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6r25bwyov7u2" w:id="0"/>
      <w:bookmarkEnd w:id="0"/>
      <w:r w:rsidDel="00000000" w:rsidR="00000000" w:rsidRPr="00000000">
        <w:rPr>
          <w:b w:val="1"/>
          <w:bCs w:val="1"/>
          <w:rtl w:val="0"/>
        </w:rPr>
        <w:t xml:space="preserve">Gulf Mover Marine Taxi Platform — Master Library</w:t>
      </w:r>
    </w:p>
    <w:p w:rsidR="00000000" w:rsidDel="00000000" w:rsidP="00000000" w:rsidRDefault="00000000" w:rsidRPr="00000000" w14:paraId="00000002">
      <w:pPr>
        <w:rPr/>
      </w:pPr>
      <w:r w:rsidDel="00000000" w:rsidR="00000000" w:rsidRPr="00000000">
        <w:rPr>
          <w:b w:val="1"/>
          <w:bCs w:val="1"/>
          <w:rtl w:val="0"/>
        </w:rPr>
        <w:t xml:space="preserve">Purpose:</w:t>
      </w:r>
      <w:r w:rsidDel="00000000" w:rsidR="00000000" w:rsidRPr="00000000">
        <w:rPr>
          <w:rtl w:val="0"/>
        </w:rPr>
        <w:t xml:space="preserve"> One searchable starting point for the project. Use the links below to jump directly to the relevant folder or document.</w:t>
      </w:r>
    </w:p>
    <w:p w:rsidR="00000000" w:rsidDel="00000000" w:rsidP="00000000" w:rsidRDefault="00000000" w:rsidRPr="00000000" w14:paraId="00000003">
      <w:pPr>
        <w:rPr/>
      </w:pPr>
      <w:r w:rsidDel="00000000" w:rsidR="00000000" w:rsidRPr="00000000">
        <w:rPr>
          <w:b w:val="1"/>
          <w:bCs w:val="1"/>
          <w:rtl w:val="0"/>
        </w:rPr>
        <w:t xml:space="preserve">Source rule:</w:t>
      </w:r>
      <w:r w:rsidDel="00000000" w:rsidR="00000000" w:rsidRPr="00000000">
        <w:rPr>
          <w:rtl w:val="0"/>
        </w:rPr>
        <w:t xml:space="preserve"> This index only records existing project items and the requirements supplied by the client. Folder names indicate planned filing areas, not proof that the contents are complete or approved. Do not treat proposed concepts, assumptions, or templates as client-approved decisions.</w:t>
      </w:r>
    </w:p>
    <w:p w:rsidR="00000000" w:rsidDel="00000000" w:rsidP="00000000" w:rsidRDefault="00000000" w:rsidRPr="00000000" w14:paraId="00000004">
      <w:pPr>
        <w:pStyle w:val="Heading2"/>
        <w:rPr>
          <w:b w:val="1"/>
          <w:bCs w:val="1"/>
        </w:rPr>
      </w:pPr>
      <w:bookmarkStart w:colFirst="0" w:colLast="0" w:name="_1kiw1xycyzt7" w:id="1"/>
      <w:bookmarkEnd w:id="1"/>
      <w:r w:rsidDel="00000000" w:rsidR="00000000" w:rsidRPr="00000000">
        <w:rPr>
          <w:b w:val="1"/>
          <w:bCs w:val="1"/>
          <w:rtl w:val="0"/>
        </w:rPr>
        <w:t xml:space="preserve">Start here</w:t>
      </w:r>
    </w:p>
    <w:p w:rsidR="00000000" w:rsidDel="00000000" w:rsidP="00000000" w:rsidRDefault="00000000" w:rsidRPr="00000000" w14:paraId="00000005">
      <w:pPr>
        <w:numPr>
          <w:ilvl w:val="0"/>
          <w:numId w:val="13"/>
        </w:numPr>
        <w:ind w:left="720" w:hanging="360"/>
        <w:rPr>
          <w:u w:val="none"/>
        </w:rPr>
      </w:pPr>
      <w:hyperlink r:id="rId6">
        <w:r w:rsidDel="00000000" w:rsidR="00000000" w:rsidRPr="00000000">
          <w:rPr>
            <w:color w:val="1155cc"/>
            <w:u w:val="single"/>
            <w:rtl w:val="0"/>
          </w:rPr>
          <w:t xml:space="preserve">Project root — Gulf Mover Marine Taxi Platform</w:t>
        </w:r>
      </w:hyperlink>
      <w:r w:rsidDel="00000000" w:rsidR="00000000" w:rsidRPr="00000000">
        <w:rPr>
          <w:rtl w:val="0"/>
        </w:rPr>
      </w:r>
    </w:p>
    <w:p w:rsidR="00000000" w:rsidDel="00000000" w:rsidP="00000000" w:rsidRDefault="00000000" w:rsidRPr="00000000" w14:paraId="00000006">
      <w:pPr>
        <w:numPr>
          <w:ilvl w:val="0"/>
          <w:numId w:val="13"/>
        </w:numPr>
        <w:ind w:left="720" w:hanging="360"/>
        <w:rPr>
          <w:u w:val="none"/>
        </w:rPr>
      </w:pPr>
      <w:hyperlink r:id="rId7">
        <w:r w:rsidDel="00000000" w:rsidR="00000000" w:rsidRPr="00000000">
          <w:rPr>
            <w:color w:val="1155cc"/>
            <w:u w:val="single"/>
            <w:rtl w:val="0"/>
          </w:rPr>
          <w:t xml:space="preserve">00 - START HERE</w:t>
        </w:r>
      </w:hyperlink>
      <w:r w:rsidDel="00000000" w:rsidR="00000000" w:rsidRPr="00000000">
        <w:rPr>
          <w:rtl w:val="0"/>
        </w:rPr>
      </w:r>
    </w:p>
    <w:p w:rsidR="00000000" w:rsidDel="00000000" w:rsidP="00000000" w:rsidRDefault="00000000" w:rsidRPr="00000000" w14:paraId="00000007">
      <w:pPr>
        <w:numPr>
          <w:ilvl w:val="1"/>
          <w:numId w:val="13"/>
        </w:numPr>
        <w:ind w:left="1440" w:hanging="360"/>
        <w:rPr>
          <w:u w:val="none"/>
        </w:rPr>
      </w:pPr>
      <w:hyperlink r:id="rId8">
        <w:r w:rsidDel="00000000" w:rsidR="00000000" w:rsidRPr="00000000">
          <w:rPr>
            <w:color w:val="1155cc"/>
            <w:u w:val="single"/>
            <w:rtl w:val="0"/>
          </w:rPr>
          <w:t xml:space="preserve">START HERE - Gulf Mover Project Index and Rules</w:t>
        </w:r>
      </w:hyperlink>
      <w:r w:rsidDel="00000000" w:rsidR="00000000" w:rsidRPr="00000000">
        <w:rPr>
          <w:rtl w:val="0"/>
        </w:rPr>
      </w:r>
    </w:p>
    <w:p w:rsidR="00000000" w:rsidDel="00000000" w:rsidP="00000000" w:rsidRDefault="00000000" w:rsidRPr="00000000" w14:paraId="00000008">
      <w:pPr>
        <w:numPr>
          <w:ilvl w:val="1"/>
          <w:numId w:val="13"/>
        </w:numPr>
        <w:ind w:left="1440" w:hanging="360"/>
        <w:rPr>
          <w:u w:val="none"/>
        </w:rPr>
      </w:pPr>
      <w:hyperlink r:id="rId9">
        <w:r w:rsidDel="00000000" w:rsidR="00000000" w:rsidRPr="00000000">
          <w:rPr>
            <w:color w:val="1155cc"/>
            <w:u w:val="single"/>
            <w:rtl w:val="0"/>
          </w:rPr>
          <w:t xml:space="preserve">Source of Truth and Change Log</w:t>
        </w:r>
      </w:hyperlink>
      <w:r w:rsidDel="00000000" w:rsidR="00000000" w:rsidRPr="00000000">
        <w:rPr>
          <w:rtl w:val="0"/>
        </w:rPr>
      </w:r>
    </w:p>
    <w:p w:rsidR="00000000" w:rsidDel="00000000" w:rsidP="00000000" w:rsidRDefault="00000000" w:rsidRPr="00000000" w14:paraId="00000009">
      <w:pPr>
        <w:numPr>
          <w:ilvl w:val="1"/>
          <w:numId w:val="13"/>
        </w:numPr>
        <w:ind w:left="1440" w:hanging="360"/>
        <w:rPr>
          <w:u w:val="none"/>
        </w:rPr>
      </w:pPr>
      <w:hyperlink r:id="rId10">
        <w:r w:rsidDel="00000000" w:rsidR="00000000" w:rsidRPr="00000000">
          <w:rPr>
            <w:color w:val="1155cc"/>
            <w:u w:val="single"/>
            <w:rtl w:val="0"/>
          </w:rPr>
          <w:t xml:space="preserve">Project Status and Open Questions</w:t>
        </w:r>
      </w:hyperlink>
      <w:r w:rsidDel="00000000" w:rsidR="00000000" w:rsidRPr="00000000">
        <w:rPr>
          <w:rtl w:val="0"/>
        </w:rPr>
      </w:r>
    </w:p>
    <w:p w:rsidR="00000000" w:rsidDel="00000000" w:rsidP="00000000" w:rsidRDefault="00000000" w:rsidRPr="00000000" w14:paraId="0000000A">
      <w:pPr>
        <w:numPr>
          <w:ilvl w:val="1"/>
          <w:numId w:val="13"/>
        </w:numPr>
        <w:ind w:left="1440" w:hanging="360"/>
        <w:rPr>
          <w:u w:val="none"/>
        </w:rPr>
      </w:pPr>
      <w:hyperlink r:id="rId11">
        <w:r w:rsidDel="00000000" w:rsidR="00000000" w:rsidRPr="00000000">
          <w:rPr>
            <w:color w:val="1155cc"/>
            <w:u w:val="single"/>
            <w:rtl w:val="0"/>
          </w:rPr>
          <w:t xml:space="preserve">Read Me First - Project Index and Working Rules</w:t>
        </w:r>
      </w:hyperlink>
      <w:r w:rsidDel="00000000" w:rsidR="00000000" w:rsidRPr="00000000">
        <w:rPr>
          <w:rtl w:val="0"/>
        </w:rPr>
      </w:r>
    </w:p>
    <w:p w:rsidR="00000000" w:rsidDel="00000000" w:rsidP="00000000" w:rsidRDefault="00000000" w:rsidRPr="00000000" w14:paraId="0000000B">
      <w:pPr>
        <w:pStyle w:val="Heading2"/>
        <w:rPr>
          <w:b w:val="1"/>
          <w:bCs w:val="1"/>
        </w:rPr>
      </w:pPr>
      <w:bookmarkStart w:colFirst="0" w:colLast="0" w:name="_bo8m0cw3p29l" w:id="2"/>
      <w:bookmarkEnd w:id="2"/>
      <w:r w:rsidDel="00000000" w:rsidR="00000000" w:rsidRPr="00000000">
        <w:rPr>
          <w:b w:val="1"/>
          <w:bCs w:val="1"/>
          <w:rtl w:val="0"/>
        </w:rPr>
        <w:t xml:space="preserve">01 — Client brief and requirements</w:t>
      </w:r>
    </w:p>
    <w:p w:rsidR="00000000" w:rsidDel="00000000" w:rsidP="00000000" w:rsidRDefault="00000000" w:rsidRPr="00000000" w14:paraId="0000000C">
      <w:pPr>
        <w:numPr>
          <w:ilvl w:val="0"/>
          <w:numId w:val="10"/>
        </w:numPr>
        <w:ind w:left="720" w:hanging="360"/>
        <w:rPr>
          <w:u w:val="none"/>
        </w:rPr>
      </w:pPr>
      <w:hyperlink r:id="rId12">
        <w:r w:rsidDel="00000000" w:rsidR="00000000" w:rsidRPr="00000000">
          <w:rPr>
            <w:color w:val="1155cc"/>
            <w:u w:val="single"/>
            <w:rtl w:val="0"/>
          </w:rPr>
          <w:t xml:space="preserve">01 - Client Brief and Requirements</w:t>
        </w:r>
      </w:hyperlink>
      <w:r w:rsidDel="00000000" w:rsidR="00000000" w:rsidRPr="00000000">
        <w:rPr>
          <w:rtl w:val="0"/>
        </w:rPr>
      </w:r>
    </w:p>
    <w:p w:rsidR="00000000" w:rsidDel="00000000" w:rsidP="00000000" w:rsidRDefault="00000000" w:rsidRPr="00000000" w14:paraId="0000000D">
      <w:pPr>
        <w:numPr>
          <w:ilvl w:val="1"/>
          <w:numId w:val="10"/>
        </w:numPr>
        <w:ind w:left="1440" w:hanging="360"/>
        <w:rPr>
          <w:u w:val="none"/>
        </w:rPr>
      </w:pPr>
      <w:hyperlink r:id="rId13">
        <w:r w:rsidDel="00000000" w:rsidR="00000000" w:rsidRPr="00000000">
          <w:rPr>
            <w:color w:val="1155cc"/>
            <w:u w:val="single"/>
            <w:rtl w:val="0"/>
          </w:rPr>
          <w:t xml:space="preserve">Requirement Breakdown</w:t>
        </w:r>
      </w:hyperlink>
      <w:r w:rsidDel="00000000" w:rsidR="00000000" w:rsidRPr="00000000">
        <w:rPr>
          <w:rtl w:val="0"/>
        </w:rPr>
      </w:r>
    </w:p>
    <w:p w:rsidR="00000000" w:rsidDel="00000000" w:rsidP="00000000" w:rsidRDefault="00000000" w:rsidRPr="00000000" w14:paraId="0000000E">
      <w:pPr>
        <w:numPr>
          <w:ilvl w:val="2"/>
          <w:numId w:val="10"/>
        </w:numPr>
        <w:ind w:left="2160" w:hanging="360"/>
        <w:rPr>
          <w:u w:val="none"/>
        </w:rPr>
      </w:pPr>
      <w:hyperlink r:id="rId14">
        <w:r w:rsidDel="00000000" w:rsidR="00000000" w:rsidRPr="00000000">
          <w:rPr>
            <w:color w:val="1155cc"/>
            <w:u w:val="single"/>
            <w:rtl w:val="0"/>
          </w:rPr>
          <w:t xml:space="preserve">Requirements Register - Client Brief Breakdown</w:t>
        </w:r>
      </w:hyperlink>
      <w:r w:rsidDel="00000000" w:rsidR="00000000" w:rsidRPr="00000000">
        <w:rPr>
          <w:rtl w:val="0"/>
        </w:rPr>
      </w:r>
    </w:p>
    <w:p w:rsidR="00000000" w:rsidDel="00000000" w:rsidP="00000000" w:rsidRDefault="00000000" w:rsidRPr="00000000" w14:paraId="0000000F">
      <w:pPr>
        <w:numPr>
          <w:ilvl w:val="1"/>
          <w:numId w:val="10"/>
        </w:numPr>
        <w:ind w:left="1440" w:hanging="360"/>
        <w:rPr>
          <w:u w:val="none"/>
        </w:rPr>
      </w:pPr>
      <w:hyperlink r:id="rId15">
        <w:r w:rsidDel="00000000" w:rsidR="00000000" w:rsidRPr="00000000">
          <w:rPr>
            <w:color w:val="1155cc"/>
            <w:u w:val="single"/>
            <w:rtl w:val="0"/>
          </w:rPr>
          <w:t xml:space="preserve">Compliance Matrix</w:t>
        </w:r>
      </w:hyperlink>
      <w:r w:rsidDel="00000000" w:rsidR="00000000" w:rsidRPr="00000000">
        <w:rPr>
          <w:rtl w:val="0"/>
        </w:rPr>
      </w:r>
    </w:p>
    <w:p w:rsidR="00000000" w:rsidDel="00000000" w:rsidP="00000000" w:rsidRDefault="00000000" w:rsidRPr="00000000" w14:paraId="00000010">
      <w:pPr>
        <w:numPr>
          <w:ilvl w:val="2"/>
          <w:numId w:val="10"/>
        </w:numPr>
        <w:ind w:left="2160" w:hanging="360"/>
        <w:rPr>
          <w:u w:val="none"/>
        </w:rPr>
      </w:pPr>
      <w:hyperlink r:id="rId16">
        <w:r w:rsidDel="00000000" w:rsidR="00000000" w:rsidRPr="00000000">
          <w:rPr>
            <w:color w:val="1155cc"/>
            <w:u w:val="single"/>
            <w:rtl w:val="0"/>
          </w:rPr>
          <w:t xml:space="preserve">Compliance Matrix document</w:t>
        </w:r>
      </w:hyperlink>
      <w:r w:rsidDel="00000000" w:rsidR="00000000" w:rsidRPr="00000000">
        <w:rPr>
          <w:rtl w:val="0"/>
        </w:rPr>
      </w:r>
    </w:p>
    <w:p w:rsidR="00000000" w:rsidDel="00000000" w:rsidP="00000000" w:rsidRDefault="00000000" w:rsidRPr="00000000" w14:paraId="00000011">
      <w:pPr>
        <w:numPr>
          <w:ilvl w:val="1"/>
          <w:numId w:val="10"/>
        </w:numPr>
        <w:ind w:left="1440" w:hanging="360"/>
        <w:rPr>
          <w:u w:val="none"/>
        </w:rPr>
      </w:pPr>
      <w:hyperlink r:id="rId17">
        <w:r w:rsidDel="00000000" w:rsidR="00000000" w:rsidRPr="00000000">
          <w:rPr>
            <w:color w:val="1155cc"/>
            <w:u w:val="single"/>
            <w:rtl w:val="0"/>
          </w:rPr>
          <w:t xml:space="preserve">Clarifications and Assumptions</w:t>
        </w:r>
      </w:hyperlink>
      <w:r w:rsidDel="00000000" w:rsidR="00000000" w:rsidRPr="00000000">
        <w:rPr>
          <w:rtl w:val="0"/>
        </w:rPr>
      </w:r>
    </w:p>
    <w:p w:rsidR="00000000" w:rsidDel="00000000" w:rsidP="00000000" w:rsidRDefault="00000000" w:rsidRPr="00000000" w14:paraId="00000012">
      <w:pPr>
        <w:numPr>
          <w:ilvl w:val="2"/>
          <w:numId w:val="10"/>
        </w:numPr>
        <w:ind w:left="2160" w:hanging="360"/>
        <w:rPr>
          <w:u w:val="none"/>
        </w:rPr>
      </w:pPr>
      <w:hyperlink r:id="rId18">
        <w:r w:rsidDel="00000000" w:rsidR="00000000" w:rsidRPr="00000000">
          <w:rPr>
            <w:color w:val="1155cc"/>
            <w:u w:val="single"/>
            <w:rtl w:val="0"/>
          </w:rPr>
          <w:t xml:space="preserve">Clarifications and Assumptions document</w:t>
        </w:r>
      </w:hyperlink>
      <w:r w:rsidDel="00000000" w:rsidR="00000000" w:rsidRPr="00000000">
        <w:rPr>
          <w:rtl w:val="0"/>
        </w:rPr>
      </w:r>
    </w:p>
    <w:p w:rsidR="00000000" w:rsidDel="00000000" w:rsidP="00000000" w:rsidRDefault="00000000" w:rsidRPr="00000000" w14:paraId="00000013">
      <w:pPr>
        <w:numPr>
          <w:ilvl w:val="1"/>
          <w:numId w:val="10"/>
        </w:numPr>
        <w:ind w:left="1440" w:hanging="360"/>
        <w:rPr>
          <w:u w:val="none"/>
        </w:rPr>
      </w:pPr>
      <w:hyperlink r:id="rId19">
        <w:r w:rsidDel="00000000" w:rsidR="00000000" w:rsidRPr="00000000">
          <w:rPr>
            <w:color w:val="1155cc"/>
            <w:u w:val="single"/>
            <w:rtl w:val="0"/>
          </w:rPr>
          <w:t xml:space="preserve">Original Client Request</w:t>
        </w:r>
      </w:hyperlink>
      <w:r w:rsidDel="00000000" w:rsidR="00000000" w:rsidRPr="00000000">
        <w:rPr>
          <w:rtl w:val="0"/>
        </w:rPr>
      </w:r>
    </w:p>
    <w:p w:rsidR="00000000" w:rsidDel="00000000" w:rsidP="00000000" w:rsidRDefault="00000000" w:rsidRPr="00000000" w14:paraId="00000014">
      <w:pPr>
        <w:numPr>
          <w:ilvl w:val="2"/>
          <w:numId w:val="10"/>
        </w:numPr>
        <w:ind w:left="2160" w:hanging="360"/>
        <w:rPr>
          <w:u w:val="none"/>
        </w:rPr>
      </w:pPr>
      <w:hyperlink r:id="rId20">
        <w:r w:rsidDel="00000000" w:rsidR="00000000" w:rsidRPr="00000000">
          <w:rPr>
            <w:color w:val="1155cc"/>
            <w:u w:val="single"/>
            <w:rtl w:val="0"/>
          </w:rPr>
          <w:t xml:space="preserve">Original Client Brief - User Supplied Source</w:t>
        </w:r>
      </w:hyperlink>
      <w:r w:rsidDel="00000000" w:rsidR="00000000" w:rsidRPr="00000000">
        <w:rPr>
          <w:rtl w:val="0"/>
        </w:rPr>
      </w:r>
    </w:p>
    <w:p w:rsidR="00000000" w:rsidDel="00000000" w:rsidP="00000000" w:rsidRDefault="00000000" w:rsidRPr="00000000" w14:paraId="00000015">
      <w:pPr>
        <w:pStyle w:val="Heading2"/>
        <w:rPr>
          <w:b w:val="1"/>
          <w:bCs w:val="1"/>
        </w:rPr>
      </w:pPr>
      <w:bookmarkStart w:colFirst="0" w:colLast="0" w:name="_xxm0ffvhx8v6" w:id="3"/>
      <w:bookmarkEnd w:id="3"/>
      <w:r w:rsidDel="00000000" w:rsidR="00000000" w:rsidRPr="00000000">
        <w:rPr>
          <w:b w:val="1"/>
          <w:bCs w:val="1"/>
          <w:rtl w:val="0"/>
        </w:rPr>
        <w:t xml:space="preserve">02 — Product and user journeys</w:t>
      </w:r>
    </w:p>
    <w:p w:rsidR="00000000" w:rsidDel="00000000" w:rsidP="00000000" w:rsidRDefault="00000000" w:rsidRPr="00000000" w14:paraId="00000016">
      <w:pPr>
        <w:numPr>
          <w:ilvl w:val="0"/>
          <w:numId w:val="12"/>
        </w:numPr>
        <w:ind w:left="720" w:hanging="360"/>
        <w:rPr>
          <w:u w:val="none"/>
        </w:rPr>
      </w:pPr>
      <w:hyperlink r:id="rId21">
        <w:r w:rsidDel="00000000" w:rsidR="00000000" w:rsidRPr="00000000">
          <w:rPr>
            <w:color w:val="1155cc"/>
            <w:u w:val="single"/>
            <w:rtl w:val="0"/>
          </w:rPr>
          <w:t xml:space="preserve">02 - Product and User Journeys</w:t>
        </w:r>
      </w:hyperlink>
      <w:r w:rsidDel="00000000" w:rsidR="00000000" w:rsidRPr="00000000">
        <w:rPr>
          <w:rtl w:val="0"/>
        </w:rPr>
      </w:r>
    </w:p>
    <w:p w:rsidR="00000000" w:rsidDel="00000000" w:rsidP="00000000" w:rsidRDefault="00000000" w:rsidRPr="00000000" w14:paraId="00000017">
      <w:pPr>
        <w:numPr>
          <w:ilvl w:val="1"/>
          <w:numId w:val="12"/>
        </w:numPr>
        <w:ind w:left="1440" w:hanging="360"/>
        <w:rPr>
          <w:u w:val="none"/>
        </w:rPr>
      </w:pPr>
      <w:hyperlink r:id="rId22">
        <w:r w:rsidDel="00000000" w:rsidR="00000000" w:rsidRPr="00000000">
          <w:rPr>
            <w:color w:val="1155cc"/>
            <w:u w:val="single"/>
            <w:rtl w:val="0"/>
          </w:rPr>
          <w:t xml:space="preserve">Customer Booking Flow</w:t>
        </w:r>
      </w:hyperlink>
      <w:r w:rsidDel="00000000" w:rsidR="00000000" w:rsidRPr="00000000">
        <w:rPr>
          <w:rtl w:val="0"/>
        </w:rPr>
      </w:r>
    </w:p>
    <w:p w:rsidR="00000000" w:rsidDel="00000000" w:rsidP="00000000" w:rsidRDefault="00000000" w:rsidRPr="00000000" w14:paraId="00000018">
      <w:pPr>
        <w:numPr>
          <w:ilvl w:val="2"/>
          <w:numId w:val="12"/>
        </w:numPr>
        <w:ind w:left="2160" w:hanging="360"/>
        <w:rPr>
          <w:u w:val="none"/>
        </w:rPr>
      </w:pPr>
      <w:hyperlink r:id="rId23">
        <w:r w:rsidDel="00000000" w:rsidR="00000000" w:rsidRPr="00000000">
          <w:rPr>
            <w:color w:val="1155cc"/>
            <w:u w:val="single"/>
            <w:rtl w:val="0"/>
          </w:rPr>
          <w:t xml:space="preserve">Customer Booking Flow document</w:t>
        </w:r>
      </w:hyperlink>
      <w:r w:rsidDel="00000000" w:rsidR="00000000" w:rsidRPr="00000000">
        <w:rPr>
          <w:rtl w:val="0"/>
        </w:rPr>
      </w:r>
    </w:p>
    <w:p w:rsidR="00000000" w:rsidDel="00000000" w:rsidP="00000000" w:rsidRDefault="00000000" w:rsidRPr="00000000" w14:paraId="00000019">
      <w:pPr>
        <w:numPr>
          <w:ilvl w:val="1"/>
          <w:numId w:val="12"/>
        </w:numPr>
        <w:ind w:left="1440" w:hanging="360"/>
        <w:rPr>
          <w:u w:val="none"/>
        </w:rPr>
      </w:pPr>
      <w:hyperlink r:id="rId24">
        <w:r w:rsidDel="00000000" w:rsidR="00000000" w:rsidRPr="00000000">
          <w:rPr>
            <w:color w:val="1155cc"/>
            <w:u w:val="single"/>
            <w:rtl w:val="0"/>
          </w:rPr>
          <w:t xml:space="preserve">Corporate and Agent Flows</w:t>
        </w:r>
      </w:hyperlink>
      <w:r w:rsidDel="00000000" w:rsidR="00000000" w:rsidRPr="00000000">
        <w:rPr>
          <w:rtl w:val="0"/>
        </w:rPr>
      </w:r>
    </w:p>
    <w:p w:rsidR="00000000" w:rsidDel="00000000" w:rsidP="00000000" w:rsidRDefault="00000000" w:rsidRPr="00000000" w14:paraId="0000001A">
      <w:pPr>
        <w:numPr>
          <w:ilvl w:val="1"/>
          <w:numId w:val="12"/>
        </w:numPr>
        <w:ind w:left="1440" w:hanging="360"/>
        <w:rPr>
          <w:u w:val="none"/>
        </w:rPr>
      </w:pPr>
      <w:hyperlink r:id="rId25">
        <w:r w:rsidDel="00000000" w:rsidR="00000000" w:rsidRPr="00000000">
          <w:rPr>
            <w:color w:val="1155cc"/>
            <w:u w:val="single"/>
            <w:rtl w:val="0"/>
          </w:rPr>
          <w:t xml:space="preserve">Operations and Boarding Flow</w:t>
        </w:r>
      </w:hyperlink>
      <w:r w:rsidDel="00000000" w:rsidR="00000000" w:rsidRPr="00000000">
        <w:rPr>
          <w:rtl w:val="0"/>
        </w:rPr>
      </w:r>
    </w:p>
    <w:p w:rsidR="00000000" w:rsidDel="00000000" w:rsidP="00000000" w:rsidRDefault="00000000" w:rsidRPr="00000000" w14:paraId="0000001B">
      <w:pPr>
        <w:numPr>
          <w:ilvl w:val="1"/>
          <w:numId w:val="12"/>
        </w:numPr>
        <w:ind w:left="1440" w:hanging="360"/>
        <w:rPr>
          <w:u w:val="none"/>
        </w:rPr>
      </w:pPr>
      <w:hyperlink r:id="rId26">
        <w:r w:rsidDel="00000000" w:rsidR="00000000" w:rsidRPr="00000000">
          <w:rPr>
            <w:color w:val="1155cc"/>
            <w:u w:val="single"/>
            <w:rtl w:val="0"/>
          </w:rPr>
          <w:t xml:space="preserve">Material and Charter Flows</w:t>
        </w:r>
      </w:hyperlink>
      <w:r w:rsidDel="00000000" w:rsidR="00000000" w:rsidRPr="00000000">
        <w:rPr>
          <w:rtl w:val="0"/>
        </w:rPr>
      </w:r>
    </w:p>
    <w:p w:rsidR="00000000" w:rsidDel="00000000" w:rsidP="00000000" w:rsidRDefault="00000000" w:rsidRPr="00000000" w14:paraId="0000001C">
      <w:pPr>
        <w:pStyle w:val="Heading2"/>
        <w:rPr>
          <w:b w:val="1"/>
          <w:bCs w:val="1"/>
        </w:rPr>
      </w:pPr>
      <w:bookmarkStart w:colFirst="0" w:colLast="0" w:name="_lxiw58txjiqr" w:id="4"/>
      <w:bookmarkEnd w:id="4"/>
      <w:r w:rsidDel="00000000" w:rsidR="00000000" w:rsidRPr="00000000">
        <w:rPr>
          <w:b w:val="1"/>
          <w:bCs w:val="1"/>
          <w:rtl w:val="0"/>
        </w:rPr>
        <w:t xml:space="preserve">03 — UX, UI and brand</w:t>
      </w:r>
    </w:p>
    <w:p w:rsidR="00000000" w:rsidDel="00000000" w:rsidP="00000000" w:rsidRDefault="00000000" w:rsidRPr="00000000" w14:paraId="0000001D">
      <w:pPr>
        <w:numPr>
          <w:ilvl w:val="0"/>
          <w:numId w:val="5"/>
        </w:numPr>
        <w:ind w:left="720" w:hanging="360"/>
        <w:rPr>
          <w:u w:val="none"/>
        </w:rPr>
      </w:pPr>
      <w:hyperlink r:id="rId27">
        <w:r w:rsidDel="00000000" w:rsidR="00000000" w:rsidRPr="00000000">
          <w:rPr>
            <w:color w:val="1155cc"/>
            <w:u w:val="single"/>
            <w:rtl w:val="0"/>
          </w:rPr>
          <w:t xml:space="preserve">03 - UX UI and Brand</w:t>
        </w:r>
      </w:hyperlink>
      <w:r w:rsidDel="00000000" w:rsidR="00000000" w:rsidRPr="00000000">
        <w:rPr>
          <w:rtl w:val="0"/>
        </w:rPr>
      </w:r>
    </w:p>
    <w:p w:rsidR="00000000" w:rsidDel="00000000" w:rsidP="00000000" w:rsidRDefault="00000000" w:rsidRPr="00000000" w14:paraId="0000001E">
      <w:pPr>
        <w:numPr>
          <w:ilvl w:val="1"/>
          <w:numId w:val="5"/>
        </w:numPr>
        <w:ind w:left="1440" w:hanging="360"/>
        <w:rPr>
          <w:u w:val="none"/>
        </w:rPr>
      </w:pPr>
      <w:hyperlink r:id="rId28">
        <w:r w:rsidDel="00000000" w:rsidR="00000000" w:rsidRPr="00000000">
          <w:rPr>
            <w:color w:val="1155cc"/>
            <w:u w:val="single"/>
            <w:rtl w:val="0"/>
          </w:rPr>
          <w:t xml:space="preserve">Screenshots and UI References</w:t>
        </w:r>
      </w:hyperlink>
      <w:r w:rsidDel="00000000" w:rsidR="00000000" w:rsidRPr="00000000">
        <w:rPr>
          <w:rtl w:val="0"/>
        </w:rPr>
      </w:r>
    </w:p>
    <w:p w:rsidR="00000000" w:rsidDel="00000000" w:rsidP="00000000" w:rsidRDefault="00000000" w:rsidRPr="00000000" w14:paraId="0000001F">
      <w:pPr>
        <w:numPr>
          <w:ilvl w:val="1"/>
          <w:numId w:val="5"/>
        </w:numPr>
        <w:ind w:left="1440" w:hanging="360"/>
        <w:rPr>
          <w:u w:val="none"/>
        </w:rPr>
      </w:pPr>
      <w:hyperlink r:id="rId29">
        <w:r w:rsidDel="00000000" w:rsidR="00000000" w:rsidRPr="00000000">
          <w:rPr>
            <w:color w:val="1155cc"/>
            <w:u w:val="single"/>
            <w:rtl w:val="0"/>
          </w:rPr>
          <w:t xml:space="preserve">Wireframes and Clickable Prototype</w:t>
        </w:r>
      </w:hyperlink>
      <w:r w:rsidDel="00000000" w:rsidR="00000000" w:rsidRPr="00000000">
        <w:rPr>
          <w:rtl w:val="0"/>
        </w:rPr>
      </w:r>
    </w:p>
    <w:p w:rsidR="00000000" w:rsidDel="00000000" w:rsidP="00000000" w:rsidRDefault="00000000" w:rsidRPr="00000000" w14:paraId="00000020">
      <w:pPr>
        <w:numPr>
          <w:ilvl w:val="1"/>
          <w:numId w:val="5"/>
        </w:numPr>
        <w:ind w:left="1440" w:hanging="360"/>
        <w:rPr>
          <w:u w:val="none"/>
        </w:rPr>
      </w:pPr>
      <w:hyperlink r:id="rId30">
        <w:r w:rsidDel="00000000" w:rsidR="00000000" w:rsidRPr="00000000">
          <w:rPr>
            <w:color w:val="1155cc"/>
            <w:u w:val="single"/>
            <w:rtl w:val="0"/>
          </w:rPr>
          <w:t xml:space="preserve">Components and Design System</w:t>
        </w:r>
      </w:hyperlink>
      <w:r w:rsidDel="00000000" w:rsidR="00000000" w:rsidRPr="00000000">
        <w:rPr>
          <w:rtl w:val="0"/>
        </w:rPr>
      </w:r>
    </w:p>
    <w:p w:rsidR="00000000" w:rsidDel="00000000" w:rsidP="00000000" w:rsidRDefault="00000000" w:rsidRPr="00000000" w14:paraId="00000021">
      <w:pPr>
        <w:numPr>
          <w:ilvl w:val="1"/>
          <w:numId w:val="5"/>
        </w:numPr>
        <w:ind w:left="1440" w:hanging="360"/>
        <w:rPr>
          <w:u w:val="none"/>
        </w:rPr>
      </w:pPr>
      <w:hyperlink r:id="rId31">
        <w:r w:rsidDel="00000000" w:rsidR="00000000" w:rsidRPr="00000000">
          <w:rPr>
            <w:color w:val="1155cc"/>
            <w:u w:val="single"/>
            <w:rtl w:val="0"/>
          </w:rPr>
          <w:t xml:space="preserve">Mood Boards and Design Concepts</w:t>
        </w:r>
      </w:hyperlink>
      <w:r w:rsidDel="00000000" w:rsidR="00000000" w:rsidRPr="00000000">
        <w:rPr>
          <w:rtl w:val="0"/>
        </w:rPr>
      </w:r>
    </w:p>
    <w:p w:rsidR="00000000" w:rsidDel="00000000" w:rsidP="00000000" w:rsidRDefault="00000000" w:rsidRPr="00000000" w14:paraId="00000022">
      <w:pPr>
        <w:numPr>
          <w:ilvl w:val="2"/>
          <w:numId w:val="5"/>
        </w:numPr>
        <w:ind w:left="2160" w:hanging="360"/>
        <w:rPr>
          <w:u w:val="none"/>
        </w:rPr>
      </w:pPr>
      <w:hyperlink r:id="rId32">
        <w:r w:rsidDel="00000000" w:rsidR="00000000" w:rsidRPr="00000000">
          <w:rPr>
            <w:color w:val="1155cc"/>
            <w:u w:val="single"/>
            <w:rtl w:val="0"/>
          </w:rPr>
          <w:t xml:space="preserve">UX UI Design Brief and AI Prompts</w:t>
        </w:r>
      </w:hyperlink>
      <w:r w:rsidDel="00000000" w:rsidR="00000000" w:rsidRPr="00000000">
        <w:rPr>
          <w:rtl w:val="0"/>
        </w:rPr>
      </w:r>
    </w:p>
    <w:p w:rsidR="00000000" w:rsidDel="00000000" w:rsidP="00000000" w:rsidRDefault="00000000" w:rsidRPr="00000000" w14:paraId="00000023">
      <w:pPr>
        <w:pStyle w:val="Heading2"/>
        <w:rPr>
          <w:b w:val="1"/>
          <w:bCs w:val="1"/>
        </w:rPr>
      </w:pPr>
      <w:bookmarkStart w:colFirst="0" w:colLast="0" w:name="_f1s0a4erpl6a" w:id="5"/>
      <w:bookmarkEnd w:id="5"/>
      <w:r w:rsidDel="00000000" w:rsidR="00000000" w:rsidRPr="00000000">
        <w:rPr>
          <w:b w:val="1"/>
          <w:bCs w:val="1"/>
          <w:rtl w:val="0"/>
        </w:rPr>
        <w:t xml:space="preserve">04 — Architecture and data</w:t>
      </w:r>
    </w:p>
    <w:p w:rsidR="00000000" w:rsidDel="00000000" w:rsidP="00000000" w:rsidRDefault="00000000" w:rsidRPr="00000000" w14:paraId="00000024">
      <w:pPr>
        <w:numPr>
          <w:ilvl w:val="0"/>
          <w:numId w:val="8"/>
        </w:numPr>
        <w:ind w:left="720" w:hanging="360"/>
        <w:rPr>
          <w:u w:val="none"/>
        </w:rPr>
      </w:pPr>
      <w:hyperlink r:id="rId33">
        <w:r w:rsidDel="00000000" w:rsidR="00000000" w:rsidRPr="00000000">
          <w:rPr>
            <w:color w:val="1155cc"/>
            <w:u w:val="single"/>
            <w:rtl w:val="0"/>
          </w:rPr>
          <w:t xml:space="preserve">04 - Architecture and Data</w:t>
        </w:r>
      </w:hyperlink>
      <w:r w:rsidDel="00000000" w:rsidR="00000000" w:rsidRPr="00000000">
        <w:rPr>
          <w:rtl w:val="0"/>
        </w:rPr>
      </w:r>
    </w:p>
    <w:p w:rsidR="00000000" w:rsidDel="00000000" w:rsidP="00000000" w:rsidRDefault="00000000" w:rsidRPr="00000000" w14:paraId="00000025">
      <w:pPr>
        <w:numPr>
          <w:ilvl w:val="1"/>
          <w:numId w:val="8"/>
        </w:numPr>
        <w:ind w:left="1440" w:hanging="360"/>
        <w:rPr>
          <w:u w:val="none"/>
        </w:rPr>
      </w:pPr>
      <w:hyperlink r:id="rId34">
        <w:r w:rsidDel="00000000" w:rsidR="00000000" w:rsidRPr="00000000">
          <w:rPr>
            <w:color w:val="1155cc"/>
            <w:u w:val="single"/>
            <w:rtl w:val="0"/>
          </w:rPr>
          <w:t xml:space="preserve">Data Model and Access Rules</w:t>
        </w:r>
      </w:hyperlink>
      <w:r w:rsidDel="00000000" w:rsidR="00000000" w:rsidRPr="00000000">
        <w:rPr>
          <w:rtl w:val="0"/>
        </w:rPr>
      </w:r>
    </w:p>
    <w:p w:rsidR="00000000" w:rsidDel="00000000" w:rsidP="00000000" w:rsidRDefault="00000000" w:rsidRPr="00000000" w14:paraId="00000026">
      <w:pPr>
        <w:numPr>
          <w:ilvl w:val="1"/>
          <w:numId w:val="8"/>
        </w:numPr>
        <w:ind w:left="1440" w:hanging="360"/>
        <w:rPr>
          <w:u w:val="none"/>
        </w:rPr>
      </w:pPr>
      <w:hyperlink r:id="rId35">
        <w:r w:rsidDel="00000000" w:rsidR="00000000" w:rsidRPr="00000000">
          <w:rPr>
            <w:color w:val="1155cc"/>
            <w:u w:val="single"/>
            <w:rtl w:val="0"/>
          </w:rPr>
          <w:t xml:space="preserve">Environments Hosting and Recovery</w:t>
        </w:r>
      </w:hyperlink>
      <w:r w:rsidDel="00000000" w:rsidR="00000000" w:rsidRPr="00000000">
        <w:rPr>
          <w:rtl w:val="0"/>
        </w:rPr>
      </w:r>
    </w:p>
    <w:p w:rsidR="00000000" w:rsidDel="00000000" w:rsidP="00000000" w:rsidRDefault="00000000" w:rsidRPr="00000000" w14:paraId="00000027">
      <w:pPr>
        <w:numPr>
          <w:ilvl w:val="1"/>
          <w:numId w:val="8"/>
        </w:numPr>
        <w:ind w:left="1440" w:hanging="360"/>
        <w:rPr>
          <w:u w:val="none"/>
        </w:rPr>
      </w:pPr>
      <w:hyperlink r:id="rId36">
        <w:r w:rsidDel="00000000" w:rsidR="00000000" w:rsidRPr="00000000">
          <w:rPr>
            <w:color w:val="1155cc"/>
            <w:u w:val="single"/>
            <w:rtl w:val="0"/>
          </w:rPr>
          <w:t xml:space="preserve">System Architecture Options</w:t>
        </w:r>
      </w:hyperlink>
      <w:r w:rsidDel="00000000" w:rsidR="00000000" w:rsidRPr="00000000">
        <w:rPr>
          <w:rtl w:val="0"/>
        </w:rPr>
      </w:r>
    </w:p>
    <w:p w:rsidR="00000000" w:rsidDel="00000000" w:rsidP="00000000" w:rsidRDefault="00000000" w:rsidRPr="00000000" w14:paraId="00000028">
      <w:pPr>
        <w:pStyle w:val="Heading2"/>
        <w:rPr>
          <w:b w:val="1"/>
          <w:bCs w:val="1"/>
        </w:rPr>
      </w:pPr>
      <w:bookmarkStart w:colFirst="0" w:colLast="0" w:name="_48baidaua2ni" w:id="6"/>
      <w:bookmarkEnd w:id="6"/>
      <w:r w:rsidDel="00000000" w:rsidR="00000000" w:rsidRPr="00000000">
        <w:rPr>
          <w:b w:val="1"/>
          <w:bCs w:val="1"/>
          <w:rtl w:val="0"/>
        </w:rPr>
        <w:t xml:space="preserve">05 — Features and business rules</w:t>
      </w:r>
    </w:p>
    <w:p w:rsidR="00000000" w:rsidDel="00000000" w:rsidP="00000000" w:rsidRDefault="00000000" w:rsidRPr="00000000" w14:paraId="00000029">
      <w:pPr>
        <w:numPr>
          <w:ilvl w:val="0"/>
          <w:numId w:val="7"/>
        </w:numPr>
        <w:ind w:left="720" w:hanging="360"/>
        <w:rPr>
          <w:u w:val="none"/>
        </w:rPr>
      </w:pPr>
      <w:hyperlink r:id="rId37">
        <w:r w:rsidDel="00000000" w:rsidR="00000000" w:rsidRPr="00000000">
          <w:rPr>
            <w:color w:val="1155cc"/>
            <w:u w:val="single"/>
            <w:rtl w:val="0"/>
          </w:rPr>
          <w:t xml:space="preserve">05 - Features and Business Rules</w:t>
        </w:r>
      </w:hyperlink>
      <w:r w:rsidDel="00000000" w:rsidR="00000000" w:rsidRPr="00000000">
        <w:rPr>
          <w:rtl w:val="0"/>
        </w:rPr>
      </w:r>
    </w:p>
    <w:p w:rsidR="00000000" w:rsidDel="00000000" w:rsidP="00000000" w:rsidRDefault="00000000" w:rsidRPr="00000000" w14:paraId="0000002A">
      <w:pPr>
        <w:numPr>
          <w:ilvl w:val="1"/>
          <w:numId w:val="7"/>
        </w:numPr>
        <w:ind w:left="1440" w:hanging="360"/>
        <w:rPr>
          <w:u w:val="none"/>
        </w:rPr>
      </w:pPr>
      <w:hyperlink r:id="rId38">
        <w:r w:rsidDel="00000000" w:rsidR="00000000" w:rsidRPr="00000000">
          <w:rPr>
            <w:color w:val="1155cc"/>
            <w:u w:val="single"/>
            <w:rtl w:val="0"/>
          </w:rPr>
          <w:t xml:space="preserve">Agents Credit and Settlements</w:t>
        </w:r>
      </w:hyperlink>
      <w:r w:rsidDel="00000000" w:rsidR="00000000" w:rsidRPr="00000000">
        <w:rPr>
          <w:rtl w:val="0"/>
        </w:rPr>
      </w:r>
    </w:p>
    <w:p w:rsidR="00000000" w:rsidDel="00000000" w:rsidP="00000000" w:rsidRDefault="00000000" w:rsidRPr="00000000" w14:paraId="0000002B">
      <w:pPr>
        <w:numPr>
          <w:ilvl w:val="1"/>
          <w:numId w:val="7"/>
        </w:numPr>
        <w:ind w:left="1440" w:hanging="360"/>
        <w:rPr>
          <w:u w:val="none"/>
        </w:rPr>
      </w:pPr>
      <w:hyperlink r:id="rId39">
        <w:r w:rsidDel="00000000" w:rsidR="00000000" w:rsidRPr="00000000">
          <w:rPr>
            <w:color w:val="1155cc"/>
            <w:u w:val="single"/>
            <w:rtl w:val="0"/>
          </w:rPr>
          <w:t xml:space="preserve">Materials and Charters</w:t>
        </w:r>
      </w:hyperlink>
      <w:r w:rsidDel="00000000" w:rsidR="00000000" w:rsidRPr="00000000">
        <w:rPr>
          <w:rtl w:val="0"/>
        </w:rPr>
      </w:r>
    </w:p>
    <w:p w:rsidR="00000000" w:rsidDel="00000000" w:rsidP="00000000" w:rsidRDefault="00000000" w:rsidRPr="00000000" w14:paraId="0000002C">
      <w:pPr>
        <w:numPr>
          <w:ilvl w:val="1"/>
          <w:numId w:val="7"/>
        </w:numPr>
        <w:ind w:left="1440" w:hanging="360"/>
        <w:rPr>
          <w:u w:val="none"/>
        </w:rPr>
      </w:pPr>
      <w:hyperlink r:id="rId40">
        <w:r w:rsidDel="00000000" w:rsidR="00000000" w:rsidRPr="00000000">
          <w:rPr>
            <w:color w:val="1155cc"/>
            <w:u w:val="single"/>
            <w:rtl w:val="0"/>
          </w:rPr>
          <w:t xml:space="preserve">Booking Pricing and Capacity</w:t>
        </w:r>
      </w:hyperlink>
      <w:r w:rsidDel="00000000" w:rsidR="00000000" w:rsidRPr="00000000">
        <w:rPr>
          <w:rtl w:val="0"/>
        </w:rPr>
      </w:r>
    </w:p>
    <w:p w:rsidR="00000000" w:rsidDel="00000000" w:rsidP="00000000" w:rsidRDefault="00000000" w:rsidRPr="00000000" w14:paraId="0000002D">
      <w:pPr>
        <w:numPr>
          <w:ilvl w:val="2"/>
          <w:numId w:val="7"/>
        </w:numPr>
        <w:ind w:left="2160" w:hanging="360"/>
        <w:rPr>
          <w:u w:val="none"/>
        </w:rPr>
      </w:pPr>
      <w:hyperlink r:id="rId41">
        <w:r w:rsidDel="00000000" w:rsidR="00000000" w:rsidRPr="00000000">
          <w:rPr>
            <w:color w:val="1155cc"/>
            <w:u w:val="single"/>
            <w:rtl w:val="0"/>
          </w:rPr>
          <w:t xml:space="preserve">Booking Pricing and Capacity document</w:t>
        </w:r>
      </w:hyperlink>
      <w:r w:rsidDel="00000000" w:rsidR="00000000" w:rsidRPr="00000000">
        <w:rPr>
          <w:rtl w:val="0"/>
        </w:rPr>
      </w:r>
    </w:p>
    <w:p w:rsidR="00000000" w:rsidDel="00000000" w:rsidP="00000000" w:rsidRDefault="00000000" w:rsidRPr="00000000" w14:paraId="0000002E">
      <w:pPr>
        <w:numPr>
          <w:ilvl w:val="1"/>
          <w:numId w:val="7"/>
        </w:numPr>
        <w:ind w:left="1440" w:hanging="360"/>
        <w:rPr>
          <w:u w:val="none"/>
        </w:rPr>
      </w:pPr>
      <w:hyperlink r:id="rId42">
        <w:r w:rsidDel="00000000" w:rsidR="00000000" w:rsidRPr="00000000">
          <w:rPr>
            <w:color w:val="1155cc"/>
            <w:u w:val="single"/>
            <w:rtl w:val="0"/>
          </w:rPr>
          <w:t xml:space="preserve">Payments Refunds and Invoicing</w:t>
        </w:r>
      </w:hyperlink>
      <w:r w:rsidDel="00000000" w:rsidR="00000000" w:rsidRPr="00000000">
        <w:rPr>
          <w:rtl w:val="0"/>
        </w:rPr>
      </w:r>
    </w:p>
    <w:p w:rsidR="00000000" w:rsidDel="00000000" w:rsidP="00000000" w:rsidRDefault="00000000" w:rsidRPr="00000000" w14:paraId="0000002F">
      <w:pPr>
        <w:pStyle w:val="Heading2"/>
        <w:rPr>
          <w:b w:val="1"/>
          <w:bCs w:val="1"/>
        </w:rPr>
      </w:pPr>
      <w:bookmarkStart w:colFirst="0" w:colLast="0" w:name="_slmvqjw29xgk" w:id="7"/>
      <w:bookmarkEnd w:id="7"/>
      <w:r w:rsidDel="00000000" w:rsidR="00000000" w:rsidRPr="00000000">
        <w:rPr>
          <w:b w:val="1"/>
          <w:bCs w:val="1"/>
          <w:rtl w:val="0"/>
        </w:rPr>
        <w:t xml:space="preserve">06 — Integrations and vendors</w:t>
      </w:r>
    </w:p>
    <w:p w:rsidR="00000000" w:rsidDel="00000000" w:rsidP="00000000" w:rsidRDefault="00000000" w:rsidRPr="00000000" w14:paraId="00000030">
      <w:pPr>
        <w:numPr>
          <w:ilvl w:val="0"/>
          <w:numId w:val="15"/>
        </w:numPr>
        <w:ind w:left="720" w:hanging="360"/>
        <w:rPr>
          <w:u w:val="none"/>
        </w:rPr>
      </w:pPr>
      <w:hyperlink r:id="rId43">
        <w:r w:rsidDel="00000000" w:rsidR="00000000" w:rsidRPr="00000000">
          <w:rPr>
            <w:color w:val="1155cc"/>
            <w:u w:val="single"/>
            <w:rtl w:val="0"/>
          </w:rPr>
          <w:t xml:space="preserve">06 - Integrations and Vendors</w:t>
        </w:r>
      </w:hyperlink>
      <w:r w:rsidDel="00000000" w:rsidR="00000000" w:rsidRPr="00000000">
        <w:rPr>
          <w:rtl w:val="0"/>
        </w:rPr>
      </w:r>
    </w:p>
    <w:p w:rsidR="00000000" w:rsidDel="00000000" w:rsidP="00000000" w:rsidRDefault="00000000" w:rsidRPr="00000000" w14:paraId="00000031">
      <w:pPr>
        <w:numPr>
          <w:ilvl w:val="1"/>
          <w:numId w:val="15"/>
        </w:numPr>
        <w:ind w:left="1440" w:hanging="360"/>
        <w:rPr>
          <w:u w:val="none"/>
        </w:rPr>
      </w:pPr>
      <w:hyperlink r:id="rId44">
        <w:r w:rsidDel="00000000" w:rsidR="00000000" w:rsidRPr="00000000">
          <w:rPr>
            <w:color w:val="1155cc"/>
            <w:u w:val="single"/>
            <w:rtl w:val="0"/>
          </w:rPr>
          <w:t xml:space="preserve">Future ERP CRM Accounting Integrations</w:t>
        </w:r>
      </w:hyperlink>
      <w:r w:rsidDel="00000000" w:rsidR="00000000" w:rsidRPr="00000000">
        <w:rPr>
          <w:rtl w:val="0"/>
        </w:rPr>
      </w:r>
    </w:p>
    <w:p w:rsidR="00000000" w:rsidDel="00000000" w:rsidP="00000000" w:rsidRDefault="00000000" w:rsidRPr="00000000" w14:paraId="00000032">
      <w:pPr>
        <w:numPr>
          <w:ilvl w:val="1"/>
          <w:numId w:val="15"/>
        </w:numPr>
        <w:ind w:left="1440" w:hanging="360"/>
        <w:rPr>
          <w:u w:val="none"/>
        </w:rPr>
      </w:pPr>
      <w:hyperlink r:id="rId45">
        <w:r w:rsidDel="00000000" w:rsidR="00000000" w:rsidRPr="00000000">
          <w:rPr>
            <w:color w:val="1155cc"/>
            <w:u w:val="single"/>
            <w:rtl w:val="0"/>
          </w:rPr>
          <w:t xml:space="preserve">Messaging Provider Research</w:t>
        </w:r>
      </w:hyperlink>
      <w:r w:rsidDel="00000000" w:rsidR="00000000" w:rsidRPr="00000000">
        <w:rPr>
          <w:rtl w:val="0"/>
        </w:rPr>
      </w:r>
    </w:p>
    <w:p w:rsidR="00000000" w:rsidDel="00000000" w:rsidP="00000000" w:rsidRDefault="00000000" w:rsidRPr="00000000" w14:paraId="00000033">
      <w:pPr>
        <w:numPr>
          <w:ilvl w:val="1"/>
          <w:numId w:val="15"/>
        </w:numPr>
        <w:ind w:left="1440" w:hanging="360"/>
        <w:rPr>
          <w:u w:val="none"/>
        </w:rPr>
      </w:pPr>
      <w:hyperlink r:id="rId46">
        <w:r w:rsidDel="00000000" w:rsidR="00000000" w:rsidRPr="00000000">
          <w:rPr>
            <w:color w:val="1155cc"/>
            <w:u w:val="single"/>
            <w:rtl w:val="0"/>
          </w:rPr>
          <w:t xml:space="preserve">Payment Gateway Research</w:t>
        </w:r>
      </w:hyperlink>
      <w:r w:rsidDel="00000000" w:rsidR="00000000" w:rsidRPr="00000000">
        <w:rPr>
          <w:rtl w:val="0"/>
        </w:rPr>
      </w:r>
    </w:p>
    <w:p w:rsidR="00000000" w:rsidDel="00000000" w:rsidP="00000000" w:rsidRDefault="00000000" w:rsidRPr="00000000" w14:paraId="00000034">
      <w:pPr>
        <w:pStyle w:val="Heading2"/>
        <w:rPr>
          <w:b w:val="1"/>
          <w:bCs w:val="1"/>
        </w:rPr>
      </w:pPr>
      <w:bookmarkStart w:colFirst="0" w:colLast="0" w:name="_mtycs5octt2p" w:id="8"/>
      <w:bookmarkEnd w:id="8"/>
      <w:r w:rsidDel="00000000" w:rsidR="00000000" w:rsidRPr="00000000">
        <w:rPr>
          <w:b w:val="1"/>
          <w:bCs w:val="1"/>
          <w:rtl w:val="0"/>
        </w:rPr>
        <w:t xml:space="preserve">07 — Security, compliance and safety</w:t>
      </w:r>
    </w:p>
    <w:p w:rsidR="00000000" w:rsidDel="00000000" w:rsidP="00000000" w:rsidRDefault="00000000" w:rsidRPr="00000000" w14:paraId="00000035">
      <w:pPr>
        <w:numPr>
          <w:ilvl w:val="0"/>
          <w:numId w:val="11"/>
        </w:numPr>
        <w:ind w:left="720" w:hanging="360"/>
        <w:rPr>
          <w:u w:val="none"/>
        </w:rPr>
      </w:pPr>
      <w:hyperlink r:id="rId47">
        <w:r w:rsidDel="00000000" w:rsidR="00000000" w:rsidRPr="00000000">
          <w:rPr>
            <w:color w:val="1155cc"/>
            <w:u w:val="single"/>
            <w:rtl w:val="0"/>
          </w:rPr>
          <w:t xml:space="preserve">07 - Security Compliance and Safety</w:t>
        </w:r>
      </w:hyperlink>
      <w:r w:rsidDel="00000000" w:rsidR="00000000" w:rsidRPr="00000000">
        <w:rPr>
          <w:rtl w:val="0"/>
        </w:rPr>
      </w:r>
    </w:p>
    <w:p w:rsidR="00000000" w:rsidDel="00000000" w:rsidP="00000000" w:rsidRDefault="00000000" w:rsidRPr="00000000" w14:paraId="00000036">
      <w:pPr>
        <w:numPr>
          <w:ilvl w:val="1"/>
          <w:numId w:val="11"/>
        </w:numPr>
        <w:ind w:left="1440" w:hanging="360"/>
        <w:rPr>
          <w:u w:val="none"/>
        </w:rPr>
      </w:pPr>
      <w:hyperlink r:id="rId48">
        <w:r w:rsidDel="00000000" w:rsidR="00000000" w:rsidRPr="00000000">
          <w:rPr>
            <w:color w:val="1155cc"/>
            <w:u w:val="single"/>
            <w:rtl w:val="0"/>
          </w:rPr>
          <w:t xml:space="preserve">Saudi Requirements for ATCO Validation</w:t>
        </w:r>
      </w:hyperlink>
      <w:r w:rsidDel="00000000" w:rsidR="00000000" w:rsidRPr="00000000">
        <w:rPr>
          <w:rtl w:val="0"/>
        </w:rPr>
      </w:r>
    </w:p>
    <w:p w:rsidR="00000000" w:rsidDel="00000000" w:rsidP="00000000" w:rsidRDefault="00000000" w:rsidRPr="00000000" w14:paraId="00000037">
      <w:pPr>
        <w:numPr>
          <w:ilvl w:val="1"/>
          <w:numId w:val="11"/>
        </w:numPr>
        <w:ind w:left="1440" w:hanging="360"/>
        <w:rPr>
          <w:u w:val="none"/>
        </w:rPr>
      </w:pPr>
      <w:hyperlink r:id="rId49">
        <w:r w:rsidDel="00000000" w:rsidR="00000000" w:rsidRPr="00000000">
          <w:rPr>
            <w:color w:val="1155cc"/>
            <w:u w:val="single"/>
            <w:rtl w:val="0"/>
          </w:rPr>
          <w:t xml:space="preserve">Security Privacy and Access Controls</w:t>
        </w:r>
      </w:hyperlink>
      <w:r w:rsidDel="00000000" w:rsidR="00000000" w:rsidRPr="00000000">
        <w:rPr>
          <w:rtl w:val="0"/>
        </w:rPr>
      </w:r>
    </w:p>
    <w:p w:rsidR="00000000" w:rsidDel="00000000" w:rsidP="00000000" w:rsidRDefault="00000000" w:rsidRPr="00000000" w14:paraId="00000038">
      <w:pPr>
        <w:numPr>
          <w:ilvl w:val="1"/>
          <w:numId w:val="11"/>
        </w:numPr>
        <w:ind w:left="1440" w:hanging="360"/>
        <w:rPr>
          <w:u w:val="none"/>
        </w:rPr>
      </w:pPr>
      <w:hyperlink r:id="rId50">
        <w:r w:rsidDel="00000000" w:rsidR="00000000" w:rsidRPr="00000000">
          <w:rPr>
            <w:color w:val="1155cc"/>
            <w:u w:val="single"/>
            <w:rtl w:val="0"/>
          </w:rPr>
          <w:t xml:space="preserve">Marine Safety and Operational Approvals</w:t>
        </w:r>
      </w:hyperlink>
      <w:r w:rsidDel="00000000" w:rsidR="00000000" w:rsidRPr="00000000">
        <w:rPr>
          <w:rtl w:val="0"/>
        </w:rPr>
      </w:r>
    </w:p>
    <w:p w:rsidR="00000000" w:rsidDel="00000000" w:rsidP="00000000" w:rsidRDefault="00000000" w:rsidRPr="00000000" w14:paraId="00000039">
      <w:pPr>
        <w:pStyle w:val="Heading2"/>
        <w:rPr>
          <w:b w:val="1"/>
          <w:bCs w:val="1"/>
        </w:rPr>
      </w:pPr>
      <w:bookmarkStart w:colFirst="0" w:colLast="0" w:name="_ec0bif7xr6dn" w:id="9"/>
      <w:bookmarkEnd w:id="9"/>
      <w:r w:rsidDel="00000000" w:rsidR="00000000" w:rsidRPr="00000000">
        <w:rPr>
          <w:b w:val="1"/>
          <w:bCs w:val="1"/>
          <w:rtl w:val="0"/>
        </w:rPr>
        <w:t xml:space="preserve">08 — Delivery, testing and handover</w:t>
      </w:r>
    </w:p>
    <w:p w:rsidR="00000000" w:rsidDel="00000000" w:rsidP="00000000" w:rsidRDefault="00000000" w:rsidRPr="00000000" w14:paraId="0000003A">
      <w:pPr>
        <w:numPr>
          <w:ilvl w:val="0"/>
          <w:numId w:val="17"/>
        </w:numPr>
        <w:ind w:left="720" w:hanging="360"/>
        <w:rPr>
          <w:u w:val="none"/>
        </w:rPr>
      </w:pPr>
      <w:hyperlink r:id="rId51">
        <w:r w:rsidDel="00000000" w:rsidR="00000000" w:rsidRPr="00000000">
          <w:rPr>
            <w:color w:val="1155cc"/>
            <w:u w:val="single"/>
            <w:rtl w:val="0"/>
          </w:rPr>
          <w:t xml:space="preserve">08 - Delivery Testing and Handover</w:t>
        </w:r>
      </w:hyperlink>
      <w:r w:rsidDel="00000000" w:rsidR="00000000" w:rsidRPr="00000000">
        <w:rPr>
          <w:rtl w:val="0"/>
        </w:rPr>
      </w:r>
    </w:p>
    <w:p w:rsidR="00000000" w:rsidDel="00000000" w:rsidP="00000000" w:rsidRDefault="00000000" w:rsidRPr="00000000" w14:paraId="0000003B">
      <w:pPr>
        <w:numPr>
          <w:ilvl w:val="1"/>
          <w:numId w:val="17"/>
        </w:numPr>
        <w:ind w:left="1440" w:hanging="360"/>
        <w:rPr>
          <w:u w:val="none"/>
        </w:rPr>
      </w:pPr>
      <w:hyperlink r:id="rId52">
        <w:r w:rsidDel="00000000" w:rsidR="00000000" w:rsidRPr="00000000">
          <w:rPr>
            <w:color w:val="1155cc"/>
            <w:u w:val="single"/>
            <w:rtl w:val="0"/>
          </w:rPr>
          <w:t xml:space="preserve">Test Plans and Acceptance Evidence</w:t>
        </w:r>
      </w:hyperlink>
      <w:r w:rsidDel="00000000" w:rsidR="00000000" w:rsidRPr="00000000">
        <w:rPr>
          <w:rtl w:val="0"/>
        </w:rPr>
      </w:r>
    </w:p>
    <w:p w:rsidR="00000000" w:rsidDel="00000000" w:rsidP="00000000" w:rsidRDefault="00000000" w:rsidRPr="00000000" w14:paraId="0000003C">
      <w:pPr>
        <w:numPr>
          <w:ilvl w:val="2"/>
          <w:numId w:val="17"/>
        </w:numPr>
        <w:ind w:left="2160" w:hanging="360"/>
        <w:rPr>
          <w:u w:val="none"/>
        </w:rPr>
      </w:pPr>
      <w:hyperlink r:id="rId53">
        <w:r w:rsidDel="00000000" w:rsidR="00000000" w:rsidRPr="00000000">
          <w:rPr>
            <w:color w:val="1155cc"/>
            <w:u w:val="single"/>
            <w:rtl w:val="0"/>
          </w:rPr>
          <w:t xml:space="preserve">Test Plans and Acceptance Evidence document</w:t>
        </w:r>
      </w:hyperlink>
      <w:r w:rsidDel="00000000" w:rsidR="00000000" w:rsidRPr="00000000">
        <w:rPr>
          <w:rtl w:val="0"/>
        </w:rPr>
      </w:r>
    </w:p>
    <w:p w:rsidR="00000000" w:rsidDel="00000000" w:rsidP="00000000" w:rsidRDefault="00000000" w:rsidRPr="00000000" w14:paraId="0000003D">
      <w:pPr>
        <w:numPr>
          <w:ilvl w:val="1"/>
          <w:numId w:val="17"/>
        </w:numPr>
        <w:ind w:left="1440" w:hanging="360"/>
        <w:rPr>
          <w:u w:val="none"/>
        </w:rPr>
      </w:pPr>
      <w:hyperlink r:id="rId54">
        <w:r w:rsidDel="00000000" w:rsidR="00000000" w:rsidRPr="00000000">
          <w:rPr>
            <w:color w:val="1155cc"/>
            <w:u w:val="single"/>
            <w:rtl w:val="0"/>
          </w:rPr>
          <w:t xml:space="preserve">Implementation Plan and Milestones</w:t>
        </w:r>
      </w:hyperlink>
      <w:r w:rsidDel="00000000" w:rsidR="00000000" w:rsidRPr="00000000">
        <w:rPr>
          <w:rtl w:val="0"/>
        </w:rPr>
      </w:r>
    </w:p>
    <w:p w:rsidR="00000000" w:rsidDel="00000000" w:rsidP="00000000" w:rsidRDefault="00000000" w:rsidRPr="00000000" w14:paraId="0000003E">
      <w:pPr>
        <w:numPr>
          <w:ilvl w:val="2"/>
          <w:numId w:val="17"/>
        </w:numPr>
        <w:ind w:left="2160" w:hanging="360"/>
        <w:rPr>
          <w:u w:val="none"/>
        </w:rPr>
      </w:pPr>
      <w:hyperlink r:id="rId55">
        <w:r w:rsidDel="00000000" w:rsidR="00000000" w:rsidRPr="00000000">
          <w:rPr>
            <w:color w:val="1155cc"/>
            <w:u w:val="single"/>
            <w:rtl w:val="0"/>
          </w:rPr>
          <w:t xml:space="preserve">Implementation Plan and Milestones document</w:t>
        </w:r>
      </w:hyperlink>
      <w:r w:rsidDel="00000000" w:rsidR="00000000" w:rsidRPr="00000000">
        <w:rPr>
          <w:rtl w:val="0"/>
        </w:rPr>
      </w:r>
    </w:p>
    <w:p w:rsidR="00000000" w:rsidDel="00000000" w:rsidP="00000000" w:rsidRDefault="00000000" w:rsidRPr="00000000" w14:paraId="0000003F">
      <w:pPr>
        <w:numPr>
          <w:ilvl w:val="1"/>
          <w:numId w:val="17"/>
        </w:numPr>
        <w:ind w:left="1440" w:hanging="360"/>
        <w:rPr>
          <w:u w:val="none"/>
        </w:rPr>
      </w:pPr>
      <w:hyperlink r:id="rId56">
        <w:r w:rsidDel="00000000" w:rsidR="00000000" w:rsidRPr="00000000">
          <w:rPr>
            <w:color w:val="1155cc"/>
            <w:u w:val="single"/>
            <w:rtl w:val="0"/>
          </w:rPr>
          <w:t xml:space="preserve">Training Manuals and Handover</w:t>
        </w:r>
      </w:hyperlink>
      <w:r w:rsidDel="00000000" w:rsidR="00000000" w:rsidRPr="00000000">
        <w:rPr>
          <w:rtl w:val="0"/>
        </w:rPr>
      </w:r>
    </w:p>
    <w:p w:rsidR="00000000" w:rsidDel="00000000" w:rsidP="00000000" w:rsidRDefault="00000000" w:rsidRPr="00000000" w14:paraId="00000040">
      <w:pPr>
        <w:pStyle w:val="Heading2"/>
        <w:rPr>
          <w:b w:val="1"/>
          <w:bCs w:val="1"/>
        </w:rPr>
      </w:pPr>
      <w:bookmarkStart w:colFirst="0" w:colLast="0" w:name="_2gsff7n4mnzn" w:id="10"/>
      <w:bookmarkEnd w:id="10"/>
      <w:r w:rsidDel="00000000" w:rsidR="00000000" w:rsidRPr="00000000">
        <w:rPr>
          <w:b w:val="1"/>
          <w:bCs w:val="1"/>
          <w:rtl w:val="0"/>
        </w:rPr>
        <w:t xml:space="preserve">09 — Proposal and commercials</w:t>
      </w:r>
    </w:p>
    <w:p w:rsidR="00000000" w:rsidDel="00000000" w:rsidP="00000000" w:rsidRDefault="00000000" w:rsidRPr="00000000" w14:paraId="00000041">
      <w:pPr>
        <w:numPr>
          <w:ilvl w:val="0"/>
          <w:numId w:val="4"/>
        </w:numPr>
        <w:ind w:left="720" w:hanging="360"/>
        <w:rPr>
          <w:u w:val="none"/>
        </w:rPr>
      </w:pPr>
      <w:hyperlink r:id="rId57">
        <w:r w:rsidDel="00000000" w:rsidR="00000000" w:rsidRPr="00000000">
          <w:rPr>
            <w:color w:val="1155cc"/>
            <w:u w:val="single"/>
            <w:rtl w:val="0"/>
          </w:rPr>
          <w:t xml:space="preserve">09 - Proposal and Commercials</w:t>
        </w:r>
      </w:hyperlink>
      <w:r w:rsidDel="00000000" w:rsidR="00000000" w:rsidRPr="00000000">
        <w:rPr>
          <w:rtl w:val="0"/>
        </w:rPr>
      </w:r>
    </w:p>
    <w:p w:rsidR="00000000" w:rsidDel="00000000" w:rsidP="00000000" w:rsidRDefault="00000000" w:rsidRPr="00000000" w14:paraId="00000042">
      <w:pPr>
        <w:numPr>
          <w:ilvl w:val="1"/>
          <w:numId w:val="4"/>
        </w:numPr>
        <w:ind w:left="1440" w:hanging="360"/>
        <w:rPr>
          <w:u w:val="none"/>
        </w:rPr>
      </w:pPr>
      <w:hyperlink r:id="rId58">
        <w:r w:rsidDel="00000000" w:rsidR="00000000" w:rsidRPr="00000000">
          <w:rPr>
            <w:color w:val="1155cc"/>
            <w:u w:val="single"/>
            <w:rtl w:val="0"/>
          </w:rPr>
          <w:t xml:space="preserve">Support Warranty and Contract Terms</w:t>
        </w:r>
      </w:hyperlink>
      <w:r w:rsidDel="00000000" w:rsidR="00000000" w:rsidRPr="00000000">
        <w:rPr>
          <w:rtl w:val="0"/>
        </w:rPr>
      </w:r>
    </w:p>
    <w:p w:rsidR="00000000" w:rsidDel="00000000" w:rsidP="00000000" w:rsidRDefault="00000000" w:rsidRPr="00000000" w14:paraId="00000043">
      <w:pPr>
        <w:numPr>
          <w:ilvl w:val="1"/>
          <w:numId w:val="4"/>
        </w:numPr>
        <w:ind w:left="1440" w:hanging="360"/>
        <w:rPr>
          <w:u w:val="none"/>
        </w:rPr>
      </w:pPr>
      <w:hyperlink r:id="rId59">
        <w:r w:rsidDel="00000000" w:rsidR="00000000" w:rsidRPr="00000000">
          <w:rPr>
            <w:color w:val="1155cc"/>
            <w:u w:val="single"/>
            <w:rtl w:val="0"/>
          </w:rPr>
          <w:t xml:space="preserve">Commercial Proposal and Cost Model</w:t>
        </w:r>
      </w:hyperlink>
      <w:r w:rsidDel="00000000" w:rsidR="00000000" w:rsidRPr="00000000">
        <w:rPr>
          <w:rtl w:val="0"/>
        </w:rPr>
      </w:r>
    </w:p>
    <w:p w:rsidR="00000000" w:rsidDel="00000000" w:rsidP="00000000" w:rsidRDefault="00000000" w:rsidRPr="00000000" w14:paraId="00000044">
      <w:pPr>
        <w:numPr>
          <w:ilvl w:val="2"/>
          <w:numId w:val="4"/>
        </w:numPr>
        <w:ind w:left="2160" w:hanging="360"/>
        <w:rPr>
          <w:u w:val="none"/>
        </w:rPr>
      </w:pPr>
      <w:hyperlink r:id="rId60">
        <w:r w:rsidDel="00000000" w:rsidR="00000000" w:rsidRPr="00000000">
          <w:rPr>
            <w:color w:val="1155cc"/>
            <w:u w:val="single"/>
            <w:rtl w:val="0"/>
          </w:rPr>
          <w:t xml:space="preserve">Commercial Proposal and Cost Model document</w:t>
        </w:r>
      </w:hyperlink>
      <w:r w:rsidDel="00000000" w:rsidR="00000000" w:rsidRPr="00000000">
        <w:rPr>
          <w:rtl w:val="0"/>
        </w:rPr>
      </w:r>
    </w:p>
    <w:p w:rsidR="00000000" w:rsidDel="00000000" w:rsidP="00000000" w:rsidRDefault="00000000" w:rsidRPr="00000000" w14:paraId="00000045">
      <w:pPr>
        <w:numPr>
          <w:ilvl w:val="1"/>
          <w:numId w:val="4"/>
        </w:numPr>
        <w:ind w:left="1440" w:hanging="360"/>
        <w:rPr>
          <w:u w:val="none"/>
        </w:rPr>
      </w:pPr>
      <w:hyperlink r:id="rId61">
        <w:r w:rsidDel="00000000" w:rsidR="00000000" w:rsidRPr="00000000">
          <w:rPr>
            <w:color w:val="1155cc"/>
            <w:u w:val="single"/>
            <w:rtl w:val="0"/>
          </w:rPr>
          <w:t xml:space="preserve">Three Year Total Cost of Ownership</w:t>
        </w:r>
      </w:hyperlink>
      <w:r w:rsidDel="00000000" w:rsidR="00000000" w:rsidRPr="00000000">
        <w:rPr>
          <w:rtl w:val="0"/>
        </w:rPr>
      </w:r>
    </w:p>
    <w:p w:rsidR="00000000" w:rsidDel="00000000" w:rsidP="00000000" w:rsidRDefault="00000000" w:rsidRPr="00000000" w14:paraId="00000046">
      <w:pPr>
        <w:numPr>
          <w:ilvl w:val="1"/>
          <w:numId w:val="4"/>
        </w:numPr>
        <w:ind w:left="1440" w:hanging="360"/>
        <w:rPr>
          <w:u w:val="none"/>
        </w:rPr>
      </w:pPr>
      <w:hyperlink r:id="rId62">
        <w:r w:rsidDel="00000000" w:rsidR="00000000" w:rsidRPr="00000000">
          <w:rPr>
            <w:color w:val="1155cc"/>
            <w:u w:val="single"/>
            <w:rtl w:val="0"/>
          </w:rPr>
          <w:t xml:space="preserve">Technical Proposal</w:t>
        </w:r>
      </w:hyperlink>
      <w:r w:rsidDel="00000000" w:rsidR="00000000" w:rsidRPr="00000000">
        <w:rPr>
          <w:rtl w:val="0"/>
        </w:rPr>
      </w:r>
    </w:p>
    <w:p w:rsidR="00000000" w:rsidDel="00000000" w:rsidP="00000000" w:rsidRDefault="00000000" w:rsidRPr="00000000" w14:paraId="00000047">
      <w:pPr>
        <w:numPr>
          <w:ilvl w:val="2"/>
          <w:numId w:val="4"/>
        </w:numPr>
        <w:ind w:left="2160" w:hanging="360"/>
        <w:rPr>
          <w:u w:val="none"/>
        </w:rPr>
      </w:pPr>
      <w:hyperlink r:id="rId63">
        <w:r w:rsidDel="00000000" w:rsidR="00000000" w:rsidRPr="00000000">
          <w:rPr>
            <w:color w:val="1155cc"/>
            <w:u w:val="single"/>
            <w:rtl w:val="0"/>
          </w:rPr>
          <w:t xml:space="preserve">Technical Proposal - Working Outline</w:t>
        </w:r>
      </w:hyperlink>
      <w:r w:rsidDel="00000000" w:rsidR="00000000" w:rsidRPr="00000000">
        <w:rPr>
          <w:rtl w:val="0"/>
        </w:rPr>
      </w:r>
    </w:p>
    <w:p w:rsidR="00000000" w:rsidDel="00000000" w:rsidP="00000000" w:rsidRDefault="00000000" w:rsidRPr="00000000" w14:paraId="00000048">
      <w:pPr>
        <w:pStyle w:val="Heading2"/>
        <w:rPr>
          <w:b w:val="1"/>
          <w:bCs w:val="1"/>
        </w:rPr>
      </w:pPr>
      <w:bookmarkStart w:colFirst="0" w:colLast="0" w:name="_upafhc9s2sbp" w:id="11"/>
      <w:bookmarkEnd w:id="11"/>
      <w:r w:rsidDel="00000000" w:rsidR="00000000" w:rsidRPr="00000000">
        <w:rPr>
          <w:b w:val="1"/>
          <w:bCs w:val="1"/>
          <w:rtl w:val="0"/>
        </w:rPr>
        <w:t xml:space="preserve">10 — Operations and support</w:t>
      </w:r>
    </w:p>
    <w:p w:rsidR="00000000" w:rsidDel="00000000" w:rsidP="00000000" w:rsidRDefault="00000000" w:rsidRPr="00000000" w14:paraId="00000049">
      <w:pPr>
        <w:numPr>
          <w:ilvl w:val="0"/>
          <w:numId w:val="9"/>
        </w:numPr>
        <w:ind w:left="720" w:hanging="360"/>
        <w:rPr>
          <w:u w:val="none"/>
        </w:rPr>
      </w:pPr>
      <w:hyperlink r:id="rId64">
        <w:r w:rsidDel="00000000" w:rsidR="00000000" w:rsidRPr="00000000">
          <w:rPr>
            <w:color w:val="1155cc"/>
            <w:u w:val="single"/>
            <w:rtl w:val="0"/>
          </w:rPr>
          <w:t xml:space="preserve">10 - Operations and Support</w:t>
        </w:r>
      </w:hyperlink>
      <w:r w:rsidDel="00000000" w:rsidR="00000000" w:rsidRPr="00000000">
        <w:rPr>
          <w:rtl w:val="0"/>
        </w:rPr>
      </w:r>
    </w:p>
    <w:p w:rsidR="00000000" w:rsidDel="00000000" w:rsidP="00000000" w:rsidRDefault="00000000" w:rsidRPr="00000000" w14:paraId="0000004A">
      <w:pPr>
        <w:numPr>
          <w:ilvl w:val="1"/>
          <w:numId w:val="9"/>
        </w:numPr>
        <w:ind w:left="1440" w:hanging="360"/>
        <w:rPr>
          <w:u w:val="none"/>
        </w:rPr>
      </w:pPr>
      <w:hyperlink r:id="rId65">
        <w:r w:rsidDel="00000000" w:rsidR="00000000" w:rsidRPr="00000000">
          <w:rPr>
            <w:color w:val="1155cc"/>
            <w:u w:val="single"/>
            <w:rtl w:val="0"/>
          </w:rPr>
          <w:t xml:space="preserve">Support Escalation and Incident Handling</w:t>
        </w:r>
      </w:hyperlink>
      <w:r w:rsidDel="00000000" w:rsidR="00000000" w:rsidRPr="00000000">
        <w:rPr>
          <w:rtl w:val="0"/>
        </w:rPr>
      </w:r>
    </w:p>
    <w:p w:rsidR="00000000" w:rsidDel="00000000" w:rsidP="00000000" w:rsidRDefault="00000000" w:rsidRPr="00000000" w14:paraId="0000004B">
      <w:pPr>
        <w:numPr>
          <w:ilvl w:val="1"/>
          <w:numId w:val="9"/>
        </w:numPr>
        <w:ind w:left="1440" w:hanging="360"/>
        <w:rPr>
          <w:u w:val="none"/>
        </w:rPr>
      </w:pPr>
      <w:hyperlink r:id="rId66">
        <w:r w:rsidDel="00000000" w:rsidR="00000000" w:rsidRPr="00000000">
          <w:rPr>
            <w:color w:val="1155cc"/>
            <w:u w:val="single"/>
            <w:rtl w:val="0"/>
          </w:rPr>
          <w:t xml:space="preserve">Operations Dashboard and SOPs</w:t>
        </w:r>
      </w:hyperlink>
      <w:r w:rsidDel="00000000" w:rsidR="00000000" w:rsidRPr="00000000">
        <w:rPr>
          <w:rtl w:val="0"/>
        </w:rPr>
      </w:r>
    </w:p>
    <w:p w:rsidR="00000000" w:rsidDel="00000000" w:rsidP="00000000" w:rsidRDefault="00000000" w:rsidRPr="00000000" w14:paraId="0000004C">
      <w:pPr>
        <w:pStyle w:val="Heading2"/>
        <w:rPr>
          <w:b w:val="1"/>
          <w:bCs w:val="1"/>
        </w:rPr>
      </w:pPr>
      <w:bookmarkStart w:colFirst="0" w:colLast="0" w:name="_6t2vnil9beo" w:id="12"/>
      <w:bookmarkEnd w:id="12"/>
      <w:r w:rsidDel="00000000" w:rsidR="00000000" w:rsidRPr="00000000">
        <w:rPr>
          <w:b w:val="1"/>
          <w:bCs w:val="1"/>
          <w:rtl w:val="0"/>
        </w:rPr>
        <w:t xml:space="preserve">11 — Visual references, screenshots and assets</w:t>
      </w:r>
    </w:p>
    <w:p w:rsidR="00000000" w:rsidDel="00000000" w:rsidP="00000000" w:rsidRDefault="00000000" w:rsidRPr="00000000" w14:paraId="0000004D">
      <w:pPr>
        <w:numPr>
          <w:ilvl w:val="0"/>
          <w:numId w:val="22"/>
        </w:numPr>
        <w:ind w:left="720" w:hanging="360"/>
        <w:rPr>
          <w:u w:val="none"/>
        </w:rPr>
      </w:pPr>
      <w:hyperlink r:id="rId67">
        <w:r w:rsidDel="00000000" w:rsidR="00000000" w:rsidRPr="00000000">
          <w:rPr>
            <w:color w:val="1155cc"/>
            <w:u w:val="single"/>
            <w:rtl w:val="0"/>
          </w:rPr>
          <w:t xml:space="preserve">11 - Visual References Screenshots and Assets</w:t>
        </w:r>
      </w:hyperlink>
      <w:r w:rsidDel="00000000" w:rsidR="00000000" w:rsidRPr="00000000">
        <w:rPr>
          <w:rtl w:val="0"/>
        </w:rPr>
      </w:r>
    </w:p>
    <w:p w:rsidR="00000000" w:rsidDel="00000000" w:rsidP="00000000" w:rsidRDefault="00000000" w:rsidRPr="00000000" w14:paraId="0000004E">
      <w:pPr>
        <w:numPr>
          <w:ilvl w:val="1"/>
          <w:numId w:val="22"/>
        </w:numPr>
        <w:ind w:left="1440" w:hanging="360"/>
        <w:rPr>
          <w:u w:val="none"/>
        </w:rPr>
      </w:pPr>
      <w:hyperlink r:id="rId68">
        <w:r w:rsidDel="00000000" w:rsidR="00000000" w:rsidRPr="00000000">
          <w:rPr>
            <w:color w:val="1155cc"/>
            <w:u w:val="single"/>
            <w:rtl w:val="0"/>
          </w:rPr>
          <w:t xml:space="preserve">Screenshots from Provided Demo Site</w:t>
        </w:r>
      </w:hyperlink>
      <w:r w:rsidDel="00000000" w:rsidR="00000000" w:rsidRPr="00000000">
        <w:rPr>
          <w:rtl w:val="0"/>
        </w:rPr>
      </w:r>
    </w:p>
    <w:p w:rsidR="00000000" w:rsidDel="00000000" w:rsidP="00000000" w:rsidRDefault="00000000" w:rsidRPr="00000000" w14:paraId="0000004F">
      <w:pPr>
        <w:numPr>
          <w:ilvl w:val="2"/>
          <w:numId w:val="22"/>
        </w:numPr>
        <w:ind w:left="2160" w:hanging="360"/>
        <w:rPr>
          <w:u w:val="none"/>
        </w:rPr>
      </w:pPr>
      <w:hyperlink r:id="rId69">
        <w:r w:rsidDel="00000000" w:rsidR="00000000" w:rsidRPr="00000000">
          <w:rPr>
            <w:color w:val="1155cc"/>
            <w:u w:val="single"/>
            <w:rtl w:val="0"/>
          </w:rPr>
          <w:t xml:space="preserve">Visual Capture Log - Screenshots and Mood Boards</w:t>
        </w:r>
      </w:hyperlink>
      <w:r w:rsidDel="00000000" w:rsidR="00000000" w:rsidRPr="00000000">
        <w:rPr>
          <w:rtl w:val="0"/>
        </w:rPr>
      </w:r>
    </w:p>
    <w:p w:rsidR="00000000" w:rsidDel="00000000" w:rsidP="00000000" w:rsidRDefault="00000000" w:rsidRPr="00000000" w14:paraId="00000050">
      <w:pPr>
        <w:numPr>
          <w:ilvl w:val="1"/>
          <w:numId w:val="22"/>
        </w:numPr>
        <w:ind w:left="1440" w:hanging="360"/>
        <w:rPr>
          <w:u w:val="none"/>
        </w:rPr>
      </w:pPr>
      <w:hyperlink r:id="rId70">
        <w:r w:rsidDel="00000000" w:rsidR="00000000" w:rsidRPr="00000000">
          <w:rPr>
            <w:color w:val="1155cc"/>
            <w:u w:val="single"/>
            <w:rtl w:val="0"/>
          </w:rPr>
          <w:t xml:space="preserve">AI Prompts and Build Instructions</w:t>
        </w:r>
      </w:hyperlink>
      <w:r w:rsidDel="00000000" w:rsidR="00000000" w:rsidRPr="00000000">
        <w:rPr>
          <w:rtl w:val="0"/>
        </w:rPr>
      </w:r>
    </w:p>
    <w:p w:rsidR="00000000" w:rsidDel="00000000" w:rsidP="00000000" w:rsidRDefault="00000000" w:rsidRPr="00000000" w14:paraId="00000051">
      <w:pPr>
        <w:numPr>
          <w:ilvl w:val="2"/>
          <w:numId w:val="22"/>
        </w:numPr>
        <w:ind w:left="2160" w:hanging="360"/>
        <w:rPr>
          <w:u w:val="none"/>
        </w:rPr>
      </w:pPr>
      <w:hyperlink r:id="rId71">
        <w:r w:rsidDel="00000000" w:rsidR="00000000" w:rsidRPr="00000000">
          <w:rPr>
            <w:color w:val="1155cc"/>
            <w:u w:val="single"/>
            <w:rtl w:val="0"/>
          </w:rPr>
          <w:t xml:space="preserve">AI Build Prompt Pack - Safe Starting Prompts</w:t>
        </w:r>
      </w:hyperlink>
      <w:r w:rsidDel="00000000" w:rsidR="00000000" w:rsidRPr="00000000">
        <w:rPr>
          <w:rtl w:val="0"/>
        </w:rPr>
      </w:r>
    </w:p>
    <w:p w:rsidR="00000000" w:rsidDel="00000000" w:rsidP="00000000" w:rsidRDefault="00000000" w:rsidRPr="00000000" w14:paraId="00000052">
      <w:pPr>
        <w:numPr>
          <w:ilvl w:val="1"/>
          <w:numId w:val="22"/>
        </w:numPr>
        <w:ind w:left="1440" w:hanging="360"/>
        <w:rPr>
          <w:u w:val="none"/>
        </w:rPr>
      </w:pPr>
      <w:hyperlink r:id="rId72">
        <w:r w:rsidDel="00000000" w:rsidR="00000000" w:rsidRPr="00000000">
          <w:rPr>
            <w:color w:val="1155cc"/>
            <w:u w:val="single"/>
            <w:rtl w:val="0"/>
          </w:rPr>
          <w:t xml:space="preserve">Approved Brand Assets - Awaiting ATCO</w:t>
        </w:r>
      </w:hyperlink>
      <w:r w:rsidDel="00000000" w:rsidR="00000000" w:rsidRPr="00000000">
        <w:rPr>
          <w:rtl w:val="0"/>
        </w:rPr>
      </w:r>
    </w:p>
    <w:p w:rsidR="00000000" w:rsidDel="00000000" w:rsidP="00000000" w:rsidRDefault="00000000" w:rsidRPr="00000000" w14:paraId="00000053">
      <w:pPr>
        <w:pStyle w:val="Heading2"/>
        <w:rPr>
          <w:b w:val="1"/>
          <w:bCs w:val="1"/>
        </w:rPr>
      </w:pPr>
      <w:bookmarkStart w:colFirst="0" w:colLast="0" w:name="_vyi5411nqsgw" w:id="13"/>
      <w:bookmarkEnd w:id="13"/>
      <w:r w:rsidDel="00000000" w:rsidR="00000000" w:rsidRPr="00000000">
        <w:rPr>
          <w:b w:val="1"/>
          <w:bCs w:val="1"/>
          <w:rtl w:val="0"/>
        </w:rPr>
        <w:t xml:space="preserve">99 — Archive</w:t>
      </w:r>
    </w:p>
    <w:p w:rsidR="00000000" w:rsidDel="00000000" w:rsidP="00000000" w:rsidRDefault="00000000" w:rsidRPr="00000000" w14:paraId="00000054">
      <w:pPr>
        <w:numPr>
          <w:ilvl w:val="0"/>
          <w:numId w:val="6"/>
        </w:numPr>
        <w:ind w:left="720" w:hanging="360"/>
        <w:rPr>
          <w:u w:val="none"/>
        </w:rPr>
      </w:pPr>
      <w:hyperlink r:id="rId73">
        <w:r w:rsidDel="00000000" w:rsidR="00000000" w:rsidRPr="00000000">
          <w:rPr>
            <w:color w:val="1155cc"/>
            <w:u w:val="single"/>
            <w:rtl w:val="0"/>
          </w:rPr>
          <w:t xml:space="preserve">99 - Archive</w:t>
        </w:r>
      </w:hyperlink>
      <w:r w:rsidDel="00000000" w:rsidR="00000000" w:rsidRPr="00000000">
        <w:rPr>
          <w:rtl w:val="0"/>
        </w:rPr>
      </w:r>
    </w:p>
    <w:p w:rsidR="00000000" w:rsidDel="00000000" w:rsidP="00000000" w:rsidRDefault="00000000" w:rsidRPr="00000000" w14:paraId="00000055">
      <w:pPr>
        <w:pStyle w:val="Heading2"/>
        <w:rPr>
          <w:b w:val="1"/>
          <w:bCs w:val="1"/>
        </w:rPr>
      </w:pPr>
      <w:bookmarkStart w:colFirst="0" w:colLast="0" w:name="_o8f7vu6gcqg1" w:id="14"/>
      <w:bookmarkEnd w:id="14"/>
      <w:r w:rsidDel="00000000" w:rsidR="00000000" w:rsidRPr="00000000">
        <w:rPr>
          <w:b w:val="1"/>
          <w:bCs w:val="1"/>
          <w:rtl w:val="0"/>
        </w:rPr>
        <w:t xml:space="preserve">Quick search guide</w:t>
      </w:r>
    </w:p>
    <w:p w:rsidR="00000000" w:rsidDel="00000000" w:rsidP="00000000" w:rsidRDefault="00000000" w:rsidRPr="00000000" w14:paraId="00000056">
      <w:pPr>
        <w:numPr>
          <w:ilvl w:val="0"/>
          <w:numId w:val="16"/>
        </w:numPr>
        <w:ind w:left="720" w:hanging="360"/>
        <w:rPr>
          <w:u w:val="none"/>
        </w:rPr>
      </w:pPr>
      <w:r w:rsidDel="00000000" w:rsidR="00000000" w:rsidRPr="00000000">
        <w:rPr>
          <w:b w:val="1"/>
          <w:bCs w:val="1"/>
          <w:rtl w:val="0"/>
        </w:rPr>
        <w:t xml:space="preserve">What did the client actually ask for?</w:t>
      </w:r>
      <w:r w:rsidDel="00000000" w:rsidR="00000000" w:rsidRPr="00000000">
        <w:rPr>
          <w:rtl w:val="0"/>
        </w:rPr>
        <w:t xml:space="preserve"> Start with Original Client Brief and Requirements Register.</w:t>
      </w:r>
    </w:p>
    <w:p w:rsidR="00000000" w:rsidDel="00000000" w:rsidP="00000000" w:rsidRDefault="00000000" w:rsidRPr="00000000" w14:paraId="00000057">
      <w:pPr>
        <w:numPr>
          <w:ilvl w:val="0"/>
          <w:numId w:val="16"/>
        </w:numPr>
        <w:ind w:left="720" w:hanging="360"/>
        <w:rPr>
          <w:u w:val="none"/>
        </w:rPr>
      </w:pPr>
      <w:r w:rsidDel="00000000" w:rsidR="00000000" w:rsidRPr="00000000">
        <w:rPr>
          <w:b w:val="1"/>
          <w:bCs w:val="1"/>
          <w:rtl w:val="0"/>
        </w:rPr>
        <w:t xml:space="preserve">Does a feature comply with the brief?</w:t>
      </w:r>
      <w:r w:rsidDel="00000000" w:rsidR="00000000" w:rsidRPr="00000000">
        <w:rPr>
          <w:rtl w:val="0"/>
        </w:rPr>
        <w:t xml:space="preserve"> Open the Compliance Matrix and Clarifications and Assumptions.</w:t>
      </w:r>
    </w:p>
    <w:p w:rsidR="00000000" w:rsidDel="00000000" w:rsidP="00000000" w:rsidRDefault="00000000" w:rsidRPr="00000000" w14:paraId="00000058">
      <w:pPr>
        <w:numPr>
          <w:ilvl w:val="0"/>
          <w:numId w:val="16"/>
        </w:numPr>
        <w:ind w:left="720" w:hanging="360"/>
        <w:rPr>
          <w:u w:val="none"/>
        </w:rPr>
      </w:pPr>
      <w:r w:rsidDel="00000000" w:rsidR="00000000" w:rsidRPr="00000000">
        <w:rPr>
          <w:b w:val="1"/>
          <w:bCs w:val="1"/>
          <w:rtl w:val="0"/>
        </w:rPr>
        <w:t xml:space="preserve">What should the app look like?</w:t>
      </w:r>
      <w:r w:rsidDel="00000000" w:rsidR="00000000" w:rsidRPr="00000000">
        <w:rPr>
          <w:rtl w:val="0"/>
        </w:rPr>
        <w:t xml:space="preserve"> Open UX UI Design Brief, Mood Boards and Design Concepts, and Screenshots and UI References.</w:t>
      </w:r>
    </w:p>
    <w:p w:rsidR="00000000" w:rsidDel="00000000" w:rsidP="00000000" w:rsidRDefault="00000000" w:rsidRPr="00000000" w14:paraId="00000059">
      <w:pPr>
        <w:numPr>
          <w:ilvl w:val="0"/>
          <w:numId w:val="16"/>
        </w:numPr>
        <w:ind w:left="720" w:hanging="360"/>
        <w:rPr>
          <w:u w:val="none"/>
        </w:rPr>
      </w:pPr>
      <w:r w:rsidDel="00000000" w:rsidR="00000000" w:rsidRPr="00000000">
        <w:rPr>
          <w:b w:val="1"/>
          <w:bCs w:val="1"/>
          <w:rtl w:val="0"/>
        </w:rPr>
        <w:t xml:space="preserve">What should an AI builder do?</w:t>
      </w:r>
      <w:r w:rsidDel="00000000" w:rsidR="00000000" w:rsidRPr="00000000">
        <w:rPr>
          <w:rtl w:val="0"/>
        </w:rPr>
        <w:t xml:space="preserve"> Open AI Build Prompt Pack and AI Prompts and Build Instructions.</w:t>
      </w:r>
    </w:p>
    <w:p w:rsidR="00000000" w:rsidDel="00000000" w:rsidP="00000000" w:rsidRDefault="00000000" w:rsidRPr="00000000" w14:paraId="0000005A">
      <w:pPr>
        <w:numPr>
          <w:ilvl w:val="0"/>
          <w:numId w:val="16"/>
        </w:numPr>
        <w:ind w:left="720" w:hanging="360"/>
        <w:rPr>
          <w:u w:val="none"/>
        </w:rPr>
      </w:pPr>
      <w:r w:rsidDel="00000000" w:rsidR="00000000" w:rsidRPr="00000000">
        <w:rPr>
          <w:b w:val="1"/>
          <w:bCs w:val="1"/>
          <w:rtl w:val="0"/>
        </w:rPr>
        <w:t xml:space="preserve">How should the system be built?</w:t>
      </w:r>
      <w:r w:rsidDel="00000000" w:rsidR="00000000" w:rsidRPr="00000000">
        <w:rPr>
          <w:rtl w:val="0"/>
        </w:rPr>
        <w:t xml:space="preserve"> Open Architecture and Data, then Data Model and Access Rules.</w:t>
      </w:r>
    </w:p>
    <w:p w:rsidR="00000000" w:rsidDel="00000000" w:rsidP="00000000" w:rsidRDefault="00000000" w:rsidRPr="00000000" w14:paraId="0000005B">
      <w:pPr>
        <w:numPr>
          <w:ilvl w:val="0"/>
          <w:numId w:val="16"/>
        </w:numPr>
        <w:ind w:left="720" w:hanging="360"/>
        <w:rPr>
          <w:u w:val="none"/>
        </w:rPr>
      </w:pPr>
      <w:r w:rsidDel="00000000" w:rsidR="00000000" w:rsidRPr="00000000">
        <w:rPr>
          <w:b w:val="1"/>
          <w:bCs w:val="1"/>
          <w:rtl w:val="0"/>
        </w:rPr>
        <w:t xml:space="preserve">How will it be tested?</w:t>
      </w:r>
      <w:r w:rsidDel="00000000" w:rsidR="00000000" w:rsidRPr="00000000">
        <w:rPr>
          <w:rtl w:val="0"/>
        </w:rPr>
        <w:t xml:space="preserve"> Open Test Plans and Acceptance Evidence.</w:t>
      </w:r>
    </w:p>
    <w:p w:rsidR="00000000" w:rsidDel="00000000" w:rsidP="00000000" w:rsidRDefault="00000000" w:rsidRPr="00000000" w14:paraId="0000005C">
      <w:pPr>
        <w:numPr>
          <w:ilvl w:val="0"/>
          <w:numId w:val="16"/>
        </w:numPr>
        <w:ind w:left="720" w:hanging="360"/>
        <w:rPr>
          <w:u w:val="none"/>
        </w:rPr>
      </w:pPr>
      <w:r w:rsidDel="00000000" w:rsidR="00000000" w:rsidRPr="00000000">
        <w:rPr>
          <w:b w:val="1"/>
          <w:bCs w:val="1"/>
          <w:rtl w:val="0"/>
        </w:rPr>
        <w:t xml:space="preserve">What are we quoting?</w:t>
      </w:r>
      <w:r w:rsidDel="00000000" w:rsidR="00000000" w:rsidRPr="00000000">
        <w:rPr>
          <w:rtl w:val="0"/>
        </w:rPr>
        <w:t xml:space="preserve"> Open Technical Proposal, Commercial Proposal and Cost Model, and Three Year Total Cost of Ownership.</w:t>
      </w:r>
    </w:p>
    <w:p w:rsidR="00000000" w:rsidDel="00000000" w:rsidP="00000000" w:rsidRDefault="00000000" w:rsidRPr="00000000" w14:paraId="0000005D">
      <w:pPr>
        <w:pStyle w:val="Heading2"/>
        <w:rPr>
          <w:b w:val="1"/>
          <w:bCs w:val="1"/>
        </w:rPr>
      </w:pPr>
      <w:bookmarkStart w:colFirst="0" w:colLast="0" w:name="_j2t8fovmgq4v" w:id="15"/>
      <w:bookmarkEnd w:id="15"/>
      <w:r w:rsidDel="00000000" w:rsidR="00000000" w:rsidRPr="00000000">
        <w:rPr>
          <w:b w:val="1"/>
          <w:bCs w:val="1"/>
          <w:rtl w:val="0"/>
        </w:rPr>
        <w:t xml:space="preserve">Maintenance rules</w:t>
      </w:r>
    </w:p>
    <w:p w:rsidR="00000000" w:rsidDel="00000000" w:rsidP="00000000" w:rsidRDefault="00000000" w:rsidRPr="00000000" w14:paraId="0000005E">
      <w:pPr>
        <w:numPr>
          <w:ilvl w:val="0"/>
          <w:numId w:val="18"/>
        </w:numPr>
        <w:ind w:left="720" w:hanging="360"/>
        <w:rPr>
          <w:u w:val="none"/>
        </w:rPr>
      </w:pPr>
      <w:r w:rsidDel="00000000" w:rsidR="00000000" w:rsidRPr="00000000">
        <w:rPr>
          <w:rtl w:val="0"/>
        </w:rPr>
        <w:t xml:space="preserve">Add new project documents to the appropriate folder and add their title and direct link here.</w:t>
      </w:r>
    </w:p>
    <w:p w:rsidR="00000000" w:rsidDel="00000000" w:rsidP="00000000" w:rsidRDefault="00000000" w:rsidRPr="00000000" w14:paraId="0000005F">
      <w:pPr>
        <w:numPr>
          <w:ilvl w:val="0"/>
          <w:numId w:val="18"/>
        </w:numPr>
        <w:ind w:left="720" w:hanging="360"/>
        <w:rPr>
          <w:u w:val="none"/>
        </w:rPr>
      </w:pPr>
      <w:r w:rsidDel="00000000" w:rsidR="00000000" w:rsidRPr="00000000">
        <w:rPr>
          <w:rtl w:val="0"/>
        </w:rPr>
        <w:t xml:space="preserve">Keep original client requirements separate from recommendations and assumptions.</w:t>
      </w:r>
    </w:p>
    <w:p w:rsidR="00000000" w:rsidDel="00000000" w:rsidP="00000000" w:rsidRDefault="00000000" w:rsidRPr="00000000" w14:paraId="00000060">
      <w:pPr>
        <w:numPr>
          <w:ilvl w:val="0"/>
          <w:numId w:val="18"/>
        </w:numPr>
        <w:ind w:left="720" w:hanging="360"/>
        <w:rPr>
          <w:u w:val="none"/>
        </w:rPr>
      </w:pPr>
      <w:r w:rsidDel="00000000" w:rsidR="00000000" w:rsidRPr="00000000">
        <w:rPr>
          <w:rtl w:val="0"/>
        </w:rPr>
        <w:t xml:space="preserve">Mark client-dependent decisions as </w:t>
      </w:r>
      <w:r w:rsidDel="00000000" w:rsidR="00000000" w:rsidRPr="00000000">
        <w:rPr>
          <w:b w:val="1"/>
          <w:bCs w:val="1"/>
          <w:rtl w:val="0"/>
        </w:rPr>
        <w:t xml:space="preserve">Awaiting ATCO confirmation</w:t>
      </w:r>
      <w:r w:rsidDel="00000000" w:rsidR="00000000" w:rsidRPr="00000000">
        <w:rPr>
          <w:rtl w:val="0"/>
        </w:rPr>
        <w:t xml:space="preserve"> until confirmed.</w:t>
      </w:r>
    </w:p>
    <w:p w:rsidR="00000000" w:rsidDel="00000000" w:rsidP="00000000" w:rsidRDefault="00000000" w:rsidRPr="00000000" w14:paraId="00000061">
      <w:pPr>
        <w:numPr>
          <w:ilvl w:val="0"/>
          <w:numId w:val="18"/>
        </w:numPr>
        <w:ind w:left="720" w:hanging="360"/>
        <w:rPr>
          <w:u w:val="none"/>
        </w:rPr>
      </w:pPr>
      <w:r w:rsidDel="00000000" w:rsidR="00000000" w:rsidRPr="00000000">
        <w:rPr>
          <w:rtl w:val="0"/>
        </w:rPr>
        <w:t xml:space="preserve">Do not invent screenshots, approved branding, vendor prices, compliance conclusions, dates, or commercial figures.</w:t>
      </w:r>
    </w:p>
    <w:p w:rsidR="00000000" w:rsidDel="00000000" w:rsidP="00000000" w:rsidRDefault="00000000" w:rsidRPr="00000000" w14:paraId="00000062">
      <w:pPr>
        <w:numPr>
          <w:ilvl w:val="0"/>
          <w:numId w:val="18"/>
        </w:numPr>
        <w:ind w:left="720" w:hanging="360"/>
        <w:rPr>
          <w:u w:val="none"/>
        </w:rPr>
      </w:pPr>
      <w:r w:rsidDel="00000000" w:rsidR="00000000" w:rsidRPr="00000000">
        <w:rPr>
          <w:rtl w:val="0"/>
        </w:rPr>
        <w:t xml:space="preserve">Update the project status and change log when an agreed requirement or decision changes.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b w:val="1"/>
          <w:bCs w:val="1"/>
        </w:rPr>
      </w:pPr>
      <w:bookmarkStart w:colFirst="0" w:colLast="0" w:name="_pq8si04gvb3p" w:id="16"/>
      <w:bookmarkEnd w:id="16"/>
      <w:r w:rsidDel="00000000" w:rsidR="00000000" w:rsidRPr="00000000">
        <w:rPr>
          <w:b w:val="1"/>
          <w:bCs w:val="1"/>
          <w:rtl w:val="0"/>
        </w:rPr>
        <w:t xml:space="preserve">Research and delivery documents added — 16 October 2026</w:t>
      </w:r>
    </w:p>
    <w:p w:rsidR="00000000" w:rsidDel="00000000" w:rsidP="00000000" w:rsidRDefault="00000000" w:rsidRPr="00000000" w14:paraId="00000065">
      <w:pPr>
        <w:ind w:left="0" w:right="0" w:firstLine="0"/>
        <w:jc w:val="left"/>
        <w:rPr/>
      </w:pPr>
      <w:r w:rsidDel="00000000" w:rsidR="00000000" w:rsidRPr="00000000">
        <w:rPr>
          <w:rtl w:val="0"/>
        </w:rPr>
        <w:t xml:space="preserve">These working drafts are grounded in the client brief and public sources; they are not final approvals or legal/commercial advice.</w:t>
      </w:r>
    </w:p>
    <w:p w:rsidR="00000000" w:rsidDel="00000000" w:rsidP="00000000" w:rsidRDefault="00000000" w:rsidRPr="00000000" w14:paraId="00000066">
      <w:pPr>
        <w:numPr>
          <w:ilvl w:val="0"/>
          <w:numId w:val="20"/>
        </w:numPr>
        <w:ind w:left="720" w:right="0" w:hanging="360"/>
        <w:jc w:val="left"/>
        <w:rPr>
          <w:u w:val="none"/>
        </w:rPr>
      </w:pPr>
      <w:hyperlink r:id="rId74">
        <w:r w:rsidDel="00000000" w:rsidR="00000000" w:rsidRPr="00000000">
          <w:rPr>
            <w:color w:val="1155cc"/>
            <w:u w:val="single"/>
            <w:rtl w:val="0"/>
          </w:rPr>
          <w:t xml:space="preserve">Saudi Regulatory and Ras Tanura Port Research</w:t>
        </w:r>
      </w:hyperlink>
      <w:r w:rsidDel="00000000" w:rsidR="00000000" w:rsidRPr="00000000">
        <w:rPr>
          <w:rtl w:val="0"/>
        </w:rPr>
      </w:r>
    </w:p>
    <w:p w:rsidR="00000000" w:rsidDel="00000000" w:rsidP="00000000" w:rsidRDefault="00000000" w:rsidRPr="00000000" w14:paraId="00000067">
      <w:pPr>
        <w:numPr>
          <w:ilvl w:val="0"/>
          <w:numId w:val="20"/>
        </w:numPr>
        <w:ind w:left="720" w:right="0" w:hanging="360"/>
        <w:jc w:val="left"/>
        <w:rPr>
          <w:u w:val="none"/>
        </w:rPr>
      </w:pPr>
      <w:hyperlink r:id="rId75">
        <w:r w:rsidDel="00000000" w:rsidR="00000000" w:rsidRPr="00000000">
          <w:rPr>
            <w:color w:val="1155cc"/>
            <w:u w:val="single"/>
            <w:rtl w:val="0"/>
          </w:rPr>
          <w:t xml:space="preserve">Security, Privacy and Access-Control Design</w:t>
        </w:r>
      </w:hyperlink>
      <w:r w:rsidDel="00000000" w:rsidR="00000000" w:rsidRPr="00000000">
        <w:rPr>
          <w:rtl w:val="0"/>
        </w:rPr>
      </w:r>
    </w:p>
    <w:p w:rsidR="00000000" w:rsidDel="00000000" w:rsidP="00000000" w:rsidRDefault="00000000" w:rsidRPr="00000000" w14:paraId="00000068">
      <w:pPr>
        <w:numPr>
          <w:ilvl w:val="0"/>
          <w:numId w:val="20"/>
        </w:numPr>
        <w:ind w:left="720" w:right="0" w:hanging="360"/>
        <w:jc w:val="left"/>
        <w:rPr>
          <w:u w:val="none"/>
        </w:rPr>
      </w:pPr>
      <w:hyperlink r:id="rId76">
        <w:r w:rsidDel="00000000" w:rsidR="00000000" w:rsidRPr="00000000">
          <w:rPr>
            <w:color w:val="1155cc"/>
            <w:u w:val="single"/>
            <w:rtl w:val="0"/>
          </w:rPr>
          <w:t xml:space="preserve">Technical Architecture and Core Data Model</w:t>
        </w:r>
      </w:hyperlink>
      <w:r w:rsidDel="00000000" w:rsidR="00000000" w:rsidRPr="00000000">
        <w:rPr>
          <w:rtl w:val="0"/>
        </w:rPr>
      </w:r>
    </w:p>
    <w:p w:rsidR="00000000" w:rsidDel="00000000" w:rsidP="00000000" w:rsidRDefault="00000000" w:rsidRPr="00000000" w14:paraId="00000069">
      <w:pPr>
        <w:numPr>
          <w:ilvl w:val="0"/>
          <w:numId w:val="20"/>
        </w:numPr>
        <w:ind w:left="720" w:right="0" w:hanging="360"/>
        <w:jc w:val="left"/>
        <w:rPr>
          <w:u w:val="none"/>
        </w:rPr>
      </w:pPr>
      <w:hyperlink r:id="rId77">
        <w:r w:rsidDel="00000000" w:rsidR="00000000" w:rsidRPr="00000000">
          <w:rPr>
            <w:color w:val="1155cc"/>
            <w:u w:val="single"/>
            <w:rtl w:val="0"/>
          </w:rPr>
          <w:t xml:space="preserve">Operations, Boarding and Safety Workflow</w:t>
        </w:r>
      </w:hyperlink>
      <w:r w:rsidDel="00000000" w:rsidR="00000000" w:rsidRPr="00000000">
        <w:rPr>
          <w:rtl w:val="0"/>
        </w:rPr>
      </w:r>
    </w:p>
    <w:p w:rsidR="00000000" w:rsidDel="00000000" w:rsidP="00000000" w:rsidRDefault="00000000" w:rsidRPr="00000000" w14:paraId="0000006A">
      <w:pPr>
        <w:numPr>
          <w:ilvl w:val="0"/>
          <w:numId w:val="20"/>
        </w:numPr>
        <w:ind w:left="720" w:right="0" w:hanging="360"/>
        <w:jc w:val="left"/>
        <w:rPr>
          <w:u w:val="none"/>
        </w:rPr>
      </w:pPr>
      <w:hyperlink r:id="rId78">
        <w:r w:rsidDel="00000000" w:rsidR="00000000" w:rsidRPr="00000000">
          <w:rPr>
            <w:color w:val="1155cc"/>
            <w:u w:val="single"/>
            <w:rtl w:val="0"/>
          </w:rPr>
          <w:t xml:space="preserve">Three-Year TCO Model Structure and Assumptions</w:t>
        </w:r>
      </w:hyperlink>
      <w:r w:rsidDel="00000000" w:rsidR="00000000" w:rsidRPr="00000000">
        <w:rPr>
          <w:rtl w:val="0"/>
        </w:rPr>
      </w:r>
    </w:p>
    <w:p w:rsidR="00000000" w:rsidDel="00000000" w:rsidP="00000000" w:rsidRDefault="00000000" w:rsidRPr="00000000" w14:paraId="0000006B">
      <w:pPr>
        <w:numPr>
          <w:ilvl w:val="0"/>
          <w:numId w:val="20"/>
        </w:numPr>
        <w:ind w:left="720" w:right="0" w:hanging="360"/>
        <w:jc w:val="left"/>
        <w:rPr>
          <w:u w:val="none"/>
        </w:rPr>
      </w:pPr>
      <w:hyperlink r:id="rId79">
        <w:r w:rsidDel="00000000" w:rsidR="00000000" w:rsidRPr="00000000">
          <w:rPr>
            <w:color w:val="1155cc"/>
            <w:u w:val="single"/>
            <w:rtl w:val="0"/>
          </w:rPr>
          <w:t xml:space="preserve">Integration and Vendor Evaluation Register</w:t>
        </w:r>
      </w:hyperlink>
      <w:r w:rsidDel="00000000" w:rsidR="00000000" w:rsidRPr="00000000">
        <w:rPr>
          <w:rtl w:val="0"/>
        </w:rPr>
      </w:r>
    </w:p>
    <w:p w:rsidR="00000000" w:rsidDel="00000000" w:rsidP="00000000" w:rsidRDefault="00000000" w:rsidRPr="00000000" w14:paraId="0000006C">
      <w:pPr>
        <w:numPr>
          <w:ilvl w:val="0"/>
          <w:numId w:val="20"/>
        </w:numPr>
        <w:ind w:left="720" w:right="0" w:hanging="360"/>
        <w:jc w:val="left"/>
        <w:rPr>
          <w:u w:val="none"/>
        </w:rPr>
      </w:pPr>
      <w:hyperlink r:id="rId80">
        <w:r w:rsidDel="00000000" w:rsidR="00000000" w:rsidRPr="00000000">
          <w:rPr>
            <w:color w:val="1155cc"/>
            <w:u w:val="single"/>
            <w:rtl w:val="0"/>
          </w:rPr>
          <w:t xml:space="preserve">System Test Plan and User Acceptance Criteria</w:t>
        </w:r>
      </w:hyperlink>
      <w:r w:rsidDel="00000000" w:rsidR="00000000" w:rsidRPr="00000000">
        <w:rPr>
          <w:rtl w:val="0"/>
        </w:rPr>
      </w:r>
    </w:p>
    <w:p w:rsidR="00000000" w:rsidDel="00000000" w:rsidP="00000000" w:rsidRDefault="00000000" w:rsidRPr="00000000" w14:paraId="0000006D">
      <w:pPr>
        <w:ind w:left="0" w:right="0" w:firstLine="0"/>
        <w:jc w:val="left"/>
        <w:rPr/>
      </w:pPr>
      <w:r w:rsidDel="00000000" w:rsidR="00000000" w:rsidRPr="00000000">
        <w:rPr>
          <w:rtl w:val="0"/>
        </w:rPr>
        <w:t xml:space="preserve">Research note: the original client brief remains the source of truth. Public sources are evidence for design questions, not proof of ATCO's licence status, port permissions, chosen vendors, hosting approval or tax applicability. Re-check official sources and obtain validation from ATCO's responsible owners before final pricing or launch.</w:t>
      </w:r>
    </w:p>
    <w:p w:rsidR="00000000" w:rsidDel="00000000" w:rsidP="00000000" w:rsidRDefault="00000000" w:rsidRPr="00000000" w14:paraId="0000006E">
      <w:pPr>
        <w:ind w:left="0" w:right="0" w:firstLine="0"/>
        <w:jc w:val="left"/>
        <w:rPr/>
      </w:pPr>
      <w:r w:rsidDel="00000000" w:rsidR="00000000" w:rsidRPr="00000000">
        <w:rPr>
          <w:rtl w:val="0"/>
        </w:rPr>
      </w:r>
    </w:p>
    <w:p w:rsidR="00000000" w:rsidDel="00000000" w:rsidP="00000000" w:rsidRDefault="00000000" w:rsidRPr="00000000" w14:paraId="0000006F">
      <w:pPr>
        <w:pStyle w:val="Heading3"/>
        <w:rPr>
          <w:b w:val="1"/>
          <w:bCs w:val="1"/>
        </w:rPr>
      </w:pPr>
      <w:bookmarkStart w:colFirst="0" w:colLast="0" w:name="_9kly9pbxjqxa" w:id="17"/>
      <w:bookmarkEnd w:id="17"/>
      <w:r w:rsidDel="00000000" w:rsidR="00000000" w:rsidRPr="00000000">
        <w:rPr>
          <w:b w:val="1"/>
          <w:bCs w:val="1"/>
          <w:rtl w:val="0"/>
        </w:rPr>
        <w:t xml:space="preserve">Additional business and support documents added — 16 October 2026</w:t>
      </w:r>
    </w:p>
    <w:p w:rsidR="00000000" w:rsidDel="00000000" w:rsidP="00000000" w:rsidRDefault="00000000" w:rsidRPr="00000000" w14:paraId="00000070">
      <w:pPr>
        <w:numPr>
          <w:ilvl w:val="0"/>
          <w:numId w:val="2"/>
        </w:numPr>
        <w:ind w:left="720" w:right="0" w:hanging="360"/>
        <w:jc w:val="left"/>
        <w:rPr>
          <w:u w:val="none"/>
        </w:rPr>
      </w:pPr>
      <w:hyperlink r:id="rId81">
        <w:r w:rsidDel="00000000" w:rsidR="00000000" w:rsidRPr="00000000">
          <w:rPr>
            <w:color w:val="1155cc"/>
            <w:u w:val="single"/>
            <w:rtl w:val="0"/>
          </w:rPr>
          <w:t xml:space="preserve">Payment Gateway Research — Saudi Arabia Shortlist</w:t>
        </w:r>
      </w:hyperlink>
      <w:r w:rsidDel="00000000" w:rsidR="00000000" w:rsidRPr="00000000">
        <w:rPr>
          <w:rtl w:val="0"/>
        </w:rPr>
        <w:t xml:space="preserve"> — public-source comparison of Moyasar, PayTabs and Geidea; due-diligence checklist; no provider selected or quoted.</w:t>
      </w:r>
    </w:p>
    <w:p w:rsidR="00000000" w:rsidDel="00000000" w:rsidP="00000000" w:rsidRDefault="00000000" w:rsidRPr="00000000" w14:paraId="00000071">
      <w:pPr>
        <w:numPr>
          <w:ilvl w:val="0"/>
          <w:numId w:val="2"/>
        </w:numPr>
        <w:ind w:left="720" w:right="0" w:hanging="360"/>
        <w:jc w:val="left"/>
        <w:rPr>
          <w:u w:val="none"/>
        </w:rPr>
      </w:pPr>
      <w:hyperlink r:id="rId82">
        <w:r w:rsidDel="00000000" w:rsidR="00000000" w:rsidRPr="00000000">
          <w:rPr>
            <w:color w:val="1155cc"/>
            <w:u w:val="single"/>
            <w:rtl w:val="0"/>
          </w:rPr>
          <w:t xml:space="preserve">Data Model and Access Rules — Role Matrix</w:t>
        </w:r>
      </w:hyperlink>
      <w:r w:rsidDel="00000000" w:rsidR="00000000" w:rsidRPr="00000000">
        <w:rPr>
          <w:rtl w:val="0"/>
        </w:rPr>
        <w:t xml:space="preserve"> — proposed roles, tenant isolation, sensitive fields and authorization tests.</w:t>
      </w:r>
    </w:p>
    <w:p w:rsidR="00000000" w:rsidDel="00000000" w:rsidP="00000000" w:rsidRDefault="00000000" w:rsidRPr="00000000" w14:paraId="00000072">
      <w:pPr>
        <w:numPr>
          <w:ilvl w:val="0"/>
          <w:numId w:val="2"/>
        </w:numPr>
        <w:ind w:left="720" w:right="0" w:hanging="360"/>
        <w:jc w:val="left"/>
        <w:rPr>
          <w:u w:val="none"/>
        </w:rPr>
      </w:pPr>
      <w:hyperlink r:id="rId83">
        <w:r w:rsidDel="00000000" w:rsidR="00000000" w:rsidRPr="00000000">
          <w:rPr>
            <w:color w:val="1155cc"/>
            <w:u w:val="single"/>
            <w:rtl w:val="0"/>
          </w:rPr>
          <w:t xml:space="preserve">Hosting, Environments, Backup and Recovery Plan</w:t>
        </w:r>
      </w:hyperlink>
      <w:r w:rsidDel="00000000" w:rsidR="00000000" w:rsidRPr="00000000">
        <w:rPr>
          <w:rtl w:val="0"/>
        </w:rPr>
        <w:t xml:space="preserve"> — hosting-region decision criteria, environment separation, backups, restore testing and open decisions.</w:t>
      </w:r>
    </w:p>
    <w:p w:rsidR="00000000" w:rsidDel="00000000" w:rsidP="00000000" w:rsidRDefault="00000000" w:rsidRPr="00000000" w14:paraId="00000073">
      <w:pPr>
        <w:numPr>
          <w:ilvl w:val="0"/>
          <w:numId w:val="2"/>
        </w:numPr>
        <w:ind w:left="720" w:right="0" w:hanging="360"/>
        <w:jc w:val="left"/>
        <w:rPr>
          <w:u w:val="none"/>
        </w:rPr>
      </w:pPr>
      <w:hyperlink r:id="rId84">
        <w:r w:rsidDel="00000000" w:rsidR="00000000" w:rsidRPr="00000000">
          <w:rPr>
            <w:color w:val="1155cc"/>
            <w:u w:val="single"/>
            <w:rtl w:val="0"/>
          </w:rPr>
          <w:t xml:space="preserve">Arabic RTL and Responsive Design System Checklist</w:t>
        </w:r>
      </w:hyperlink>
      <w:r w:rsidDel="00000000" w:rsidR="00000000" w:rsidRPr="00000000">
        <w:rPr>
          <w:rtl w:val="0"/>
        </w:rPr>
        <w:t xml:space="preserve"> — prototype screen inventory, draft visual tokens and Arabic/RTL/responsive QA.</w:t>
      </w:r>
    </w:p>
    <w:p w:rsidR="00000000" w:rsidDel="00000000" w:rsidP="00000000" w:rsidRDefault="00000000" w:rsidRPr="00000000" w14:paraId="00000074">
      <w:pPr>
        <w:numPr>
          <w:ilvl w:val="0"/>
          <w:numId w:val="2"/>
        </w:numPr>
        <w:ind w:left="720" w:right="0" w:hanging="360"/>
        <w:jc w:val="left"/>
        <w:rPr>
          <w:u w:val="none"/>
        </w:rPr>
      </w:pPr>
      <w:hyperlink r:id="rId85">
        <w:r w:rsidDel="00000000" w:rsidR="00000000" w:rsidRPr="00000000">
          <w:rPr>
            <w:color w:val="1155cc"/>
            <w:u w:val="single"/>
            <w:rtl w:val="0"/>
          </w:rPr>
          <w:t xml:space="preserve">Payments, Refunds, Invoicing and Reconciliation Rules</w:t>
        </w:r>
      </w:hyperlink>
      <w:r w:rsidDel="00000000" w:rsidR="00000000" w:rsidRPr="00000000">
        <w:rPr>
          <w:rtl w:val="0"/>
        </w:rPr>
        <w:t xml:space="preserve"> — payment state handling, refunds, tax/e-invoicing decisions and reconciliation.</w:t>
      </w:r>
    </w:p>
    <w:p w:rsidR="00000000" w:rsidDel="00000000" w:rsidP="00000000" w:rsidRDefault="00000000" w:rsidRPr="00000000" w14:paraId="00000075">
      <w:pPr>
        <w:numPr>
          <w:ilvl w:val="0"/>
          <w:numId w:val="2"/>
        </w:numPr>
        <w:ind w:left="720" w:right="0" w:hanging="360"/>
        <w:jc w:val="left"/>
        <w:rPr>
          <w:u w:val="none"/>
        </w:rPr>
      </w:pPr>
      <w:hyperlink r:id="rId86">
        <w:r w:rsidDel="00000000" w:rsidR="00000000" w:rsidRPr="00000000">
          <w:rPr>
            <w:color w:val="1155cc"/>
            <w:u w:val="single"/>
            <w:rtl w:val="0"/>
          </w:rPr>
          <w:t xml:space="preserve">Materials, Combined Services and Charter Specification</w:t>
        </w:r>
      </w:hyperlink>
      <w:r w:rsidDel="00000000" w:rsidR="00000000" w:rsidRPr="00000000">
        <w:rPr>
          <w:rtl w:val="0"/>
        </w:rPr>
        <w:t xml:space="preserve"> — material review, capacity, pricing, charter quotes and ATCO decisions.</w:t>
      </w:r>
    </w:p>
    <w:p w:rsidR="00000000" w:rsidDel="00000000" w:rsidP="00000000" w:rsidRDefault="00000000" w:rsidRPr="00000000" w14:paraId="00000076">
      <w:pPr>
        <w:numPr>
          <w:ilvl w:val="0"/>
          <w:numId w:val="2"/>
        </w:numPr>
        <w:ind w:left="720" w:right="0" w:hanging="360"/>
        <w:jc w:val="left"/>
        <w:rPr>
          <w:u w:val="none"/>
        </w:rPr>
      </w:pPr>
      <w:hyperlink r:id="rId87">
        <w:r w:rsidDel="00000000" w:rsidR="00000000" w:rsidRPr="00000000">
          <w:rPr>
            <w:color w:val="1155cc"/>
            <w:u w:val="single"/>
            <w:rtl w:val="0"/>
          </w:rPr>
          <w:t xml:space="preserve">Agent, Corporate Credit and Settlement Business Rules</w:t>
        </w:r>
      </w:hyperlink>
      <w:r w:rsidDel="00000000" w:rsidR="00000000" w:rsidRPr="00000000">
        <w:rPr>
          <w:rtl w:val="0"/>
        </w:rPr>
        <w:t xml:space="preserve"> — agent access, commission rule versioning, corporate credit and settlement exceptions.</w:t>
      </w:r>
    </w:p>
    <w:p w:rsidR="00000000" w:rsidDel="00000000" w:rsidP="00000000" w:rsidRDefault="00000000" w:rsidRPr="00000000" w14:paraId="00000077">
      <w:pPr>
        <w:numPr>
          <w:ilvl w:val="0"/>
          <w:numId w:val="2"/>
        </w:numPr>
        <w:ind w:left="720" w:right="0" w:hanging="360"/>
        <w:jc w:val="left"/>
        <w:rPr>
          <w:u w:val="none"/>
        </w:rPr>
      </w:pPr>
      <w:hyperlink r:id="rId88">
        <w:r w:rsidDel="00000000" w:rsidR="00000000" w:rsidRPr="00000000">
          <w:rPr>
            <w:color w:val="1155cc"/>
            <w:u w:val="single"/>
            <w:rtl w:val="0"/>
          </w:rPr>
          <w:t xml:space="preserve">Support Escalation and Incident Handling Runbook</w:t>
        </w:r>
      </w:hyperlink>
      <w:r w:rsidDel="00000000" w:rsidR="00000000" w:rsidRPr="00000000">
        <w:rPr>
          <w:rtl w:val="0"/>
        </w:rPr>
        <w:t xml:space="preserve"> — severity model, incident workflow, escalation ownership and contractual support inputs.</w:t>
      </w:r>
    </w:p>
    <w:p w:rsidR="00000000" w:rsidDel="00000000" w:rsidP="00000000" w:rsidRDefault="00000000" w:rsidRPr="00000000" w14:paraId="00000078">
      <w:pPr>
        <w:ind w:left="0" w:right="0" w:firstLine="0"/>
        <w:jc w:val="left"/>
        <w:rPr/>
      </w:pPr>
      <w:r w:rsidDel="00000000" w:rsidR="00000000" w:rsidRPr="00000000">
        <w:rPr>
          <w:rtl w:val="0"/>
        </w:rPr>
        <w:t xml:space="preserve">Keep provider comparisons as candidates only until ATCO has written confirmation of merchant eligibility, capabilities, data terms, fees and support.</w:t>
      </w:r>
    </w:p>
    <w:p w:rsidR="00000000" w:rsidDel="00000000" w:rsidP="00000000" w:rsidRDefault="00000000" w:rsidRPr="00000000" w14:paraId="00000079">
      <w:pPr>
        <w:ind w:left="0" w:right="0" w:firstLine="0"/>
        <w:jc w:val="left"/>
        <w:rPr/>
      </w:pPr>
      <w:r w:rsidDel="00000000" w:rsidR="00000000" w:rsidRPr="00000000">
        <w:rPr>
          <w:rtl w:val="0"/>
        </w:rPr>
      </w:r>
    </w:p>
    <w:p w:rsidR="00000000" w:rsidDel="00000000" w:rsidP="00000000" w:rsidRDefault="00000000" w:rsidRPr="00000000" w14:paraId="0000007A">
      <w:pPr>
        <w:pStyle w:val="Heading3"/>
        <w:rPr>
          <w:b w:val="1"/>
          <w:bCs w:val="1"/>
        </w:rPr>
      </w:pPr>
      <w:bookmarkStart w:colFirst="0" w:colLast="0" w:name="_1kpmcdyoist1" w:id="18"/>
      <w:bookmarkEnd w:id="18"/>
      <w:r w:rsidDel="00000000" w:rsidR="00000000" w:rsidRPr="00000000">
        <w:rPr>
          <w:b w:val="1"/>
          <w:bCs w:val="1"/>
          <w:rtl w:val="0"/>
        </w:rPr>
        <w:t xml:space="preserve">Messaging and future-system integration research added — 16 October 2026</w:t>
      </w:r>
    </w:p>
    <w:p w:rsidR="00000000" w:rsidDel="00000000" w:rsidP="00000000" w:rsidRDefault="00000000" w:rsidRPr="00000000" w14:paraId="0000007B">
      <w:pPr>
        <w:numPr>
          <w:ilvl w:val="0"/>
          <w:numId w:val="3"/>
        </w:numPr>
        <w:ind w:left="720" w:right="0" w:hanging="360"/>
        <w:jc w:val="left"/>
        <w:rPr>
          <w:u w:val="none"/>
        </w:rPr>
      </w:pPr>
      <w:hyperlink r:id="rId89">
        <w:r w:rsidDel="00000000" w:rsidR="00000000" w:rsidRPr="00000000">
          <w:rPr>
            <w:color w:val="1155cc"/>
            <w:u w:val="single"/>
            <w:rtl w:val="0"/>
          </w:rPr>
          <w:t xml:space="preserve">Messaging Provider Research — SMS and WhatsApp Business</w:t>
        </w:r>
      </w:hyperlink>
      <w:r w:rsidDel="00000000" w:rsidR="00000000" w:rsidRPr="00000000">
        <w:rPr>
          <w:rtl w:val="0"/>
        </w:rPr>
        <w:t xml:space="preserve"> — Taqnyat, Unifonic and Twilio public documentation; messaging workflow, security and cost assumptions.</w:t>
      </w:r>
    </w:p>
    <w:p w:rsidR="00000000" w:rsidDel="00000000" w:rsidP="00000000" w:rsidRDefault="00000000" w:rsidRPr="00000000" w14:paraId="0000007C">
      <w:pPr>
        <w:numPr>
          <w:ilvl w:val="0"/>
          <w:numId w:val="3"/>
        </w:numPr>
        <w:ind w:left="720" w:right="0" w:hanging="360"/>
        <w:jc w:val="left"/>
        <w:rPr>
          <w:u w:val="none"/>
        </w:rPr>
      </w:pPr>
      <w:hyperlink r:id="rId90">
        <w:r w:rsidDel="00000000" w:rsidR="00000000" w:rsidRPr="00000000">
          <w:rPr>
            <w:color w:val="1155cc"/>
            <w:u w:val="single"/>
            <w:rtl w:val="0"/>
          </w:rPr>
          <w:t xml:space="preserve">Future ERP, CRM and Accounting Integration Decision Framework</w:t>
        </w:r>
      </w:hyperlink>
      <w:r w:rsidDel="00000000" w:rsidR="00000000" w:rsidRPr="00000000">
        <w:rPr>
          <w:rtl w:val="0"/>
        </w:rPr>
        <w:t xml:space="preserve"> — target-system discovery questions, data ownership, export-first option and integration acceptance tests.</w:t>
      </w:r>
    </w:p>
    <w:p w:rsidR="00000000" w:rsidDel="00000000" w:rsidP="00000000" w:rsidRDefault="00000000" w:rsidRPr="00000000" w14:paraId="0000007D">
      <w:pPr>
        <w:ind w:left="0" w:right="0" w:firstLine="0"/>
        <w:jc w:val="left"/>
        <w:rPr/>
      </w:pPr>
      <w:r w:rsidDel="00000000" w:rsidR="00000000" w:rsidRPr="00000000">
        <w:rPr>
          <w:rtl w:val="0"/>
        </w:rPr>
        <w:t xml:space="preserve">Both are research frameworks, not vendor selections. Confirm current terms, eligibility, prices, account ownership and data handling with ATCO and each provider before commitment.</w:t>
      </w:r>
    </w:p>
    <w:p w:rsidR="00000000" w:rsidDel="00000000" w:rsidP="00000000" w:rsidRDefault="00000000" w:rsidRPr="00000000" w14:paraId="0000007E">
      <w:pPr>
        <w:ind w:left="0" w:right="0" w:firstLine="0"/>
        <w:jc w:val="left"/>
        <w:rPr/>
      </w:pPr>
      <w:r w:rsidDel="00000000" w:rsidR="00000000" w:rsidRPr="00000000">
        <w:rPr>
          <w:rtl w:val="0"/>
        </w:rPr>
      </w:r>
    </w:p>
    <w:p w:rsidR="00000000" w:rsidDel="00000000" w:rsidP="00000000" w:rsidRDefault="00000000" w:rsidRPr="00000000" w14:paraId="0000007F">
      <w:pPr>
        <w:pStyle w:val="Heading3"/>
        <w:rPr>
          <w:b w:val="1"/>
          <w:bCs w:val="1"/>
        </w:rPr>
      </w:pPr>
      <w:bookmarkStart w:colFirst="0" w:colLast="0" w:name="_t8bfj2175scd" w:id="19"/>
      <w:bookmarkEnd w:id="19"/>
      <w:r w:rsidDel="00000000" w:rsidR="00000000" w:rsidRPr="00000000">
        <w:rPr>
          <w:b w:val="1"/>
          <w:bCs w:val="1"/>
          <w:rtl w:val="0"/>
        </w:rPr>
        <w:t xml:space="preserve">Project status snapshot added — 16 October 2026</w:t>
      </w:r>
    </w:p>
    <w:p w:rsidR="00000000" w:rsidDel="00000000" w:rsidP="00000000" w:rsidRDefault="00000000" w:rsidRPr="00000000" w14:paraId="00000080">
      <w:pPr>
        <w:numPr>
          <w:ilvl w:val="0"/>
          <w:numId w:val="14"/>
        </w:numPr>
        <w:ind w:left="720" w:right="0" w:hanging="360"/>
        <w:jc w:val="left"/>
        <w:rPr>
          <w:u w:val="none"/>
        </w:rPr>
      </w:pPr>
      <w:hyperlink r:id="rId91">
        <w:r w:rsidDel="00000000" w:rsidR="00000000" w:rsidRPr="00000000">
          <w:rPr>
            <w:color w:val="1155cc"/>
            <w:u w:val="single"/>
            <w:rtl w:val="0"/>
          </w:rPr>
          <w:t xml:space="preserve">Project Status and Open Questions — Research Sprint 1</w:t>
        </w:r>
      </w:hyperlink>
      <w:r w:rsidDel="00000000" w:rsidR="00000000" w:rsidRPr="00000000">
        <w:rPr>
          <w:rtl w:val="0"/>
        </w:rPr>
        <w:t xml:space="preserve"> — current coverage, limitations, priority ATCO questions and recommended next steps.</w:t>
      </w:r>
    </w:p>
    <w:p w:rsidR="00000000" w:rsidDel="00000000" w:rsidP="00000000" w:rsidRDefault="00000000" w:rsidRPr="00000000" w14:paraId="00000081">
      <w:pPr>
        <w:ind w:left="0" w:right="0" w:firstLine="0"/>
        <w:jc w:val="left"/>
        <w:rPr/>
      </w:pPr>
      <w:r w:rsidDel="00000000" w:rsidR="00000000" w:rsidRPr="00000000">
        <w:rPr>
          <w:rtl w:val="0"/>
        </w:rPr>
      </w:r>
    </w:p>
    <w:p w:rsidR="00000000" w:rsidDel="00000000" w:rsidP="00000000" w:rsidRDefault="00000000" w:rsidRPr="00000000" w14:paraId="00000082">
      <w:pPr>
        <w:pStyle w:val="Heading2"/>
        <w:rPr>
          <w:b w:val="1"/>
          <w:bCs w:val="1"/>
        </w:rPr>
      </w:pPr>
      <w:bookmarkStart w:colFirst="0" w:colLast="0" w:name="_qsq88b8ngph3" w:id="20"/>
      <w:bookmarkEnd w:id="20"/>
      <w:r w:rsidDel="00000000" w:rsidR="00000000" w:rsidRPr="00000000">
        <w:rPr>
          <w:b w:val="1"/>
          <w:bCs w:val="1"/>
          <w:rtl w:val="0"/>
        </w:rPr>
        <w:t xml:space="preserve">UX/UI research package added — 16 October 2026</w:t>
      </w:r>
    </w:p>
    <w:p w:rsidR="00000000" w:rsidDel="00000000" w:rsidP="00000000" w:rsidRDefault="00000000" w:rsidRPr="00000000" w14:paraId="00000083">
      <w:pPr>
        <w:numPr>
          <w:ilvl w:val="0"/>
          <w:numId w:val="21"/>
        </w:numPr>
        <w:ind w:left="720" w:right="0" w:hanging="360"/>
        <w:jc w:val="left"/>
        <w:rPr>
          <w:u w:val="none"/>
        </w:rPr>
      </w:pPr>
      <w:hyperlink r:id="rId92">
        <w:r w:rsidDel="00000000" w:rsidR="00000000" w:rsidRPr="00000000">
          <w:rPr>
            <w:color w:val="1155cc"/>
            <w:u w:val="single"/>
            <w:rtl w:val="0"/>
          </w:rPr>
          <w:t xml:space="preserve">UX Research and Interface Benchmark</w:t>
        </w:r>
      </w:hyperlink>
      <w:r w:rsidDel="00000000" w:rsidR="00000000" w:rsidRPr="00000000">
        <w:rPr>
          <w:rtl w:val="0"/>
        </w:rPr>
        <w:t xml:space="preserve"> — research of ferry-booking flows, maritime operations dashboards, Saudi DGA design guidance, RTL and WCAG.</w:t>
      </w:r>
    </w:p>
    <w:p w:rsidR="00000000" w:rsidDel="00000000" w:rsidP="00000000" w:rsidRDefault="00000000" w:rsidRPr="00000000" w14:paraId="00000084">
      <w:pPr>
        <w:numPr>
          <w:ilvl w:val="0"/>
          <w:numId w:val="21"/>
        </w:numPr>
        <w:ind w:left="720" w:right="0" w:hanging="360"/>
        <w:jc w:val="left"/>
        <w:rPr>
          <w:u w:val="none"/>
        </w:rPr>
      </w:pPr>
      <w:hyperlink r:id="rId93">
        <w:r w:rsidDel="00000000" w:rsidR="00000000" w:rsidRPr="00000000">
          <w:rPr>
            <w:color w:val="1155cc"/>
            <w:u w:val="single"/>
            <w:rtl w:val="0"/>
          </w:rPr>
          <w:t xml:space="preserve">Screen-by-Screen Wireframe Specification</w:t>
        </w:r>
      </w:hyperlink>
      <w:r w:rsidDel="00000000" w:rsidR="00000000" w:rsidRPr="00000000">
        <w:rPr>
          <w:rtl w:val="0"/>
        </w:rPr>
        <w:t xml:space="preserve"> — detailed customer, corporate, agent, admin, material and boarding screen behavior.</w:t>
      </w:r>
    </w:p>
    <w:p w:rsidR="00000000" w:rsidDel="00000000" w:rsidP="00000000" w:rsidRDefault="00000000" w:rsidRPr="00000000" w14:paraId="00000085">
      <w:pPr>
        <w:numPr>
          <w:ilvl w:val="0"/>
          <w:numId w:val="21"/>
        </w:numPr>
        <w:ind w:left="720" w:right="0" w:hanging="360"/>
        <w:jc w:val="left"/>
        <w:rPr>
          <w:u w:val="none"/>
        </w:rPr>
      </w:pPr>
      <w:hyperlink r:id="rId94">
        <w:r w:rsidDel="00000000" w:rsidR="00000000" w:rsidRPr="00000000">
          <w:rPr>
            <w:color w:val="1155cc"/>
            <w:u w:val="single"/>
            <w:rtl w:val="0"/>
          </w:rPr>
          <w:t xml:space="preserve">Design System v0.1 — Tokens, Components and States</w:t>
        </w:r>
      </w:hyperlink>
      <w:r w:rsidDel="00000000" w:rsidR="00000000" w:rsidRPr="00000000">
        <w:rPr>
          <w:rtl w:val="0"/>
        </w:rPr>
        <w:t xml:space="preserve"> — proposed palette, typography, components, states, Arabic RTL and accessibility acceptance.</w:t>
      </w:r>
    </w:p>
    <w:p w:rsidR="00000000" w:rsidDel="00000000" w:rsidP="00000000" w:rsidRDefault="00000000" w:rsidRPr="00000000" w14:paraId="00000086">
      <w:pPr>
        <w:numPr>
          <w:ilvl w:val="0"/>
          <w:numId w:val="21"/>
        </w:numPr>
        <w:ind w:left="720" w:right="0" w:hanging="360"/>
        <w:jc w:val="left"/>
        <w:rPr>
          <w:u w:val="none"/>
        </w:rPr>
      </w:pPr>
      <w:hyperlink r:id="rId95">
        <w:r w:rsidDel="00000000" w:rsidR="00000000" w:rsidRPr="00000000">
          <w:rPr>
            <w:color w:val="1155cc"/>
            <w:u w:val="single"/>
            <w:rtl w:val="0"/>
          </w:rPr>
          <w:t xml:space="preserve">Three UX Concepts and Prototype Acceptance Plan</w:t>
        </w:r>
      </w:hyperlink>
      <w:r w:rsidDel="00000000" w:rsidR="00000000" w:rsidRPr="00000000">
        <w:rPr>
          <w:rtl w:val="0"/>
        </w:rPr>
        <w:t xml:space="preserve"> — three concepts, recommendation, usability walkthrough and acceptance criteria.</w:t>
      </w:r>
    </w:p>
    <w:p w:rsidR="00000000" w:rsidDel="00000000" w:rsidP="00000000" w:rsidRDefault="00000000" w:rsidRPr="00000000" w14:paraId="00000087">
      <w:pPr>
        <w:ind w:left="0" w:right="0" w:firstLine="0"/>
        <w:jc w:val="left"/>
        <w:rPr/>
      </w:pPr>
      <w:r w:rsidDel="00000000" w:rsidR="00000000" w:rsidRPr="00000000">
        <w:rPr>
          <w:rtl w:val="0"/>
        </w:rPr>
        <w:t xml:space="preserve">The supplied demo URL could not be inspected automatically in this session. The new research is benchmark-based and clearly marked as proposed, not a review of that site's actual screens.</w:t>
      </w:r>
    </w:p>
    <w:p w:rsidR="00000000" w:rsidDel="00000000" w:rsidP="00000000" w:rsidRDefault="00000000" w:rsidRPr="00000000" w14:paraId="00000088">
      <w:pPr>
        <w:ind w:left="0" w:right="0" w:firstLine="0"/>
        <w:jc w:val="left"/>
        <w:rPr/>
      </w:pPr>
      <w:r w:rsidDel="00000000" w:rsidR="00000000" w:rsidRPr="00000000">
        <w:rPr>
          <w:rtl w:val="0"/>
        </w:rPr>
      </w:r>
    </w:p>
    <w:p w:rsidR="00000000" w:rsidDel="00000000" w:rsidP="00000000" w:rsidRDefault="00000000" w:rsidRPr="00000000" w14:paraId="00000089">
      <w:pPr>
        <w:pStyle w:val="Heading3"/>
        <w:rPr>
          <w:b w:val="1"/>
          <w:bCs w:val="1"/>
        </w:rPr>
      </w:pPr>
      <w:bookmarkStart w:colFirst="0" w:colLast="0" w:name="_y61gqwdzb0l0" w:id="21"/>
      <w:bookmarkEnd w:id="21"/>
      <w:r w:rsidDel="00000000" w:rsidR="00000000" w:rsidRPr="00000000">
        <w:rPr>
          <w:b w:val="1"/>
          <w:bCs w:val="1"/>
          <w:rtl w:val="0"/>
        </w:rPr>
        <w:t xml:space="preserve">UX/UI design handoff and visual prototype links</w:t>
      </w:r>
    </w:p>
    <w:p w:rsidR="00000000" w:rsidDel="00000000" w:rsidP="00000000" w:rsidRDefault="00000000" w:rsidRPr="00000000" w14:paraId="0000008A">
      <w:pPr>
        <w:numPr>
          <w:ilvl w:val="0"/>
          <w:numId w:val="1"/>
        </w:numPr>
        <w:ind w:left="720" w:right="0" w:hanging="360"/>
        <w:jc w:val="left"/>
        <w:rPr>
          <w:u w:val="none"/>
        </w:rPr>
      </w:pPr>
      <w:hyperlink r:id="rId96">
        <w:r w:rsidDel="00000000" w:rsidR="00000000" w:rsidRPr="00000000">
          <w:rPr>
            <w:color w:val="1155cc"/>
            <w:u w:val="single"/>
            <w:rtl w:val="0"/>
          </w:rPr>
          <w:t xml:space="preserve">UX/UI Design Handoff - Links, Research and Review Decisions</w:t>
        </w:r>
      </w:hyperlink>
      <w:r w:rsidDel="00000000" w:rsidR="00000000" w:rsidRPr="00000000">
        <w:rPr>
          <w:rtl w:val="0"/>
        </w:rPr>
        <w:t xml:space="preserve"> — single entry point for UX research/specs, Canva deck, clickable prototype and approval checklist.</w:t>
      </w:r>
    </w:p>
    <w:p w:rsidR="00000000" w:rsidDel="00000000" w:rsidP="00000000" w:rsidRDefault="00000000" w:rsidRPr="00000000" w14:paraId="0000008B">
      <w:pPr>
        <w:numPr>
          <w:ilvl w:val="0"/>
          <w:numId w:val="1"/>
        </w:numPr>
        <w:ind w:left="720" w:right="0" w:hanging="360"/>
        <w:jc w:val="left"/>
        <w:rPr>
          <w:u w:val="none"/>
        </w:rPr>
      </w:pPr>
      <w:hyperlink r:id="rId97">
        <w:r w:rsidDel="00000000" w:rsidR="00000000" w:rsidRPr="00000000">
          <w:rPr>
            <w:color w:val="1155cc"/>
            <w:u w:val="single"/>
            <w:rtl w:val="0"/>
          </w:rPr>
          <w:t xml:space="preserve">Gulf Mover UX Concepts — Canva presentation (16 slides)</w:t>
        </w:r>
      </w:hyperlink>
      <w:r w:rsidDel="00000000" w:rsidR="00000000" w:rsidRPr="00000000">
        <w:rPr>
          <w:rtl w:val="0"/>
        </w:rPr>
        <w:t xml:space="preserve"> — editable concept deck and interface studies. Mock screens contain sample data; use the handoff checklist before presenting to ATCO.</w:t>
      </w:r>
    </w:p>
    <w:p w:rsidR="00000000" w:rsidDel="00000000" w:rsidP="00000000" w:rsidRDefault="00000000" w:rsidRPr="00000000" w14:paraId="0000008C">
      <w:pPr>
        <w:numPr>
          <w:ilvl w:val="0"/>
          <w:numId w:val="1"/>
        </w:numPr>
        <w:ind w:left="720" w:right="0" w:hanging="360"/>
        <w:jc w:val="left"/>
        <w:rPr>
          <w:u w:val="none"/>
        </w:rPr>
      </w:pPr>
      <w:hyperlink r:id="rId98">
        <w:r w:rsidDel="00000000" w:rsidR="00000000" w:rsidRPr="00000000">
          <w:rPr>
            <w:color w:val="1155cc"/>
            <w:u w:val="single"/>
            <w:rtl w:val="0"/>
          </w:rPr>
          <w:t xml:space="preserve">Gulf Mover prototype preview (in progress)</w:t>
        </w:r>
      </w:hyperlink>
      <w:r w:rsidDel="00000000" w:rsidR="00000000" w:rsidRPr="00000000">
        <w:rPr>
          <w:rtl w:val="0"/>
        </w:rPr>
        <w:t xml:space="preserve"> — interactive front-end concept with mock data only; check completion/flow behavior before relying on it.</w:t>
      </w:r>
    </w:p>
    <w:p w:rsidR="00000000" w:rsidDel="00000000" w:rsidP="00000000" w:rsidRDefault="00000000" w:rsidRPr="00000000" w14:paraId="0000008D">
      <w:pPr>
        <w:ind w:left="0" w:right="0" w:firstLine="0"/>
        <w:jc w:val="left"/>
        <w:rPr/>
      </w:pPr>
      <w:r w:rsidDel="00000000" w:rsidR="00000000" w:rsidRPr="00000000">
        <w:rPr>
          <w:rtl w:val="0"/>
        </w:rPr>
      </w:r>
    </w:p>
    <w:p w:rsidR="00000000" w:rsidDel="00000000" w:rsidP="00000000" w:rsidRDefault="00000000" w:rsidRPr="00000000" w14:paraId="0000008E">
      <w:pPr>
        <w:pStyle w:val="Heading3"/>
        <w:rPr>
          <w:b w:val="1"/>
          <w:bCs w:val="1"/>
        </w:rPr>
      </w:pPr>
      <w:bookmarkStart w:colFirst="0" w:colLast="0" w:name="_fyyeehcjwwfd" w:id="22"/>
      <w:bookmarkEnd w:id="22"/>
      <w:r w:rsidDel="00000000" w:rsidR="00000000" w:rsidRPr="00000000">
        <w:rPr>
          <w:b w:val="1"/>
          <w:bCs w:val="1"/>
          <w:rtl w:val="0"/>
        </w:rPr>
        <w:t xml:space="preserve">Prototype status clarification — 16 October 2026</w:t>
      </w:r>
    </w:p>
    <w:p w:rsidR="00000000" w:rsidDel="00000000" w:rsidP="00000000" w:rsidRDefault="00000000" w:rsidRPr="00000000" w14:paraId="0000008F">
      <w:pPr>
        <w:ind w:left="0" w:right="0" w:firstLine="0"/>
        <w:jc w:val="left"/>
        <w:rPr/>
      </w:pPr>
      <w:r w:rsidDel="00000000" w:rsidR="00000000" w:rsidRPr="00000000">
        <w:rPr>
          <w:rtl w:val="0"/>
        </w:rPr>
        <w:t xml:space="preserve">Important: the linked Lovable project currently remains a blank scaffold/placeholder and is </w:t>
      </w:r>
      <w:r w:rsidDel="00000000" w:rsidR="00000000" w:rsidRPr="00000000">
        <w:rPr>
          <w:b w:val="1"/>
          <w:bCs w:val="1"/>
          <w:rtl w:val="0"/>
        </w:rPr>
        <w:t xml:space="preserve">not</w:t>
      </w:r>
      <w:r w:rsidDel="00000000" w:rsidR="00000000" w:rsidRPr="00000000">
        <w:rPr>
          <w:rtl w:val="0"/>
        </w:rPr>
        <w:t xml:space="preserve"> a functioning clickable prototype. A standalone offline HTML UI prototype named </w:t>
      </w:r>
      <w:r w:rsidDel="00000000" w:rsidR="00000000" w:rsidRPr="00000000">
        <w:rPr>
          <w:rFonts w:ascii="Consolas" w:cs="Consolas" w:eastAsia="Consolas" w:hAnsi="Consolas"/>
          <w:sz w:val="20"/>
          <w:szCs w:val="20"/>
          <w:shd w:fill="f2f2f2" w:val="clear"/>
          <w:rtl w:val="0"/>
        </w:rPr>
        <w:t xml:space="preserve">gulf_mover_ui_prototype.html</w:t>
      </w:r>
      <w:r w:rsidDel="00000000" w:rsidR="00000000" w:rsidRPr="00000000">
        <w:rPr>
          <w:rtl w:val="0"/>
        </w:rPr>
        <w:t xml:space="preserve"> has been created and is available as a download in the current ChatGPT conversation; it has been syntax-checked but has not yet been stored in this Drive folder or browser-tested end-to-end. The Canva deck remains a visual concept deck. The draft correction to customer fare/time and demo labels awaits review before it can be committed to Canva.</w:t>
      </w:r>
    </w:p>
    <w:p w:rsidR="00000000" w:rsidDel="00000000" w:rsidP="00000000" w:rsidRDefault="00000000" w:rsidRPr="00000000" w14:paraId="00000090">
      <w:pPr>
        <w:ind w:left="0" w:right="0" w:firstLine="0"/>
        <w:jc w:val="left"/>
        <w:rPr/>
      </w:pPr>
      <w:r w:rsidDel="00000000" w:rsidR="00000000" w:rsidRPr="00000000">
        <w:rPr>
          <w:rtl w:val="0"/>
        </w:rPr>
      </w:r>
    </w:p>
    <w:p w:rsidR="00000000" w:rsidDel="00000000" w:rsidP="00000000" w:rsidRDefault="00000000" w:rsidRPr="00000000" w14:paraId="00000091">
      <w:pPr>
        <w:pStyle w:val="Heading2"/>
        <w:rPr>
          <w:b w:val="1"/>
          <w:bCs w:val="1"/>
        </w:rPr>
      </w:pPr>
      <w:bookmarkStart w:colFirst="0" w:colLast="0" w:name="_2iiupk2d9weh" w:id="23"/>
      <w:bookmarkEnd w:id="23"/>
      <w:r w:rsidDel="00000000" w:rsidR="00000000" w:rsidRPr="00000000">
        <w:rPr>
          <w:b w:val="1"/>
          <w:bCs w:val="1"/>
          <w:rtl w:val="0"/>
        </w:rPr>
        <w:t xml:space="preserve">Account roles and partner-workspace clarification — 16 October 2026</w:t>
      </w:r>
    </w:p>
    <w:p w:rsidR="00000000" w:rsidDel="00000000" w:rsidP="00000000" w:rsidRDefault="00000000" w:rsidRPr="00000000" w14:paraId="00000092">
      <w:pPr>
        <w:ind w:left="0" w:right="0" w:firstLine="0"/>
        <w:jc w:val="left"/>
        <w:rPr/>
      </w:pPr>
      <w:r w:rsidDel="00000000" w:rsidR="00000000" w:rsidRPr="00000000">
        <w:rPr>
          <w:rtl w:val="0"/>
        </w:rPr>
        <w:t xml:space="preserve">● </w:t>
      </w:r>
      <w:hyperlink r:id="rId99">
        <w:r w:rsidDel="00000000" w:rsidR="00000000" w:rsidRPr="00000000">
          <w:rPr>
            <w:color w:val="1155cc"/>
            <w:u w:val="single"/>
            <w:rtl w:val="0"/>
          </w:rPr>
          <w:t xml:space="preserve">Gulf Mover Account Types, Workspaces and Permissions — Recommendation</w:t>
        </w:r>
      </w:hyperlink>
      <w:r w:rsidDel="00000000" w:rsidR="00000000" w:rsidRPr="00000000">
        <w:rPr>
          <w:rtl w:val="0"/>
        </w:rPr>
        <w:t xml:space="preserve"> — researched account model, role-separated workspaces, approval/lifecycle recommendations, data boundaries, acceptance tests and ATCO decisions.</w:t>
      </w:r>
    </w:p>
    <w:p w:rsidR="00000000" w:rsidDel="00000000" w:rsidP="00000000" w:rsidRDefault="00000000" w:rsidRPr="00000000" w14:paraId="00000093">
      <w:pPr>
        <w:ind w:left="0" w:right="0" w:firstLine="0"/>
        <w:jc w:val="left"/>
        <w:rPr/>
      </w:pPr>
      <w:r w:rsidDel="00000000" w:rsidR="00000000" w:rsidRPr="00000000">
        <w:rPr>
          <w:rtl w:val="0"/>
        </w:rPr>
        <w:t xml:space="preserve">Read this together with </w:t>
      </w:r>
      <w:r w:rsidDel="00000000" w:rsidR="00000000" w:rsidRPr="00000000">
        <w:rPr>
          <w:b w:val="1"/>
          <w:bCs w:val="1"/>
          <w:rtl w:val="0"/>
        </w:rPr>
        <w:t xml:space="preserve">Data Model and Access Rules — Role Matrix</w:t>
      </w:r>
      <w:r w:rsidDel="00000000" w:rsidR="00000000" w:rsidRPr="00000000">
        <w:rPr>
          <w:rtl w:val="0"/>
        </w:rPr>
        <w:t xml:space="preserve"> and </w:t>
      </w:r>
      <w:r w:rsidDel="00000000" w:rsidR="00000000" w:rsidRPr="00000000">
        <w:rPr>
          <w:b w:val="1"/>
          <w:bCs w:val="1"/>
          <w:rtl w:val="0"/>
        </w:rPr>
        <w:t xml:space="preserve">Security, Privacy and Access-Control Design</w:t>
      </w:r>
      <w:r w:rsidDel="00000000" w:rsidR="00000000" w:rsidRPr="00000000">
        <w:rPr>
          <w:rtl w:val="0"/>
        </w:rPr>
        <w:t xml:space="preserve">. Key clarification: a ticket reseller/agent, a third-party boat operator and a materials supplier are different partner types. Do not implement one generic vendor role. The boat-operator and materials-supplier portals are conditional on ATCO confirming that these partner workflows are in scope. All role assignments, organization boundaries, and final operational/financial authorities remain subject to ATCO approval.</w:t>
      </w:r>
    </w:p>
    <w:p w:rsidR="00000000" w:rsidDel="00000000" w:rsidP="00000000" w:rsidRDefault="00000000" w:rsidRPr="00000000" w14:paraId="00000094">
      <w:pPr>
        <w:ind w:left="0" w:right="0" w:firstLine="0"/>
        <w:jc w:val="left"/>
        <w:rPr/>
      </w:pPr>
      <w:r w:rsidDel="00000000" w:rsidR="00000000" w:rsidRPr="00000000">
        <w:rPr>
          <w:rtl w:val="0"/>
        </w:rPr>
      </w:r>
    </w:p>
    <w:p w:rsidR="00000000" w:rsidDel="00000000" w:rsidP="00000000" w:rsidRDefault="00000000" w:rsidRPr="00000000" w14:paraId="00000095">
      <w:pPr>
        <w:pStyle w:val="Heading2"/>
        <w:rPr>
          <w:b w:val="1"/>
          <w:bCs w:val="1"/>
        </w:rPr>
      </w:pPr>
      <w:bookmarkStart w:colFirst="0" w:colLast="0" w:name="_u6olbqb3vadj" w:id="24"/>
      <w:bookmarkEnd w:id="24"/>
      <w:r w:rsidDel="00000000" w:rsidR="00000000" w:rsidRPr="00000000">
        <w:rPr>
          <w:b w:val="1"/>
          <w:bCs w:val="1"/>
          <w:rtl w:val="0"/>
        </w:rPr>
        <w:t xml:space="preserve">Latest prototype and account-model synchronization — 16 October 2026</w:t>
      </w:r>
    </w:p>
    <w:p w:rsidR="00000000" w:rsidDel="00000000" w:rsidP="00000000" w:rsidRDefault="00000000" w:rsidRPr="00000000" w14:paraId="00000096">
      <w:pPr>
        <w:ind w:left="0" w:right="0" w:firstLine="0"/>
        <w:jc w:val="left"/>
        <w:rPr/>
      </w:pPr>
      <w:r w:rsidDel="00000000" w:rsidR="00000000" w:rsidRPr="00000000">
        <w:rPr>
          <w:rtl w:val="0"/>
        </w:rPr>
        <w:t xml:space="preserve">● </w:t>
      </w:r>
      <w:hyperlink r:id="rId100">
        <w:r w:rsidDel="00000000" w:rsidR="00000000" w:rsidRPr="00000000">
          <w:rPr>
            <w:color w:val="1155cc"/>
            <w:u w:val="single"/>
            <w:rtl w:val="0"/>
          </w:rPr>
          <w:t xml:space="preserve">UX/UI Design Handoff - Links, Research and Review Decisions</w:t>
        </w:r>
      </w:hyperlink>
      <w:r w:rsidDel="00000000" w:rsidR="00000000" w:rsidRPr="00000000">
        <w:rPr>
          <w:rtl w:val="0"/>
        </w:rPr>
        <w:t xml:space="preserve"> — updated to identify the latest bilingual HTML artifact, list the checks that passed and clearly disclose that the file itself is not yet stored in this Drive folder.</w:t>
      </w:r>
    </w:p>
    <w:p w:rsidR="00000000" w:rsidDel="00000000" w:rsidP="00000000" w:rsidRDefault="00000000" w:rsidRPr="00000000" w14:paraId="00000097">
      <w:pPr>
        <w:ind w:left="0" w:right="0" w:firstLine="0"/>
        <w:jc w:val="left"/>
        <w:rPr/>
      </w:pPr>
      <w:r w:rsidDel="00000000" w:rsidR="00000000" w:rsidRPr="00000000">
        <w:rPr>
          <w:rtl w:val="0"/>
        </w:rPr>
        <w:t xml:space="preserve">● </w:t>
      </w:r>
      <w:hyperlink r:id="rId101">
        <w:r w:rsidDel="00000000" w:rsidR="00000000" w:rsidRPr="00000000">
          <w:rPr>
            <w:color w:val="1155cc"/>
            <w:u w:val="single"/>
            <w:rtl w:val="0"/>
          </w:rPr>
          <w:t xml:space="preserve">Project Status and Open Questions - Research Sprint 1</w:t>
        </w:r>
      </w:hyperlink>
      <w:r w:rsidDel="00000000" w:rsidR="00000000" w:rsidRPr="00000000">
        <w:rPr>
          <w:rtl w:val="0"/>
        </w:rPr>
        <w:t xml:space="preserve"> — updated with account-model delivery, bilingual prototype state, test limitations and outstanding tasks.</w:t>
      </w:r>
    </w:p>
    <w:p w:rsidR="00000000" w:rsidDel="00000000" w:rsidP="00000000" w:rsidRDefault="00000000" w:rsidRPr="00000000" w14:paraId="00000098">
      <w:pPr>
        <w:ind w:left="0" w:right="0" w:firstLine="0"/>
        <w:jc w:val="left"/>
        <w:rPr/>
      </w:pPr>
      <w:r w:rsidDel="00000000" w:rsidR="00000000" w:rsidRPr="00000000">
        <w:rPr>
          <w:rtl w:val="0"/>
        </w:rPr>
        <w:t xml:space="preserve">● </w:t>
      </w:r>
      <w:hyperlink r:id="rId102">
        <w:r w:rsidDel="00000000" w:rsidR="00000000" w:rsidRPr="00000000">
          <w:rPr>
            <w:color w:val="1155cc"/>
            <w:u w:val="single"/>
            <w:rtl w:val="0"/>
          </w:rPr>
          <w:t xml:space="preserve">START HERE - Gulf Mover Project Index and Rules</w:t>
        </w:r>
      </w:hyperlink>
      <w:r w:rsidDel="00000000" w:rsidR="00000000" w:rsidRPr="00000000">
        <w:rPr>
          <w:rtl w:val="0"/>
        </w:rPr>
        <w:t xml:space="preserve"> — latest sync and next actions appended.</w:t>
      </w:r>
    </w:p>
    <w:p w:rsidR="00000000" w:rsidDel="00000000" w:rsidP="00000000" w:rsidRDefault="00000000" w:rsidRPr="00000000" w14:paraId="00000099">
      <w:pPr>
        <w:ind w:left="0" w:right="0" w:firstLine="0"/>
        <w:jc w:val="left"/>
        <w:rPr/>
      </w:pPr>
      <w:r w:rsidDel="00000000" w:rsidR="00000000" w:rsidRPr="00000000">
        <w:rPr>
          <w:rtl w:val="0"/>
        </w:rPr>
        <w:t xml:space="preserve">● </w:t>
      </w:r>
      <w:hyperlink r:id="rId103">
        <w:r w:rsidDel="00000000" w:rsidR="00000000" w:rsidRPr="00000000">
          <w:rPr>
            <w:color w:val="1155cc"/>
            <w:u w:val="single"/>
            <w:rtl w:val="0"/>
          </w:rPr>
          <w:t xml:space="preserve">Gulf Mover Account Types, Workspaces and Permissions — Recommendation</w:t>
        </w:r>
      </w:hyperlink>
      <w:r w:rsidDel="00000000" w:rsidR="00000000" w:rsidRPr="00000000">
        <w:rPr>
          <w:rtl w:val="0"/>
        </w:rPr>
        <w:t xml:space="preserve"> — filed in Data Model and Access Rules; linked from the role matrix.</w:t>
      </w:r>
    </w:p>
    <w:p w:rsidR="00000000" w:rsidDel="00000000" w:rsidP="00000000" w:rsidRDefault="00000000" w:rsidRPr="00000000" w14:paraId="0000009A">
      <w:pPr>
        <w:ind w:left="0" w:right="0" w:firstLine="0"/>
        <w:jc w:val="left"/>
        <w:rPr/>
      </w:pPr>
      <w:r w:rsidDel="00000000" w:rsidR="00000000" w:rsidRPr="00000000">
        <w:rPr>
          <w:rtl w:val="0"/>
        </w:rPr>
        <w:t xml:space="preserve">● </w:t>
      </w:r>
      <w:hyperlink r:id="rId104">
        <w:r w:rsidDel="00000000" w:rsidR="00000000" w:rsidRPr="00000000">
          <w:rPr>
            <w:color w:val="1155cc"/>
            <w:u w:val="single"/>
            <w:rtl w:val="0"/>
          </w:rPr>
          <w:t xml:space="preserve">System Test Plan and User Acceptance Criteria</w:t>
        </w:r>
      </w:hyperlink>
      <w:r w:rsidDel="00000000" w:rsidR="00000000" w:rsidRPr="00000000">
        <w:rPr>
          <w:rtl w:val="0"/>
        </w:rPr>
        <w:t xml:space="preserve"> — new account/partner separation tests GM-025 to GM-033.</w:t>
      </w:r>
    </w:p>
    <w:p w:rsidR="00000000" w:rsidDel="00000000" w:rsidP="00000000" w:rsidRDefault="00000000" w:rsidRPr="00000000" w14:paraId="0000009B">
      <w:pPr>
        <w:ind w:left="0" w:right="0" w:firstLine="0"/>
        <w:jc w:val="left"/>
        <w:rPr/>
      </w:pPr>
      <w:r w:rsidDel="00000000" w:rsidR="00000000" w:rsidRPr="00000000">
        <w:rPr>
          <w:rtl w:val="0"/>
        </w:rPr>
        <w:t xml:space="preserve">Latest HTML review file in the ChatGPT conversation is named </w:t>
      </w:r>
      <w:r w:rsidDel="00000000" w:rsidR="00000000" w:rsidRPr="00000000">
        <w:rPr>
          <w:b w:val="1"/>
          <w:bCs w:val="1"/>
          <w:rtl w:val="0"/>
        </w:rPr>
        <w:t xml:space="preserve">gulf_mover_ui_prototype_bilingual.html</w:t>
      </w:r>
      <w:r w:rsidDel="00000000" w:rsidR="00000000" w:rsidRPr="00000000">
        <w:rPr>
          <w:rtl w:val="0"/>
        </w:rPr>
        <w:t xml:space="preserve">; the Arabic selector now changes UI language text as well as layout direction. It has passed JavaScript syntax/startup checks but has not completed full browser-based end-to-end testing. A Drive search on 16 October did not find the actual HTML file in the project folder, so do not describe the code artifact itself as stored in Drive until it has been uploaded and verified.</w:t>
      </w:r>
    </w:p>
    <w:p w:rsidR="00000000" w:rsidDel="00000000" w:rsidP="00000000" w:rsidRDefault="00000000" w:rsidRPr="00000000" w14:paraId="0000009C">
      <w:pPr>
        <w:ind w:left="0" w:right="0" w:firstLine="0"/>
        <w:jc w:val="left"/>
        <w:rPr/>
      </w:pPr>
      <w:r w:rsidDel="00000000" w:rsidR="00000000" w:rsidRPr="00000000">
        <w:rPr>
          <w:rtl w:val="0"/>
        </w:rPr>
        <w:t xml:space="preserve">The client-shared URL https://gulfmover-syecodea.manus.space/ was re-confirmed on 16 October. Automated retrieval did not expose actual page screenshots; manual visual inspection is still outstanding. The Canva deck's correction draft remains uncommitted; the Lovable project remains a blank placeholder.</w:t>
      </w:r>
    </w:p>
    <w:p w:rsidR="00000000" w:rsidDel="00000000" w:rsidP="00000000" w:rsidRDefault="00000000" w:rsidRPr="00000000" w14:paraId="0000009D">
      <w:pPr>
        <w:ind w:left="0" w:right="0" w:firstLine="0"/>
        <w:jc w:val="left"/>
        <w:rPr/>
      </w:pPr>
      <w:r w:rsidDel="00000000" w:rsidR="00000000" w:rsidRPr="00000000">
        <w:rPr>
          <w:rtl w:val="0"/>
        </w:rPr>
      </w:r>
    </w:p>
    <w:p w:rsidR="00000000" w:rsidDel="00000000" w:rsidP="00000000" w:rsidRDefault="00000000" w:rsidRPr="00000000" w14:paraId="0000009E">
      <w:pPr>
        <w:pStyle w:val="Heading2"/>
        <w:rPr>
          <w:b w:val="1"/>
          <w:bCs w:val="1"/>
        </w:rPr>
      </w:pPr>
      <w:bookmarkStart w:colFirst="0" w:colLast="0" w:name="_xzjlujfx2o2b" w:id="25"/>
      <w:bookmarkEnd w:id="25"/>
      <w:r w:rsidDel="00000000" w:rsidR="00000000" w:rsidRPr="00000000">
        <w:rPr>
          <w:b w:val="1"/>
          <w:bCs w:val="1"/>
          <w:rtl w:val="0"/>
        </w:rPr>
        <w:t xml:space="preserve">Final Drive synchronization — 16 October 2026</w:t>
      </w:r>
    </w:p>
    <w:p w:rsidR="00000000" w:rsidDel="00000000" w:rsidP="00000000" w:rsidRDefault="00000000" w:rsidRPr="00000000" w14:paraId="0000009F">
      <w:pPr>
        <w:ind w:left="0" w:right="0" w:firstLine="0"/>
        <w:jc w:val="left"/>
        <w:rPr/>
      </w:pPr>
      <w:r w:rsidDel="00000000" w:rsidR="00000000" w:rsidRPr="00000000">
        <w:rPr>
          <w:b w:val="1"/>
          <w:bCs w:val="1"/>
          <w:rtl w:val="0"/>
        </w:rPr>
        <w:t xml:space="preserve">Storage gap resolved:</w:t>
      </w:r>
      <w:r w:rsidDel="00000000" w:rsidR="00000000" w:rsidRPr="00000000">
        <w:rPr>
          <w:rtl w:val="0"/>
        </w:rPr>
        <w:t xml:space="preserve"> The latest bilingual source file has now been uploaded to the existing </w:t>
      </w:r>
      <w:hyperlink r:id="rId105">
        <w:r w:rsidDel="00000000" w:rsidR="00000000" w:rsidRPr="00000000">
          <w:rPr>
            <w:color w:val="1155cc"/>
            <w:u w:val="single"/>
            <w:rtl w:val="0"/>
          </w:rPr>
          <w:t xml:space="preserve">Wireframes and Clickable Prototype folder</w:t>
        </w:r>
      </w:hyperlink>
      <w:r w:rsidDel="00000000" w:rsidR="00000000" w:rsidRPr="00000000">
        <w:rPr>
          <w:rtl w:val="0"/>
        </w:rPr>
        <w:t xml:space="preserve"> and verified through Google Drive metadata.</w:t>
      </w:r>
    </w:p>
    <w:p w:rsidR="00000000" w:rsidDel="00000000" w:rsidP="00000000" w:rsidRDefault="00000000" w:rsidRPr="00000000" w14:paraId="000000A0">
      <w:pPr>
        <w:numPr>
          <w:ilvl w:val="0"/>
          <w:numId w:val="19"/>
        </w:numPr>
        <w:ind w:left="720" w:right="0" w:hanging="360"/>
        <w:jc w:val="left"/>
        <w:rPr>
          <w:u w:val="none"/>
        </w:rPr>
      </w:pPr>
      <w:r w:rsidDel="00000000" w:rsidR="00000000" w:rsidRPr="00000000">
        <w:rPr>
          <w:rtl w:val="0"/>
        </w:rPr>
        <w:t xml:space="preserve">File: </w:t>
      </w:r>
      <w:hyperlink r:id="rId106">
        <w:r w:rsidDel="00000000" w:rsidR="00000000" w:rsidRPr="00000000">
          <w:rPr>
            <w:color w:val="1155cc"/>
            <w:u w:val="single"/>
            <w:rtl w:val="0"/>
          </w:rPr>
          <w:t xml:space="preserve">gulf_mover_ui_prototype_bilingual.html</w:t>
        </w:r>
      </w:hyperlink>
      <w:r w:rsidDel="00000000" w:rsidR="00000000" w:rsidRPr="00000000">
        <w:rPr>
          <w:rtl w:val="0"/>
        </w:rPr>
      </w:r>
    </w:p>
    <w:p w:rsidR="00000000" w:rsidDel="00000000" w:rsidP="00000000" w:rsidRDefault="00000000" w:rsidRPr="00000000" w14:paraId="000000A1">
      <w:pPr>
        <w:numPr>
          <w:ilvl w:val="0"/>
          <w:numId w:val="19"/>
        </w:numPr>
        <w:ind w:left="720" w:right="0" w:hanging="360"/>
        <w:jc w:val="left"/>
        <w:rPr>
          <w:u w:val="none"/>
        </w:rPr>
      </w:pPr>
      <w:hyperlink r:id="rId107">
        <w:r w:rsidDel="00000000" w:rsidR="00000000" w:rsidRPr="00000000">
          <w:rPr>
            <w:color w:val="1155cc"/>
            <w:u w:val="single"/>
            <w:rtl w:val="0"/>
          </w:rPr>
          <w:t xml:space="preserve">Direct download</w:t>
        </w:r>
      </w:hyperlink>
      <w:r w:rsidDel="00000000" w:rsidR="00000000" w:rsidRPr="00000000">
        <w:rPr>
          <w:rtl w:val="0"/>
        </w:rPr>
      </w:r>
    </w:p>
    <w:p w:rsidR="00000000" w:rsidDel="00000000" w:rsidP="00000000" w:rsidRDefault="00000000" w:rsidRPr="00000000" w14:paraId="000000A2">
      <w:pPr>
        <w:numPr>
          <w:ilvl w:val="0"/>
          <w:numId w:val="19"/>
        </w:numPr>
        <w:ind w:left="720" w:right="0" w:hanging="360"/>
        <w:jc w:val="left"/>
        <w:rPr>
          <w:u w:val="none"/>
        </w:rPr>
      </w:pPr>
      <w:r w:rsidDel="00000000" w:rsidR="00000000" w:rsidRPr="00000000">
        <w:rPr>
          <w:rtl w:val="0"/>
        </w:rPr>
        <w:t xml:space="preserve">Verified Drive metadata: HTML file, 109,843 bytes, correct prototype folder, not trashed.</w:t>
      </w:r>
    </w:p>
    <w:p w:rsidR="00000000" w:rsidDel="00000000" w:rsidP="00000000" w:rsidRDefault="00000000" w:rsidRPr="00000000" w14:paraId="000000A3">
      <w:pPr>
        <w:numPr>
          <w:ilvl w:val="0"/>
          <w:numId w:val="19"/>
        </w:numPr>
        <w:ind w:left="720" w:right="0" w:hanging="360"/>
        <w:jc w:val="left"/>
        <w:rPr>
          <w:u w:val="none"/>
        </w:rPr>
      </w:pPr>
      <w:r w:rsidDel="00000000" w:rsidR="00000000" w:rsidRPr="00000000">
        <w:rPr>
          <w:rtl w:val="0"/>
        </w:rPr>
        <w:t xml:space="preserve">This is the latest bilingual source to use; it translates interface content as well as switching RTL direction.</w:t>
      </w:r>
    </w:p>
    <w:p w:rsidR="00000000" w:rsidDel="00000000" w:rsidP="00000000" w:rsidRDefault="00000000" w:rsidRPr="00000000" w14:paraId="000000A4">
      <w:pPr>
        <w:ind w:left="0" w:right="0" w:firstLine="0"/>
        <w:jc w:val="left"/>
        <w:rPr/>
      </w:pPr>
      <w:r w:rsidDel="00000000" w:rsidR="00000000" w:rsidRPr="00000000">
        <w:rPr>
          <w:rtl w:val="0"/>
        </w:rPr>
        <w:t xml:space="preserve">This note supersedes earlier same-day statements in this document or related project notes that said the actual HTML file had not yet been stored in Drive. Remaining limitation: JavaScript syntax/startup checks passed, but full end-to-end browser testing is still incomplete. The supplied client demo URL has not yet been visually audited; screenshot capture remains outstanding. Canva's correction draft remains uncommitted and the Lovable scaffold remains a blank placeholder.</w:t>
      </w:r>
    </w:p>
    <w:p w:rsidR="00000000" w:rsidDel="00000000" w:rsidP="00000000" w:rsidRDefault="00000000" w:rsidRPr="00000000" w14:paraId="000000A5">
      <w:pPr>
        <w:ind w:left="0" w:right="0" w:firstLine="0"/>
        <w:jc w:val="left"/>
        <w:rPr/>
      </w:pPr>
      <w:r w:rsidDel="00000000" w:rsidR="00000000" w:rsidRPr="00000000">
        <w:rPr>
          <w:rtl w:val="0"/>
        </w:rPr>
      </w:r>
    </w:p>
    <w:p w:rsidR="00000000" w:rsidDel="00000000" w:rsidP="00000000" w:rsidRDefault="00000000" w:rsidRPr="00000000" w14:paraId="000000A6">
      <w:pPr>
        <w:pStyle w:val="Heading2"/>
        <w:rPr>
          <w:b w:val="1"/>
          <w:bCs w:val="1"/>
        </w:rPr>
      </w:pPr>
      <w:bookmarkStart w:colFirst="0" w:colLast="0" w:name="_ytbb2jr8e497" w:id="26"/>
      <w:bookmarkEnd w:id="26"/>
      <w:r w:rsidDel="00000000" w:rsidR="00000000" w:rsidRPr="00000000">
        <w:rPr>
          <w:b w:val="1"/>
          <w:bCs w:val="1"/>
          <w:rtl w:val="0"/>
        </w:rPr>
        <w:t xml:space="preserve">Claude Code implementation handoff — 16 October 2026</w:t>
      </w:r>
    </w:p>
    <w:p w:rsidR="00000000" w:rsidDel="00000000" w:rsidP="00000000" w:rsidRDefault="00000000" w:rsidRPr="00000000" w14:paraId="000000A7">
      <w:pPr>
        <w:ind w:left="0" w:right="0" w:firstLine="0"/>
        <w:jc w:val="left"/>
        <w:rPr/>
      </w:pPr>
      <w:r w:rsidDel="00000000" w:rsidR="00000000" w:rsidRPr="00000000">
        <w:rPr>
          <w:rtl w:val="0"/>
        </w:rPr>
        <w:t xml:space="preserve">● </w:t>
      </w:r>
      <w:hyperlink r:id="rId108">
        <w:r w:rsidDel="00000000" w:rsidR="00000000" w:rsidRPr="00000000">
          <w:rPr>
            <w:color w:val="1155cc"/>
            <w:u w:val="single"/>
            <w:rtl w:val="0"/>
          </w:rPr>
          <w:t xml:space="preserve">Claude Code Build Plan and Subagent Runbook — Gulf Mover</w:t>
        </w:r>
      </w:hyperlink>
      <w:r w:rsidDel="00000000" w:rsidR="00000000" w:rsidRPr="00000000">
        <w:rPr>
          <w:rtl w:val="0"/>
        </w:rPr>
        <w:t xml:space="preserve"> — exact Drive MCP setup, local working folder, current subagent workflow, requirements, QA gates and approval boundaries.</w:t>
      </w:r>
    </w:p>
    <w:p w:rsidR="00000000" w:rsidDel="00000000" w:rsidP="00000000" w:rsidRDefault="00000000" w:rsidRPr="00000000" w14:paraId="000000A8">
      <w:pPr>
        <w:ind w:left="0" w:right="0" w:firstLine="0"/>
        <w:jc w:val="left"/>
        <w:rPr/>
      </w:pPr>
      <w:r w:rsidDel="00000000" w:rsidR="00000000" w:rsidRPr="00000000">
        <w:rPr>
          <w:rtl w:val="0"/>
        </w:rPr>
        <w:t xml:space="preserve">● </w:t>
      </w:r>
      <w:hyperlink r:id="rId109">
        <w:r w:rsidDel="00000000" w:rsidR="00000000" w:rsidRPr="00000000">
          <w:rPr>
            <w:color w:val="1155cc"/>
            <w:u w:val="single"/>
            <w:rtl w:val="0"/>
          </w:rPr>
          <w:t xml:space="preserve">Claude Code Build Pack folder</w:t>
        </w:r>
      </w:hyperlink>
      <w:r w:rsidDel="00000000" w:rsidR="00000000" w:rsidRPr="00000000">
        <w:rPr>
          <w:rtl w:val="0"/>
        </w:rPr>
        <w:t xml:space="preserve"> — build-pack filing location under AI Prompts and Build Instructions.</w:t>
      </w:r>
    </w:p>
    <w:p w:rsidR="00000000" w:rsidDel="00000000" w:rsidP="00000000" w:rsidRDefault="00000000" w:rsidRPr="00000000" w14:paraId="000000A9">
      <w:pPr>
        <w:ind w:left="0" w:right="0" w:firstLine="0"/>
        <w:jc w:val="left"/>
        <w:rPr/>
      </w:pPr>
      <w:r w:rsidDel="00000000" w:rsidR="00000000" w:rsidRPr="00000000">
        <w:rPr>
          <w:rtl w:val="0"/>
        </w:rPr>
        <w:t xml:space="preserve">● </w:t>
      </w:r>
      <w:hyperlink r:id="rId110">
        <w:r w:rsidDel="00000000" w:rsidR="00000000" w:rsidRPr="00000000">
          <w:rPr>
            <w:color w:val="1155cc"/>
            <w:u w:val="single"/>
            <w:rtl w:val="0"/>
          </w:rPr>
          <w:t xml:space="preserve">AI Build Prompt Pack - Safe Starting Prompts</w:t>
        </w:r>
      </w:hyperlink>
      <w:r w:rsidDel="00000000" w:rsidR="00000000" w:rsidRPr="00000000">
        <w:rPr>
          <w:rtl w:val="0"/>
        </w:rPr>
        <w:t xml:space="preserve"> — now includes Prompt 11 for Claude Code/subagent implementation.</w:t>
      </w:r>
    </w:p>
    <w:p w:rsidR="00000000" w:rsidDel="00000000" w:rsidP="00000000" w:rsidRDefault="00000000" w:rsidRPr="00000000" w14:paraId="000000AA">
      <w:pPr>
        <w:ind w:left="0" w:right="0" w:firstLine="0"/>
        <w:jc w:val="left"/>
        <w:rPr/>
      </w:pPr>
      <w:r w:rsidDel="00000000" w:rsidR="00000000" w:rsidRPr="00000000">
        <w:rPr>
          <w:rtl w:val="0"/>
        </w:rPr>
        <w:t xml:space="preserve">Implementation status: runbook and downloadable code-agent pack are prepared, but Claude Code has not yet been run against the local working directory and the app has not yet been implemented. Do not mark the mock app as complete. The latest source prototype remains </w:t>
      </w:r>
      <w:hyperlink r:id="rId111">
        <w:r w:rsidDel="00000000" w:rsidR="00000000" w:rsidRPr="00000000">
          <w:rPr>
            <w:color w:val="1155cc"/>
            <w:u w:val="single"/>
            <w:rtl w:val="0"/>
          </w:rPr>
          <w:t xml:space="preserve">gulf_mover_ui_prototype_bilingual.html</w:t>
        </w:r>
      </w:hyperlink>
      <w:r w:rsidDel="00000000" w:rsidR="00000000" w:rsidRPr="00000000">
        <w:rPr>
          <w:rtl w:val="0"/>
        </w:rPr>
        <w:t xml:space="preserve">.</w:t>
      </w:r>
    </w:p>
    <w:p w:rsidR="00000000" w:rsidDel="00000000" w:rsidP="00000000" w:rsidRDefault="00000000" w:rsidRPr="00000000" w14:paraId="000000AB">
      <w:pPr>
        <w:ind w:left="0" w:right="0" w:firstLine="0"/>
        <w:jc w:val="left"/>
        <w:rPr/>
      </w:pPr>
      <w:r w:rsidDel="00000000" w:rsidR="00000000" w:rsidRPr="00000000">
        <w:rPr>
          <w:rtl w:val="0"/>
        </w:rPr>
      </w:r>
    </w:p>
    <w:p w:rsidR="00000000" w:rsidDel="00000000" w:rsidP="00000000" w:rsidRDefault="00000000" w:rsidRPr="00000000" w14:paraId="000000AC">
      <w:pPr>
        <w:pStyle w:val="Heading3"/>
        <w:rPr>
          <w:b w:val="1"/>
          <w:bCs w:val="1"/>
        </w:rPr>
      </w:pPr>
      <w:bookmarkStart w:colFirst="0" w:colLast="0" w:name="_tu7ep8xikp4" w:id="27"/>
      <w:bookmarkEnd w:id="27"/>
      <w:r w:rsidDel="00000000" w:rsidR="00000000" w:rsidRPr="00000000">
        <w:rPr>
          <w:b w:val="1"/>
          <w:bCs w:val="1"/>
          <w:rtl w:val="0"/>
        </w:rPr>
        <w:t xml:space="preserve">Claude Code pack assets now filed — 16 October 2026</w:t>
      </w:r>
    </w:p>
    <w:p w:rsidR="00000000" w:rsidDel="00000000" w:rsidP="00000000" w:rsidRDefault="00000000" w:rsidRPr="00000000" w14:paraId="000000AD">
      <w:pPr>
        <w:ind w:left="0" w:right="0" w:firstLine="0"/>
        <w:jc w:val="left"/>
        <w:rPr/>
      </w:pPr>
      <w:r w:rsidDel="00000000" w:rsidR="00000000" w:rsidRPr="00000000">
        <w:rPr>
          <w:rtl w:val="0"/>
        </w:rPr>
        <w:t xml:space="preserve">● </w:t>
      </w:r>
      <w:hyperlink r:id="rId112">
        <w:r w:rsidDel="00000000" w:rsidR="00000000" w:rsidRPr="00000000">
          <w:rPr>
            <w:color w:val="1155cc"/>
            <w:u w:val="single"/>
            <w:rtl w:val="0"/>
          </w:rPr>
          <w:t xml:space="preserve">README - Claude Code Build Pack</w:t>
        </w:r>
      </w:hyperlink>
      <w:r w:rsidDel="00000000" w:rsidR="00000000" w:rsidRPr="00000000">
        <w:rPr>
          <w:rtl w:val="0"/>
        </w:rPr>
        <w:t xml:space="preserve"> — where the downloadable ZIP fits, local setup steps and status.</w:t>
      </w:r>
    </w:p>
    <w:p w:rsidR="00000000" w:rsidDel="00000000" w:rsidP="00000000" w:rsidRDefault="00000000" w:rsidRPr="00000000" w14:paraId="000000AE">
      <w:pPr>
        <w:ind w:left="0" w:right="0" w:firstLine="0"/>
        <w:jc w:val="left"/>
        <w:rPr/>
      </w:pPr>
      <w:r w:rsidDel="00000000" w:rsidR="00000000" w:rsidRPr="00000000">
        <w:rPr>
          <w:rtl w:val="0"/>
        </w:rPr>
        <w:t xml:space="preserve">● </w:t>
      </w:r>
      <w:hyperlink r:id="rId113">
        <w:r w:rsidDel="00000000" w:rsidR="00000000" w:rsidRPr="00000000">
          <w:rPr>
            <w:color w:val="1155cc"/>
            <w:u w:val="single"/>
            <w:rtl w:val="0"/>
          </w:rPr>
          <w:t xml:space="preserve">Claude Code Build Plan and Subagent Runbook</w:t>
        </w:r>
      </w:hyperlink>
      <w:r w:rsidDel="00000000" w:rsidR="00000000" w:rsidRPr="00000000">
        <w:rPr>
          <w:rtl w:val="0"/>
        </w:rPr>
        <w:t xml:space="preserve"> — detailed MCP auth/setup, project boundaries, subagent strategy, build/test requirements and limitations.</w:t>
      </w:r>
    </w:p>
    <w:p w:rsidR="00000000" w:rsidDel="00000000" w:rsidP="00000000" w:rsidRDefault="00000000" w:rsidRPr="00000000" w14:paraId="000000AF">
      <w:pPr>
        <w:ind w:left="0" w:right="0" w:firstLine="0"/>
        <w:jc w:val="left"/>
        <w:rPr/>
      </w:pPr>
      <w:r w:rsidDel="00000000" w:rsidR="00000000" w:rsidRPr="00000000">
        <w:rPr>
          <w:rtl w:val="0"/>
        </w:rPr>
        <w:t xml:space="preserve">● </w:t>
      </w:r>
      <w:hyperlink r:id="rId114">
        <w:r w:rsidDel="00000000" w:rsidR="00000000" w:rsidRPr="00000000">
          <w:rPr>
            <w:color w:val="1155cc"/>
            <w:u w:val="single"/>
            <w:rtl w:val="0"/>
          </w:rPr>
          <w:t xml:space="preserve">Claude Code Build Pack folder</w:t>
        </w:r>
      </w:hyperlink>
      <w:r w:rsidDel="00000000" w:rsidR="00000000" w:rsidRPr="00000000">
        <w:rPr>
          <w:rtl w:val="0"/>
        </w:rPr>
        <w:t xml:space="preserve"> — folder for the local code-agent handoff resources.</w:t>
      </w:r>
    </w:p>
    <w:p w:rsidR="00000000" w:rsidDel="00000000" w:rsidP="00000000" w:rsidRDefault="00000000" w:rsidRPr="00000000" w14:paraId="000000B0">
      <w:pPr>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HNPn6lsdxGdyPQCLJnuVV_nDTCADNoVd" TargetMode="External"/><Relationship Id="rId42" Type="http://schemas.openxmlformats.org/officeDocument/2006/relationships/hyperlink" Target="https://drive.google.com/drive/folders/1UxUsFMwtiCbUYJCa1_e6UEI50-FN_55U" TargetMode="External"/><Relationship Id="rId41" Type="http://schemas.openxmlformats.org/officeDocument/2006/relationships/hyperlink" Target="https://docs.google.com/document/d/1-J2UM9s4NFsHosXjS58fR7fT6qrB8tvenYrwYwsrhSI/edit" TargetMode="External"/><Relationship Id="rId44" Type="http://schemas.openxmlformats.org/officeDocument/2006/relationships/hyperlink" Target="https://drive.google.com/drive/folders/1TQoCaH0nJTjrs5EdjxuiTsKgbnb--_UC" TargetMode="External"/><Relationship Id="rId43" Type="http://schemas.openxmlformats.org/officeDocument/2006/relationships/hyperlink" Target="https://drive.google.com/drive/folders/12LwM8pF3U3plu1EVpyEkR7JgoKF3uq5r" TargetMode="External"/><Relationship Id="rId46" Type="http://schemas.openxmlformats.org/officeDocument/2006/relationships/hyperlink" Target="https://drive.google.com/drive/folders/11V-R8ivWBoYeqeczBFKuoXb9RVzYsTxx" TargetMode="External"/><Relationship Id="rId45" Type="http://schemas.openxmlformats.org/officeDocument/2006/relationships/hyperlink" Target="https://drive.google.com/drive/folders/1B5tTpI-4OX6WvEMV-b5cwtyQxZxSa8pi" TargetMode="External"/><Relationship Id="rId107" Type="http://schemas.openxmlformats.org/officeDocument/2006/relationships/hyperlink" Target="https://drive.google.com/uc?id=1sfwKimIUneqm2PvoddHnIPK2PifosbES&amp;export=download" TargetMode="External"/><Relationship Id="rId106" Type="http://schemas.openxmlformats.org/officeDocument/2006/relationships/hyperlink" Target="https://drive.google.com/file/d/1sfwKimIUneqm2PvoddHnIPK2PifosbES/view?usp=drivesdk" TargetMode="External"/><Relationship Id="rId105" Type="http://schemas.openxmlformats.org/officeDocument/2006/relationships/hyperlink" Target="https://drive.google.com/drive/folders/1hapukqkdoqPZVMGKpRw76BozKqDOsqi3" TargetMode="External"/><Relationship Id="rId104" Type="http://schemas.openxmlformats.org/officeDocument/2006/relationships/hyperlink" Target="https://docs.google.com/document/d/1gZ_cPznzHRdpN2fKdbJ8wWA1H66dL7ckfi2XpsYorj4/edit" TargetMode="External"/><Relationship Id="rId109" Type="http://schemas.openxmlformats.org/officeDocument/2006/relationships/hyperlink" Target="https://drive.google.com/drive/folders/1zMBqSzl2uCMiBsJ9WuRhlJAX31Ivyq7-" TargetMode="External"/><Relationship Id="rId108" Type="http://schemas.openxmlformats.org/officeDocument/2006/relationships/hyperlink" Target="https://docs.google.com/document/d/1bZ7GC4Z-7ta1BaWinHroeLHXR4B5Ogrv5Auin7BKh_Q/edit" TargetMode="External"/><Relationship Id="rId48" Type="http://schemas.openxmlformats.org/officeDocument/2006/relationships/hyperlink" Target="https://drive.google.com/drive/folders/1Ltb4hzr3KkLf29cmM111S1wlZjStZdOd" TargetMode="External"/><Relationship Id="rId47" Type="http://schemas.openxmlformats.org/officeDocument/2006/relationships/hyperlink" Target="https://drive.google.com/drive/folders/1uVSErIzx3aWSgijX74lFgbbvYbepiEru" TargetMode="External"/><Relationship Id="rId49" Type="http://schemas.openxmlformats.org/officeDocument/2006/relationships/hyperlink" Target="https://drive.google.com/drive/folders/1B7iNZmQiUb9MmFugRDLpvL3WsPwQkJIZ" TargetMode="External"/><Relationship Id="rId103" Type="http://schemas.openxmlformats.org/officeDocument/2006/relationships/hyperlink" Target="https://docs.google.com/document/d/1ERRjngMLF8mrkTzP68MF_OJCAuVS_MXuJb5SbFgBYoQ/edit" TargetMode="External"/><Relationship Id="rId102" Type="http://schemas.openxmlformats.org/officeDocument/2006/relationships/hyperlink" Target="https://docs.google.com/document/d/1dk4B7NlIykbetYsFQNkrcM8oOTSiW7wutwY5W6gH_94/edit" TargetMode="External"/><Relationship Id="rId101" Type="http://schemas.openxmlformats.org/officeDocument/2006/relationships/hyperlink" Target="https://docs.google.com/document/d/1ckrlLTdfYk0erk4FYUklpa2avihkABUsu82bQ0tFSx0/edit" TargetMode="External"/><Relationship Id="rId100" Type="http://schemas.openxmlformats.org/officeDocument/2006/relationships/hyperlink" Target="https://docs.google.com/document/d/14SzQ_zVK3umkGPJ-IrHgnPeuaYCb1jghkFKLy7-aQIQ/edit" TargetMode="External"/><Relationship Id="rId31" Type="http://schemas.openxmlformats.org/officeDocument/2006/relationships/hyperlink" Target="https://drive.google.com/drive/folders/170vw6TxLLqFx6fB8y4FQ89vcy7Oo4c3w" TargetMode="External"/><Relationship Id="rId30" Type="http://schemas.openxmlformats.org/officeDocument/2006/relationships/hyperlink" Target="https://drive.google.com/drive/folders/1xFvQztRyqjly2DhDEcDGatieNZG6VPSZ" TargetMode="External"/><Relationship Id="rId33" Type="http://schemas.openxmlformats.org/officeDocument/2006/relationships/hyperlink" Target="https://drive.google.com/drive/folders/1TnhQIzgkNcQb2mhmklEW6qkm1464EoMN" TargetMode="External"/><Relationship Id="rId32" Type="http://schemas.openxmlformats.org/officeDocument/2006/relationships/hyperlink" Target="https://docs.google.com/document/d/1bVjs0I88qJzlVBO112Lopkc7lqbURChNJiABy2JcXfQ/edit" TargetMode="External"/><Relationship Id="rId35" Type="http://schemas.openxmlformats.org/officeDocument/2006/relationships/hyperlink" Target="https://drive.google.com/drive/folders/1dAgYmaIr_eRTBtOZplvgBfGCxN2fEUHE" TargetMode="External"/><Relationship Id="rId34" Type="http://schemas.openxmlformats.org/officeDocument/2006/relationships/hyperlink" Target="https://drive.google.com/drive/folders/1czGejFoVVh5TdEc4J8ITjWldMgeu1sRy" TargetMode="External"/><Relationship Id="rId37" Type="http://schemas.openxmlformats.org/officeDocument/2006/relationships/hyperlink" Target="https://drive.google.com/drive/folders/1EIKsVL8-Tt29LWlNH_c2zNmHSS1cTkJV" TargetMode="External"/><Relationship Id="rId36" Type="http://schemas.openxmlformats.org/officeDocument/2006/relationships/hyperlink" Target="https://drive.google.com/drive/folders/1ywoboPOTCedoFeStFh5NjpNofZWX4yPk" TargetMode="External"/><Relationship Id="rId39" Type="http://schemas.openxmlformats.org/officeDocument/2006/relationships/hyperlink" Target="https://drive.google.com/drive/folders/1YLe-PsPg-TwUiEVVNNe3tDfeTW0iybAU" TargetMode="External"/><Relationship Id="rId38" Type="http://schemas.openxmlformats.org/officeDocument/2006/relationships/hyperlink" Target="https://drive.google.com/drive/folders/1OtHMPR5jjmbVoUh2mjiGHTb6YxYTyxAu" TargetMode="External"/><Relationship Id="rId20" Type="http://schemas.openxmlformats.org/officeDocument/2006/relationships/hyperlink" Target="https://docs.google.com/document/d/1MlAtANha54DjY9ZitYJEsK2S8pWsHczvimc0WGz-JdA/edit" TargetMode="External"/><Relationship Id="rId22" Type="http://schemas.openxmlformats.org/officeDocument/2006/relationships/hyperlink" Target="https://drive.google.com/drive/folders/1UCmV-hyXpISQ02ur6guqu3FHQf0ZNGW6" TargetMode="External"/><Relationship Id="rId21" Type="http://schemas.openxmlformats.org/officeDocument/2006/relationships/hyperlink" Target="https://drive.google.com/drive/folders/1q9_plUi8izghQgI1RaXHt-xmNmQOX8Cq" TargetMode="External"/><Relationship Id="rId24" Type="http://schemas.openxmlformats.org/officeDocument/2006/relationships/hyperlink" Target="https://drive.google.com/drive/folders/1oTuvG-AnXj_yhyRoTtM-XpJUfa0-gGlS" TargetMode="External"/><Relationship Id="rId23" Type="http://schemas.openxmlformats.org/officeDocument/2006/relationships/hyperlink" Target="https://docs.google.com/document/d/1jYlGCyl5YPBWBCMsI3CqhknEWU49fWu2TPrH3pcop6M/edit" TargetMode="External"/><Relationship Id="rId26" Type="http://schemas.openxmlformats.org/officeDocument/2006/relationships/hyperlink" Target="https://drive.google.com/drive/folders/1GFJX_aqwZjLXtOHxbaMBwZw3t0bHRiR0" TargetMode="External"/><Relationship Id="rId25" Type="http://schemas.openxmlformats.org/officeDocument/2006/relationships/hyperlink" Target="https://drive.google.com/drive/folders/1d9briaJYHe8MthEdKzrb4q9OgGntVwxu" TargetMode="External"/><Relationship Id="rId28" Type="http://schemas.openxmlformats.org/officeDocument/2006/relationships/hyperlink" Target="https://drive.google.com/drive/folders/12UACONfEI0YycvNf0APd0Dmbl8vNbyCu" TargetMode="External"/><Relationship Id="rId27" Type="http://schemas.openxmlformats.org/officeDocument/2006/relationships/hyperlink" Target="https://drive.google.com/drive/folders/1VF4mnWQh8g5dZst0wGMKltqvJ68q-Hn8" TargetMode="External"/><Relationship Id="rId29" Type="http://schemas.openxmlformats.org/officeDocument/2006/relationships/hyperlink" Target="https://drive.google.com/drive/folders/1hapukqkdoqPZVMGKpRw76BozKqDOsqi3" TargetMode="External"/><Relationship Id="rId95" Type="http://schemas.openxmlformats.org/officeDocument/2006/relationships/hyperlink" Target="https://docs.google.com/document/d/1FHCVIZAsSfIwwxm_oZxyU-dAGlLn3ASMTsMHr1z_LZc/edit" TargetMode="External"/><Relationship Id="rId94" Type="http://schemas.openxmlformats.org/officeDocument/2006/relationships/hyperlink" Target="https://docs.google.com/document/d/1aw95l7fSEW1Vmiy6Pfy-dtId-ZTubqgrcHi8hCM-6eE/edit" TargetMode="External"/><Relationship Id="rId97" Type="http://schemas.openxmlformats.org/officeDocument/2006/relationships/hyperlink" Target="https://www.canva.com/d/q0nBJ3xTVL69t__" TargetMode="External"/><Relationship Id="rId96" Type="http://schemas.openxmlformats.org/officeDocument/2006/relationships/hyperlink" Target="https://docs.google.com/document/d/14SzQ_zVK3umkGPJ-IrHgnPeuaYCb1jghkFKLy7-aQIQ/edit" TargetMode="External"/><Relationship Id="rId11" Type="http://schemas.openxmlformats.org/officeDocument/2006/relationships/hyperlink" Target="https://drive.google.com/drive/folders/136VoiH7xv53H9MBCoTaLwZIaYePgf53k" TargetMode="External"/><Relationship Id="rId99" Type="http://schemas.openxmlformats.org/officeDocument/2006/relationships/hyperlink" Target="https://docs.google.com/document/d/1ERRjngMLF8mrkTzP68MF_OJCAuVS_MXuJb5SbFgBYoQ/edit" TargetMode="External"/><Relationship Id="rId10" Type="http://schemas.openxmlformats.org/officeDocument/2006/relationships/hyperlink" Target="https://drive.google.com/drive/folders/1ERb5ujTPQYeh_szx6avtWJWrx4jf-F8N" TargetMode="External"/><Relationship Id="rId98" Type="http://schemas.openxmlformats.org/officeDocument/2006/relationships/hyperlink" Target="https://id-preview--abe40747-037b-4f9b-8de6-c150821d5a07.lovable.app" TargetMode="External"/><Relationship Id="rId13" Type="http://schemas.openxmlformats.org/officeDocument/2006/relationships/hyperlink" Target="https://drive.google.com/drive/folders/1aieXomToLn6yx1oXmLCxyBXVM_enTx6W" TargetMode="External"/><Relationship Id="rId12" Type="http://schemas.openxmlformats.org/officeDocument/2006/relationships/hyperlink" Target="https://drive.google.com/drive/folders/1uC_YqyiXADaATd8C-cTH7I0GQVI2b6h_" TargetMode="External"/><Relationship Id="rId91" Type="http://schemas.openxmlformats.org/officeDocument/2006/relationships/hyperlink" Target="https://docs.google.com/document/d/1ckrlLTdfYk0erk4FYUklpa2avihkABUsu82bQ0tFSx0/edit" TargetMode="External"/><Relationship Id="rId90" Type="http://schemas.openxmlformats.org/officeDocument/2006/relationships/hyperlink" Target="https://docs.google.com/document/d/1lDsxPziIF9gyx9B2eGbiKGaxwB-gkTwvfLmHrNqZvok/edit" TargetMode="External"/><Relationship Id="rId93" Type="http://schemas.openxmlformats.org/officeDocument/2006/relationships/hyperlink" Target="https://docs.google.com/document/d/1NTWuH_PMQQKXlkyqwEmtBUCAaoJRTOGXmvcM1ZwCTM0/edit" TargetMode="External"/><Relationship Id="rId92" Type="http://schemas.openxmlformats.org/officeDocument/2006/relationships/hyperlink" Target="https://docs.google.com/document/d/1V-XIFFUVL31C0qtrNqjHr6UYsmYSnyRjD3CgEgWvB9E/edit" TargetMode="External"/><Relationship Id="rId15" Type="http://schemas.openxmlformats.org/officeDocument/2006/relationships/hyperlink" Target="https://drive.google.com/drive/folders/1qRN9zsWhX2x764ay-ecsjkgOAuWAkGRc" TargetMode="External"/><Relationship Id="rId110" Type="http://schemas.openxmlformats.org/officeDocument/2006/relationships/hyperlink" Target="https://docs.google.com/document/d/15TweT1x8oAp1AEpvLGsrfNFPsig3QMX6tQgLD7uiPRg/edit" TargetMode="External"/><Relationship Id="rId14" Type="http://schemas.openxmlformats.org/officeDocument/2006/relationships/hyperlink" Target="https://docs.google.com/document/d/1hZAbeUxC3Ny8-7jjCsjhRCHfKsRHJc8SMalCbGh14Is/edit" TargetMode="External"/><Relationship Id="rId17" Type="http://schemas.openxmlformats.org/officeDocument/2006/relationships/hyperlink" Target="https://drive.google.com/drive/folders/1KDcnufsGyzdbh8DkHxp1kexb61WgsbXp" TargetMode="External"/><Relationship Id="rId16" Type="http://schemas.openxmlformats.org/officeDocument/2006/relationships/hyperlink" Target="https://docs.google.com/document/d/1kFrPVdTB_rDa3paAS_89qsgoxQ-qBqUXVnLW45krxb4/edit" TargetMode="External"/><Relationship Id="rId19" Type="http://schemas.openxmlformats.org/officeDocument/2006/relationships/hyperlink" Target="https://drive.google.com/drive/folders/1q9itSDPSFWC8j9KTmT7BPeERmwS4lUjz" TargetMode="External"/><Relationship Id="rId114" Type="http://schemas.openxmlformats.org/officeDocument/2006/relationships/hyperlink" Target="https://drive.google.com/drive/folders/1zMBqSzl2uCMiBsJ9WuRhlJAX31Ivyq7-" TargetMode="External"/><Relationship Id="rId18" Type="http://schemas.openxmlformats.org/officeDocument/2006/relationships/hyperlink" Target="https://docs.google.com/document/d/1_OvbwY7hQha4HSaoBiJiIFZ8et10yb78OBMFpLAK1Aw/edit" TargetMode="External"/><Relationship Id="rId113" Type="http://schemas.openxmlformats.org/officeDocument/2006/relationships/hyperlink" Target="https://docs.google.com/document/d/1bZ7GC4Z-7ta1BaWinHroeLHXR4B5Ogrv5Auin7BKh_Q/edit" TargetMode="External"/><Relationship Id="rId112" Type="http://schemas.openxmlformats.org/officeDocument/2006/relationships/hyperlink" Target="https://drive.google.com/file/d/1IisAJ5zbhQeZOKn0BApqRBMrJqqCaz78/view" TargetMode="External"/><Relationship Id="rId111" Type="http://schemas.openxmlformats.org/officeDocument/2006/relationships/hyperlink" Target="https://drive.google.com/file/d/1sfwKimIUneqm2PvoddHnIPK2PifosbES/view" TargetMode="External"/><Relationship Id="rId84" Type="http://schemas.openxmlformats.org/officeDocument/2006/relationships/hyperlink" Target="https://docs.google.com/document/d/1JyRW57nA2dfs9bAZOQRn-h11hvKD7Qw0-am1tUWtl1Y/edit" TargetMode="External"/><Relationship Id="rId83" Type="http://schemas.openxmlformats.org/officeDocument/2006/relationships/hyperlink" Target="https://docs.google.com/document/d/1zcraKQXsn2ihEZpvD2vd3_YkMPqjKabIS8BPR5WBkIY/edit" TargetMode="External"/><Relationship Id="rId86" Type="http://schemas.openxmlformats.org/officeDocument/2006/relationships/hyperlink" Target="https://docs.google.com/document/d/1czY4De7NhAsVsGlMmuwZWjLgq5ySwOdZ2y4B5uK2H88/edit" TargetMode="External"/><Relationship Id="rId85" Type="http://schemas.openxmlformats.org/officeDocument/2006/relationships/hyperlink" Target="https://docs.google.com/document/d/1tPgYbFneub0ODJa9ps4ceCACCm6hKkgsFvZ6Pg4wZY0/edit" TargetMode="External"/><Relationship Id="rId88" Type="http://schemas.openxmlformats.org/officeDocument/2006/relationships/hyperlink" Target="https://docs.google.com/document/d/1fk7neIafKy2ZdeixaQ6NPYBZCAVpjhFVw6UzmePe-6s/edit" TargetMode="External"/><Relationship Id="rId87" Type="http://schemas.openxmlformats.org/officeDocument/2006/relationships/hyperlink" Target="https://docs.google.com/document/d/1rkKwgX5_oNWwyIb-b5LxI7aHL7BH6Bd3SHbfrKO_xSQ/edit" TargetMode="External"/><Relationship Id="rId89" Type="http://schemas.openxmlformats.org/officeDocument/2006/relationships/hyperlink" Target="https://docs.google.com/document/d/1_xOhtCNkMTrSWjr-l58PvPnAywlIllukKJRXWEPi7Hg/edit" TargetMode="External"/><Relationship Id="rId80" Type="http://schemas.openxmlformats.org/officeDocument/2006/relationships/hyperlink" Target="https://docs.google.com/document/d/1gZ_cPznzHRdpN2fKdbJ8wWA1H66dL7ckfi2XpsYorj4/edit" TargetMode="External"/><Relationship Id="rId82" Type="http://schemas.openxmlformats.org/officeDocument/2006/relationships/hyperlink" Target="https://docs.google.com/document/d/1FnWLXrNDFX87MMfxrhx8xmWJ-m5khHXtdg3fhBDhf8I/edit" TargetMode="External"/><Relationship Id="rId81" Type="http://schemas.openxmlformats.org/officeDocument/2006/relationships/hyperlink" Target="https://docs.google.com/document/d/1eaiRpo44y7MZzL228EC7L7zFIxQbCH4kQ11MLf2Cfes/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AtmMo3Zr1d-EDdtAATuQHsne-KYls3ge" TargetMode="External"/><Relationship Id="rId5" Type="http://schemas.openxmlformats.org/officeDocument/2006/relationships/styles" Target="styles.xml"/><Relationship Id="rId6" Type="http://schemas.openxmlformats.org/officeDocument/2006/relationships/hyperlink" Target="https://drive.google.com/drive/folders/1euoAzTJiUdTcbWGTMxf7bJzxFZmuYBFZ" TargetMode="External"/><Relationship Id="rId7" Type="http://schemas.openxmlformats.org/officeDocument/2006/relationships/hyperlink" Target="https://drive.google.com/drive/folders/1RClneZzNab2hn0bUXl5gAtOBQX-fi6N-" TargetMode="External"/><Relationship Id="rId8" Type="http://schemas.openxmlformats.org/officeDocument/2006/relationships/hyperlink" Target="https://docs.google.com/document/d/1dk4B7NlIykbetYsFQNkrcM8oOTSiW7wutwY5W6gH_94/edit" TargetMode="External"/><Relationship Id="rId73" Type="http://schemas.openxmlformats.org/officeDocument/2006/relationships/hyperlink" Target="https://drive.google.com/drive/folders/1lKepUMCc5gqHn878bV-zGR_WfIHlIA58" TargetMode="External"/><Relationship Id="rId72" Type="http://schemas.openxmlformats.org/officeDocument/2006/relationships/hyperlink" Target="https://drive.google.com/drive/folders/1rvcWxas65cdZ7WlRzrVDOnz6Fh70bPf1" TargetMode="External"/><Relationship Id="rId75" Type="http://schemas.openxmlformats.org/officeDocument/2006/relationships/hyperlink" Target="https://docs.google.com/document/d/19tZrl9UU9u7su5ePekkBCeqFwC4KShzVpFNqL4y0xww/edit" TargetMode="External"/><Relationship Id="rId74" Type="http://schemas.openxmlformats.org/officeDocument/2006/relationships/hyperlink" Target="https://docs.google.com/document/d/1r-9tSKRU1nVv27QRN1hNdXws88BHVJEa5PkFgxDBpdY/edit" TargetMode="External"/><Relationship Id="rId77" Type="http://schemas.openxmlformats.org/officeDocument/2006/relationships/hyperlink" Target="https://docs.google.com/document/d/1IDXuAzNISgBH7ahw1Ei7dRj4P-vIfyVwn0vaEBVI3Gw/edit" TargetMode="External"/><Relationship Id="rId76" Type="http://schemas.openxmlformats.org/officeDocument/2006/relationships/hyperlink" Target="https://docs.google.com/document/d/16jmhwwA8VCSkmPCD5X_4oxhndIy2Iug3yc29M7MYGJk/edit" TargetMode="External"/><Relationship Id="rId79" Type="http://schemas.openxmlformats.org/officeDocument/2006/relationships/hyperlink" Target="https://docs.google.com/document/d/1DbPUzJLoOCtfYapfTGSiNa6OiibUWZpMpzNMoBb6QfM/edit" TargetMode="External"/><Relationship Id="rId78" Type="http://schemas.openxmlformats.org/officeDocument/2006/relationships/hyperlink" Target="https://docs.google.com/document/d/16ipajFbau2IYpBth_1FQVhzM9BvkuOOFQjpDFrDiJhA/edit" TargetMode="External"/><Relationship Id="rId71" Type="http://schemas.openxmlformats.org/officeDocument/2006/relationships/hyperlink" Target="https://docs.google.com/document/d/15TweT1x8oAp1AEpvLGsrfNFPsig3QMX6tQgLD7uiPRg/edit" TargetMode="External"/><Relationship Id="rId70" Type="http://schemas.openxmlformats.org/officeDocument/2006/relationships/hyperlink" Target="https://drive.google.com/drive/folders/1sZBD_1ViXowvoKVi6anISLIQSvm8dD_2" TargetMode="External"/><Relationship Id="rId62" Type="http://schemas.openxmlformats.org/officeDocument/2006/relationships/hyperlink" Target="https://drive.google.com/drive/folders/1WJ2cvNGFOfgIrYzz7ARKEnqB2aHKNLUa" TargetMode="External"/><Relationship Id="rId61" Type="http://schemas.openxmlformats.org/officeDocument/2006/relationships/hyperlink" Target="https://drive.google.com/drive/folders/1KYNqSun-mttTLra2trMWrwYEVzp2WmYx" TargetMode="External"/><Relationship Id="rId64" Type="http://schemas.openxmlformats.org/officeDocument/2006/relationships/hyperlink" Target="https://drive.google.com/drive/folders/1lsWiE8nbgBG7GYJiWBX4FSYNocR__0PV" TargetMode="External"/><Relationship Id="rId63" Type="http://schemas.openxmlformats.org/officeDocument/2006/relationships/hyperlink" Target="https://docs.google.com/document/d/1o_4D_GWY85h-eEXdiu5jFtvrDMtSKSgzJzQC7xU3IqY/edit" TargetMode="External"/><Relationship Id="rId66" Type="http://schemas.openxmlformats.org/officeDocument/2006/relationships/hyperlink" Target="https://drive.google.com/drive/folders/182N10uebTEcMAvzKMAeBQp2CrjNSBddN" TargetMode="External"/><Relationship Id="rId65" Type="http://schemas.openxmlformats.org/officeDocument/2006/relationships/hyperlink" Target="https://drive.google.com/drive/folders/1Zktk5DVDXBumAzXIQsRHXBqmJrirrpUF" TargetMode="External"/><Relationship Id="rId68" Type="http://schemas.openxmlformats.org/officeDocument/2006/relationships/hyperlink" Target="https://drive.google.com/drive/folders/151crbXPcO4pc1xYZy2ELR0S-M9IQHI4q" TargetMode="External"/><Relationship Id="rId67" Type="http://schemas.openxmlformats.org/officeDocument/2006/relationships/hyperlink" Target="https://drive.google.com/drive/folders/1nN5Z7KuHRxJdeqN-mVoYDCMVpuL5cb97" TargetMode="External"/><Relationship Id="rId60" Type="http://schemas.openxmlformats.org/officeDocument/2006/relationships/hyperlink" Target="https://docs.google.com/document/d/1aQy00_DPOKVjFfDtO43AmM02qdiuD67IvYu921nJeI0/edit" TargetMode="External"/><Relationship Id="rId69" Type="http://schemas.openxmlformats.org/officeDocument/2006/relationships/hyperlink" Target="https://docs.google.com/document/d/1VWSi9MYEe-ngoMXcDVkj4jwed62E5j7QzzGjSSPI_pw/edit" TargetMode="External"/><Relationship Id="rId51" Type="http://schemas.openxmlformats.org/officeDocument/2006/relationships/hyperlink" Target="https://drive.google.com/drive/folders/1oTZrjJZhBjdvClxFQC37uE0QAH4EX1BJ" TargetMode="External"/><Relationship Id="rId50" Type="http://schemas.openxmlformats.org/officeDocument/2006/relationships/hyperlink" Target="https://drive.google.com/drive/folders/1pCTSd3mZUbDxUox1WBprmNN5AlpJgbYA" TargetMode="External"/><Relationship Id="rId53" Type="http://schemas.openxmlformats.org/officeDocument/2006/relationships/hyperlink" Target="https://docs.google.com/document/d/1AYmGgqEAsQgEVPTiTZG6dfhjda6BVhIv2ymeAuapY7Q/edit" TargetMode="External"/><Relationship Id="rId52" Type="http://schemas.openxmlformats.org/officeDocument/2006/relationships/hyperlink" Target="https://drive.google.com/drive/folders/1pQ5TCvUEhEz5igsdCqmA7aQx7d6wKDWP" TargetMode="External"/><Relationship Id="rId55" Type="http://schemas.openxmlformats.org/officeDocument/2006/relationships/hyperlink" Target="https://docs.google.com/document/d/165Hf0W8slEDtVGMbRcmA1Qd0ALUjCab7oqMMf4VuNCk/edit" TargetMode="External"/><Relationship Id="rId54" Type="http://schemas.openxmlformats.org/officeDocument/2006/relationships/hyperlink" Target="https://drive.google.com/drive/folders/1-p3ZoY8UCeCV72k8MpfLXmXgtNDJfATn" TargetMode="External"/><Relationship Id="rId57" Type="http://schemas.openxmlformats.org/officeDocument/2006/relationships/hyperlink" Target="https://drive.google.com/drive/folders/1zi8CgPGPTJECQ3nvCyyqA-EhbS0ou7Tx" TargetMode="External"/><Relationship Id="rId56" Type="http://schemas.openxmlformats.org/officeDocument/2006/relationships/hyperlink" Target="https://drive.google.com/drive/folders/15Mg9G2ZDcgWfUaz9pgc1aHYzgkcUCIAd" TargetMode="External"/><Relationship Id="rId59" Type="http://schemas.openxmlformats.org/officeDocument/2006/relationships/hyperlink" Target="https://drive.google.com/drive/folders/1Sv8qPt7V17CTfDu6z41_s4et9g2_Erv6" TargetMode="External"/><Relationship Id="rId58" Type="http://schemas.openxmlformats.org/officeDocument/2006/relationships/hyperlink" Target="https://drive.google.com/drive/folders/1t2pd2jq2TPyL13HUvzLTbuAZXisBlLc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