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590B" w:rsidRPr="00C4590B" w:rsidRDefault="00C4590B" w:rsidP="00C4590B">
      <w:pPr>
        <w:spacing w:after="0"/>
        <w:rPr>
          <w:sz w:val="28"/>
        </w:rPr>
      </w:pPr>
      <w:bookmarkStart w:id="0" w:name="_GoBack"/>
      <w:r w:rsidRPr="00C4590B">
        <w:rPr>
          <w:sz w:val="28"/>
        </w:rPr>
        <w:t># Sales Cycle Module — Simplified &amp; Template-able Design</w:t>
      </w:r>
    </w:p>
    <w:p w:rsidR="00C4590B" w:rsidRPr="00C4590B" w:rsidRDefault="00C4590B" w:rsidP="00C4590B">
      <w:pPr>
        <w:spacing w:after="0"/>
        <w:rPr>
          <w:sz w:val="28"/>
        </w:rPr>
      </w:pP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## Design Principle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Separate the **Engine** (fixed, universal — build this once) from the **Content** (industry-specific — configurable per template, no code changes needed).</w:t>
      </w:r>
    </w:p>
    <w:p w:rsidR="00C4590B" w:rsidRPr="00C4590B" w:rsidRDefault="00C4590B" w:rsidP="00C4590B">
      <w:pPr>
        <w:spacing w:after="0"/>
        <w:rPr>
          <w:sz w:val="28"/>
        </w:rPr>
      </w:pP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- **Engine** = the stages, the interaction log, the dashboards.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- **Content** = the labels, the checklists, the "what good looks like" per industry — stored as data, not hardcoded.</w:t>
      </w:r>
    </w:p>
    <w:p w:rsidR="00C4590B" w:rsidRPr="00C4590B" w:rsidRDefault="00C4590B" w:rsidP="00C4590B">
      <w:pPr>
        <w:spacing w:after="0"/>
        <w:rPr>
          <w:sz w:val="28"/>
        </w:rPr>
      </w:pP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This means a landscaping company and a B2B SaaS company run on the *same tables and dashboards*, just with different template data loaded in.</w:t>
      </w:r>
    </w:p>
    <w:p w:rsidR="00C4590B" w:rsidRPr="00C4590B" w:rsidRDefault="00C4590B" w:rsidP="00C4590B">
      <w:pPr>
        <w:spacing w:after="0"/>
        <w:rPr>
          <w:sz w:val="28"/>
        </w:rPr>
      </w:pP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---</w:t>
      </w:r>
    </w:p>
    <w:p w:rsidR="00C4590B" w:rsidRPr="00C4590B" w:rsidRDefault="00C4590B" w:rsidP="00C4590B">
      <w:pPr>
        <w:spacing w:after="0"/>
        <w:rPr>
          <w:sz w:val="28"/>
        </w:rPr>
      </w:pP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## Part 1: The Universal Engine — 5 Stages (not 9)</w:t>
      </w:r>
    </w:p>
    <w:p w:rsidR="00C4590B" w:rsidRPr="00C4590B" w:rsidRDefault="00C4590B" w:rsidP="00C4590B">
      <w:pPr>
        <w:spacing w:after="0"/>
        <w:rPr>
          <w:sz w:val="28"/>
        </w:rPr>
      </w:pP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The original doc's 9 steps collapse cleanly into 5 stages. Nothing is lost — the sub-steps become **checklist items inside a stage**, not separate stages.</w:t>
      </w:r>
    </w:p>
    <w:p w:rsidR="00C4590B" w:rsidRPr="00C4590B" w:rsidRDefault="00C4590B" w:rsidP="00C4590B">
      <w:pPr>
        <w:spacing w:after="0"/>
        <w:rPr>
          <w:sz w:val="28"/>
        </w:rPr>
      </w:pP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| # | Stage | Replaces (from original doc) | Core Question Answered |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|---|-------|-------------------------------|--------------------------|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| 1 | **Discover** | ICP Refinement, Lead Gen, Research &amp; Trigger Events | Is this a real, qualified target? |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| 2 | **Engage** | Multi-Channel Cadence | Have we earned a conversation? |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| 3 | **Qualify** | Discovery Call, Mutual Action Plan | Do they have a real problem, budget, and timeline? |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| 4 | **Present** | Demo/POC, War Room/Stakeholder Mapping | Have we proven we solve their specific pain? |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| 5 | **Close** | Commercial Proposal &amp; Closure | Signed and handed to delivery/success? |</w:t>
      </w:r>
    </w:p>
    <w:p w:rsidR="00C4590B" w:rsidRPr="00C4590B" w:rsidRDefault="00C4590B" w:rsidP="00C4590B">
      <w:pPr>
        <w:spacing w:after="0"/>
        <w:rPr>
          <w:sz w:val="28"/>
        </w:rPr>
      </w:pP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Every deal also carries one of two side-states at any time: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- **Nurture** (flowed back — not dead, just not active right now)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- **Lost/Disqualified** (with a required reason code)</w:t>
      </w:r>
    </w:p>
    <w:p w:rsidR="00C4590B" w:rsidRPr="00C4590B" w:rsidRDefault="00C4590B" w:rsidP="00C4590B">
      <w:pPr>
        <w:spacing w:after="0"/>
        <w:rPr>
          <w:sz w:val="28"/>
        </w:rPr>
      </w:pP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This directly preserves your "sieve, not a line" insight from the oraaS) |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lastRenderedPageBreak/>
        <w:t>| stage_checklist | What "done" looks like at each stage (configurable list) |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| default_cadence | Suggested touchpoint sequence for Engage stage |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| win_criteria_prompt | e.g. "Reduce load time 40%" vs "Quote accepted" |</w:t>
      </w:r>
    </w:p>
    <w:p w:rsidR="00C4590B" w:rsidRPr="00C4590B" w:rsidRDefault="00C4590B" w:rsidP="00C4590B">
      <w:pPr>
        <w:spacing w:after="0"/>
        <w:rPr>
          <w:sz w:val="28"/>
        </w:rPr>
      </w:pP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### `deals` (or `opportunities`)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One row per prospective sale, linked to a client/company record you already have.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| Field | Notes |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|---|---|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| deal_id | |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| client_id | FK to your existing Client table |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| template_id | which industry template this deal follows |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| current_stage | 1–5, or Nurture/Lost |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| stage_entered_date | drives "days in stage" |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| economic_buyer_contact_id | who signs |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| champion_contact_id | who advocates internally |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| deal_value | |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| probability | auto or manual % |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| next_action | free text |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| next_action_date | |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| lost_reason | populated only if status = Lost |</w:t>
      </w:r>
    </w:p>
    <w:p w:rsidR="00C4590B" w:rsidRPr="00C4590B" w:rsidRDefault="00C4590B" w:rsidP="00C4590B">
      <w:pPr>
        <w:spacing w:after="0"/>
        <w:rPr>
          <w:sz w:val="28"/>
        </w:rPr>
      </w:pP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### `interactions` (the heart of your "how/when/what" requirement)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One row per touchpoint — this is your universal log, works identically for a phone call, an email, a Loom video, or a mailed postcard.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| Field | Notes |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|---|---|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| interaction_id | |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| deal_id | FK |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| date | |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| channel | call / email / LinkedIn / text / in-person / mail / video |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| direction | outbound / inbound |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| summary | free text — what was said/asked |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| material_shared | e.g. "ROI one-pager," "MAP PDF," "brochure" — could be a file link |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| outcome | e.g. "booked next call," "no response," "objection: price" |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| logged_by | user/rep |</w:t>
      </w:r>
    </w:p>
    <w:p w:rsidR="00C4590B" w:rsidRPr="00C4590B" w:rsidRDefault="00C4590B" w:rsidP="00C4590B">
      <w:pPr>
        <w:spacing w:after="0"/>
        <w:rPr>
          <w:sz w:val="28"/>
        </w:rPr>
      </w:pP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### `stage_checklist_progress`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Tracks which checklist items (from the template) are done for a given deal, so a stage isn't just a label — it's a set of completed sub-tasks.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| Field | Notes |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|---|---|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| deal_id | |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| checklist_item | pulled from template |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| is_complete | bool |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| completed_date | |</w:t>
      </w:r>
    </w:p>
    <w:p w:rsidR="00C4590B" w:rsidRPr="00C4590B" w:rsidRDefault="00C4590B" w:rsidP="00C4590B">
      <w:pPr>
        <w:spacing w:after="0"/>
        <w:rPr>
          <w:sz w:val="28"/>
        </w:rPr>
      </w:pP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---</w:t>
      </w:r>
    </w:p>
    <w:p w:rsidR="00C4590B" w:rsidRPr="00C4590B" w:rsidRDefault="00C4590B" w:rsidP="00C4590B">
      <w:pPr>
        <w:spacing w:after="0"/>
        <w:rPr>
          <w:sz w:val="28"/>
        </w:rPr>
      </w:pP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## Part 3: Per-Client Dashboard (what you see on one deal)</w:t>
      </w:r>
    </w:p>
    <w:p w:rsidR="00C4590B" w:rsidRPr="00C4590B" w:rsidRDefault="00C4590B" w:rsidP="00C4590B">
      <w:pPr>
        <w:spacing w:after="0"/>
        <w:rPr>
          <w:sz w:val="28"/>
        </w:rPr>
      </w:pP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A single-deal view should show, top to bottom:</w:t>
      </w:r>
    </w:p>
    <w:p w:rsidR="00C4590B" w:rsidRPr="00C4590B" w:rsidRDefault="00C4590B" w:rsidP="00C4590B">
      <w:pPr>
        <w:spacing w:after="0"/>
        <w:rPr>
          <w:sz w:val="28"/>
        </w:rPr>
      </w:pP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1. **Header**: Client name, current stage (as a progress bar: Discover → Engage → Qualify → Present → Close), days in current stage, deal value, probability.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2. **Next Action** panel: what to do next and when — pulled straight from `next_action` / `next_action_date`.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3. **Stage Checklist**: the industry-template checklist for the current stage, with checkboxes.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4. **Interaction Timeline**: reverse-chronological feed from the `interactions` table — every call, email, meeting, material sent, with outcome tags. This is your "how, when, what material" requirement, fully satisfied by one table.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5. **Stakeholders**: Economic Buyer / Champion, contact info, pulled from your existing Client/Contact tables.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6. **Risk flags** (auto-generated, not manually entered):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 xml:space="preserve">   - Stalled: no interaction logged in X days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 xml:space="preserve">   - Aging: in current stage longer than template's typical window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 xml:space="preserve">   - Ghosted: last 2+ outreach attempts show no response</w:t>
      </w:r>
    </w:p>
    <w:p w:rsidR="00C4590B" w:rsidRPr="00C4590B" w:rsidRDefault="00C4590B" w:rsidP="00C4590B">
      <w:pPr>
        <w:spacing w:after="0"/>
        <w:rPr>
          <w:sz w:val="28"/>
        </w:rPr>
      </w:pP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---</w:t>
      </w:r>
    </w:p>
    <w:p w:rsidR="00C4590B" w:rsidRPr="00C4590B" w:rsidRDefault="00C4590B" w:rsidP="00C4590B">
      <w:pPr>
        <w:spacing w:after="0"/>
        <w:rPr>
          <w:sz w:val="28"/>
        </w:rPr>
      </w:pP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## Part 4: Main Dashboard (the big picture across all deals)</w:t>
      </w:r>
    </w:p>
    <w:p w:rsidR="00C4590B" w:rsidRPr="00C4590B" w:rsidRDefault="00C4590B" w:rsidP="00C4590B">
      <w:pPr>
        <w:spacing w:after="0"/>
        <w:rPr>
          <w:sz w:val="28"/>
        </w:rPr>
      </w:pP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1. **Funnel view**: count and $ value of deals in each of the 5 stages (a simple horizontal bar or funnel chart).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2. **Conversion rates**: % of deals moving stage-to-stage (Discover→Engage, Engage→Qualify, etc.) — tells you where your process leaks.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3. **This week's actions**: every deal with a `next_action_date` in the next 7 days, sorted by date.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4. **Stalled/At-risk list**: auto-flagged deals from Part 3, item 6, aggregated.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5. **By template/industry filter**: if you run multiple templates, let this dashboard filter/segment by `template_id`.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6. **Time-in-cycle stat**: average days from Discover to Close, compared against the template's target (your original doc's "30–90 days, disqualify past 90" rule becomes a configurable field per template, not a hardcoded rule).</w:t>
      </w:r>
    </w:p>
    <w:p w:rsidR="00C4590B" w:rsidRPr="00C4590B" w:rsidRDefault="00C4590B" w:rsidP="00C4590B">
      <w:pPr>
        <w:spacing w:after="0"/>
        <w:rPr>
          <w:sz w:val="28"/>
        </w:rPr>
      </w:pP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---</w:t>
      </w:r>
    </w:p>
    <w:p w:rsidR="00C4590B" w:rsidRPr="00C4590B" w:rsidRDefault="00C4590B" w:rsidP="00C4590B">
      <w:pPr>
        <w:spacing w:after="0"/>
        <w:rPr>
          <w:sz w:val="28"/>
        </w:rPr>
      </w:pP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## Part 5: How Templating Actually Works Day-to-Day</w:t>
      </w:r>
    </w:p>
    <w:p w:rsidR="00C4590B" w:rsidRPr="00C4590B" w:rsidRDefault="00C4590B" w:rsidP="00C4590B">
      <w:pPr>
        <w:spacing w:after="0"/>
        <w:rPr>
          <w:sz w:val="28"/>
        </w:rPr>
      </w:pP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When you onboard a new industry (say, a plumbing business vs. a marketing agency), you don't touch the engine. You just fill in a new `pipeline_templates` row:</w:t>
      </w:r>
    </w:p>
    <w:p w:rsidR="00C4590B" w:rsidRPr="00C4590B" w:rsidRDefault="00C4590B" w:rsidP="00C4590B">
      <w:pPr>
        <w:spacing w:after="0"/>
        <w:rPr>
          <w:sz w:val="28"/>
        </w:rPr>
      </w:pP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- Rename the 5 stages to fit their language (e.g., "Present" might become "Quote/Estimate" for a trades business).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- Swap the stage checklists (a plumber's "Qualify" checklist might be "confirm address, confirm urgency, confirm budget range" instead of SPIN-framework questions).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- Adjust the default cadence (a local service business might do 3 touches over 5 days instead of 12–15 touches over 3 weeks).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- Set the win-criteria prompt and the disqualify-after-X-days rule.</w:t>
      </w:r>
    </w:p>
    <w:p w:rsidR="00C4590B" w:rsidRPr="00C4590B" w:rsidRDefault="00C4590B" w:rsidP="00C4590B">
      <w:pPr>
        <w:spacing w:after="0"/>
        <w:rPr>
          <w:sz w:val="28"/>
        </w:rPr>
      </w:pP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Everything downstream — the deal table, interaction log, both dashboards — works unchanged.</w:t>
      </w:r>
    </w:p>
    <w:p w:rsidR="00C4590B" w:rsidRPr="00C4590B" w:rsidRDefault="00C4590B" w:rsidP="00C4590B">
      <w:pPr>
        <w:spacing w:after="0"/>
        <w:rPr>
          <w:sz w:val="28"/>
        </w:rPr>
      </w:pP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---</w:t>
      </w:r>
    </w:p>
    <w:p w:rsidR="00C4590B" w:rsidRPr="00C4590B" w:rsidRDefault="00C4590B" w:rsidP="00C4590B">
      <w:pPr>
        <w:spacing w:after="0"/>
        <w:rPr>
          <w:sz w:val="28"/>
        </w:rPr>
      </w:pP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## What This Simplification Preserves From Your Original Doc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- The "sieve, not a straight line" flow-back logic (Nurture / re-quantify-value loop)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- The distinction between Economic Buyer and Champion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- The idea of a documented "win criteria" before evaluation starts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- The disqualify-after-N-days rule (now configurable per template instead of fixed at 90 days)</w:t>
      </w:r>
    </w:p>
    <w:p w:rsidR="00C4590B" w:rsidRPr="00C4590B" w:rsidRDefault="00C4590B" w:rsidP="00C4590B">
      <w:pPr>
        <w:spacing w:after="0"/>
        <w:rPr>
          <w:sz w:val="28"/>
        </w:rPr>
      </w:pP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## What Got Cut (intentionally, as content not engine)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- Specific channels (LinkedIn, Loom, ZoomInfo) — these live as *suggested defaults* in a template's cadence field, not as required steps</w:t>
      </w:r>
    </w:p>
    <w:p w:rsidR="00C4590B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- SPIN framework specifics — becomes a stage checklist item for templates that want it</w:t>
      </w:r>
    </w:p>
    <w:p w:rsidR="00BE6816" w:rsidRPr="00C4590B" w:rsidRDefault="00C4590B" w:rsidP="00C4590B">
      <w:pPr>
        <w:spacing w:after="0"/>
        <w:rPr>
          <w:sz w:val="28"/>
        </w:rPr>
      </w:pPr>
      <w:r w:rsidRPr="00C4590B">
        <w:rPr>
          <w:sz w:val="28"/>
        </w:rPr>
        <w:t>- CFO/CTO one-pagers — becomes a "material_shared" entry logged like anything else</w:t>
      </w:r>
      <w:bookmarkEnd w:id="0"/>
    </w:p>
    <w:sectPr w:rsidR="00BE6816" w:rsidRPr="00C4590B" w:rsidSect="001C5587">
      <w:footerReference w:type="default" r:id="rId8"/>
      <w:pgSz w:w="12240" w:h="15840"/>
      <w:pgMar w:top="864" w:right="72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0D93" w:rsidRDefault="00D10D93" w:rsidP="005F2706">
      <w:pPr>
        <w:spacing w:after="0" w:line="240" w:lineRule="auto"/>
      </w:pPr>
      <w:r>
        <w:separator/>
      </w:r>
    </w:p>
  </w:endnote>
  <w:endnote w:type="continuationSeparator" w:id="0">
    <w:p w:rsidR="00D10D93" w:rsidRDefault="00D10D93" w:rsidP="005F2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1288253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F2706" w:rsidRDefault="005F270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10D9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F2706" w:rsidRDefault="005F27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0D93" w:rsidRDefault="00D10D93" w:rsidP="005F2706">
      <w:pPr>
        <w:spacing w:after="0" w:line="240" w:lineRule="auto"/>
      </w:pPr>
      <w:r>
        <w:separator/>
      </w:r>
    </w:p>
  </w:footnote>
  <w:footnote w:type="continuationSeparator" w:id="0">
    <w:p w:rsidR="00D10D93" w:rsidRDefault="00D10D93" w:rsidP="005F27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63728"/>
    <w:multiLevelType w:val="multilevel"/>
    <w:tmpl w:val="8EC82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A100D"/>
    <w:multiLevelType w:val="multilevel"/>
    <w:tmpl w:val="F476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B1BB5"/>
    <w:multiLevelType w:val="multilevel"/>
    <w:tmpl w:val="43127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756CF2"/>
    <w:multiLevelType w:val="multilevel"/>
    <w:tmpl w:val="8C984E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B84C43"/>
    <w:multiLevelType w:val="multilevel"/>
    <w:tmpl w:val="C5F0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01868"/>
    <w:multiLevelType w:val="multilevel"/>
    <w:tmpl w:val="ED100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2C78DE"/>
    <w:multiLevelType w:val="hybridMultilevel"/>
    <w:tmpl w:val="5838D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CA605B"/>
    <w:multiLevelType w:val="multilevel"/>
    <w:tmpl w:val="9352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6661DC"/>
    <w:multiLevelType w:val="multilevel"/>
    <w:tmpl w:val="FACAD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5F2924"/>
    <w:multiLevelType w:val="multilevel"/>
    <w:tmpl w:val="28C8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9"/>
  </w:num>
  <w:num w:numId="5">
    <w:abstractNumId w:val="0"/>
  </w:num>
  <w:num w:numId="6">
    <w:abstractNumId w:val="2"/>
  </w:num>
  <w:num w:numId="7">
    <w:abstractNumId w:val="6"/>
  </w:num>
  <w:num w:numId="8">
    <w:abstractNumId w:val="7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587"/>
    <w:rsid w:val="0005057F"/>
    <w:rsid w:val="00071F86"/>
    <w:rsid w:val="000A3677"/>
    <w:rsid w:val="000B2BB6"/>
    <w:rsid w:val="000F45E4"/>
    <w:rsid w:val="000F58A1"/>
    <w:rsid w:val="001C5587"/>
    <w:rsid w:val="001D4848"/>
    <w:rsid w:val="00251091"/>
    <w:rsid w:val="00283355"/>
    <w:rsid w:val="002B0F63"/>
    <w:rsid w:val="00385D4C"/>
    <w:rsid w:val="003D3120"/>
    <w:rsid w:val="004C50BB"/>
    <w:rsid w:val="0050597D"/>
    <w:rsid w:val="005567C1"/>
    <w:rsid w:val="005B45CE"/>
    <w:rsid w:val="005F2706"/>
    <w:rsid w:val="00677378"/>
    <w:rsid w:val="006A1682"/>
    <w:rsid w:val="00780B43"/>
    <w:rsid w:val="007C45BF"/>
    <w:rsid w:val="00850D9C"/>
    <w:rsid w:val="008A107F"/>
    <w:rsid w:val="00987DDA"/>
    <w:rsid w:val="009D7FEC"/>
    <w:rsid w:val="00A039C6"/>
    <w:rsid w:val="00A263EA"/>
    <w:rsid w:val="00B12FAD"/>
    <w:rsid w:val="00B7378E"/>
    <w:rsid w:val="00BC7303"/>
    <w:rsid w:val="00BE6816"/>
    <w:rsid w:val="00C4590B"/>
    <w:rsid w:val="00C66801"/>
    <w:rsid w:val="00C77AB8"/>
    <w:rsid w:val="00C84788"/>
    <w:rsid w:val="00CE2571"/>
    <w:rsid w:val="00D10D93"/>
    <w:rsid w:val="00DA4D7B"/>
    <w:rsid w:val="00DB5F0A"/>
    <w:rsid w:val="00DF64EE"/>
    <w:rsid w:val="00E47B6E"/>
    <w:rsid w:val="00ED7347"/>
    <w:rsid w:val="00F37602"/>
    <w:rsid w:val="00F46788"/>
    <w:rsid w:val="00F76AB9"/>
    <w:rsid w:val="00FB7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407EC"/>
  <w15:chartTrackingRefBased/>
  <w15:docId w15:val="{86E98EC9-0037-4162-9139-70B19439F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F58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F58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1C5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C558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C5587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unhideWhenUsed/>
    <w:rsid w:val="005F27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706"/>
  </w:style>
  <w:style w:type="paragraph" w:styleId="Footer">
    <w:name w:val="footer"/>
    <w:basedOn w:val="Normal"/>
    <w:link w:val="FooterChar"/>
    <w:uiPriority w:val="99"/>
    <w:unhideWhenUsed/>
    <w:rsid w:val="005F27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706"/>
  </w:style>
  <w:style w:type="character" w:customStyle="1" w:styleId="Heading1Char">
    <w:name w:val="Heading 1 Char"/>
    <w:basedOn w:val="DefaultParagraphFont"/>
    <w:link w:val="Heading1"/>
    <w:uiPriority w:val="9"/>
    <w:rsid w:val="000F58A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F58A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F58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58A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F58A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58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58A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66801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DF64EE"/>
    <w:rPr>
      <w:i/>
      <w:iCs/>
    </w:rPr>
  </w:style>
  <w:style w:type="paragraph" w:customStyle="1" w:styleId="whitespace-pre-wrap">
    <w:name w:val="whitespace-pre-wrap"/>
    <w:basedOn w:val="Normal"/>
    <w:rsid w:val="00BC7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r-only">
    <w:name w:val="sr-only"/>
    <w:basedOn w:val="DefaultParagraphFont"/>
    <w:rsid w:val="00BC73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883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9051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05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8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6133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896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4884101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0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9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9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7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19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10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833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5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452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19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434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29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21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71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1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5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57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54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69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38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973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352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027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497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93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084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816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8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65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67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39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124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75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74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182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30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1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9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2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76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9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697977">
                              <w:marLeft w:val="0"/>
                              <w:marRight w:val="0"/>
                              <w:marTop w:val="3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05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72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09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573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542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892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411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57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37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83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35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06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213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738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488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694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0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058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99839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417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643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3370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796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692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70564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34359">
                                                                  <w:marLeft w:val="0"/>
                                                                  <w:marRight w:val="0"/>
                                                                  <w:marTop w:val="3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2083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4941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4796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746657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12688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882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533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572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9384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2824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72898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4417">
                                                                  <w:marLeft w:val="0"/>
                                                                  <w:marRight w:val="0"/>
                                                                  <w:marTop w:val="3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7929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1245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2710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42580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014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903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017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903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2099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84628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502589">
                                                                  <w:marLeft w:val="0"/>
                                                                  <w:marRight w:val="0"/>
                                                                  <w:marTop w:val="3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5972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8242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1494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7211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4299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02000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E43602-7485-496F-88E3-9F90C827B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1019</Words>
  <Characters>5812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2026-09-24T03:33:00Z</dcterms:created>
  <dcterms:modified xsi:type="dcterms:W3CDTF">2026-09-24T03:33:00Z</dcterms:modified>
</cp:coreProperties>
</file>