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60" w:type="dxa"/>
        <w:tblInd w:w="-79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5688"/>
        <w:gridCol w:w="1673"/>
        <w:gridCol w:w="14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8793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6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开发单位</w:t>
            </w:r>
          </w:p>
        </w:tc>
        <w:tc>
          <w:tcPr>
            <w:tcW w:w="5688" w:type="dxa"/>
            <w:noWrap w:val="0"/>
            <w:vAlign w:val="center"/>
          </w:tcPr>
          <w:p>
            <w:pPr>
              <w:tabs>
                <w:tab w:val="left" w:pos="810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{enterpriseName}</w:t>
            </w:r>
          </w:p>
        </w:tc>
        <w:tc>
          <w:tcPr>
            <w:tcW w:w="167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本</w:t>
            </w:r>
          </w:p>
        </w:tc>
        <w:tc>
          <w:tcPr>
            <w:tcW w:w="1432" w:type="dxa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46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客户地址</w:t>
            </w:r>
          </w:p>
        </w:tc>
        <w:tc>
          <w:tcPr>
            <w:tcW w:w="5688" w:type="dxa"/>
            <w:noWrap w:val="0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67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评测类别</w:t>
            </w:r>
          </w:p>
        </w:tc>
        <w:tc>
          <w:tcPr>
            <w:tcW w:w="1432" w:type="dxa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登记测试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46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评测地点</w:t>
            </w:r>
          </w:p>
        </w:tc>
        <w:tc>
          <w:tcPr>
            <w:tcW w:w="5688" w:type="dxa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67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责任工程师</w:t>
            </w:r>
          </w:p>
        </w:tc>
        <w:tc>
          <w:tcPr>
            <w:tcW w:w="1432" w:type="dxa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</w:trPr>
        <w:tc>
          <w:tcPr>
            <w:tcW w:w="146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评测依据</w:t>
            </w:r>
          </w:p>
        </w:tc>
        <w:tc>
          <w:tcPr>
            <w:tcW w:w="8793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2" w:hRule="atLeast"/>
        </w:trPr>
        <w:tc>
          <w:tcPr>
            <w:tcW w:w="146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评测说明</w:t>
            </w:r>
          </w:p>
        </w:tc>
        <w:tc>
          <w:tcPr>
            <w:tcW w:w="8793" w:type="dxa"/>
            <w:gridSpan w:val="3"/>
            <w:noWrap w:val="0"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8" w:hRule="atLeast"/>
        </w:trPr>
        <w:tc>
          <w:tcPr>
            <w:tcW w:w="146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进度计划</w:t>
            </w:r>
          </w:p>
        </w:tc>
        <w:tc>
          <w:tcPr>
            <w:tcW w:w="8793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before="156" w:beforeLines="50" w:after="156" w:afterLines="50" w:line="360" w:lineRule="auto"/>
              <w:ind w:left="902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文档评审时间：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  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 w:line="360" w:lineRule="auto"/>
              <w:ind w:left="902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系统安装时间：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  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 w:line="360" w:lineRule="auto"/>
              <w:ind w:left="902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执行测试时间：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  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 w:line="360" w:lineRule="auto"/>
              <w:ind w:left="902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结果评价时间：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 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 w:line="360" w:lineRule="auto"/>
              <w:ind w:left="902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其他：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440" w:right="748" w:bottom="567" w:left="1797" w:header="851" w:footer="845" w:gutter="0"/>
          <w:cols w:space="720" w:num="1"/>
          <w:docGrid w:type="lines" w:linePitch="312" w:charSpace="0"/>
        </w:sectPr>
      </w:pPr>
    </w:p>
    <w:tbl>
      <w:tblPr>
        <w:tblStyle w:val="3"/>
        <w:tblW w:w="10260" w:type="dxa"/>
        <w:tblInd w:w="-79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5446"/>
        <w:gridCol w:w="1560"/>
        <w:gridCol w:w="15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5446" w:type="dxa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   本</w:t>
            </w:r>
          </w:p>
        </w:tc>
        <w:tc>
          <w:tcPr>
            <w:tcW w:w="1563" w:type="dxa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2" w:hRule="atLeast"/>
        </w:trPr>
        <w:tc>
          <w:tcPr>
            <w:tcW w:w="169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系统描述</w:t>
            </w:r>
          </w:p>
        </w:tc>
        <w:tc>
          <w:tcPr>
            <w:tcW w:w="8569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4" w:hRule="atLeast"/>
        </w:trPr>
        <w:tc>
          <w:tcPr>
            <w:tcW w:w="169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系统关键功能流程测试重点</w:t>
            </w:r>
          </w:p>
        </w:tc>
        <w:tc>
          <w:tcPr>
            <w:tcW w:w="8569" w:type="dxa"/>
            <w:gridSpan w:val="3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480" w:leftChars="0"/>
              <w:rPr>
                <w:rFonts w:hint="eastAsia" w:ascii="宋体" w:hAnsi="宋体"/>
                <w:sz w:val="24"/>
              </w:rPr>
            </w:pPr>
          </w:p>
        </w:tc>
      </w:tr>
    </w:tbl>
    <w:p/>
    <w:tbl>
      <w:tblPr>
        <w:tblStyle w:val="3"/>
        <w:tblW w:w="10260" w:type="dxa"/>
        <w:tblInd w:w="-79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5938"/>
        <w:gridCol w:w="1258"/>
        <w:gridCol w:w="15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483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593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25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本</w:t>
            </w:r>
          </w:p>
        </w:tc>
        <w:tc>
          <w:tcPr>
            <w:tcW w:w="158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4" w:hRule="atLeast"/>
        </w:trPr>
        <w:tc>
          <w:tcPr>
            <w:tcW w:w="1483" w:type="dxa"/>
            <w:vMerge w:val="restart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装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过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程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录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及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问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述</w:t>
            </w:r>
          </w:p>
        </w:tc>
        <w:tc>
          <w:tcPr>
            <w:tcW w:w="877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安 装 时 间：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                              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安 装 地 点： </w:t>
            </w:r>
            <w:r>
              <w:rPr>
                <w:rFonts w:ascii="宋体" w:hAnsi="宋体"/>
                <w:sz w:val="24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 评测中心    </w:t>
            </w:r>
            <w:r>
              <w:rPr>
                <w:rFonts w:ascii="宋体" w:hAnsi="宋体"/>
                <w:sz w:val="24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 开发单位  </w:t>
            </w:r>
            <w:r>
              <w:rPr>
                <w:rFonts w:ascii="宋体" w:hAnsi="宋体"/>
                <w:sz w:val="24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 其他：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安装完成者类别：</w:t>
            </w:r>
            <w:r>
              <w:rPr>
                <w:rFonts w:ascii="宋体" w:hAnsi="宋体"/>
                <w:sz w:val="24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 评测中心  </w:t>
            </w:r>
            <w:r>
              <w:rPr>
                <w:rFonts w:ascii="宋体" w:hAnsi="宋体"/>
                <w:sz w:val="24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 开发单位  </w:t>
            </w:r>
            <w:r>
              <w:rPr>
                <w:rFonts w:ascii="宋体" w:hAnsi="宋体"/>
                <w:sz w:val="24"/>
              </w:rPr>
              <w:t>□</w:t>
            </w:r>
            <w:r>
              <w:rPr>
                <w:rFonts w:hint="eastAsia" w:ascii="宋体" w:hAnsi="宋体"/>
                <w:sz w:val="24"/>
              </w:rPr>
              <w:t xml:space="preserve"> 其他：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安装人签字：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0" w:hRule="atLeast"/>
        </w:trPr>
        <w:tc>
          <w:tcPr>
            <w:tcW w:w="1483" w:type="dxa"/>
            <w:vMerge w:val="continue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360" w:firstLineChars="150"/>
              <w:rPr>
                <w:rFonts w:ascii="宋体" w:hAnsi="宋体"/>
                <w:sz w:val="24"/>
              </w:rPr>
            </w:pPr>
          </w:p>
        </w:tc>
        <w:tc>
          <w:tcPr>
            <w:tcW w:w="877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安装过程描述：</w:t>
            </w:r>
          </w:p>
          <w:p>
            <w:pPr>
              <w:spacing w:line="360" w:lineRule="auto"/>
              <w:ind w:firstLine="42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8" w:hRule="atLeast"/>
        </w:trPr>
        <w:tc>
          <w:tcPr>
            <w:tcW w:w="1483" w:type="dxa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40" w:firstLineChars="10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877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3"/>
        <w:tblW w:w="10285" w:type="dxa"/>
        <w:tblInd w:w="-74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1135"/>
        <w:gridCol w:w="567"/>
        <w:gridCol w:w="4790"/>
        <w:gridCol w:w="1446"/>
        <w:gridCol w:w="285"/>
        <w:gridCol w:w="14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01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5357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    本</w:t>
            </w:r>
          </w:p>
        </w:tc>
        <w:tc>
          <w:tcPr>
            <w:tcW w:w="1781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01" w:type="dxa"/>
            <w:gridSpan w:val="2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开发单位</w:t>
            </w:r>
          </w:p>
        </w:tc>
        <w:tc>
          <w:tcPr>
            <w:tcW w:w="5357" w:type="dxa"/>
            <w:gridSpan w:val="2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{enterpriseName}</w:t>
            </w:r>
          </w:p>
        </w:tc>
        <w:tc>
          <w:tcPr>
            <w:tcW w:w="1446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评测类别</w:t>
            </w:r>
          </w:p>
        </w:tc>
        <w:tc>
          <w:tcPr>
            <w:tcW w:w="1781" w:type="dxa"/>
            <w:gridSpan w:val="2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登记测试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566" w:type="dxa"/>
            <w:vMerge w:val="restart"/>
            <w:tcBorders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测试环境</w:t>
            </w:r>
          </w:p>
        </w:tc>
        <w:tc>
          <w:tcPr>
            <w:tcW w:w="1135" w:type="dxa"/>
            <w:vMerge w:val="restart"/>
            <w:tcBorders>
              <w:top w:val="single" w:color="auto" w:sz="6" w:space="0"/>
              <w:lef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上位机</w:t>
            </w:r>
          </w:p>
        </w:tc>
        <w:tc>
          <w:tcPr>
            <w:tcW w:w="8584" w:type="dxa"/>
            <w:gridSpan w:val="5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566" w:type="dxa"/>
            <w:vMerge w:val="continue"/>
            <w:tcBorders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135" w:type="dxa"/>
            <w:vMerge w:val="continue"/>
            <w:tcBorders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584" w:type="dxa"/>
            <w:gridSpan w:val="5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566" w:type="dxa"/>
            <w:vMerge w:val="continue"/>
            <w:tcBorders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135" w:type="dxa"/>
            <w:vMerge w:val="restart"/>
            <w:tcBorders>
              <w:lef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下位机</w:t>
            </w:r>
          </w:p>
        </w:tc>
        <w:tc>
          <w:tcPr>
            <w:tcW w:w="8584" w:type="dxa"/>
            <w:gridSpan w:val="5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566" w:type="dxa"/>
            <w:vMerge w:val="continue"/>
            <w:tcBorders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135" w:type="dxa"/>
            <w:vMerge w:val="continue"/>
            <w:tcBorders>
              <w:lef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584" w:type="dxa"/>
            <w:gridSpan w:val="5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566" w:type="dxa"/>
            <w:vMerge w:val="continue"/>
            <w:tcBorders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135" w:type="dxa"/>
            <w:vMerge w:val="continue"/>
            <w:tcBorders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584" w:type="dxa"/>
            <w:gridSpan w:val="5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566" w:type="dxa"/>
            <w:vMerge w:val="continue"/>
            <w:tcBorders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1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大气</w:t>
            </w:r>
          </w:p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环境</w:t>
            </w:r>
          </w:p>
        </w:tc>
        <w:tc>
          <w:tcPr>
            <w:tcW w:w="8584" w:type="dxa"/>
            <w:gridSpan w:val="5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68" w:type="dxa"/>
            <w:gridSpan w:val="3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评测项目</w:t>
            </w:r>
          </w:p>
        </w:tc>
        <w:tc>
          <w:tcPr>
            <w:tcW w:w="6521" w:type="dxa"/>
            <w:gridSpan w:val="3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评测说明</w:t>
            </w:r>
          </w:p>
        </w:tc>
        <w:tc>
          <w:tcPr>
            <w:tcW w:w="1496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566" w:type="dxa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1标识</w:t>
            </w:r>
          </w:p>
        </w:tc>
        <w:tc>
          <w:tcPr>
            <w:tcW w:w="1702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1.1软件产品标识</w:t>
            </w:r>
          </w:p>
        </w:tc>
        <w:tc>
          <w:tcPr>
            <w:tcW w:w="6521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1.1.1软件产品应具有一致的产品名称、版本号及日期等标识。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56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1.2供方标识</w:t>
            </w:r>
          </w:p>
        </w:tc>
        <w:tc>
          <w:tcPr>
            <w:tcW w:w="6521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1.2.1软件产品应具有供方和至少一家销售商的名称和地址标识。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56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1.3运行环境标识</w:t>
            </w:r>
          </w:p>
        </w:tc>
        <w:tc>
          <w:tcPr>
            <w:tcW w:w="6521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1.3.1软件产品应标识投入使用所要求的系统软件、硬件环境；应标识安装所需的磁盘空间。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566" w:type="dxa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2安装与卸载</w:t>
            </w:r>
          </w:p>
        </w:tc>
        <w:tc>
          <w:tcPr>
            <w:tcW w:w="1702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2.1系统安装</w:t>
            </w:r>
          </w:p>
        </w:tc>
        <w:tc>
          <w:tcPr>
            <w:tcW w:w="6521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2.1.1文档应描述系统的安装规程，如果安装能由用户完成，按其规程应能正确安装。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566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2.2系统卸载</w:t>
            </w:r>
          </w:p>
        </w:tc>
        <w:tc>
          <w:tcPr>
            <w:tcW w:w="6521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2.2.1文档应描述系统的卸载规程，按照规程应可以正常卸载。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rPr>
          <w:rFonts w:hint="eastAsia"/>
          <w:sz w:val="10"/>
          <w:szCs w:val="10"/>
        </w:rPr>
      </w:pPr>
    </w:p>
    <w:tbl>
      <w:tblPr>
        <w:tblStyle w:val="3"/>
        <w:tblW w:w="10349" w:type="dxa"/>
        <w:tblInd w:w="-74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993"/>
        <w:gridCol w:w="709"/>
        <w:gridCol w:w="4853"/>
        <w:gridCol w:w="1667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6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5562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667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    本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6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开发单位</w:t>
            </w:r>
          </w:p>
        </w:tc>
        <w:tc>
          <w:tcPr>
            <w:tcW w:w="5562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{enterpriseName}</w:t>
            </w:r>
          </w:p>
        </w:tc>
        <w:tc>
          <w:tcPr>
            <w:tcW w:w="1667" w:type="dxa"/>
            <w:noWrap w:val="0"/>
            <w:vAlign w:val="center"/>
          </w:tcPr>
          <w:p>
            <w:pPr>
              <w:tabs>
                <w:tab w:val="left" w:pos="8100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评测类别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登记测试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269" w:type="dxa"/>
            <w:gridSpan w:val="3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评测项目</w:t>
            </w: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评测说明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3软件</w:t>
            </w:r>
          </w:p>
        </w:tc>
        <w:tc>
          <w:tcPr>
            <w:tcW w:w="1702" w:type="dxa"/>
            <w:gridSpan w:val="2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3.1功能性</w:t>
            </w: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3.1.1软件不应自相矛盾且不与产品说明和用户文档集矛盾。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3.1.2安装后，软件的功能是否能执行应是可识别的。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3.1.3在给定的限制范围内，使用相应环境设施、器材和数据，用户文档集中所陈述的所有功能应是可正确执行的；关键功能实现应无错误；其他功能的实现应无重大错误。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3.1.4关键数据应能进行有效性检查；按照文档的说明进行操作，应无由于软件错误而造成的退出系统或死机等现象。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jc w:val="left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3.2易用性</w:t>
            </w: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3.2.1有关软件执行的各种问题、消息、屏幕输入格式、报表和其他输出和结果都应是清晰可理解的；在软件要求的屏幕显示条件下，界面应无变形。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3.2.2软件界面、提示应使用统一规范的简体中文。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3.2.3每个软件出错消息应指明如何改正差错或向谁报告差错。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3.2.4对执行具有严重后果的功能，软件应给出后果的明显警告，功能执行前应有确认执行或是可撤销的提示。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3.2.5软件响应超时或发生错误时应有准确提示，应可以恢复到正常状态。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3.3信息安全性</w:t>
            </w: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3.3.1软件应能按照信息安全要求，对访问权限进行管理，对不同的角色应有不同的权限，权限应可以正确实现。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02" w:type="dxa"/>
            <w:gridSpan w:val="2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520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3.3.2软件应能对保密数据进行保护，只允许授权用户访问。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restart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4文档</w:t>
            </w:r>
          </w:p>
        </w:tc>
        <w:tc>
          <w:tcPr>
            <w:tcW w:w="8222" w:type="dxa"/>
            <w:gridSpan w:val="4"/>
            <w:noWrap w:val="0"/>
            <w:vAlign w:val="center"/>
          </w:tcPr>
          <w:p>
            <w:pPr>
              <w:tabs>
                <w:tab w:val="left" w:pos="8100"/>
              </w:tabs>
              <w:spacing w:line="276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4.1对于用户,文档应是可用的，且</w:t>
            </w:r>
            <w:r>
              <w:rPr>
                <w:rFonts w:hint="eastAsia"/>
                <w:sz w:val="24"/>
              </w:rPr>
              <w:t>包含使用该软件必需的信息。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222" w:type="dxa"/>
            <w:gridSpan w:val="4"/>
            <w:noWrap w:val="0"/>
            <w:vAlign w:val="center"/>
          </w:tcPr>
          <w:p>
            <w:pPr>
              <w:tabs>
                <w:tab w:val="left" w:pos="8100"/>
              </w:tabs>
              <w:spacing w:line="276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4.2</w:t>
            </w:r>
            <w:r>
              <w:rPr>
                <w:rStyle w:val="6"/>
                <w:rFonts w:hint="eastAsia"/>
                <w:sz w:val="24"/>
              </w:rPr>
              <w:t>文档中的所有信息都应是正确无歧义的，</w:t>
            </w:r>
            <w:r>
              <w:rPr>
                <w:rFonts w:hint="eastAsia" w:ascii="宋体" w:hAnsi="宋体"/>
                <w:sz w:val="24"/>
              </w:rPr>
              <w:t>不应自相矛盾或互相矛盾。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222" w:type="dxa"/>
            <w:gridSpan w:val="4"/>
            <w:noWrap w:val="0"/>
            <w:vAlign w:val="center"/>
          </w:tcPr>
          <w:p>
            <w:pPr>
              <w:tabs>
                <w:tab w:val="left" w:pos="8100"/>
              </w:tabs>
              <w:spacing w:line="276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4.3描述应易于理解。借助用户接口、帮助功能或用户文档集提供的手段，最终用户应能够学习如何使用某一功能。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222" w:type="dxa"/>
            <w:gridSpan w:val="4"/>
            <w:noWrap w:val="0"/>
            <w:vAlign w:val="center"/>
          </w:tcPr>
          <w:p>
            <w:pPr>
              <w:tabs>
                <w:tab w:val="left" w:pos="8100"/>
              </w:tabs>
              <w:spacing w:line="276" w:lineRule="auto"/>
              <w:rPr>
                <w:rStyle w:val="6"/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4.4</w:t>
            </w:r>
            <w:r>
              <w:rPr>
                <w:rFonts w:hint="eastAsia"/>
                <w:sz w:val="24"/>
              </w:rPr>
              <w:t>应</w:t>
            </w:r>
            <w:r>
              <w:rPr>
                <w:rFonts w:hint="eastAsia" w:ascii="宋体" w:hAnsi="宋体"/>
                <w:sz w:val="24"/>
              </w:rPr>
              <w:t>陈述所有关键功能及其关键操作。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rPr>
          <w:rFonts w:hint="eastAsia" w:ascii="宋体" w:hAnsi="宋体"/>
        </w:rPr>
      </w:pPr>
    </w:p>
    <w:tbl>
      <w:tblPr>
        <w:tblStyle w:val="3"/>
        <w:tblW w:w="10398" w:type="dxa"/>
        <w:tblInd w:w="-79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831"/>
        <w:gridCol w:w="2208"/>
        <w:gridCol w:w="3676"/>
        <w:gridCol w:w="291"/>
        <w:gridCol w:w="967"/>
        <w:gridCol w:w="451"/>
        <w:gridCol w:w="127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2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5884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25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本</w:t>
            </w:r>
          </w:p>
        </w:tc>
        <w:tc>
          <w:tcPr>
            <w:tcW w:w="1729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152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评测依据</w:t>
            </w:r>
          </w:p>
        </w:tc>
        <w:tc>
          <w:tcPr>
            <w:tcW w:w="8871" w:type="dxa"/>
            <w:gridSpan w:val="6"/>
            <w:noWrap w:val="0"/>
            <w:vAlign w:val="center"/>
          </w:tcPr>
          <w:p>
            <w:pPr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依据《</w:t>
            </w:r>
            <w:r>
              <w:rPr>
                <w:rFonts w:hint="eastAsia" w:ascii="宋体" w:hAnsi="宋体"/>
                <w:color w:val="000000"/>
                <w:sz w:val="24"/>
              </w:rPr>
              <w:t>GB/T25000.51-2016系统与软件工程 系统与软件质量要求和评价（SQuaRE） 第51部分：就绪可用软件产品（RUSP）的质量要求和测试细则</w:t>
            </w:r>
            <w:r>
              <w:rPr>
                <w:rFonts w:hint="eastAsia" w:ascii="宋体" w:hAnsi="宋体"/>
                <w:sz w:val="24"/>
              </w:rPr>
              <w:t>》标准，按照《用户文档集》中的提示，完成对下列功能的测试；</w:t>
            </w:r>
          </w:p>
          <w:p>
            <w:pPr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其中预计输入和输出为《用户文档集》中描述的输入和输出，实际输出为测试期间系统在预计输入情况下的实际输出。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96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页码</w:t>
            </w:r>
          </w:p>
        </w:tc>
        <w:tc>
          <w:tcPr>
            <w:tcW w:w="7006" w:type="dxa"/>
            <w:gridSpan w:val="4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评测项目</w:t>
            </w: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实际输出</w:t>
            </w:r>
          </w:p>
        </w:tc>
        <w:tc>
          <w:tcPr>
            <w:tcW w:w="1278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3" w:hRule="atLeast"/>
        </w:trPr>
        <w:tc>
          <w:tcPr>
            <w:tcW w:w="696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039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3967" w:type="dxa"/>
            <w:gridSpan w:val="2"/>
            <w:noWrap w:val="0"/>
            <w:vAlign w:val="center"/>
          </w:tcPr>
          <w:p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30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278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3" w:hRule="atLeast"/>
        </w:trPr>
        <w:tc>
          <w:tcPr>
            <w:tcW w:w="696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3039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3967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color w:val="339966"/>
                <w:sz w:val="24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30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278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3" w:hRule="atLeast"/>
        </w:trPr>
        <w:tc>
          <w:tcPr>
            <w:tcW w:w="696" w:type="dxa"/>
            <w:noWrap w:val="0"/>
            <w:vAlign w:val="center"/>
          </w:tcPr>
          <w:p>
            <w:pPr>
              <w:spacing w:line="300" w:lineRule="exact"/>
              <w:jc w:val="both"/>
              <w:rPr>
                <w:rFonts w:hint="eastAsia" w:ascii="宋体" w:hAnsi="宋体"/>
                <w:sz w:val="24"/>
              </w:rPr>
            </w:pPr>
          </w:p>
        </w:tc>
        <w:tc>
          <w:tcPr>
            <w:tcW w:w="3039" w:type="dxa"/>
            <w:gridSpan w:val="2"/>
            <w:noWrap w:val="0"/>
            <w:vAlign w:val="center"/>
          </w:tcPr>
          <w:p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3967" w:type="dxa"/>
            <w:gridSpan w:val="2"/>
            <w:noWrap w:val="0"/>
            <w:vAlign w:val="center"/>
          </w:tcPr>
          <w:p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30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278" w:type="dxa"/>
            <w:noWrap w:val="0"/>
            <w:vAlign w:val="center"/>
          </w:tcPr>
          <w:p>
            <w:pPr>
              <w:spacing w:line="300" w:lineRule="exact"/>
              <w:jc w:val="both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rPr>
          <w:rFonts w:hint="eastAsia"/>
          <w:sz w:val="10"/>
          <w:szCs w:val="10"/>
        </w:rPr>
      </w:pPr>
    </w:p>
    <w:tbl>
      <w:tblPr>
        <w:tblStyle w:val="3"/>
        <w:tblW w:w="10258" w:type="dxa"/>
        <w:tblInd w:w="-79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512"/>
        <w:gridCol w:w="1135"/>
        <w:gridCol w:w="2268"/>
        <w:gridCol w:w="2691"/>
        <w:gridCol w:w="1276"/>
        <w:gridCol w:w="663"/>
        <w:gridCol w:w="9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2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6094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    本</w:t>
            </w:r>
          </w:p>
        </w:tc>
        <w:tc>
          <w:tcPr>
            <w:tcW w:w="1563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测试目标</w:t>
            </w:r>
          </w:p>
        </w:tc>
        <w:tc>
          <w:tcPr>
            <w:tcW w:w="60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用例编号</w:t>
            </w:r>
          </w:p>
        </w:tc>
        <w:tc>
          <w:tcPr>
            <w:tcW w:w="15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测试方法</w:t>
            </w:r>
          </w:p>
        </w:tc>
        <w:tc>
          <w:tcPr>
            <w:tcW w:w="60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测试日期</w:t>
            </w:r>
          </w:p>
        </w:tc>
        <w:tc>
          <w:tcPr>
            <w:tcW w:w="15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参考信息</w:t>
            </w:r>
          </w:p>
        </w:tc>
        <w:tc>
          <w:tcPr>
            <w:tcW w:w="60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测试工具</w:t>
            </w:r>
          </w:p>
        </w:tc>
        <w:tc>
          <w:tcPr>
            <w:tcW w:w="15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1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操作步骤</w:t>
            </w:r>
          </w:p>
        </w:tc>
        <w:tc>
          <w:tcPr>
            <w:tcW w:w="16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操作描述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测试数据</w:t>
            </w:r>
          </w:p>
        </w:tc>
        <w:tc>
          <w:tcPr>
            <w:tcW w:w="26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预计输出</w:t>
            </w:r>
          </w:p>
        </w:tc>
        <w:tc>
          <w:tcPr>
            <w:tcW w:w="19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实际输出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评测结果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5" w:hRule="atLeast"/>
        </w:trPr>
        <w:tc>
          <w:tcPr>
            <w:tcW w:w="81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</w:rPr>
            </w:pPr>
          </w:p>
        </w:tc>
        <w:tc>
          <w:tcPr>
            <w:tcW w:w="16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26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5" w:hRule="atLeast"/>
        </w:trPr>
        <w:tc>
          <w:tcPr>
            <w:tcW w:w="81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</w:rPr>
            </w:pPr>
          </w:p>
        </w:tc>
        <w:tc>
          <w:tcPr>
            <w:tcW w:w="164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26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预期结果</w:t>
            </w:r>
          </w:p>
        </w:tc>
        <w:tc>
          <w:tcPr>
            <w:tcW w:w="8933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25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执行结果</w:t>
            </w:r>
          </w:p>
        </w:tc>
        <w:tc>
          <w:tcPr>
            <w:tcW w:w="8933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szCs w:val="18"/>
              </w:rPr>
              <w:t>□</w:t>
            </w:r>
            <w:r>
              <w:rPr>
                <w:rFonts w:hint="eastAsia"/>
                <w:sz w:val="24"/>
                <w:szCs w:val="18"/>
              </w:rPr>
              <w:t xml:space="preserve">符合 </w:t>
            </w:r>
            <w:r>
              <w:rPr>
                <w:rFonts w:hint="eastAsia" w:ascii="宋体" w:hAnsi="宋体"/>
                <w:sz w:val="24"/>
                <w:szCs w:val="18"/>
              </w:rPr>
              <w:t>□基本符合 □不</w:t>
            </w:r>
            <w:r>
              <w:rPr>
                <w:rFonts w:hint="eastAsia"/>
                <w:sz w:val="24"/>
                <w:szCs w:val="18"/>
              </w:rPr>
              <w:t>符合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10260" w:type="dxa"/>
        <w:tblInd w:w="-79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3870"/>
        <w:gridCol w:w="1843"/>
        <w:gridCol w:w="1276"/>
        <w:gridCol w:w="283"/>
        <w:gridCol w:w="12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pacing w:val="30"/>
                <w:kern w:val="0"/>
                <w:sz w:val="24"/>
                <w:fitText w:val="1155" w:id="0"/>
              </w:rPr>
              <w:t>产品名</w:t>
            </w:r>
            <w:r>
              <w:rPr>
                <w:rFonts w:hint="eastAsia" w:ascii="宋体" w:hAnsi="宋体"/>
                <w:spacing w:val="7"/>
                <w:kern w:val="0"/>
                <w:sz w:val="24"/>
                <w:fitText w:val="1155" w:id="0"/>
              </w:rPr>
              <w:t>称</w:t>
            </w:r>
          </w:p>
        </w:tc>
        <w:tc>
          <w:tcPr>
            <w:tcW w:w="5713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{name}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本</w:t>
            </w:r>
          </w:p>
        </w:tc>
        <w:tc>
          <w:tcPr>
            <w:tcW w:w="1563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{version}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pacing w:val="32"/>
                <w:kern w:val="0"/>
                <w:sz w:val="24"/>
                <w:fitText w:val="1154" w:id="1"/>
              </w:rPr>
              <w:t>测试目</w:t>
            </w:r>
            <w:r>
              <w:rPr>
                <w:rFonts w:hint="eastAsia" w:ascii="宋体" w:hAnsi="宋体"/>
                <w:spacing w:val="1"/>
                <w:kern w:val="0"/>
                <w:sz w:val="24"/>
                <w:fitText w:val="1154" w:id="1"/>
              </w:rPr>
              <w:t>标</w:t>
            </w:r>
          </w:p>
        </w:tc>
        <w:tc>
          <w:tcPr>
            <w:tcW w:w="5713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用例编号</w:t>
            </w:r>
          </w:p>
        </w:tc>
        <w:tc>
          <w:tcPr>
            <w:tcW w:w="1563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pacing w:val="30"/>
                <w:kern w:val="0"/>
                <w:sz w:val="24"/>
                <w:fitText w:val="1155" w:id="2"/>
              </w:rPr>
              <w:t>测试方</w:t>
            </w:r>
            <w:r>
              <w:rPr>
                <w:rFonts w:hint="eastAsia" w:ascii="宋体" w:hAnsi="宋体"/>
                <w:spacing w:val="7"/>
                <w:kern w:val="0"/>
                <w:sz w:val="24"/>
                <w:fitText w:val="1155" w:id="2"/>
              </w:rPr>
              <w:t>法</w:t>
            </w:r>
          </w:p>
        </w:tc>
        <w:tc>
          <w:tcPr>
            <w:tcW w:w="5713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测试日期</w:t>
            </w:r>
          </w:p>
        </w:tc>
        <w:tc>
          <w:tcPr>
            <w:tcW w:w="1563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pacing w:val="30"/>
                <w:kern w:val="0"/>
                <w:sz w:val="24"/>
                <w:fitText w:val="1155" w:id="3"/>
              </w:rPr>
              <w:t>参考信</w:t>
            </w:r>
            <w:r>
              <w:rPr>
                <w:rFonts w:hint="eastAsia" w:ascii="宋体" w:hAnsi="宋体"/>
                <w:spacing w:val="7"/>
                <w:kern w:val="0"/>
                <w:sz w:val="24"/>
                <w:fitText w:val="1155" w:id="3"/>
              </w:rPr>
              <w:t>息</w:t>
            </w:r>
          </w:p>
        </w:tc>
        <w:tc>
          <w:tcPr>
            <w:tcW w:w="5713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测试工具</w:t>
            </w:r>
          </w:p>
        </w:tc>
        <w:tc>
          <w:tcPr>
            <w:tcW w:w="1563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57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检查内容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权重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实际得分</w:t>
            </w: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578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用户文档集是否易于理解，阅读后，软件功能是否能够被正确理解和使用。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0.20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578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软件是否有帮助文档，阅读帮助文档后，软件功能是否能够被正确理解和使用。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0.20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578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有关软件执行的各种问题、消息和结果是否是可理解的。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0.10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578" w:type="dxa"/>
            <w:gridSpan w:val="2"/>
            <w:noWrap w:val="0"/>
            <w:vAlign w:val="center"/>
          </w:tcPr>
          <w:p>
            <w:pPr>
              <w:tabs>
                <w:tab w:val="left" w:pos="8100"/>
              </w:tabs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软件界面、提示是否使用统一规范的简体中文。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0.10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578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屏幕输入格式、报表和其他输出对用户来说是否是清晰且易理解的。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0.10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578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在软件要求的屏幕显示条件下，界面是否无变形。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0.10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578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每个软件出错消息是否指明如何改正差错或向谁报告差错。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0.05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578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对具有严重后果的功能执行是否是可撤销的，或者软件是否给出这种后果的明显警告，并且在这种命令执行前是否要求确认。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0.05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578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软件响应超时或发生错误时是否有准确提示，是否可以恢复到正常状态。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0.05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578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执行具有严重后果的操作时，软件是否给出警告信息，并由用户进行确认。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0.05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pacing w:val="32"/>
                <w:kern w:val="0"/>
                <w:sz w:val="24"/>
                <w:fitText w:val="1154" w:id="4"/>
              </w:rPr>
              <w:t>预期结</w:t>
            </w:r>
            <w:r>
              <w:rPr>
                <w:rFonts w:hint="eastAsia" w:ascii="宋体" w:hAnsi="宋体"/>
                <w:spacing w:val="1"/>
                <w:kern w:val="0"/>
                <w:sz w:val="24"/>
                <w:fitText w:val="1154" w:id="4"/>
              </w:rPr>
              <w:t>果</w:t>
            </w:r>
          </w:p>
        </w:tc>
        <w:tc>
          <w:tcPr>
            <w:tcW w:w="8552" w:type="dxa"/>
            <w:gridSpan w:val="5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软件产品应易于理解和学习，方便用户操作,对用户具有吸引力。测试结果值应大于等于0.60。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pacing w:val="32"/>
                <w:kern w:val="0"/>
                <w:sz w:val="24"/>
                <w:fitText w:val="1154" w:id="5"/>
              </w:rPr>
              <w:t>执行结</w:t>
            </w:r>
            <w:r>
              <w:rPr>
                <w:rFonts w:hint="eastAsia" w:ascii="宋体" w:hAnsi="宋体"/>
                <w:spacing w:val="1"/>
                <w:kern w:val="0"/>
                <w:sz w:val="24"/>
                <w:fitText w:val="1154" w:id="5"/>
              </w:rPr>
              <w:t>果</w:t>
            </w:r>
          </w:p>
        </w:tc>
        <w:tc>
          <w:tcPr>
            <w:tcW w:w="8552" w:type="dxa"/>
            <w:gridSpan w:val="5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</w:tbl>
    <w:p>
      <w:bookmarkStart w:id="0" w:name="_GoBack"/>
      <w:bookmarkEnd w:id="0"/>
    </w:p>
    <w:sectPr>
      <w:footerReference r:id="rId5" w:type="default"/>
      <w:pgSz w:w="11906" w:h="16838"/>
      <w:pgMar w:top="1440" w:right="748" w:bottom="567" w:left="1797" w:header="851" w:footer="845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700" w:firstLineChars="700"/>
      <w:jc w:val="right"/>
      <w:rPr>
        <w:rFonts w:hint="eastAsia" w:eastAsia="隶书"/>
        <w:sz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718" w:leftChars="-342"/>
      <w:rPr>
        <w:rFonts w:hint="eastAsia" w:ascii="宋体" w:hAnsi="宋体"/>
        <w:bCs/>
        <w:sz w:val="24"/>
      </w:rPr>
    </w:pPr>
  </w:p>
  <w:p>
    <w:pPr>
      <w:pStyle w:val="2"/>
      <w:ind w:firstLine="700" w:firstLineChars="700"/>
      <w:jc w:val="right"/>
      <w:rPr>
        <w:rFonts w:hint="eastAsia" w:eastAsia="隶书"/>
        <w:sz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00" w:lineRule="exact"/>
      <w:jc w:val="center"/>
      <w:rPr>
        <w:rFonts w:hint="eastAsia" w:ascii="宋体" w:hAnsi="宋体"/>
        <w:b/>
        <w:bCs/>
        <w:sz w:val="32"/>
        <w:szCs w:val="32"/>
      </w:rPr>
    </w:pPr>
    <w:r>
      <w:rPr>
        <w:rFonts w:hint="eastAsia" w:ascii="宋体" w:hAnsi="宋体"/>
        <w:b/>
        <w:bCs/>
        <w:sz w:val="32"/>
        <w:szCs w:val="32"/>
      </w:rPr>
      <w:t>评测原始记录</w:t>
    </w:r>
  </w:p>
  <w:p>
    <w:pPr>
      <w:ind w:left="-899" w:leftChars="-428"/>
      <w:rPr>
        <w:rFonts w:hint="eastAsia" w:ascii="宋体" w:hAnsi="宋体"/>
        <w:b/>
        <w:bCs/>
        <w:sz w:val="32"/>
      </w:rPr>
    </w:pPr>
    <w:r>
      <w:rPr>
        <w:rFonts w:hint="eastAsia" w:ascii="宋体" w:hAnsi="宋体"/>
        <w:sz w:val="24"/>
      </w:rPr>
      <w:t>报告编号：</w:t>
    </w:r>
    <w:r>
      <w:rPr>
        <w:rFonts w:hint="eastAsia" w:ascii="宋体" w:hAnsi="宋体"/>
        <w:color w:val="auto"/>
        <w:sz w:val="24"/>
        <w:lang w:val="en-US" w:eastAsia="zh-CN"/>
      </w:rPr>
      <w:t>{contractCode}</w:t>
    </w:r>
    <w:r>
      <w:rPr>
        <w:rFonts w:hint="eastAsia" w:ascii="宋体" w:hAnsi="宋体"/>
        <w:sz w:val="24"/>
      </w:rPr>
      <w:t xml:space="preserve"> </w:t>
    </w:r>
    <w:r>
      <w:rPr>
        <w:rFonts w:ascii="宋体" w:hAnsi="宋体"/>
        <w:sz w:val="24"/>
      </w:rPr>
      <w:t xml:space="preserve">                               </w:t>
    </w:r>
    <w:r>
      <w:rPr>
        <w:rFonts w:hint="eastAsia" w:ascii="宋体" w:hAnsi="宋体"/>
        <w:sz w:val="24"/>
      </w:rPr>
      <w:t xml:space="preserve">               </w:t>
    </w:r>
    <w:r>
      <w:rPr>
        <w:rFonts w:hint="eastAsia" w:ascii="宋体" w:hAnsi="宋体"/>
        <w:kern w:val="0"/>
        <w:sz w:val="24"/>
        <w:szCs w:val="21"/>
      </w:rPr>
      <w:t xml:space="preserve">第 </w:t>
    </w:r>
    <w:r>
      <w:rPr>
        <w:rFonts w:ascii="宋体" w:hAnsi="宋体"/>
        <w:kern w:val="0"/>
        <w:sz w:val="24"/>
        <w:szCs w:val="21"/>
      </w:rPr>
      <w:fldChar w:fldCharType="begin"/>
    </w:r>
    <w:r>
      <w:rPr>
        <w:rFonts w:ascii="宋体" w:hAnsi="宋体"/>
        <w:kern w:val="0"/>
        <w:sz w:val="24"/>
        <w:szCs w:val="21"/>
      </w:rPr>
      <w:instrText xml:space="preserve"> PAGE </w:instrText>
    </w:r>
    <w:r>
      <w:rPr>
        <w:rFonts w:ascii="宋体" w:hAnsi="宋体"/>
        <w:kern w:val="0"/>
        <w:sz w:val="24"/>
        <w:szCs w:val="21"/>
      </w:rPr>
      <w:fldChar w:fldCharType="separate"/>
    </w:r>
    <w:r>
      <w:rPr>
        <w:rFonts w:ascii="宋体" w:hAnsi="宋体"/>
        <w:kern w:val="0"/>
        <w:sz w:val="24"/>
        <w:szCs w:val="21"/>
      </w:rPr>
      <w:t>8</w:t>
    </w:r>
    <w:r>
      <w:rPr>
        <w:rFonts w:ascii="宋体" w:hAnsi="宋体"/>
        <w:kern w:val="0"/>
        <w:sz w:val="24"/>
        <w:szCs w:val="21"/>
      </w:rPr>
      <w:fldChar w:fldCharType="end"/>
    </w:r>
    <w:r>
      <w:rPr>
        <w:rFonts w:hint="eastAsia" w:ascii="宋体" w:hAnsi="宋体"/>
        <w:kern w:val="0"/>
        <w:sz w:val="24"/>
        <w:szCs w:val="21"/>
      </w:rPr>
      <w:t xml:space="preserve"> 页共 </w:t>
    </w:r>
    <w:r>
      <w:rPr>
        <w:rFonts w:ascii="宋体" w:hAnsi="宋体"/>
        <w:sz w:val="24"/>
      </w:rPr>
      <w:fldChar w:fldCharType="begin"/>
    </w:r>
    <w:r>
      <w:rPr>
        <w:rStyle w:val="5"/>
        <w:rFonts w:ascii="宋体" w:hAnsi="宋体"/>
        <w:sz w:val="24"/>
      </w:rPr>
      <w:instrText xml:space="preserve"> NUMPAGES </w:instrText>
    </w:r>
    <w:r>
      <w:rPr>
        <w:rFonts w:ascii="宋体" w:hAnsi="宋体"/>
        <w:sz w:val="24"/>
      </w:rPr>
      <w:fldChar w:fldCharType="separate"/>
    </w:r>
    <w:r>
      <w:rPr>
        <w:rStyle w:val="5"/>
        <w:rFonts w:ascii="宋体" w:hAnsi="宋体"/>
        <w:sz w:val="24"/>
      </w:rPr>
      <w:t>8</w:t>
    </w:r>
    <w:r>
      <w:rPr>
        <w:rFonts w:ascii="宋体" w:hAnsi="宋体"/>
        <w:sz w:val="24"/>
      </w:rPr>
      <w:fldChar w:fldCharType="end"/>
    </w:r>
    <w:r>
      <w:rPr>
        <w:rFonts w:hint="eastAsia" w:ascii="宋体" w:hAnsi="宋体"/>
        <w:kern w:val="0"/>
        <w:sz w:val="24"/>
        <w:szCs w:val="21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F4E7F"/>
    <w:multiLevelType w:val="multilevel"/>
    <w:tmpl w:val="345F4E7F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E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6">
    <w:name w:val="样式 三级条标题 + 宋体 Char"/>
    <w:basedOn w:val="4"/>
    <w:uiPriority w:val="0"/>
    <w:rPr>
      <w:rFonts w:ascii="宋体" w:hAnsi="宋体" w:eastAsia="宋体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TF</dc:creator>
  <cp:lastModifiedBy>TF</cp:lastModifiedBy>
  <dcterms:modified xsi:type="dcterms:W3CDTF">2020-02-22T14:17:57Z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