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E0F6" w14:textId="542189EB" w:rsidR="009C45F7" w:rsidRPr="001F35A2" w:rsidRDefault="58BDC862" w:rsidP="001F35A2">
      <w:pPr>
        <w:spacing w:line="240" w:lineRule="auto"/>
        <w:rPr>
          <w:rFonts w:ascii="Segoe UI" w:eastAsia="Segoe UI" w:hAnsi="Segoe UI" w:cs="Segoe UI"/>
          <w:b/>
          <w:color w:val="183247"/>
          <w:sz w:val="32"/>
          <w:szCs w:val="32"/>
          <w:lang w:val="en-MY"/>
        </w:rPr>
      </w:pPr>
      <w:r w:rsidRPr="001F35A2">
        <w:rPr>
          <w:rFonts w:ascii="Segoe UI" w:eastAsia="Segoe UI" w:hAnsi="Segoe UI" w:cs="Segoe UI"/>
          <w:b/>
          <w:bCs/>
          <w:color w:val="183247"/>
          <w:sz w:val="32"/>
          <w:szCs w:val="32"/>
          <w:lang w:val="en-MY"/>
        </w:rPr>
        <w:t>SPOTV NOW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5800"/>
      </w:tblGrid>
      <w:tr w:rsidR="006B5AA9" w:rsidRPr="001F35A2" w14:paraId="705DFE85" w14:textId="77777777" w:rsidTr="492A73BC">
        <w:trPr>
          <w:trHeight w:val="257"/>
        </w:trPr>
        <w:tc>
          <w:tcPr>
            <w:tcW w:w="9010" w:type="dxa"/>
            <w:gridSpan w:val="2"/>
            <w:tcBorders>
              <w:top w:val="single" w:sz="6" w:space="0" w:color="001871"/>
              <w:left w:val="single" w:sz="6" w:space="0" w:color="001871"/>
              <w:bottom w:val="single" w:sz="6" w:space="0" w:color="001871"/>
              <w:right w:val="single" w:sz="6" w:space="0" w:color="001871"/>
            </w:tcBorders>
            <w:shd w:val="clear" w:color="auto" w:fill="001871"/>
            <w:hideMark/>
          </w:tcPr>
          <w:p w14:paraId="2036C631" w14:textId="77777777" w:rsidR="006B5AA9" w:rsidRPr="001F35A2" w:rsidRDefault="006B5AA9" w:rsidP="001F35A2">
            <w:pPr>
              <w:spacing w:line="240" w:lineRule="auto"/>
              <w:textAlignment w:val="baseline"/>
              <w:divId w:val="1487358272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 w:eastAsia="zh-CN"/>
              </w:rPr>
            </w:pPr>
            <w:r w:rsidRPr="001F35A2">
              <w:rPr>
                <w:rFonts w:ascii="Arial" w:eastAsia="Times New Roman" w:hAnsi="Arial" w:cs="Arial"/>
                <w:b/>
                <w:bCs/>
                <w:color w:val="FFFFFF"/>
                <w:position w:val="1"/>
                <w:sz w:val="24"/>
                <w:szCs w:val="24"/>
                <w:lang w:val="en-US" w:eastAsia="zh-CN"/>
              </w:rPr>
              <w:t>1. Launch Details</w:t>
            </w:r>
            <w:r w:rsidRPr="001F35A2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US" w:eastAsia="zh-CN"/>
              </w:rPr>
              <w:t>​</w:t>
            </w:r>
          </w:p>
        </w:tc>
      </w:tr>
      <w:tr w:rsidR="006B5AA9" w:rsidRPr="001F35A2" w14:paraId="2325802F" w14:textId="77777777" w:rsidTr="492A73BC">
        <w:trPr>
          <w:trHeight w:val="366"/>
        </w:trPr>
        <w:tc>
          <w:tcPr>
            <w:tcW w:w="3210" w:type="dxa"/>
            <w:tcBorders>
              <w:top w:val="single" w:sz="6" w:space="0" w:color="001871"/>
              <w:left w:val="single" w:sz="6" w:space="0" w:color="001871"/>
              <w:bottom w:val="single" w:sz="6" w:space="0" w:color="001871"/>
              <w:right w:val="single" w:sz="6" w:space="0" w:color="000000" w:themeColor="text1"/>
            </w:tcBorders>
            <w:hideMark/>
          </w:tcPr>
          <w:p w14:paraId="60FA2169" w14:textId="77777777" w:rsidR="006B5AA9" w:rsidRPr="001F35A2" w:rsidRDefault="006B5AA9" w:rsidP="001F35A2">
            <w:pPr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1871"/>
                <w:sz w:val="24"/>
                <w:szCs w:val="24"/>
                <w:lang w:val="en-US" w:eastAsia="zh-CN"/>
              </w:rPr>
            </w:pPr>
            <w:r w:rsidRPr="001F35A2">
              <w:rPr>
                <w:rFonts w:ascii="Arial" w:eastAsia="Times New Roman" w:hAnsi="Arial" w:cs="Arial"/>
                <w:color w:val="000000"/>
                <w:position w:val="1"/>
                <w:sz w:val="24"/>
                <w:szCs w:val="24"/>
                <w:lang w:val="en-US" w:eastAsia="zh-CN"/>
              </w:rPr>
              <w:t>Key Summary/USP</w:t>
            </w:r>
            <w:r w:rsidRPr="001F35A2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5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7B3A4B" w14:textId="18A97CD7" w:rsidR="00D01410" w:rsidRPr="001F35A2" w:rsidRDefault="3B25A2E0" w:rsidP="001F35A2">
            <w:pPr>
              <w:spacing w:line="240" w:lineRule="auto"/>
              <w:textAlignment w:val="baseline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</w:pPr>
            <w:r w:rsidRPr="001F35A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zh-CN"/>
              </w:rPr>
              <w:t>​</w:t>
            </w:r>
            <w:r w:rsidR="00D01410" w:rsidRPr="001F35A2">
              <w:rPr>
                <w:rFonts w:ascii="Arial" w:eastAsia="Helvetica" w:hAnsi="Arial" w:cs="Arial"/>
                <w:color w:val="000000" w:themeColor="text1"/>
                <w:sz w:val="24"/>
                <w:szCs w:val="24"/>
              </w:rPr>
              <w:t>Launching the SPOTV NOW product page on the CelcomDigi website under the Lifestyle tab, with special pricing for CelcomDigi subscribers.</w:t>
            </w:r>
          </w:p>
          <w:p w14:paraId="349270C4" w14:textId="77777777" w:rsidR="00E5617F" w:rsidRPr="001F35A2" w:rsidRDefault="00E5617F" w:rsidP="001F35A2">
            <w:pPr>
              <w:spacing w:line="240" w:lineRule="auto"/>
              <w:textAlignment w:val="baseline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First-time subscribers using Pay via CelcomDigi (DOB) will enjoy a discounted rate for the first month, with standard pricing starting from Month 2.</w:t>
            </w:r>
          </w:p>
          <w:p w14:paraId="76E0A4F7" w14:textId="714854AA" w:rsidR="0046117F" w:rsidRPr="001F35A2" w:rsidRDefault="0046117F" w:rsidP="001F35A2">
            <w:pPr>
              <w:spacing w:line="240" w:lineRule="auto"/>
              <w:textAlignment w:val="baseline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</w:pPr>
          </w:p>
        </w:tc>
      </w:tr>
      <w:tr w:rsidR="006B5AA9" w:rsidRPr="001F35A2" w14:paraId="587034CA" w14:textId="77777777" w:rsidTr="492A73BC">
        <w:trPr>
          <w:trHeight w:val="1105"/>
        </w:trPr>
        <w:tc>
          <w:tcPr>
            <w:tcW w:w="3210" w:type="dxa"/>
            <w:tcBorders>
              <w:top w:val="single" w:sz="6" w:space="0" w:color="001871"/>
              <w:left w:val="single" w:sz="6" w:space="0" w:color="001871"/>
              <w:bottom w:val="single" w:sz="6" w:space="0" w:color="001871"/>
              <w:right w:val="single" w:sz="6" w:space="0" w:color="000000" w:themeColor="text1"/>
            </w:tcBorders>
            <w:hideMark/>
          </w:tcPr>
          <w:p w14:paraId="7FDB4B7A" w14:textId="77777777" w:rsidR="006B5AA9" w:rsidRPr="001F35A2" w:rsidRDefault="006B5AA9" w:rsidP="001F35A2">
            <w:pPr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color w:val="001871"/>
                <w:sz w:val="24"/>
                <w:szCs w:val="24"/>
                <w:lang w:val="en-US" w:eastAsia="zh-CN"/>
              </w:rPr>
            </w:pPr>
            <w:r w:rsidRPr="001F35A2">
              <w:rPr>
                <w:rFonts w:ascii="Arial" w:eastAsia="Times New Roman" w:hAnsi="Arial" w:cs="Arial"/>
                <w:color w:val="000000"/>
                <w:position w:val="1"/>
                <w:sz w:val="24"/>
                <w:szCs w:val="24"/>
                <w:lang w:val="en-US" w:eastAsia="zh-CN"/>
              </w:rPr>
              <w:t>Channels</w:t>
            </w:r>
            <w:r w:rsidRPr="001F35A2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5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7ABDFD8" w14:textId="77777777" w:rsidR="004D1DAC" w:rsidRPr="001F35A2" w:rsidRDefault="233DDFB7" w:rsidP="001F35A2">
            <w:pPr>
              <w:pStyle w:val="ListParagraph"/>
              <w:numPr>
                <w:ilvl w:val="0"/>
                <w:numId w:val="12"/>
              </w:numPr>
              <w:spacing w:line="240" w:lineRule="auto"/>
              <w:textAlignment w:val="baseline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  <w:lang w:val="en-US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  <w:lang w:val="en-US"/>
              </w:rPr>
              <w:t xml:space="preserve">CelcomDigi App, </w:t>
            </w:r>
          </w:p>
          <w:p w14:paraId="27A542D4" w14:textId="77777777" w:rsidR="004D1DAC" w:rsidRPr="001F35A2" w:rsidRDefault="233DDFB7" w:rsidP="001F35A2">
            <w:pPr>
              <w:pStyle w:val="ListParagraph"/>
              <w:numPr>
                <w:ilvl w:val="0"/>
                <w:numId w:val="12"/>
              </w:numPr>
              <w:spacing w:line="240" w:lineRule="auto"/>
              <w:textAlignment w:val="baseline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  <w:lang w:val="en-US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  <w:lang w:val="en-US"/>
              </w:rPr>
              <w:t xml:space="preserve">CelcomDigi website (Lifestyle), </w:t>
            </w:r>
          </w:p>
          <w:p w14:paraId="750AD803" w14:textId="77777777" w:rsidR="004D1DAC" w:rsidRPr="001F35A2" w:rsidRDefault="233DDFB7" w:rsidP="001F35A2">
            <w:pPr>
              <w:pStyle w:val="ListParagraph"/>
              <w:numPr>
                <w:ilvl w:val="0"/>
                <w:numId w:val="12"/>
              </w:numPr>
              <w:spacing w:line="240" w:lineRule="auto"/>
              <w:textAlignment w:val="baseline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  <w:lang w:val="en-US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  <w:lang w:val="en-US"/>
              </w:rPr>
              <w:t xml:space="preserve">SPOTV NOW Website, </w:t>
            </w:r>
          </w:p>
          <w:p w14:paraId="1AEB8594" w14:textId="0A0175A4" w:rsidR="006B5AA9" w:rsidRPr="001F35A2" w:rsidRDefault="233DDFB7" w:rsidP="001F35A2">
            <w:pPr>
              <w:pStyle w:val="ListParagraph"/>
              <w:numPr>
                <w:ilvl w:val="0"/>
                <w:numId w:val="12"/>
              </w:numPr>
              <w:spacing w:line="240" w:lineRule="auto"/>
              <w:textAlignment w:val="baseline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  <w:lang w:val="en-US"/>
              </w:rPr>
              <w:t>SPOTV NOW App</w:t>
            </w:r>
          </w:p>
        </w:tc>
      </w:tr>
    </w:tbl>
    <w:p w14:paraId="2370ACA2" w14:textId="77777777" w:rsidR="00713BED" w:rsidRPr="001F35A2" w:rsidRDefault="00713BED" w:rsidP="001F35A2">
      <w:pPr>
        <w:spacing w:line="240" w:lineRule="auto"/>
        <w:rPr>
          <w:sz w:val="24"/>
          <w:szCs w:val="24"/>
        </w:rPr>
      </w:pPr>
    </w:p>
    <w:tbl>
      <w:tblPr>
        <w:tblStyle w:val="TableGridLight"/>
        <w:tblW w:w="9067" w:type="dxa"/>
        <w:tblLayout w:type="fixed"/>
        <w:tblLook w:val="04A0" w:firstRow="1" w:lastRow="0" w:firstColumn="1" w:lastColumn="0" w:noHBand="0" w:noVBand="1"/>
      </w:tblPr>
      <w:tblGrid>
        <w:gridCol w:w="1380"/>
        <w:gridCol w:w="7687"/>
      </w:tblGrid>
      <w:tr w:rsidR="006165AD" w:rsidRPr="001F35A2" w14:paraId="3D9BA6DA" w14:textId="77777777" w:rsidTr="006165AD">
        <w:trPr>
          <w:trHeight w:val="449"/>
        </w:trPr>
        <w:tc>
          <w:tcPr>
            <w:tcW w:w="9067" w:type="dxa"/>
            <w:gridSpan w:val="2"/>
            <w:shd w:val="clear" w:color="auto" w:fill="001871"/>
            <w:vAlign w:val="center"/>
          </w:tcPr>
          <w:p w14:paraId="13018D6F" w14:textId="77777777" w:rsidR="006165AD" w:rsidRPr="001F35A2" w:rsidRDefault="006165AD" w:rsidP="001F35A2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2. Product or Campaign Details</w:t>
            </w:r>
          </w:p>
        </w:tc>
      </w:tr>
      <w:tr w:rsidR="006165AD" w:rsidRPr="001F35A2" w14:paraId="036EBEB2" w14:textId="77777777" w:rsidTr="006165AD">
        <w:trPr>
          <w:trHeight w:val="983"/>
        </w:trPr>
        <w:tc>
          <w:tcPr>
            <w:tcW w:w="1380" w:type="dxa"/>
            <w:vAlign w:val="center"/>
          </w:tcPr>
          <w:p w14:paraId="175CD6A2" w14:textId="77777777" w:rsidR="006165AD" w:rsidRPr="001F35A2" w:rsidRDefault="006165AD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Offering Details</w:t>
            </w:r>
          </w:p>
        </w:tc>
        <w:tc>
          <w:tcPr>
            <w:tcW w:w="7687" w:type="dxa"/>
            <w:vAlign w:val="center"/>
          </w:tcPr>
          <w:p w14:paraId="5FA2CBBB" w14:textId="1763B26A" w:rsidR="006165AD" w:rsidRPr="001F35A2" w:rsidRDefault="00CE1B00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kern w:val="0"/>
                <w:sz w:val="24"/>
                <w:szCs w:val="24"/>
                <w:lang w:val="en-GB"/>
                <w14:ligatures w14:val="none"/>
              </w:rPr>
              <w:t>Customers subscribing to SPOTV will be charged RM5.75 for the first month, followed by RM11.50 per month thereafter.</w:t>
            </w:r>
          </w:p>
        </w:tc>
      </w:tr>
    </w:tbl>
    <w:p w14:paraId="4DA6A8B3" w14:textId="77777777" w:rsidR="00713BED" w:rsidRPr="001F35A2" w:rsidRDefault="00713BED" w:rsidP="001F35A2">
      <w:pPr>
        <w:spacing w:line="240" w:lineRule="auto"/>
        <w:rPr>
          <w:sz w:val="24"/>
          <w:szCs w:val="24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363"/>
        <w:gridCol w:w="7653"/>
      </w:tblGrid>
      <w:tr w:rsidR="00737F1F" w:rsidRPr="001F35A2" w14:paraId="5FDBA644" w14:textId="77777777" w:rsidTr="00737F1F">
        <w:trPr>
          <w:trHeight w:val="285"/>
        </w:trPr>
        <w:tc>
          <w:tcPr>
            <w:tcW w:w="5000" w:type="pct"/>
            <w:gridSpan w:val="2"/>
            <w:shd w:val="clear" w:color="auto" w:fill="002060"/>
            <w:hideMark/>
          </w:tcPr>
          <w:p w14:paraId="5A829D5C" w14:textId="77777777" w:rsidR="00737F1F" w:rsidRPr="001F35A2" w:rsidRDefault="00737F1F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3. Eligibility and Criteria  </w:t>
            </w:r>
          </w:p>
        </w:tc>
      </w:tr>
      <w:tr w:rsidR="00737F1F" w:rsidRPr="001F35A2" w14:paraId="6B6BE0AF" w14:textId="77777777" w:rsidTr="00737F1F">
        <w:trPr>
          <w:trHeight w:val="317"/>
        </w:trPr>
        <w:tc>
          <w:tcPr>
            <w:tcW w:w="756" w:type="pct"/>
            <w:vAlign w:val="center"/>
          </w:tcPr>
          <w:p w14:paraId="0886625D" w14:textId="77777777" w:rsidR="00737F1F" w:rsidRPr="001F35A2" w:rsidRDefault="00737F1F" w:rsidP="001F35A2">
            <w:pPr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Eligibility &amp; Criteria</w:t>
            </w:r>
          </w:p>
        </w:tc>
        <w:tc>
          <w:tcPr>
            <w:tcW w:w="4244" w:type="pct"/>
            <w:vAlign w:val="center"/>
          </w:tcPr>
          <w:p w14:paraId="26782D3A" w14:textId="3A6BA04D" w:rsidR="00737F1F" w:rsidRPr="001F35A2" w:rsidRDefault="00737F1F" w:rsidP="001F35A2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  <w:t xml:space="preserve">CelcomDigi customer (Prepaid/Postpaid/Fibre) </w:t>
            </w:r>
          </w:p>
        </w:tc>
      </w:tr>
    </w:tbl>
    <w:p w14:paraId="4FC5ACF6" w14:textId="77777777" w:rsidR="001728D5" w:rsidRPr="001F35A2" w:rsidRDefault="001728D5" w:rsidP="001F35A2">
      <w:pPr>
        <w:spacing w:line="240" w:lineRule="auto"/>
        <w:rPr>
          <w:sz w:val="24"/>
          <w:szCs w:val="24"/>
        </w:rPr>
      </w:pPr>
    </w:p>
    <w:tbl>
      <w:tblPr>
        <w:tblStyle w:val="TableGridLight"/>
        <w:tblW w:w="9016" w:type="dxa"/>
        <w:tblLook w:val="04A0" w:firstRow="1" w:lastRow="0" w:firstColumn="1" w:lastColumn="0" w:noHBand="0" w:noVBand="1"/>
      </w:tblPr>
      <w:tblGrid>
        <w:gridCol w:w="1620"/>
        <w:gridCol w:w="7396"/>
      </w:tblGrid>
      <w:tr w:rsidR="001728D5" w:rsidRPr="001F35A2" w14:paraId="2EBAA782" w14:textId="77777777" w:rsidTr="5C5A8A0D">
        <w:trPr>
          <w:trHeight w:val="285"/>
        </w:trPr>
        <w:tc>
          <w:tcPr>
            <w:tcW w:w="9016" w:type="dxa"/>
            <w:gridSpan w:val="2"/>
            <w:shd w:val="clear" w:color="auto" w:fill="002060"/>
            <w:hideMark/>
          </w:tcPr>
          <w:p w14:paraId="1B51DDE7" w14:textId="77777777" w:rsidR="001728D5" w:rsidRPr="001F35A2" w:rsidRDefault="001728D5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4. Customer Journey (current journey / campaign only)  </w:t>
            </w:r>
          </w:p>
        </w:tc>
      </w:tr>
      <w:tr w:rsidR="001728D5" w:rsidRPr="001F35A2" w14:paraId="46DAFB0F" w14:textId="77777777" w:rsidTr="5C5A8A0D">
        <w:trPr>
          <w:trHeight w:val="317"/>
        </w:trPr>
        <w:tc>
          <w:tcPr>
            <w:tcW w:w="1620" w:type="dxa"/>
            <w:vAlign w:val="center"/>
          </w:tcPr>
          <w:p w14:paraId="49B8EFBB" w14:textId="77777777" w:rsidR="001728D5" w:rsidRPr="001F35A2" w:rsidRDefault="001728D5" w:rsidP="001F35A2">
            <w:pPr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Customer Journey </w:t>
            </w:r>
          </w:p>
        </w:tc>
        <w:tc>
          <w:tcPr>
            <w:tcW w:w="7396" w:type="dxa"/>
            <w:vAlign w:val="center"/>
          </w:tcPr>
          <w:p w14:paraId="52B8CA74" w14:textId="77777777" w:rsidR="00976A37" w:rsidRPr="001F35A2" w:rsidRDefault="00976A37" w:rsidP="001F35A2">
            <w:pPr>
              <w:shd w:val="clear" w:color="auto" w:fill="FFFFFF" w:themeFill="background1"/>
              <w:rPr>
                <w:rFonts w:ascii="Helvetica" w:eastAsia="Helvetica" w:hAnsi="Helvetica" w:cs="Helvetica"/>
                <w:b/>
                <w:bCs/>
                <w:color w:val="000000" w:themeColor="text1"/>
                <w:sz w:val="24"/>
                <w:szCs w:val="24"/>
              </w:rPr>
            </w:pPr>
          </w:p>
          <w:p w14:paraId="693BF9F2" w14:textId="16E4630E" w:rsidR="001728D5" w:rsidRPr="001F35A2" w:rsidRDefault="001728D5" w:rsidP="001F35A2">
            <w:pPr>
              <w:shd w:val="clear" w:color="auto" w:fill="FFFFFF" w:themeFill="background1"/>
              <w:rPr>
                <w:rFonts w:ascii="Helvetica" w:eastAsia="Helvetica" w:hAnsi="Helvetica" w:cs="Helvetica"/>
                <w:b/>
                <w:bCs/>
                <w:color w:val="000000" w:themeColor="text1"/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b/>
                <w:bCs/>
                <w:color w:val="000000" w:themeColor="text1"/>
                <w:sz w:val="24"/>
                <w:szCs w:val="24"/>
              </w:rPr>
              <w:t>SPOTV NOW (self-discovery)</w:t>
            </w:r>
          </w:p>
          <w:p w14:paraId="3CF0B06D" w14:textId="77777777" w:rsidR="001728D5" w:rsidRPr="001F35A2" w:rsidRDefault="001728D5" w:rsidP="001F35A2">
            <w:pPr>
              <w:shd w:val="clear" w:color="auto" w:fill="FFFFFF" w:themeFill="background1"/>
              <w:spacing w:line="270" w:lineRule="auto"/>
              <w:rPr>
                <w:rFonts w:ascii="Helvetica" w:eastAsia="Helvetica" w:hAnsi="Helvetica" w:cs="Helvetica"/>
                <w:sz w:val="24"/>
                <w:szCs w:val="24"/>
              </w:rPr>
            </w:pPr>
          </w:p>
          <w:p w14:paraId="78AD1492" w14:textId="77777777" w:rsidR="001728D5" w:rsidRPr="001F35A2" w:rsidRDefault="001728D5" w:rsidP="001F35A2">
            <w:pPr>
              <w:shd w:val="clear" w:color="auto" w:fill="FFFFFF" w:themeFill="background1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  <w:t>Step 1:</w:t>
            </w:r>
            <w:r w:rsidRPr="001F35A2">
              <w:rPr>
                <w:rFonts w:ascii="Helvetica" w:eastAsia="Helvetica" w:hAnsi="Helvetica" w:cs="Helvetic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  <w:t>SPOTV NOW Website/App</w:t>
            </w:r>
          </w:p>
          <w:p w14:paraId="22FB101D" w14:textId="77777777" w:rsidR="001728D5" w:rsidRPr="001F35A2" w:rsidRDefault="001728D5" w:rsidP="001F35A2">
            <w:pPr>
              <w:shd w:val="clear" w:color="auto" w:fill="FFFFFF" w:themeFill="background1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  <w:t>Step 2: SPOTV NOW Purchase Page: User to select CelcomDigi as payment option</w:t>
            </w:r>
          </w:p>
          <w:p w14:paraId="14A5F1BE" w14:textId="77777777" w:rsidR="001728D5" w:rsidRPr="001F35A2" w:rsidRDefault="001728D5" w:rsidP="001F35A2">
            <w:pPr>
              <w:shd w:val="clear" w:color="auto" w:fill="FFFFFF" w:themeFill="background1"/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  <w:t>Step 3: Successful payment with Pay via CelcomDigi</w:t>
            </w:r>
          </w:p>
          <w:p w14:paraId="0138E8B4" w14:textId="77777777" w:rsidR="001728D5" w:rsidRPr="001F35A2" w:rsidRDefault="001728D5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56D1BA0A" w14:textId="77777777" w:rsidR="001728D5" w:rsidRPr="001F35A2" w:rsidRDefault="001728D5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465CC1F" w14:textId="77777777" w:rsidR="00CC15CC" w:rsidRPr="001F35A2" w:rsidRDefault="00CC15CC" w:rsidP="001F35A2">
      <w:pPr>
        <w:spacing w:line="240" w:lineRule="auto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1"/>
        <w:gridCol w:w="8025"/>
      </w:tblGrid>
      <w:tr w:rsidR="5C5A8A0D" w:rsidRPr="001F35A2" w14:paraId="64D3475A" w14:textId="77777777" w:rsidTr="5C5A8A0D">
        <w:trPr>
          <w:trHeight w:val="270"/>
        </w:trPr>
        <w:tc>
          <w:tcPr>
            <w:tcW w:w="9026" w:type="dxa"/>
            <w:gridSpan w:val="2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A86E4" w14:textId="4C83B6C9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5. Customer Communications (Active) </w:t>
            </w:r>
          </w:p>
        </w:tc>
      </w:tr>
      <w:tr w:rsidR="5C5A8A0D" w:rsidRPr="001F35A2" w14:paraId="1B56BA04" w14:textId="77777777" w:rsidTr="5C5A8A0D">
        <w:trPr>
          <w:trHeight w:val="270"/>
        </w:trPr>
        <w:tc>
          <w:tcPr>
            <w:tcW w:w="1697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2AA8F" w14:textId="0D500E88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sz w:val="24"/>
                <w:szCs w:val="24"/>
              </w:rPr>
              <w:t>Active Comms</w:t>
            </w:r>
          </w:p>
          <w:p w14:paraId="18D185B6" w14:textId="0D6A1407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sz w:val="24"/>
                <w:szCs w:val="24"/>
              </w:rPr>
              <w:t>Help Centre</w:t>
            </w:r>
          </w:p>
        </w:tc>
        <w:tc>
          <w:tcPr>
            <w:tcW w:w="7329" w:type="dxa"/>
            <w:tcBorders>
              <w:top w:val="nil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18C90" w14:textId="529573C4" w:rsidR="5C5A8A0D" w:rsidRPr="001F35A2" w:rsidRDefault="5C5A8A0D" w:rsidP="001F35A2">
            <w:pPr>
              <w:shd w:val="clear" w:color="auto" w:fill="FFFFFF" w:themeFill="background1"/>
              <w:spacing w:line="269" w:lineRule="auto"/>
              <w:rPr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183247"/>
                <w:sz w:val="24"/>
                <w:szCs w:val="24"/>
              </w:rPr>
              <w:t>ENG:</w:t>
            </w:r>
          </w:p>
          <w:p w14:paraId="2C24BD1D" w14:textId="0AE86466" w:rsidR="5C5A8A0D" w:rsidRPr="001F35A2" w:rsidRDefault="5C5A8A0D" w:rsidP="001F35A2">
            <w:pPr>
              <w:shd w:val="clear" w:color="auto" w:fill="FFFFFF" w:themeFill="background1"/>
              <w:spacing w:line="269" w:lineRule="auto"/>
              <w:rPr>
                <w:sz w:val="24"/>
                <w:szCs w:val="24"/>
              </w:rPr>
            </w:pPr>
            <w:hyperlink r:id="rId8">
              <w:r w:rsidRPr="001F35A2">
                <w:rPr>
                  <w:rStyle w:val="Hyperlink"/>
                  <w:rFonts w:ascii="Helvetica" w:eastAsia="Helvetica" w:hAnsi="Helvetica" w:cs="Helvetica"/>
                  <w:color w:val="0563C1"/>
                  <w:sz w:val="24"/>
                  <w:szCs w:val="24"/>
                </w:rPr>
                <w:t>https://help.celcomdigi.com/en/support/solutions/articles/70000663545-spotv-now</w:t>
              </w:r>
            </w:hyperlink>
          </w:p>
          <w:p w14:paraId="0F43FB99" w14:textId="00C577F1" w:rsidR="5C5A8A0D" w:rsidRPr="001F35A2" w:rsidRDefault="5C5A8A0D" w:rsidP="001F35A2">
            <w:pPr>
              <w:shd w:val="clear" w:color="auto" w:fill="FFFFFF" w:themeFill="background1"/>
              <w:spacing w:line="269" w:lineRule="auto"/>
              <w:rPr>
                <w:sz w:val="24"/>
                <w:szCs w:val="24"/>
              </w:rPr>
            </w:pPr>
            <w:r w:rsidRPr="001F35A2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22A84C05" w14:textId="2F4FBA32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183247"/>
                <w:sz w:val="24"/>
                <w:szCs w:val="24"/>
              </w:rPr>
              <w:lastRenderedPageBreak/>
              <w:t xml:space="preserve">BM: </w:t>
            </w:r>
            <w:hyperlink r:id="rId9">
              <w:r w:rsidRPr="001F35A2">
                <w:rPr>
                  <w:rStyle w:val="Hyperlink"/>
                  <w:rFonts w:ascii="Helvetica" w:eastAsia="Helvetica" w:hAnsi="Helvetica" w:cs="Helvetica"/>
                  <w:color w:val="2C5CC5"/>
                  <w:sz w:val="24"/>
                  <w:szCs w:val="24"/>
                </w:rPr>
                <w:t>https://bantuan.celcomdigi.com/en/support/solutions/articles/70000663544-spotv-now</w:t>
              </w:r>
            </w:hyperlink>
          </w:p>
        </w:tc>
      </w:tr>
      <w:tr w:rsidR="5C5A8A0D" w:rsidRPr="001F35A2" w14:paraId="5244B93D" w14:textId="77777777" w:rsidTr="5C5A8A0D">
        <w:trPr>
          <w:trHeight w:val="270"/>
        </w:trPr>
        <w:tc>
          <w:tcPr>
            <w:tcW w:w="1697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76DF58" w14:textId="32BE9843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Active Comms </w:t>
            </w:r>
          </w:p>
          <w:p w14:paraId="48E3A04B" w14:textId="73B8F920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sz w:val="24"/>
                <w:szCs w:val="24"/>
              </w:rPr>
              <w:t>Website</w:t>
            </w:r>
          </w:p>
        </w:tc>
        <w:tc>
          <w:tcPr>
            <w:tcW w:w="7329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65603" w14:textId="45846590" w:rsidR="5C5A8A0D" w:rsidRPr="001F35A2" w:rsidRDefault="5C5A8A0D" w:rsidP="001F35A2">
            <w:pPr>
              <w:spacing w:line="269" w:lineRule="auto"/>
              <w:rPr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  <w:t xml:space="preserve">CelcomDigi (Lifestyle tab) &gt; SPOTV NOW Product Page: </w:t>
            </w:r>
            <w:hyperlink r:id="rId10">
              <w:r w:rsidRPr="001F35A2">
                <w:rPr>
                  <w:rStyle w:val="Hyperlink"/>
                  <w:rFonts w:ascii="Helvetica" w:eastAsia="Helvetica" w:hAnsi="Helvetica" w:cs="Helvetica"/>
                  <w:color w:val="2C5CC5"/>
                  <w:sz w:val="24"/>
                  <w:szCs w:val="24"/>
                </w:rPr>
                <w:t>https://www.celcomdigi.com/lifestyle/spotv</w:t>
              </w:r>
            </w:hyperlink>
          </w:p>
          <w:p w14:paraId="401CAAF3" w14:textId="769799E6" w:rsidR="5C5A8A0D" w:rsidRPr="001F35A2" w:rsidRDefault="5C5A8A0D" w:rsidP="001F35A2">
            <w:pPr>
              <w:spacing w:line="269" w:lineRule="auto"/>
              <w:rPr>
                <w:sz w:val="24"/>
                <w:szCs w:val="24"/>
              </w:rPr>
            </w:pPr>
            <w:r w:rsidRPr="001F35A2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7F78C29D" w14:textId="67DE6348" w:rsidR="5C5A8A0D" w:rsidRPr="001F35A2" w:rsidRDefault="5C5A8A0D" w:rsidP="001F35A2">
            <w:pPr>
              <w:spacing w:line="269" w:lineRule="auto"/>
              <w:rPr>
                <w:sz w:val="24"/>
                <w:szCs w:val="24"/>
              </w:rPr>
            </w:pPr>
            <w:r w:rsidRPr="001F35A2">
              <w:rPr>
                <w:rFonts w:ascii="Helvetica" w:eastAsia="Helvetica" w:hAnsi="Helvetica" w:cs="Helvetica"/>
                <w:color w:val="000000" w:themeColor="text1"/>
                <w:sz w:val="24"/>
                <w:szCs w:val="24"/>
              </w:rPr>
              <w:t xml:space="preserve">SPOTV NOW dedicated website: </w:t>
            </w:r>
          </w:p>
          <w:p w14:paraId="6D5A57DC" w14:textId="3FB59CE9" w:rsidR="5C5A8A0D" w:rsidRPr="001F35A2" w:rsidRDefault="5C5A8A0D" w:rsidP="001F35A2">
            <w:pPr>
              <w:spacing w:line="269" w:lineRule="auto"/>
              <w:rPr>
                <w:sz w:val="24"/>
                <w:szCs w:val="24"/>
              </w:rPr>
            </w:pPr>
            <w:hyperlink r:id="rId11">
              <w:r w:rsidRPr="001F35A2">
                <w:rPr>
                  <w:rStyle w:val="Hyperlink"/>
                  <w:rFonts w:ascii="Helvetica" w:eastAsia="Helvetica" w:hAnsi="Helvetica" w:cs="Helvetica"/>
                  <w:color w:val="0563C1"/>
                  <w:sz w:val="24"/>
                  <w:szCs w:val="24"/>
                </w:rPr>
                <w:t>https://spotvnow.com/celcomdigi</w:t>
              </w:r>
            </w:hyperlink>
          </w:p>
          <w:p w14:paraId="42C8E940" w14:textId="20D2964C" w:rsidR="5C5A8A0D" w:rsidRPr="001F35A2" w:rsidRDefault="5C5A8A0D" w:rsidP="001F35A2">
            <w:pPr>
              <w:shd w:val="clear" w:color="auto" w:fill="FFFFFF" w:themeFill="background1"/>
              <w:spacing w:line="269" w:lineRule="auto"/>
              <w:rPr>
                <w:rFonts w:ascii="Helvetica" w:eastAsia="Helvetica" w:hAnsi="Helvetica" w:cs="Helvetica"/>
                <w:color w:val="183247"/>
                <w:sz w:val="24"/>
                <w:szCs w:val="24"/>
              </w:rPr>
            </w:pPr>
          </w:p>
        </w:tc>
      </w:tr>
    </w:tbl>
    <w:p w14:paraId="0EC66A3C" w14:textId="77777777" w:rsidR="00AA2D0B" w:rsidRPr="001F35A2" w:rsidRDefault="00AA2D0B" w:rsidP="001F35A2">
      <w:pPr>
        <w:spacing w:line="240" w:lineRule="auto"/>
        <w:rPr>
          <w:sz w:val="24"/>
          <w:szCs w:val="24"/>
        </w:rPr>
      </w:pPr>
    </w:p>
    <w:tbl>
      <w:tblPr>
        <w:tblStyle w:val="TableGridLight"/>
        <w:tblW w:w="9116" w:type="dxa"/>
        <w:tblLook w:val="04A0" w:firstRow="1" w:lastRow="0" w:firstColumn="1" w:lastColumn="0" w:noHBand="0" w:noVBand="1"/>
      </w:tblPr>
      <w:tblGrid>
        <w:gridCol w:w="1642"/>
        <w:gridCol w:w="7474"/>
      </w:tblGrid>
      <w:tr w:rsidR="00AA2D0B" w:rsidRPr="001F35A2" w14:paraId="60058C5F" w14:textId="77777777" w:rsidTr="5C5A8A0D">
        <w:trPr>
          <w:trHeight w:val="285"/>
        </w:trPr>
        <w:tc>
          <w:tcPr>
            <w:tcW w:w="9116" w:type="dxa"/>
            <w:gridSpan w:val="2"/>
            <w:shd w:val="clear" w:color="auto" w:fill="002060"/>
            <w:hideMark/>
          </w:tcPr>
          <w:p w14:paraId="4634509E" w14:textId="77777777" w:rsidR="00AA2D0B" w:rsidRPr="001F35A2" w:rsidRDefault="00AA2D0B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6. Internal Information </w:t>
            </w:r>
          </w:p>
        </w:tc>
      </w:tr>
      <w:tr w:rsidR="00AA2D0B" w:rsidRPr="001F35A2" w14:paraId="397E6A64" w14:textId="77777777" w:rsidTr="5C5A8A0D">
        <w:trPr>
          <w:trHeight w:val="317"/>
        </w:trPr>
        <w:tc>
          <w:tcPr>
            <w:tcW w:w="1661" w:type="dxa"/>
            <w:hideMark/>
          </w:tcPr>
          <w:p w14:paraId="4FE70395" w14:textId="77777777" w:rsidR="00AA2D0B" w:rsidRPr="001F35A2" w:rsidRDefault="00AA2D0B" w:rsidP="001F35A2">
            <w:pPr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Visuals</w:t>
            </w:r>
          </w:p>
        </w:tc>
        <w:tc>
          <w:tcPr>
            <w:tcW w:w="7455" w:type="dxa"/>
            <w:hideMark/>
          </w:tcPr>
          <w:p w14:paraId="2C97BC52" w14:textId="77777777" w:rsidR="00AA2D0B" w:rsidRPr="001F35A2" w:rsidRDefault="00AA2D0B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79EBD63A" w14:textId="2FB237D2" w:rsidR="005B2B30" w:rsidRPr="001F35A2" w:rsidRDefault="6E0D0837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noProof/>
                <w:sz w:val="24"/>
                <w:szCs w:val="24"/>
              </w:rPr>
              <w:drawing>
                <wp:inline distT="0" distB="0" distL="0" distR="0" wp14:anchorId="63144017" wp14:editId="78FE7C57">
                  <wp:extent cx="4609338" cy="2915200"/>
                  <wp:effectExtent l="0" t="0" r="0" b="0"/>
                  <wp:docPr id="175339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3994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338" cy="29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ED70E" w14:textId="77777777" w:rsidR="005B2B30" w:rsidRPr="001F35A2" w:rsidRDefault="005B2B30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6C815A9F" w14:textId="77777777" w:rsidR="005B2B30" w:rsidRPr="001F35A2" w:rsidRDefault="005B2B30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AA2D0B" w:rsidRPr="001F35A2" w14:paraId="7D76F0B2" w14:textId="77777777" w:rsidTr="5C5A8A0D">
        <w:trPr>
          <w:trHeight w:val="317"/>
        </w:trPr>
        <w:tc>
          <w:tcPr>
            <w:tcW w:w="1661" w:type="dxa"/>
          </w:tcPr>
          <w:p w14:paraId="41C45612" w14:textId="77777777" w:rsidR="00AA2D0B" w:rsidRPr="001F35A2" w:rsidRDefault="00AA2D0B" w:rsidP="001F35A2">
            <w:pPr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1F35A2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Internal FAQ</w:t>
            </w:r>
          </w:p>
        </w:tc>
        <w:tc>
          <w:tcPr>
            <w:tcW w:w="7455" w:type="dxa"/>
          </w:tcPr>
          <w:p w14:paraId="2426BEEB" w14:textId="77777777" w:rsidR="00AA2D0B" w:rsidRPr="001F35A2" w:rsidRDefault="00AA2D0B" w:rsidP="001F35A2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4CADCAE" w14:textId="77777777" w:rsidR="00CC15CC" w:rsidRPr="001F35A2" w:rsidRDefault="00CC15CC" w:rsidP="001F35A2">
      <w:pPr>
        <w:spacing w:line="240" w:lineRule="auto"/>
        <w:rPr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8"/>
        <w:gridCol w:w="7308"/>
      </w:tblGrid>
      <w:tr w:rsidR="5C5A8A0D" w:rsidRPr="001F35A2" w14:paraId="5C20ABE7" w14:textId="77777777" w:rsidTr="5C5A8A0D">
        <w:trPr>
          <w:trHeight w:val="285"/>
        </w:trPr>
        <w:tc>
          <w:tcPr>
            <w:tcW w:w="9026" w:type="dxa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2060"/>
            <w:tcMar>
              <w:left w:w="108" w:type="dxa"/>
              <w:right w:w="108" w:type="dxa"/>
            </w:tcMar>
          </w:tcPr>
          <w:p w14:paraId="02003E93" w14:textId="4CAAD266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7. Reference Guide (Agent Guide, Scenario Handling and Other References)</w:t>
            </w:r>
          </w:p>
        </w:tc>
      </w:tr>
      <w:tr w:rsidR="5C5A8A0D" w:rsidRPr="001F35A2" w14:paraId="4B2AD783" w14:textId="77777777" w:rsidTr="5C5A8A0D">
        <w:trPr>
          <w:trHeight w:val="315"/>
        </w:trPr>
        <w:tc>
          <w:tcPr>
            <w:tcW w:w="1699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F9B90B9" w14:textId="16E37ED9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Reference Guide</w:t>
            </w:r>
          </w:p>
        </w:tc>
        <w:tc>
          <w:tcPr>
            <w:tcW w:w="7327" w:type="dxa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78285B6" w14:textId="340D1467" w:rsidR="5C5A8A0D" w:rsidRPr="001F35A2" w:rsidRDefault="5C5A8A0D" w:rsidP="001F35A2">
            <w:pPr>
              <w:rPr>
                <w:sz w:val="24"/>
                <w:szCs w:val="24"/>
              </w:rPr>
            </w:pPr>
          </w:p>
        </w:tc>
      </w:tr>
      <w:tr w:rsidR="5C5A8A0D" w:rsidRPr="001F35A2" w14:paraId="0520CFB1" w14:textId="77777777" w:rsidTr="5C5A8A0D">
        <w:trPr>
          <w:trHeight w:val="315"/>
        </w:trPr>
        <w:tc>
          <w:tcPr>
            <w:tcW w:w="1699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2CE87E3" w14:textId="06877977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System Naming/</w:t>
            </w:r>
          </w:p>
          <w:p w14:paraId="58E9F471" w14:textId="6A951BA8" w:rsidR="5C5A8A0D" w:rsidRPr="001F35A2" w:rsidRDefault="5C5A8A0D" w:rsidP="001F35A2">
            <w:pPr>
              <w:rPr>
                <w:sz w:val="24"/>
                <w:szCs w:val="24"/>
              </w:rPr>
            </w:pPr>
            <w:r w:rsidRPr="001F35A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Product ID</w:t>
            </w:r>
          </w:p>
        </w:tc>
        <w:tc>
          <w:tcPr>
            <w:tcW w:w="732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82451ED" w14:textId="365ABB6A" w:rsidR="5C5A8A0D" w:rsidRPr="001F35A2" w:rsidRDefault="5C5A8A0D" w:rsidP="001F35A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947CDC8" w14:textId="3D346410" w:rsidR="5C5A8A0D" w:rsidRPr="001F35A2" w:rsidRDefault="5C5A8A0D" w:rsidP="001F35A2">
      <w:pPr>
        <w:spacing w:line="240" w:lineRule="auto"/>
        <w:rPr>
          <w:sz w:val="24"/>
          <w:szCs w:val="24"/>
        </w:rPr>
      </w:pPr>
    </w:p>
    <w:p w14:paraId="3BCA8A55" w14:textId="715716E0" w:rsidR="5C5A8A0D" w:rsidRPr="001F35A2" w:rsidRDefault="5C5A8A0D" w:rsidP="001F35A2">
      <w:pPr>
        <w:spacing w:line="240" w:lineRule="auto"/>
        <w:rPr>
          <w:sz w:val="24"/>
          <w:szCs w:val="24"/>
        </w:rPr>
      </w:pPr>
    </w:p>
    <w:p w14:paraId="281F9A22" w14:textId="6B9B5314" w:rsidR="5C5A8A0D" w:rsidRPr="001F35A2" w:rsidRDefault="5C5A8A0D" w:rsidP="001F35A2">
      <w:pPr>
        <w:spacing w:line="240" w:lineRule="auto"/>
        <w:rPr>
          <w:sz w:val="24"/>
          <w:szCs w:val="24"/>
        </w:rPr>
      </w:pPr>
    </w:p>
    <w:p w14:paraId="006548B8" w14:textId="3594A53B" w:rsidR="3D66EB3E" w:rsidRPr="001F35A2" w:rsidRDefault="3D66EB3E" w:rsidP="001F35A2">
      <w:pPr>
        <w:spacing w:line="240" w:lineRule="auto"/>
        <w:rPr>
          <w:sz w:val="24"/>
          <w:szCs w:val="24"/>
        </w:rPr>
      </w:pPr>
    </w:p>
    <w:sectPr w:rsidR="3D66EB3E" w:rsidRPr="001F35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4212"/>
    <w:multiLevelType w:val="hybridMultilevel"/>
    <w:tmpl w:val="E604E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A06E0"/>
    <w:multiLevelType w:val="hybridMultilevel"/>
    <w:tmpl w:val="F8F45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A2988"/>
    <w:multiLevelType w:val="hybridMultilevel"/>
    <w:tmpl w:val="FE023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75AEC"/>
    <w:multiLevelType w:val="hybridMultilevel"/>
    <w:tmpl w:val="A22A9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21E21"/>
    <w:multiLevelType w:val="hybridMultilevel"/>
    <w:tmpl w:val="28DAA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B47FE"/>
    <w:multiLevelType w:val="hybridMultilevel"/>
    <w:tmpl w:val="320A07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89451"/>
    <w:multiLevelType w:val="hybridMultilevel"/>
    <w:tmpl w:val="8D128352"/>
    <w:lvl w:ilvl="0" w:tplc="820A2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04E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AC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30E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20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6D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A8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4B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E8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8D41D"/>
    <w:multiLevelType w:val="hybridMultilevel"/>
    <w:tmpl w:val="E57413FE"/>
    <w:lvl w:ilvl="0" w:tplc="7CAC728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5021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8B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8C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41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CCD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47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80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25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A69A1"/>
    <w:multiLevelType w:val="multilevel"/>
    <w:tmpl w:val="19C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C1FC2"/>
    <w:multiLevelType w:val="multilevel"/>
    <w:tmpl w:val="327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4B348"/>
    <w:multiLevelType w:val="hybridMultilevel"/>
    <w:tmpl w:val="E6D88A8E"/>
    <w:lvl w:ilvl="0" w:tplc="11ECF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C80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42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6B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4D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80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3A2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228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4A5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8644F"/>
    <w:multiLevelType w:val="hybridMultilevel"/>
    <w:tmpl w:val="9FBC8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EC862"/>
    <w:multiLevelType w:val="hybridMultilevel"/>
    <w:tmpl w:val="A2C05226"/>
    <w:lvl w:ilvl="0" w:tplc="F22C1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C42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C8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20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C5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287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EC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CB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61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078339">
    <w:abstractNumId w:val="10"/>
  </w:num>
  <w:num w:numId="2" w16cid:durableId="511452309">
    <w:abstractNumId w:val="12"/>
  </w:num>
  <w:num w:numId="3" w16cid:durableId="1296450844">
    <w:abstractNumId w:val="6"/>
  </w:num>
  <w:num w:numId="4" w16cid:durableId="1671787166">
    <w:abstractNumId w:val="8"/>
  </w:num>
  <w:num w:numId="5" w16cid:durableId="804010258">
    <w:abstractNumId w:val="2"/>
  </w:num>
  <w:num w:numId="6" w16cid:durableId="686325043">
    <w:abstractNumId w:val="9"/>
  </w:num>
  <w:num w:numId="7" w16cid:durableId="989095315">
    <w:abstractNumId w:val="0"/>
  </w:num>
  <w:num w:numId="8" w16cid:durableId="338193110">
    <w:abstractNumId w:val="11"/>
  </w:num>
  <w:num w:numId="9" w16cid:durableId="1672879120">
    <w:abstractNumId w:val="4"/>
  </w:num>
  <w:num w:numId="10" w16cid:durableId="1102606964">
    <w:abstractNumId w:val="1"/>
  </w:num>
  <w:num w:numId="11" w16cid:durableId="1204362726">
    <w:abstractNumId w:val="3"/>
  </w:num>
  <w:num w:numId="12" w16cid:durableId="61946758">
    <w:abstractNumId w:val="5"/>
  </w:num>
  <w:num w:numId="13" w16cid:durableId="914167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07CAE2"/>
    <w:rsid w:val="000078C8"/>
    <w:rsid w:val="0001600D"/>
    <w:rsid w:val="00076006"/>
    <w:rsid w:val="00084091"/>
    <w:rsid w:val="00110B16"/>
    <w:rsid w:val="00142DE5"/>
    <w:rsid w:val="001512E9"/>
    <w:rsid w:val="00152B55"/>
    <w:rsid w:val="001668BE"/>
    <w:rsid w:val="001728D5"/>
    <w:rsid w:val="001841D2"/>
    <w:rsid w:val="00185023"/>
    <w:rsid w:val="00185E89"/>
    <w:rsid w:val="001B3791"/>
    <w:rsid w:val="001D64E2"/>
    <w:rsid w:val="001E2158"/>
    <w:rsid w:val="001F35A2"/>
    <w:rsid w:val="0022094E"/>
    <w:rsid w:val="00221EA7"/>
    <w:rsid w:val="00226035"/>
    <w:rsid w:val="0026023C"/>
    <w:rsid w:val="00287CF5"/>
    <w:rsid w:val="002BCD24"/>
    <w:rsid w:val="0033665D"/>
    <w:rsid w:val="003B17E8"/>
    <w:rsid w:val="003B27C8"/>
    <w:rsid w:val="003B3C1E"/>
    <w:rsid w:val="003D642C"/>
    <w:rsid w:val="004307E3"/>
    <w:rsid w:val="0046117F"/>
    <w:rsid w:val="004D1DAC"/>
    <w:rsid w:val="004F77F0"/>
    <w:rsid w:val="00563E70"/>
    <w:rsid w:val="005A2408"/>
    <w:rsid w:val="005B2B30"/>
    <w:rsid w:val="005C2197"/>
    <w:rsid w:val="005D192D"/>
    <w:rsid w:val="005E069F"/>
    <w:rsid w:val="006165AD"/>
    <w:rsid w:val="006B5AA9"/>
    <w:rsid w:val="006C7911"/>
    <w:rsid w:val="006E1C72"/>
    <w:rsid w:val="006E6CDE"/>
    <w:rsid w:val="00713BED"/>
    <w:rsid w:val="00737F1F"/>
    <w:rsid w:val="00783B93"/>
    <w:rsid w:val="007C312B"/>
    <w:rsid w:val="00831204"/>
    <w:rsid w:val="008700D3"/>
    <w:rsid w:val="0092306D"/>
    <w:rsid w:val="00940610"/>
    <w:rsid w:val="00976A37"/>
    <w:rsid w:val="00997D70"/>
    <w:rsid w:val="009C45F7"/>
    <w:rsid w:val="009E56B3"/>
    <w:rsid w:val="009F26E5"/>
    <w:rsid w:val="00A2464E"/>
    <w:rsid w:val="00A57175"/>
    <w:rsid w:val="00AA2D0B"/>
    <w:rsid w:val="00AC30C2"/>
    <w:rsid w:val="00B60A23"/>
    <w:rsid w:val="00B75D55"/>
    <w:rsid w:val="00BB580A"/>
    <w:rsid w:val="00BC445B"/>
    <w:rsid w:val="00BF4CCA"/>
    <w:rsid w:val="00C33C01"/>
    <w:rsid w:val="00CC15CC"/>
    <w:rsid w:val="00CD3E0D"/>
    <w:rsid w:val="00CE1B00"/>
    <w:rsid w:val="00D01410"/>
    <w:rsid w:val="00D375E4"/>
    <w:rsid w:val="00D862A0"/>
    <w:rsid w:val="00D9452B"/>
    <w:rsid w:val="00D94620"/>
    <w:rsid w:val="00E154AF"/>
    <w:rsid w:val="00E36E96"/>
    <w:rsid w:val="00E5617F"/>
    <w:rsid w:val="00E74321"/>
    <w:rsid w:val="00E81B32"/>
    <w:rsid w:val="00E8799F"/>
    <w:rsid w:val="00F55AEE"/>
    <w:rsid w:val="00F63BA4"/>
    <w:rsid w:val="00FA293D"/>
    <w:rsid w:val="00FC5837"/>
    <w:rsid w:val="00FF3248"/>
    <w:rsid w:val="035C4B49"/>
    <w:rsid w:val="036765CB"/>
    <w:rsid w:val="05FB2027"/>
    <w:rsid w:val="0604FC9E"/>
    <w:rsid w:val="066D196B"/>
    <w:rsid w:val="07D77648"/>
    <w:rsid w:val="07E1E92B"/>
    <w:rsid w:val="084E9346"/>
    <w:rsid w:val="08925946"/>
    <w:rsid w:val="08A18B4C"/>
    <w:rsid w:val="0B714A49"/>
    <w:rsid w:val="0C51394E"/>
    <w:rsid w:val="0C6A61AB"/>
    <w:rsid w:val="0E06320C"/>
    <w:rsid w:val="0E562B17"/>
    <w:rsid w:val="0E99A96E"/>
    <w:rsid w:val="12C07AD2"/>
    <w:rsid w:val="14293BAA"/>
    <w:rsid w:val="15E8DA0A"/>
    <w:rsid w:val="16C2C990"/>
    <w:rsid w:val="173DADBA"/>
    <w:rsid w:val="1889A2E2"/>
    <w:rsid w:val="194A0FDE"/>
    <w:rsid w:val="1ABC4B2D"/>
    <w:rsid w:val="1BBF4FAA"/>
    <w:rsid w:val="1DF3EBEF"/>
    <w:rsid w:val="1E0D144C"/>
    <w:rsid w:val="1F8379A2"/>
    <w:rsid w:val="21F4B002"/>
    <w:rsid w:val="22DE6B1F"/>
    <w:rsid w:val="233DDFB7"/>
    <w:rsid w:val="24A230B2"/>
    <w:rsid w:val="24C7F88F"/>
    <w:rsid w:val="250CDA22"/>
    <w:rsid w:val="2606EB5A"/>
    <w:rsid w:val="26D66DC1"/>
    <w:rsid w:val="27723AE6"/>
    <w:rsid w:val="27D1C692"/>
    <w:rsid w:val="28E46FF1"/>
    <w:rsid w:val="2C1ED7B0"/>
    <w:rsid w:val="2C762CDE"/>
    <w:rsid w:val="2F87B7F7"/>
    <w:rsid w:val="32938CC4"/>
    <w:rsid w:val="35910FF1"/>
    <w:rsid w:val="386F6D43"/>
    <w:rsid w:val="393B8789"/>
    <w:rsid w:val="3B25A2E0"/>
    <w:rsid w:val="3C7548BE"/>
    <w:rsid w:val="3C88865B"/>
    <w:rsid w:val="3D66EB3E"/>
    <w:rsid w:val="3D762CC8"/>
    <w:rsid w:val="3E2CAB02"/>
    <w:rsid w:val="401933AE"/>
    <w:rsid w:val="43413AFB"/>
    <w:rsid w:val="43E56E4C"/>
    <w:rsid w:val="44187291"/>
    <w:rsid w:val="46690EC2"/>
    <w:rsid w:val="46E7B7DB"/>
    <w:rsid w:val="47208056"/>
    <w:rsid w:val="47581C2D"/>
    <w:rsid w:val="47CFD373"/>
    <w:rsid w:val="483E9C1D"/>
    <w:rsid w:val="492A73BC"/>
    <w:rsid w:val="4ABBE2F5"/>
    <w:rsid w:val="4DBC36EC"/>
    <w:rsid w:val="50B4AFCA"/>
    <w:rsid w:val="50EC9F74"/>
    <w:rsid w:val="520FC7E0"/>
    <w:rsid w:val="5250802B"/>
    <w:rsid w:val="52788205"/>
    <w:rsid w:val="528D89F1"/>
    <w:rsid w:val="52B66446"/>
    <w:rsid w:val="54829C6A"/>
    <w:rsid w:val="54A2168D"/>
    <w:rsid w:val="552FF021"/>
    <w:rsid w:val="57202701"/>
    <w:rsid w:val="57B982BB"/>
    <w:rsid w:val="58BDC862"/>
    <w:rsid w:val="59020EA2"/>
    <w:rsid w:val="5AF3CC8A"/>
    <w:rsid w:val="5C5A8A0D"/>
    <w:rsid w:val="5DF7340B"/>
    <w:rsid w:val="5F681296"/>
    <w:rsid w:val="5FB236C7"/>
    <w:rsid w:val="5FCB87DF"/>
    <w:rsid w:val="61B4AFB4"/>
    <w:rsid w:val="61E9AE46"/>
    <w:rsid w:val="6341BBEB"/>
    <w:rsid w:val="64E1C32E"/>
    <w:rsid w:val="65717C8E"/>
    <w:rsid w:val="65C3E493"/>
    <w:rsid w:val="676815BA"/>
    <w:rsid w:val="67C707A1"/>
    <w:rsid w:val="6917B42B"/>
    <w:rsid w:val="6A94445F"/>
    <w:rsid w:val="6D636616"/>
    <w:rsid w:val="6E07CAE2"/>
    <w:rsid w:val="6E0D0837"/>
    <w:rsid w:val="6EFF3677"/>
    <w:rsid w:val="70C56BCE"/>
    <w:rsid w:val="72187E43"/>
    <w:rsid w:val="734D4409"/>
    <w:rsid w:val="73D9EAB5"/>
    <w:rsid w:val="74C65B80"/>
    <w:rsid w:val="75A32DAA"/>
    <w:rsid w:val="7A408119"/>
    <w:rsid w:val="7AE6F5E9"/>
    <w:rsid w:val="7B86F2AE"/>
    <w:rsid w:val="7C733D18"/>
    <w:rsid w:val="7CC6F41B"/>
    <w:rsid w:val="7EF5B8CC"/>
    <w:rsid w:val="7F4AA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7CAE2"/>
  <w15:chartTrackingRefBased/>
  <w15:docId w15:val="{200B6600-E11F-4733-8AA6-F3DEE15F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B5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zh-CN"/>
    </w:rPr>
  </w:style>
  <w:style w:type="character" w:customStyle="1" w:styleId="normaltextrun">
    <w:name w:val="normaltextrun"/>
    <w:basedOn w:val="DefaultParagraphFont"/>
    <w:rsid w:val="006B5AA9"/>
  </w:style>
  <w:style w:type="character" w:customStyle="1" w:styleId="eop">
    <w:name w:val="eop"/>
    <w:basedOn w:val="DefaultParagraphFont"/>
    <w:rsid w:val="006B5AA9"/>
  </w:style>
  <w:style w:type="paragraph" w:styleId="ListParagraph">
    <w:name w:val="List Paragraph"/>
    <w:basedOn w:val="Normal"/>
    <w:uiPriority w:val="34"/>
    <w:qFormat/>
    <w:rsid w:val="00997D70"/>
    <w:pPr>
      <w:ind w:left="720"/>
      <w:contextualSpacing/>
    </w:pPr>
  </w:style>
  <w:style w:type="character" w:customStyle="1" w:styleId="spellingerror">
    <w:name w:val="spellingerror"/>
    <w:basedOn w:val="DefaultParagraphFont"/>
    <w:rsid w:val="0001600D"/>
  </w:style>
  <w:style w:type="character" w:styleId="Hyperlink">
    <w:name w:val="Hyperlink"/>
    <w:basedOn w:val="DefaultParagraphFont"/>
    <w:uiPriority w:val="99"/>
    <w:unhideWhenUsed/>
    <w:rsid w:val="00BB58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4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642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01410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6165AD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0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3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8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6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7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2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5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4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4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6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9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3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8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celcomdigi.com/en/support/solutions/articles/70000663545-spotv-now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potvnow.com/celcomdigi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celcomdigi.com/lifestyle/spotv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bantuan.celcomdigi.com/en/support/solutions/articles/70000663544-spotv-no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D80364-8A6A-4C7F-9317-EE4405D88337}"/>
</file>

<file path=customXml/itemProps2.xml><?xml version="1.0" encoding="utf-8"?>
<ds:datastoreItem xmlns:ds="http://schemas.openxmlformats.org/officeDocument/2006/customXml" ds:itemID="{279A0A74-8E60-4744-973A-2FD616C8D9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3.xml><?xml version="1.0" encoding="utf-8"?>
<ds:datastoreItem xmlns:ds="http://schemas.openxmlformats.org/officeDocument/2006/customXml" ds:itemID="{A1C86831-D505-4A5B-B81C-6398D1AFED9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Wong Kit Yin</dc:creator>
  <cp:keywords/>
  <dc:description/>
  <cp:lastModifiedBy>Muhammad Soffie Bin Mohd Noor</cp:lastModifiedBy>
  <cp:revision>3</cp:revision>
  <dcterms:created xsi:type="dcterms:W3CDTF">2026-07-10T02:09:00Z</dcterms:created>
  <dcterms:modified xsi:type="dcterms:W3CDTF">2026-07-10T02:10:00Z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  <property fmtid="{D5CDD505-2E9C-101B-9397-08002B2CF9AE}" pid="4" name="Order">
    <vt:r8>785300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