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 xml:space="preserve">FEATURE-SPEZIFIKATION</w:t>
      </w:r>
    </w:p>
    <w:p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 xml:space="preserve">FREELANCER-DASHBOARD</w:t>
      </w:r>
    </w:p>
    <w:p>
      <w:pPr>
        <w:spacing w:after="60"/>
      </w:pPr>
    </w:p>
    <w:p>
      <w:pPr>
        <w:spacing w:after="120"/>
        <w:jc w:val="center"/>
      </w:pPr>
      <w:r>
        <w:rPr>
          <w:color w:val="E87722"/>
          <w:sz w:val="28"/>
          <w:szCs w:val="28"/>
        </w:rPr>
        <w:t xml:space="preserve">Technische Spezifikation für die Entwicklung</w:t>
      </w:r>
    </w:p>
    <w:p>
      <w:pPr>
        <w:spacing w:after="60"/>
      </w:pPr>
    </w:p>
    <w:p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 xml:space="preserve">Bereifung24 GmbH</w:t>
      </w:r>
    </w:p>
    <w:p>
      <w:pPr>
        <w:spacing w:after="60"/>
      </w:pPr>
    </w:p>
    <w:p>
      <w:pPr>
        <w:spacing w:after="6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Dokument: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Feature-Spezifikation Freelancer-Dashboard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Version: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Datum: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März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Route: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/freelancer/dashboard/*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Rolle: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FREELANCER (neue Benutzerrolle)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Status: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ENTWURF – VERTRAULICH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Inhaltsübersicht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Kontext &amp; Ziele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Benutzerrolle &amp; Berechtigungen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Dashboard-Module im Überblick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Modul 1: Übersicht &amp; KPIs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Modul 2: Meine Werkstätten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Modul 3: Lead-Pipeline &amp; CRM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Modul 4: Provisionen &amp; Einnahmen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Modul 5: Abrechnung &amp; Rechnungen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Modul 6: Vertriebsmaterialien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Modul 7: Mein Profil &amp; Einstellungen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Datenmodell (Prisma)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API-Endpunkte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Sicherheit &amp; Datenschutz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Implementierungsreihenfolge</w:t>
      </w:r>
    </w:p>
    <w:p>
      <w:r>
        <w:br w:type="page"/>
      </w:r>
    </w:p>
    <w:p>
      <w:pPr>
        <w:pStyle w:val="Heading1"/>
      </w:pPr>
      <w:r>
        <w:t xml:space="preserve">1. Kontext &amp; Ziele</w:t>
      </w:r>
    </w:p>
    <w:p>
      <w:pPr>
        <w:spacing w:after="120"/>
      </w:pPr>
      <w:r>
        <w:rPr>
          <w:sz w:val="22"/>
          <w:szCs w:val="22"/>
        </w:rPr>
        <w:t xml:space="preserve">Bereifung24 setzt auf freie Vertriebsmitarbeiter (Freelancer), die auf rein erfolgsbasierter Provisionsbasis neue Werkstätten für die Plattform akquirieren. Das Freelancer-Dashboard ist das zentrale Arbeitstool für diese Vertriebspartner.</w:t>
      </w:r>
    </w:p>
    <w:p>
      <w:pPr>
        <w:spacing w:after="60"/>
      </w:pPr>
    </w:p>
    <w:p>
      <w:pPr>
        <w:pStyle w:val="Heading2"/>
      </w:pPr>
      <w:r>
        <w:t xml:space="preserve">1.1 Ziele des Dashboards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Transparenz: </w:t>
      </w:r>
      <w:r>
        <w:rPr>
          <w:sz w:val="22"/>
          <w:szCs w:val="22"/>
        </w:rPr>
        <w:t xml:space="preserve">Freelancer sieht jederzeit seine Einnahmen, Performance und den Status seiner Werkstätten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Arbeitstool: </w:t>
      </w:r>
      <w:r>
        <w:rPr>
          <w:sz w:val="22"/>
          <w:szCs w:val="22"/>
        </w:rPr>
        <w:t xml:space="preserve">Lead-Management, Werkstatt-Onboarding-Tracking und Nachbetreuung an einem 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Selbstverwaltung: </w:t>
      </w:r>
      <w:r>
        <w:rPr>
          <w:sz w:val="22"/>
          <w:szCs w:val="22"/>
        </w:rPr>
        <w:t xml:space="preserve">Provisionsabrechnungen exportieren, Stammdaten pflegen, Rechnungsgrundlagen generieren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Motivation: </w:t>
      </w:r>
      <w:r>
        <w:rPr>
          <w:sz w:val="22"/>
          <w:szCs w:val="22"/>
        </w:rPr>
        <w:t xml:space="preserve">Gamification durch Stufensystem, Fortschrittsbalken und Vergleichszeiträume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Minimaler Admin-Aufwand: </w:t>
      </w:r>
      <w:r>
        <w:rPr>
          <w:sz w:val="22"/>
          <w:szCs w:val="22"/>
        </w:rPr>
        <w:t xml:space="preserve">Automatisierte Provisionsberechnung, kein manuelles Tracking durch B24-Team</w:t>
      </w:r>
    </w:p>
    <w:p>
      <w:pPr>
        <w:spacing w:after="60"/>
      </w:pPr>
    </w:p>
    <w:p>
      <w:pPr>
        <w:pStyle w:val="Heading2"/>
      </w:pPr>
      <w:r>
        <w:t xml:space="preserve">1.2 Abgrenzung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FFEB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62828"/>
                <w:sz w:val="24"/>
                <w:szCs w:val="24"/>
              </w:rPr>
              <w:t xml:space="preserve">Was der Freelancer NICHT sehen darf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Finanzdaten anderer Freelancer • Endkunden-Personendaten (Name, E-Mail, Telefon) • Werkstatt-Details fremder Freelancer • Interne B24-Margen und Gesamtumsätze • Admin-Panel-Funktionen • Buchhaltungsdaten • HR-Modul • Andere Freelancer-Profile oder deren Performance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Benutzerrolle &amp; Berechtigungen</w:t>
      </w:r>
    </w:p>
    <w:p>
      <w:pPr>
        <w:pStyle w:val="Heading2"/>
      </w:pPr>
      <w:r>
        <w:t xml:space="preserve">2.1 Neue Rolle: FREELANCER</w:t>
      </w:r>
    </w:p>
    <w:p>
      <w:pPr>
        <w:spacing w:after="120"/>
      </w:pPr>
      <w:r>
        <w:rPr>
          <w:sz w:val="22"/>
          <w:szCs w:val="22"/>
        </w:rPr>
        <w:t xml:space="preserve">Im bestehenden Rollen-System (CUSTOMER, WORKSHOP, ADMIN, B24_EMPLOYEE) wird eine neue Rolle FREELANCER eingeführt. Diese Rolle hat einen eigenen Berechtigungsscope: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Zugriff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Eigene Werkstätten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Nur Werkstätten mit freelancerId = eigene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Werkstatt-Buchungen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Aggregiert (nur Zahlen)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Anzahl + Volumen, keine Kundendaten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Eigene Leads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Lesen, Erstellen, Bearbeiten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Vollzugriff auf eigene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Provisionen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Nur eigene Provisionshistorie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Abrechnungen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Lesen, Exportieren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PDF-Export der eigenen Abrechnung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Vertriebsmaterialien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Lesen, Herunterladen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Zugriff auf freigegebene Dokumente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Eigenes Profil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Lesen, Bearbeiten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Stammdaten, Gewerbedaten, Bankdaten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Authentifizierung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Login über bestehenden Auth-Flow (E-Mail + Passwort oder Magic Link)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Registrierung nur per Einladungslink vom Admin (kein Self-Signup)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Middleware-Check: role === 'FREELANCER' für alle /freelancer/* Routen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Session-Token enthält freelancerId für alle API-Aufrufe</w:t>
      </w:r>
    </w:p>
    <w:p>
      <w:r>
        <w:br w:type="page"/>
      </w:r>
    </w:p>
    <w:p>
      <w:pPr>
        <w:pStyle w:val="Heading1"/>
      </w:pPr>
      <w:r>
        <w:t xml:space="preserve">3. Dashboard-Module im Überblick</w:t>
      </w:r>
    </w:p>
    <w:p>
      <w:pPr>
        <w:spacing w:after="120"/>
      </w:pPr>
      <w:r>
        <w:rPr>
          <w:sz w:val="22"/>
          <w:szCs w:val="22"/>
        </w:rPr>
        <w:t xml:space="preserve">Das Freelancer-Dashboard besteht aus 7 Modulen, erreichbar über eine Sidebar-Navigation: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500"/>
        <w:gridCol w:w="1200"/>
        <w:gridCol w:w="13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Übersicht &amp; KPIs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Startseite mit allen wichtigen Kennzahlen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Meine Werkstätten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&amp; Gesundheitscheck aller akquirierten 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/workshops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Lead-Pipeline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 für Akquise: Leads anlegen, tracken, nachfassen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/leads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Provisionen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Einnahmenübersicht, Aufschlüsselung nach 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/earnings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Abrechnung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Monatsabrechnungen, PDF-Export, Rechnungsvorlage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/billing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Materialien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Downloads: Präsentationen, Vorlagen, Affiliate-Link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/materials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Mein Profil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Stammdaten, Gewerbedaten, Bankverbindung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/profile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Modul 1: Übersicht &amp; KPIs</w:t>
      </w:r>
    </w:p>
    <w:p>
      <w:pPr>
        <w:spacing w:after="120"/>
      </w:pPr>
      <w:r>
        <w:rPr>
          <w:sz w:val="22"/>
          <w:szCs w:val="22"/>
        </w:rPr>
        <w:t xml:space="preserve">Die Startseite zeigt dem Freelancer auf einen Blick, wie es läuft. Sie besteht aus KPI-Karten, einem Aktivitäts-Chart und einem Stufenfortschritt.</w:t>
      </w:r>
    </w:p>
    <w:p>
      <w:pPr>
        <w:spacing w:after="60"/>
      </w:pPr>
    </w:p>
    <w:p>
      <w:pPr>
        <w:pStyle w:val="Heading2"/>
      </w:pPr>
      <w:r>
        <w:t xml:space="preserve">4.1 KPI-Karten (oberer Bereich)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1200"/>
        <w:gridCol w:w="1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Provision aktueller Monat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Summe der bisher angefallenen Provision im laufenden Monat in €, mit Vergleich zum Vormonat in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Aktive Werkstätten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Anzahl der Werkstätten mit Status AKTIV, die dem Freelancer zugeordnet sind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Buchungen diesen Monat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Gesamtzahl der Buchungen über seine Werkstätten im aktuellen Monat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Offene Leads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Anzahl Leads in der Pipeline mit Status ≠ ABGESCHLOSSEN und ≠ VERLOREN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Leads → aktive Werkstätten in %, berechnet über alle Zeiten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SHOULD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Aktivitäts-Chart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Liniendiagramm: Buchungen und Provisionen der letzten 6 Monate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Umschaltbar zwischen: Buchungsanzahl, Buchungsvolumen, Provisionseinnahmen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Bibliothek: Recharts (bereits im Stack)</w:t>
      </w:r>
    </w:p>
    <w:p>
      <w:pPr>
        <w:spacing w:after="60"/>
      </w:pPr>
    </w:p>
    <w:p>
      <w:pPr>
        <w:pStyle w:val="Heading2"/>
      </w:pPr>
      <w:r>
        <w:t xml:space="preserve">4.3 Stufenfortschritt</w:t>
      </w:r>
    </w:p>
    <w:p>
      <w:pPr>
        <w:spacing w:after="120"/>
      </w:pPr>
      <w:r>
        <w:rPr>
          <w:sz w:val="22"/>
          <w:szCs w:val="22"/>
        </w:rPr>
        <w:t xml:space="preserve">Visueller Fortschrittsbalken zur nächsten Provisionsstufe: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Stufe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Bedingung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Share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Farbe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Starter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1–10 aktive Werkstätten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Grau / Bronze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11–30 aktive Werkstätten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Blau / Silber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31+ aktive Werkstätten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Orange / Gold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Anzeige: „Du bist Pro-Freelancer (18/30 Werkstätten) – noch 12 Werkstätten bis Expert!“ mit visuellem Fortschrittsbalken.</w:t>
      </w:r>
    </w:p>
    <w:p>
      <w:pPr>
        <w:spacing w:after="60"/>
      </w:pPr>
    </w:p>
    <w:p>
      <w:pPr>
        <w:pStyle w:val="Heading2"/>
      </w:pPr>
      <w:r>
        <w:t xml:space="preserve">4.4 Letzte Aktivitäten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Feed mit den letzten 10 Ereignissen: Neue Buchung bei WS X, Lead Y hat sich registriert, Provision ausgezahlt, etc.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Jeder Eintrag mit Zeitstempel, Icon und Link zur Detailansicht</w:t>
      </w:r>
    </w:p>
    <w:p>
      <w:r>
        <w:br w:type="page"/>
      </w:r>
    </w:p>
    <w:p>
      <w:pPr>
        <w:pStyle w:val="Heading1"/>
      </w:pPr>
      <w:r>
        <w:t xml:space="preserve">5. Modul 2: Meine Werkstätten</w:t>
      </w:r>
    </w:p>
    <w:p>
      <w:pPr>
        <w:spacing w:after="120"/>
      </w:pPr>
      <w:r>
        <w:rPr>
          <w:sz w:val="22"/>
          <w:szCs w:val="22"/>
        </w:rPr>
        <w:t xml:space="preserve">Herzstück der Nachbetreuung: Der Freelancer sieht alle Werkstätten, die über seinen Affiliate-Link registriert wurden, und kann deren „Gesundheit“ monitoren.</w:t>
      </w:r>
    </w:p>
    <w:p>
      <w:pPr>
        <w:spacing w:after="60"/>
      </w:pPr>
    </w:p>
    <w:p>
      <w:pPr>
        <w:pStyle w:val="Heading2"/>
      </w:pPr>
      <w:r>
        <w:t xml:space="preserve">5.1 Werkstatt-Liste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1200"/>
        <w:gridCol w:w="1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Filterable Liste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Tabelle aller zugeordneten Werkstätten mit Suche, Sortierung und Statusfilter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Status-Badges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 → AKTIV → INAKTIV (keine Buchung seit 60 Tagen) → ABGEWANDERT (keine Buchung seit 120 Tagen)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Buchungszahlen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Buchungen aktueller Monat und Trend vs. Vormonat (↑ ↓ →)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Provisionsanteil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Wie viel Provision hat diese Werkstatt dem Freelancer im aktuellen Monat eingebracht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Registrierungsdatum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Wann wurde die Werkstatt registriert (Dauer auf Plattform)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SHOULD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 Werkstatt-Detailansicht</w:t>
      </w:r>
    </w:p>
    <w:p>
      <w:pPr>
        <w:spacing w:after="120"/>
      </w:pPr>
      <w:r>
        <w:rPr>
          <w:sz w:val="22"/>
          <w:szCs w:val="22"/>
        </w:rPr>
        <w:t xml:space="preserve">Klick auf eine Werkstatt öffnet eine Detailseite mit: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1200"/>
        <w:gridCol w:w="1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Profilvollständigkeit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Fortschrittsbalken: Profilbild, Öffnungszeiten, Services, Beschreibung, Bilder – mit Hinweisen was fehlt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Buchungs-Timeline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Monatsübersicht der Buchungsanzahl als Balkendiagramm (letzte 6 Monate)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Bewertungs-Score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Durchschnittsbewertung und Anzahl Bewertungen der Werkstatt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SHOULD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Services gelistet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Welche Services die Werkstatt anbietet (Reifenwechsel, Ölwechsel, HU/AU etc.)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SHOULD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Kontaktdaten WS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Telefon, E-Mail, Ansprechpartner der Werkstatt für Nachbetreuung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Notizen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Freitextfeld für Freelancer-Notizen zur Werkstatt (z.B. „Inhaber will mehr Services listen“)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SHOULD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5.3 Gesundheits-Ampel</w:t>
      </w:r>
    </w:p>
    <w:p>
      <w:pPr>
        <w:spacing w:after="120"/>
      </w:pPr>
      <w:r>
        <w:rPr>
          <w:sz w:val="22"/>
          <w:szCs w:val="22"/>
        </w:rPr>
        <w:t xml:space="preserve">Automatische Einstufung jeder Werkstatt: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Ampel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Bedingung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Empfohlene Aktion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🟢 GRÜN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5+ Buchungen im letzten Monat, Profil vollständig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Keine Aktion nötig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🟡 GELB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1–4 Buchungen oder Profil unvollständig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Nachfassen: Profil optimieren, Services ergänzen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ROT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Buchungen seit 30+ Tagen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Dringend: Kontakt aufnehmen, Ursache klären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Auf der Werkstatt-Übersichtsseite werden Werkstätten mit roter Ampel immer oben angezeigt, damit der Freelancer sofort sieht, wo Handlungsbedarf besteht.</w:t>
      </w:r>
    </w:p>
    <w:p>
      <w:r>
        <w:br w:type="page"/>
      </w:r>
    </w:p>
    <w:p>
      <w:pPr>
        <w:pStyle w:val="Heading1"/>
      </w:pPr>
      <w:r>
        <w:t xml:space="preserve">6. Modul 3: Lead-Pipeline &amp; CRM</w:t>
      </w:r>
    </w:p>
    <w:p>
      <w:pPr>
        <w:spacing w:after="120"/>
      </w:pPr>
      <w:r>
        <w:rPr>
          <w:sz w:val="22"/>
          <w:szCs w:val="22"/>
        </w:rPr>
        <w:t xml:space="preserve">Mini-CRM für die Akquisearbeit des Freelancers. Hier verwaltet er seine Kontakte von der Erstansprache bis zum erfolgreichen Onboarding.</w:t>
      </w:r>
    </w:p>
    <w:p>
      <w:pPr>
        <w:spacing w:after="60"/>
      </w:pPr>
    </w:p>
    <w:p>
      <w:pPr>
        <w:pStyle w:val="Heading2"/>
      </w:pPr>
      <w:r>
        <w:t xml:space="preserve">6.1 Pipeline-Stufen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Nächster Schritt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NEU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Werkstatt identifiziert, noch nicht kontaktiert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Erstansprache planen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KONTAKTIERT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Erste Kontaktaufnahme erfolgt (Telefon, E-Mail, Besuch)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Follow-up terminieren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DEMO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 der Plattform vereinbart oder durchgeführt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Entscheidung einholen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ONBOARDING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Werkstatt hat sich registriert, Profil wird eingerichtet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 vervollständigen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AKTIV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Werkstatt ist live und erhält Buchungen → automatischer Übergang zu Modul 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 (Nachbetreuung)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VERLOREN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Werkstatt hat abgelehnt oder reagiert nicht mehr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Grund dokumentieren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6.2 Lead-Features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1200"/>
        <w:gridCol w:w="1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Kanban-Board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Drag &amp; Drop-Ansicht der Pipeline-Stufen (wie Trello) – alternativ Tabellenansicht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Lead erstellen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Formular: Werkstattname, Ansprechpartner, Telefon, E-Mail, Adresse, Notizen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Wiedervorlage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Datum + Uhrzeit für nächsten Kontakt, erscheint als Reminder auf der Übersicht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Aktivitäten-Log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Chronologisches Log pro Lead: Anruf, E-Mail, Besuch, Notiz – mit 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Verlustgrund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Bei Status VERLOREN: Dropdown mit Gründen (kein Interesse, nutzt Wettbewerber, zu klein, etc.)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SHOULD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Automatische Übernahme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Wenn Lead sich über Affiliate-Link registriert → Status wechselt automatisch zu 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Bulk-Import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CSV-Import von Werkstattlisten (Name, Adresse, Telefon)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COULD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Modul 4: Provisionen &amp; Einnahmen</w:t>
      </w:r>
    </w:p>
    <w:p>
      <w:pPr>
        <w:spacing w:after="120"/>
      </w:pPr>
      <w:r>
        <w:rPr>
          <w:sz w:val="22"/>
          <w:szCs w:val="22"/>
        </w:rPr>
        <w:t xml:space="preserve">Volle Transparenz über alle Einnahmen – aufgeschlüsselt nach Werkstatt, Monat und Buchung.</w:t>
      </w:r>
    </w:p>
    <w:p>
      <w:pPr>
        <w:spacing w:after="60"/>
      </w:pPr>
    </w:p>
    <w:p>
      <w:pPr>
        <w:pStyle w:val="Heading2"/>
      </w:pPr>
      <w:r>
        <w:t xml:space="preserve">7.1 Übersicht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1200"/>
        <w:gridCol w:w="1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Monatsübersicht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Tabelle: Monat | Buchungen | Buchungsvolumen | B24-Netto | Mein Anteil | Stufe | Status (ausstehend/ausgezahlt)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Aufschlüsselung nach WS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 Monat expandierbar: Welche Werkstatt hat wie viel beigetragen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Jahresübersicht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Gesamteinnahmen pro Kalenderjahr (wichtig für Steuererklärung)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Einnahmen-Chart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Balkendiagramm der monatlichen Provisionen (letzte 12 Monate)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SHOULD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Top-Werkstätten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Ranking der 5 umsatzstärksten Werkstätten des Freelancers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SHOULD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7.2 Berechnungslogik</w:t>
      </w:r>
    </w:p>
    <w:p>
      <w:pPr>
        <w:spacing w:after="120"/>
      </w:pPr>
      <w:r>
        <w:rPr>
          <w:sz w:val="22"/>
          <w:szCs w:val="22"/>
        </w:rPr>
        <w:t xml:space="preserve">Die Provision wird pro Buchung berechnet und dem Freelancer zugeordnet: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Berechnung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Buchungswert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booking.totalAmount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B24-Brutto-Provision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totalAmount × 0,069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Stripe-Gebühren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totalAmount × 0,014 + 0,25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B24-Netto-Provision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B24-Brutto – Stripe-Gebühren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5. Freelancer-Anteil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B24-Netto × freelancer.tierPercentage (20%/25%/30%)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Die Stufe wird monatlich neu berechnet basierend auf der Anzahl aktiver Werkstätten (Status = AKTIV) zum Stichtag des letzten Tages im Monat. Ein Downgrade ist möglich, wenn Werkstätten inaktiv werden.</w:t>
      </w:r>
    </w:p>
    <w:p>
      <w:pPr>
        <w:spacing w:after="60"/>
      </w:pPr>
    </w:p>
    <w:p>
      <w:pPr>
        <w:pStyle w:val="Heading2"/>
      </w:pPr>
      <w:r>
        <w:t xml:space="preserve">7.3 Auszahlungszyklus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Abrechnungszeitraum: 1.–31. des Monats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Abrechnung erstellt: automatisch am 1. des Folgemonats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Prüfung durch Admin: bis zum 10. des Folgemonats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Auszahlung: zum 15. des Folgemonats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Status-Tracking: BERECHNET → GEPRÜFT → AUSGEZAHLT</w:t>
      </w:r>
    </w:p>
    <w:p>
      <w:r>
        <w:br w:type="page"/>
      </w:r>
    </w:p>
    <w:p>
      <w:pPr>
        <w:pStyle w:val="Heading1"/>
      </w:pPr>
      <w:r>
        <w:t xml:space="preserve">8. Modul 5: Abrechnung &amp; Rechnungen</w:t>
      </w:r>
    </w:p>
    <w:p>
      <w:pPr>
        <w:spacing w:after="120"/>
      </w:pPr>
      <w:r>
        <w:rPr>
          <w:sz w:val="22"/>
          <w:szCs w:val="22"/>
        </w:rPr>
        <w:t xml:space="preserve">Dieses Modul löst den administrativen Aufwand für beide Seiten: Der Freelancer bekommt eine druckfertige Provisionsabrechnung, die er als Grundlage für seine Rechnung nutzen kann.</w:t>
      </w:r>
    </w:p>
    <w:p>
      <w:pPr>
        <w:spacing w:after="60"/>
      </w:pPr>
    </w:p>
    <w:p>
      <w:pPr>
        <w:pStyle w:val="Heading2"/>
      </w:pPr>
      <w:r>
        <w:t xml:space="preserve">8.1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1200"/>
        <w:gridCol w:w="1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Monatsabrechnung PDF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Automatisch generierte Abrechnung mit allen Buchungen, Berechnungen und Endbetrag. Enthält: Zeitraum, Werkstätten, Buchungsanzahl, Volumen, Provisionsstufe, Nettobetrag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Rechnungsvorlage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Vorausgefüllte Rechnungsvorlage mit den Daten des Freelancers (Gewerbedaten, Steuernr.) und B24 als Empfänger. Freelancer muss nur prüfen und absenden.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SHOULD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Rechnungs-Upload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Freelancer kann seine fertige Rechnung als PDF hochladen. Status: HOCHGELADEN → AKZEPTIERT → BEZAHLT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Abrechnungshistorie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 aller vergangenen Abrechnungen mit Download-Link und Zahlungsstatus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Jahresabrechnung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Zusammenfassung aller Provisionen eines Kalenderjahres (für Steuererklärung)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SHOULD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8.2 Provisionsabrechnung – Inhalt</w:t>
      </w:r>
    </w:p>
    <w:p>
      <w:pPr>
        <w:spacing w:after="120"/>
      </w:pPr>
      <w:r>
        <w:rPr>
          <w:sz w:val="22"/>
          <w:szCs w:val="22"/>
        </w:rPr>
        <w:t xml:space="preserve">Die automatisch generierte PDF-Abrechnung enthält: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Abrechnungszeitraum (z.B. 01.03.2026 – 31.03.2026)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Freelancer-Stammdaten (Name, Adresse, Steuernummer)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Tabelle: Werkstatt | Buchungsanzahl | Buchungsvolumen | B24-Netto | Freelancer-Anteil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Provisionsstufe im Abrechnungszeitraum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Netto-Gesamtbetrag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Hinweis: „Diese Abrechnung dient als Grundlage für Ihre Rechnung an Bereifung24 GmbH“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Bankverbindung von B24 für die Rechnungsstellung</w:t>
      </w:r>
    </w:p>
    <w:p>
      <w:r>
        <w:br w:type="page"/>
      </w:r>
    </w:p>
    <w:p>
      <w:pPr>
        <w:pStyle w:val="Heading1"/>
      </w:pPr>
      <w:r>
        <w:t xml:space="preserve">9. Modul 6: Vertriebsmaterialien</w:t>
      </w:r>
    </w:p>
    <w:p>
      <w:pPr>
        <w:spacing w:after="120"/>
      </w:pPr>
      <w:r>
        <w:rPr>
          <w:sz w:val="22"/>
          <w:szCs w:val="22"/>
        </w:rPr>
        <w:t xml:space="preserve">Zentraler Download-Bereich für alles, was der Freelancer für seine Arbeit braucht.</w:t>
      </w:r>
    </w:p>
    <w:p>
      <w:pPr>
        <w:spacing w:after="60"/>
      </w:pPr>
    </w:p>
    <w:p>
      <w:pPr>
        <w:pStyle w:val="Heading2"/>
      </w:pPr>
      <w:r>
        <w:t xml:space="preserve">9.1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1200"/>
        <w:gridCol w:w="1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Dokumenten-Bibliothek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Kategorisierte Liste: Präsentationen, One-Pager, Broschüren, E-Mail-Vorlagen. Vom Admin gepflegt.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SHOULD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Affiliate-Link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Persönlicher Registrierungslink mit Tracking-Parameter (?ref=FREELANCER_ID). Kopierfunktion und QR-Code.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QR-Code Generator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QR-Code des Affiliate-Links als PNG/SVG Download – für Visitenkarten oder Flyer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SHOULD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E-Mail-Vorlagen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Kopierbare Vorlagen: Erstansprache, Follow-up, Demo-Einladung, Nachfass-Mail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SHOULD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FAQ-Dokument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Häufige Fragen und Einwände von Werkstätten mit Antwortvorschlägen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SHOULD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Versionierung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kann neue Versionen hochladen, Freelancer sieht immer die aktuelle 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COULD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Modul 7: Mein Profil &amp; Einstellungen</w:t>
      </w:r>
    </w:p>
    <w:p>
      <w:pPr>
        <w:pStyle w:val="Heading2"/>
      </w:pPr>
      <w:r>
        <w:t xml:space="preserve">10.1 Stammdaten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1200"/>
        <w:gridCol w:w="1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Persönliche Daten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Name, E-Mail, Telefon, Adresse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Gewerbedaten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Firmenname, Gewerbeanmeldung-Nr., Steuernummer, USt-IdNr. (wenn vorhanden)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Bankverbindung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IBAN, BIC, Kontoinhaber – für Provisionszahlungen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Profilbild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Optional, wird im CRM und ggf. auf Werkstatt-Kontaktseite angezeigt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COULD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Vertragsunterlagen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des eigenen Freelancer-Vertrags und 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SHOULD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10.2 Einstellungen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1200"/>
        <w:gridCol w:w="1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Benachrichtigungen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E-Mail-Benachrichtigungen ein/aus: Neue Buchung, Lead-Reminder, Abrechnung verfügbar, Werkstatt-Warnung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SHOULD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Passwort ändern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Standard-Passwortänderung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Besteht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Sprache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DE/EN Umschaltung (für spätere DACH-Expansion)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COULD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Region / PLZ-Bereich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Zugewiesene Vertriebsregion (vom Admin gesetzt, nur lesbar)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SHOULD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Datenmodell (Prisma-Erweiterung)</w:t>
      </w:r>
    </w:p>
    <w:p>
      <w:pPr>
        <w:spacing w:after="120"/>
      </w:pPr>
      <w:r>
        <w:rPr>
          <w:sz w:val="22"/>
          <w:szCs w:val="22"/>
        </w:rPr>
        <w:t xml:space="preserve">Die folgenden neuen Models und Felder werden benötigt. Sie erweitern das bestehende Prisma-Schema.</w:t>
      </w:r>
    </w:p>
    <w:p>
      <w:pPr>
        <w:spacing w:after="60"/>
      </w:pPr>
    </w:p>
    <w:p>
      <w:pPr>
        <w:pStyle w:val="Heading2"/>
      </w:pPr>
      <w:r>
        <w:t xml:space="preserve">11.1 Model: Freelancer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500"/>
        <w:gridCol w:w="12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Pflicht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@id @default(cuid())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Primärschlüssel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@unique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Referenz auf User-Model (1:1)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companyName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Firmenname (Gewerbe)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taxNumber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Steuernummer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USt-IdNr.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tradeRegNumber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Gewerbeanmeldung-Nr.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iban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Bankverbindung IBAN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Bankverbindung BIC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accountHolder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des Kontoinhabers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affiliateCode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@unique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Persönlicher Affiliate-Code (z.B. FL-XXXX)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Enum(STARTER,PRO,EXPERT)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Aktuelle Provisionsstufe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Zugewiesener PLZ-Bereich / Region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contractStartDate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Vertragsbeginn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contractEndDate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DateTime?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Vertragsende (null = aktiv)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Enum(ACTIVE,PAUSED,TERMINATED)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Vertragsstatus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DateTime @default(now())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Erstellungszeitpunkt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DateTime @updatedAt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Letzte Änderung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11.2 Model: FreelancerLead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500"/>
        <w:gridCol w:w="12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Pflicht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@id @default(cuid())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Primärschlüssel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freelancerId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Zuordnung zum Freelancer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workshopName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der Werkstatt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contactPerson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Ansprechpartner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Telefonnummer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E-Mail-Adresse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Adresse der Werkstatt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Enum(NEW,CONTACTED,DEMO,ONBOARDING,ACTIVE,LOST)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Pipeline-Status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lostReason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Verlustgrund (bei Status LOST)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nextFollowUp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DateTime?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Nächste Wiedervorlage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Freitext-Notizen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workshopId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String? @unique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Referenz auf Workshop (wenn registriert)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DateTime @default(now())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Erstellungszeitpunkt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DateTime @updatedAt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Letzte Änderung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11.3 Model: FreelancerLeadActivity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500"/>
        <w:gridCol w:w="12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Pflicht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@id @default(cuid())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Primärschlüssel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Zuordnung zum Lead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Enum(CALL,EMAIL,VISIT,NOTE,STATUS_CHANGE)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 der Aktivität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Beschreibung / Notiz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DateTime @default(now())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Zeitpunkt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11.4 Model: FreelancerCommission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500"/>
        <w:gridCol w:w="12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Pflicht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@id @default(cuid())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Primärschlüssel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freelancerId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Zuordnung zum Freelancer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bookingId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Zuordnung zur Buchung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workshopId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Zuordnung zur Werkstatt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bookingAmount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Buchungswert in €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b24GrossCommission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B24-Brutto (6,9%)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stripeFee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Stripe-Gebühr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b24NetCommission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B24-Netto nach Stripe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freelancerPercentage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Freelancer-% zum Zeitpunkt (20/25/30)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freelancerAmount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Freelancer-Betrag in €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Abrechnungsperiode (YYYY-MM)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DateTime @default(now())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Erstellungszeitpunkt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11.5 Model: FreelancerPayout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500"/>
        <w:gridCol w:w="12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Pflicht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@id @default(cuid())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Primärschlüssel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freelancerId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Zuordnung zum Freelancer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Abrechnungsperiode (YYYY-MM)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totalBookings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Gesamtanzahl Buchungen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totalVolume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Gesamt-Buchungsvolumen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totalCommission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Gesamt-Provisionsanspruch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Enum(STARTER,PRO,EXPERT)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Stufe in diesem Monat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Enum(CALCULATED,REVIEWED,INVOICED,PAID)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Auszahlungsstatus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Hochgeladene Rechnung des Freelancers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paidAt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DateTime?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Auszahlungsdatum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statementUrl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Generierte Provisionsabrechnung PDF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DateTime @default(now())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Erstellungszeitpunkt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11.6 Erweiterung bestehender Models</w:t>
      </w:r>
    </w:p>
    <w:p>
      <w:pPr>
        <w:spacing w:after="120"/>
      </w:pPr>
      <w:r>
        <w:rPr>
          <w:sz w:val="22"/>
          <w:szCs w:val="22"/>
        </w:rPr>
        <w:t xml:space="preserve">Am bestehenden Workshop-Model wird ein optionales Feld ergänzt: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500"/>
        <w:gridCol w:w="12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Pflicht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freelancerId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Zuordnung zum akquirierenden Freelancer (Lifetime)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freelancerAcquiredAt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DateTime?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Datum der Akquise-Zuordnung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API-Endpunkte</w:t>
      </w:r>
    </w:p>
    <w:p>
      <w:pPr>
        <w:spacing w:after="120"/>
      </w:pPr>
      <w:r>
        <w:rPr>
          <w:sz w:val="22"/>
          <w:szCs w:val="22"/>
        </w:rPr>
        <w:t xml:space="preserve">Alle Endpunkte unter /api/freelancer/* erfordern authentifizierten Zugriff mit Rolle FREELANCER. Der freelancerId wird aus der Session abgeleitet.</w:t>
      </w:r>
    </w:p>
    <w:p>
      <w:pPr>
        <w:spacing w:after="60"/>
      </w:pPr>
    </w:p>
    <w:p>
      <w:pPr>
        <w:pStyle w:val="Heading2"/>
      </w:pPr>
      <w:r>
        <w:t xml:space="preserve">12.1 Dashboard &amp; KPIs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5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Endpunkt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/api/freelancer/dashboard/kpis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KPI-Karten: Provision, Werkstätten, Buchungen, Leads, Conversion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/api/freelancer/dashboard/chart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Chart-Daten: Buchungen/Provisionen der letzten 6 Monate (query: type)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/api/freelancer/dashboard/activity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Letzte 10 Aktivitäten (Buchungen, Leads, Auszahlungen)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/api/freelancer/dashboard/tier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Aktuelle Stufe, Fortschritt zur nächsten Stufe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12.2 Werkstätten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5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Endpunkt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/api/freelancer/workshops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 eigener Werkstätten (filter: status, sort, search)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/api/freelancer/workshops/[id]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Detailansicht einer Werkstatt (Profil, Buchungen, Gesundheit)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/api/freelancer/workshops/[id]/bookings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Buchungsstatistiken der Werkstatt (aggregiert, keine Kundendaten)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/api/freelancer/workshops/[id]/notes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Freelancer-Notizen zur Werkstatt speichern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12.3 Lead-Pipeline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5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Endpunkt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/api/freelancer/leads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 eigenen Leads (filter: status, sort, search)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/api/freelancer/leads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Neuen Lead erstellen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/api/freelancer/leads/[id]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bearbeiten (Status, Daten, Wiedervorlage)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C62828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/api/freelancer/leads/[id]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löschen (nur Status NEW)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/api/freelancer/leads/[id]/activities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Aktivität zum Lead hinzufügen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/api/freelancer/leads/[id]/activities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Aktivitäten-Log eines Leads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/api/freelancer/leads/import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CSV-Bulk-Import von Leads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12.4 Provisionen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5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Endpunkt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/api/freelancer/commissions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Monatsübersicht aller Provisionen (paginiert)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/api/freelancer/commissions/[period]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 einer Abrechnungsperiode (YYYY-MM)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/api/freelancer/commissions/[period]/by-workshop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Aufschlüsselung nach Werkstatt für eine Periode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/api/freelancer/commissions/yearly/[year]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Jahresübersicht (für Steuererklärung)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12.5 Abrechnung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5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Endpunkt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/api/freelancer/payouts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 aller Abrechnungen mit 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/api/freelancer/payouts/[id]/statement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Provisionsabrechnung als PDF herunterladen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/api/freelancer/payouts/[id]/invoice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Rechnung als PDF hochladen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/api/freelancer/payouts/yearly/[year]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Jahresabrechnung PDF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12.6 Materialien &amp; Profil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5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Endpunkt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/api/freelancer/materials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 aller verfügbaren Vertriebsmaterialien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/api/freelancer/materials/[id]/download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Datei herunterladen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/api/freelancer/profile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Eigene Stamm- und Gewerbedaten abrufen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/api/freelancer/profile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Profildaten aktualisieren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/api/freelancer/affiliate-link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Persönlichen Affiliate-Link + QR-Code abrufen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Sicherheit &amp; Datenschutz</w:t>
      </w:r>
    </w:p>
    <w:p>
      <w:pPr>
        <w:pStyle w:val="Heading2"/>
      </w:pPr>
      <w:r>
        <w:t xml:space="preserve">13.1 Zugriffssteuerung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Middleware prüft session.user.role === 'FREELANCER' für alle /freelancer/* Routen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Alle DB-Queries filtern nach freelancerId aus der Session – nie aus dem Request-Body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Werkstatt-Zugriff: WHERE workshop.freelancerId === session.freelancerId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Keine JOIN-Möglichkeit auf Kundendaten (Booking → Customer wird nicht exponiert)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Rate Limiting auf allen API-Endpunkten (100 Requests/Minute)</w:t>
      </w:r>
    </w:p>
    <w:p>
      <w:pPr>
        <w:spacing w:after="60"/>
      </w:pPr>
    </w:p>
    <w:p>
      <w:pPr>
        <w:pStyle w:val="Heading2"/>
      </w:pPr>
      <w:r>
        <w:t xml:space="preserve">13.2 Datenschutz (DSGVO)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Freelancer sieht keine personenbezogenen Kundendaten – nur aggregierte Buchungszahlen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Werkstatt-Kontaktdaten sind geschäftliche Daten (kein besonderer Schutz)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Bankdaten des Freelancers werden verschlüsselt gespeichert (AES-256)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Bei Vertragsende: Freelancer-Account wird deaktiviert, Daten nach 12 Monaten Nachlauf gelöscht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Auftragsverarbeitungsvertrag (AVV) im Freelancer-Vertrag integriert</w:t>
      </w:r>
    </w:p>
    <w:p>
      <w:pPr>
        <w:spacing w:after="60"/>
      </w:pPr>
    </w:p>
    <w:p>
      <w:pPr>
        <w:pStyle w:val="Heading2"/>
      </w:pPr>
      <w:r>
        <w:t xml:space="preserve">13.3 NDA &amp; Geheimhaltung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Freelancer unterzeichnet NDA als Teil des Vertrags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Lead-Daten und Werkstatt-Kontakte bleiben Eigentum von B24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Export-Funktion begrenzt: Keine Bulk-Exportmöglichkeit für Werkstatt-Kontaktdaten</w:t>
      </w:r>
    </w:p>
    <w:p>
      <w:r>
        <w:br w:type="page"/>
      </w:r>
    </w:p>
    <w:p>
      <w:pPr>
        <w:pStyle w:val="Heading1"/>
      </w:pPr>
      <w:r>
        <w:t xml:space="preserve">14. Implementierungsreihenfolge</w:t>
      </w:r>
    </w:p>
    <w:p>
      <w:pPr>
        <w:spacing w:after="120"/>
      </w:pPr>
      <w:r>
        <w:rPr>
          <w:sz w:val="22"/>
          <w:szCs w:val="22"/>
        </w:rPr>
        <w:t xml:space="preserve">Empfohlene Reihenfolge für die Umsetzung in Sprints:</w:t>
      </w:r>
    </w:p>
    <w:p>
      <w:pPr>
        <w:spacing w:after="60"/>
      </w:pPr>
    </w:p>
    <w:p>
      <w:pPr>
        <w:pStyle w:val="Heading2"/>
      </w:pPr>
      <w:r>
        <w:t xml:space="preserve">Phase 1: Foundation (Sprint 1–2)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Prisma-Schema erweitern: Freelancer, FreelancerCommission, FreelancerPayout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Neue Rolle FREELANCER im Auth-System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Middleware + Routing für /freelancer/*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Profil-Seite (Stammdaten, Gewerbedaten, Bankverbindung)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Affiliate-Link-Generierung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Workshop-Model um freelancerId erweitern</w:t>
      </w:r>
    </w:p>
    <w:p>
      <w:pPr>
        <w:spacing w:after="60"/>
      </w:pPr>
    </w:p>
    <w:p>
      <w:pPr>
        <w:pStyle w:val="Heading2"/>
      </w:pPr>
      <w:r>
        <w:t xml:space="preserve">Phase 2: Core Dashboard (Sprint 3–4)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Übersichtsseite mit KPI-Karten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Meine Werkstätten: Liste + Detailansicht + Gesundheits-Ampel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Provisionsübersicht: Monats- und Werkstatt-Aufschlüsselung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Berechnungslogik für Provisionen (Cronjob: monatliche Berechnung)</w:t>
      </w:r>
    </w:p>
    <w:p>
      <w:pPr>
        <w:spacing w:after="60"/>
      </w:pPr>
    </w:p>
    <w:p>
      <w:pPr>
        <w:pStyle w:val="Heading2"/>
      </w:pPr>
      <w:r>
        <w:t xml:space="preserve">Phase 3: CRM &amp; Pipeline (Sprint 5–6)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Lead-Pipeline: CRUD, Kanban-Board, Aktivitäten-Log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Wiedervorlagen und Reminder (E-Mail-Benachrichtigung)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Automatische Lead → Workshop Verknüpfung bei Registrierung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Verlustgründe und Pipeline-Analytics</w:t>
      </w:r>
    </w:p>
    <w:p>
      <w:pPr>
        <w:spacing w:after="60"/>
      </w:pPr>
    </w:p>
    <w:p>
      <w:pPr>
        <w:pStyle w:val="Heading2"/>
      </w:pPr>
      <w:r>
        <w:t xml:space="preserve">Phase 4: Abrechnung &amp; Tools (Sprint 7–8)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Provisionsabrechnung PDF-Generierung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Rechnungs-Upload und Status-Tracking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Jahresabrechnung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Vertriebsmaterialien-Bereich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E-Mail-Benachrichtigungen (neue Buchung, Abrechnung, Werkstatt-Warnung)</w:t>
      </w:r>
    </w:p>
    <w:p>
      <w:pPr>
        <w:spacing w:after="60"/>
      </w:pPr>
    </w:p>
    <w:p>
      <w:pPr>
        <w:pStyle w:val="Heading2"/>
      </w:pPr>
      <w:r>
        <w:t xml:space="preserve">Phase 5: Polish &amp; Admin (Sprint 9–10)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Admin-Panel: Freelancer-Verwaltung, Vertragsmanagement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Admin: Abrechnungen prüfen und freigeben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Charts und Diagramme (Recharts)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CSV-Import für Leads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QR-Code-Generator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Stufenfortschritt und Gamification-Elemente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E2E-Tests für alle Freelancer-Flows</w:t>
      </w:r>
    </w:p>
    <w:p>
      <w:pPr>
        <w:spacing w:after="60"/>
      </w:pP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Geschätzter Aufwand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Gesamtumfang: ca. 8–10 Sprints (à 2 Wochen) = 16–20 Wochen Entwicklungszeit. Phase 1–2 (Foundation + Core) liefert bereits ein nutzbares Dashboard nach ca. 8 Wochen. Phase 3–5 können schrittweise nachgeliefert werden, während die ersten Freelancer bereits mit dem System arbeiten.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after="60"/>
      </w:pPr>
      <w:r>
        <w:rPr>
          <w:color w:val="666666"/>
          <w:sz w:val="22"/>
          <w:szCs w:val="22"/>
        </w:rPr>
        <w:t xml:space="preserve">Markgröningen, März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E877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2026-03-03T09:47:57.290Z</dcterms:created>
  <dcterms:modified xsi:type="dcterms:W3CDTF">2026-03-03T09:47:57.292Z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