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F1" w:rsidRDefault="002B2B69" w:rsidP="002B2B69">
      <w:pPr>
        <w:jc w:val="center"/>
        <w:rPr>
          <w:rFonts w:ascii="Calibri Light" w:hAnsi="Calibri Light" w:cs="Calibri Light"/>
          <w:sz w:val="44"/>
          <w:lang w:val="en-GB"/>
        </w:rPr>
      </w:pPr>
      <w:proofErr w:type="spellStart"/>
      <w:r w:rsidRPr="002B2B69">
        <w:rPr>
          <w:rFonts w:ascii="Calibri Light" w:hAnsi="Calibri Light" w:cs="Calibri Light"/>
          <w:sz w:val="44"/>
          <w:lang w:val="en-GB"/>
        </w:rPr>
        <w:t>Vysoké</w:t>
      </w:r>
      <w:proofErr w:type="spellEnd"/>
      <w:r w:rsidRPr="002B2B69">
        <w:rPr>
          <w:rFonts w:ascii="Calibri Light" w:hAnsi="Calibri Light" w:cs="Calibri Light"/>
          <w:sz w:val="44"/>
          <w:lang w:val="en-GB"/>
        </w:rPr>
        <w:t xml:space="preserve"> </w:t>
      </w:r>
      <w:proofErr w:type="spellStart"/>
      <w:r w:rsidRPr="002B2B69">
        <w:rPr>
          <w:rFonts w:ascii="Calibri Light" w:hAnsi="Calibri Light" w:cs="Calibri Light"/>
          <w:sz w:val="44"/>
          <w:lang w:val="en-GB"/>
        </w:rPr>
        <w:t>učení</w:t>
      </w:r>
      <w:proofErr w:type="spellEnd"/>
      <w:r w:rsidRPr="002B2B69">
        <w:rPr>
          <w:rFonts w:ascii="Calibri Light" w:hAnsi="Calibri Light" w:cs="Calibri Light"/>
          <w:sz w:val="44"/>
          <w:lang w:val="en-GB"/>
        </w:rPr>
        <w:t xml:space="preserve"> </w:t>
      </w:r>
      <w:proofErr w:type="spellStart"/>
      <w:r w:rsidRPr="002B2B69">
        <w:rPr>
          <w:rFonts w:ascii="Calibri Light" w:hAnsi="Calibri Light" w:cs="Calibri Light"/>
          <w:sz w:val="44"/>
          <w:lang w:val="en-GB"/>
        </w:rPr>
        <w:t>technické</w:t>
      </w:r>
      <w:proofErr w:type="spellEnd"/>
      <w:r w:rsidRPr="002B2B69">
        <w:rPr>
          <w:rFonts w:ascii="Calibri Light" w:hAnsi="Calibri Light" w:cs="Calibri Light"/>
          <w:sz w:val="44"/>
          <w:lang w:val="en-GB"/>
        </w:rPr>
        <w:t xml:space="preserve"> v </w:t>
      </w:r>
      <w:proofErr w:type="spellStart"/>
      <w:r w:rsidRPr="002B2B69">
        <w:rPr>
          <w:rFonts w:ascii="Calibri Light" w:hAnsi="Calibri Light" w:cs="Calibri Light"/>
          <w:sz w:val="44"/>
          <w:lang w:val="en-GB"/>
        </w:rPr>
        <w:t>Brně</w:t>
      </w:r>
      <w:proofErr w:type="spellEnd"/>
    </w:p>
    <w:p w:rsidR="00407C82" w:rsidRDefault="002B2B69" w:rsidP="002B2B69">
      <w:pPr>
        <w:jc w:val="center"/>
        <w:rPr>
          <w:rFonts w:ascii="Calibri Light" w:hAnsi="Calibri Light" w:cs="Calibri Light"/>
          <w:sz w:val="36"/>
          <w:lang w:val="en-GB"/>
        </w:rPr>
      </w:pPr>
      <w:proofErr w:type="spellStart"/>
      <w:r>
        <w:rPr>
          <w:rFonts w:ascii="Calibri Light" w:hAnsi="Calibri Light" w:cs="Calibri Light"/>
          <w:sz w:val="36"/>
          <w:lang w:val="en-GB"/>
        </w:rPr>
        <w:t>Fakulta</w:t>
      </w:r>
      <w:proofErr w:type="spellEnd"/>
      <w:r>
        <w:rPr>
          <w:rFonts w:ascii="Calibri Light" w:hAnsi="Calibri Light" w:cs="Calibri Light"/>
          <w:sz w:val="36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sz w:val="36"/>
          <w:lang w:val="en-GB"/>
        </w:rPr>
        <w:t>informačních</w:t>
      </w:r>
      <w:proofErr w:type="spellEnd"/>
      <w:r>
        <w:rPr>
          <w:rFonts w:ascii="Calibri Light" w:hAnsi="Calibri Light" w:cs="Calibri Light"/>
          <w:sz w:val="36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sz w:val="36"/>
          <w:lang w:val="en-GB"/>
        </w:rPr>
        <w:t>technologií</w:t>
      </w:r>
      <w:proofErr w:type="spellEnd"/>
    </w:p>
    <w:p w:rsidR="00407C82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</w:p>
    <w:p w:rsidR="00407C82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  <w:r>
        <w:rPr>
          <w:rFonts w:ascii="Calibri Light" w:hAnsi="Calibri Light" w:cs="Calibri Light"/>
          <w:noProof/>
          <w:sz w:val="44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631190</wp:posOffset>
            </wp:positionV>
            <wp:extent cx="576072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500" y="21299"/>
                <wp:lineTo x="2150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C82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</w:p>
    <w:p w:rsidR="00407C82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</w:p>
    <w:p w:rsidR="00407C82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</w:p>
    <w:p w:rsidR="002B2B69" w:rsidRPr="0020668A" w:rsidRDefault="0020668A" w:rsidP="002B2B69">
      <w:pPr>
        <w:jc w:val="center"/>
        <w:rPr>
          <w:rFonts w:ascii="Calibri Light" w:hAnsi="Calibri Light" w:cs="Calibri Light"/>
          <w:sz w:val="40"/>
          <w:lang w:val="en-GB"/>
        </w:rPr>
      </w:pPr>
      <w:proofErr w:type="spellStart"/>
      <w:r>
        <w:rPr>
          <w:rFonts w:ascii="Calibri Light" w:hAnsi="Calibri Light" w:cs="Calibri Light"/>
          <w:sz w:val="40"/>
          <w:lang w:val="en-GB"/>
        </w:rPr>
        <w:t>Technická</w:t>
      </w:r>
      <w:proofErr w:type="spellEnd"/>
      <w:r>
        <w:rPr>
          <w:rFonts w:ascii="Calibri Light" w:hAnsi="Calibri Light" w:cs="Calibri Light"/>
          <w:sz w:val="40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sz w:val="40"/>
          <w:lang w:val="en-GB"/>
        </w:rPr>
        <w:t>zpráva</w:t>
      </w:r>
      <w:proofErr w:type="spellEnd"/>
      <w:r w:rsidR="00407C82" w:rsidRPr="0020668A">
        <w:rPr>
          <w:rFonts w:ascii="Calibri Light" w:hAnsi="Calibri Light" w:cs="Calibri Light"/>
          <w:sz w:val="40"/>
          <w:lang w:val="en-GB"/>
        </w:rPr>
        <w:t xml:space="preserve"> </w:t>
      </w:r>
      <w:proofErr w:type="spellStart"/>
      <w:r w:rsidR="00407C82" w:rsidRPr="0020668A">
        <w:rPr>
          <w:rFonts w:ascii="Calibri Light" w:hAnsi="Calibri Light" w:cs="Calibri Light"/>
          <w:sz w:val="40"/>
          <w:lang w:val="en-GB"/>
        </w:rPr>
        <w:t>projektu</w:t>
      </w:r>
      <w:proofErr w:type="spellEnd"/>
      <w:r w:rsidR="00407C82" w:rsidRPr="0020668A">
        <w:rPr>
          <w:rFonts w:ascii="Calibri Light" w:hAnsi="Calibri Light" w:cs="Calibri Light"/>
          <w:sz w:val="40"/>
          <w:lang w:val="en-GB"/>
        </w:rPr>
        <w:t xml:space="preserve"> do IMS</w:t>
      </w:r>
    </w:p>
    <w:p w:rsidR="00407C82" w:rsidRPr="0020668A" w:rsidRDefault="00407C82" w:rsidP="002B2B69">
      <w:pPr>
        <w:jc w:val="center"/>
        <w:rPr>
          <w:rFonts w:ascii="Calibri Light" w:hAnsi="Calibri Light" w:cs="Calibri Light"/>
          <w:sz w:val="36"/>
          <w:lang w:val="en-GB"/>
        </w:rPr>
      </w:pPr>
      <w:proofErr w:type="spellStart"/>
      <w:r w:rsidRPr="0020668A">
        <w:rPr>
          <w:rFonts w:ascii="Calibri Light" w:hAnsi="Calibri Light" w:cs="Calibri Light"/>
          <w:sz w:val="36"/>
          <w:lang w:val="en-GB"/>
        </w:rPr>
        <w:t>Řepka</w:t>
      </w:r>
      <w:proofErr w:type="spellEnd"/>
      <w:r w:rsidRPr="0020668A">
        <w:rPr>
          <w:rFonts w:ascii="Calibri Light" w:hAnsi="Calibri Light" w:cs="Calibri Light"/>
          <w:sz w:val="36"/>
          <w:lang w:val="en-GB"/>
        </w:rPr>
        <w:t xml:space="preserve"> </w:t>
      </w:r>
      <w:proofErr w:type="spellStart"/>
      <w:r w:rsidRPr="0020668A">
        <w:rPr>
          <w:rFonts w:ascii="Calibri Light" w:hAnsi="Calibri Light" w:cs="Calibri Light"/>
          <w:sz w:val="36"/>
          <w:lang w:val="en-GB"/>
        </w:rPr>
        <w:t>olejka</w:t>
      </w:r>
      <w:proofErr w:type="spellEnd"/>
    </w:p>
    <w:p w:rsidR="00407C82" w:rsidRDefault="00407C82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044763" w:rsidRDefault="00044763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044763" w:rsidRDefault="00044763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044763" w:rsidRDefault="00044763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044763" w:rsidRDefault="00044763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044763" w:rsidRDefault="00044763" w:rsidP="002B2B69">
      <w:pPr>
        <w:jc w:val="center"/>
        <w:rPr>
          <w:rFonts w:ascii="Calibri Light" w:hAnsi="Calibri Light" w:cs="Calibri Light"/>
          <w:sz w:val="32"/>
          <w:lang w:val="en-GB"/>
        </w:rPr>
      </w:pPr>
    </w:p>
    <w:p w:rsidR="00407C82" w:rsidRDefault="00407C82" w:rsidP="00407C82">
      <w:pPr>
        <w:rPr>
          <w:rFonts w:ascii="Calibri Light" w:hAnsi="Calibri Light" w:cs="Calibri Light"/>
          <w:sz w:val="32"/>
          <w:lang w:val="en-GB"/>
        </w:rPr>
      </w:pPr>
      <w:proofErr w:type="spellStart"/>
      <w:r>
        <w:rPr>
          <w:rFonts w:ascii="Calibri Light" w:hAnsi="Calibri Light" w:cs="Calibri Light"/>
          <w:sz w:val="32"/>
          <w:lang w:val="en-GB"/>
        </w:rPr>
        <w:t>Autoři</w:t>
      </w:r>
      <w:proofErr w:type="spellEnd"/>
      <w:r>
        <w:rPr>
          <w:rFonts w:ascii="Calibri Light" w:hAnsi="Calibri Light" w:cs="Calibri Light"/>
          <w:sz w:val="32"/>
          <w:lang w:val="en-GB"/>
        </w:rPr>
        <w:t>:</w:t>
      </w:r>
      <w:r>
        <w:rPr>
          <w:rFonts w:ascii="Calibri Light" w:hAnsi="Calibri Light" w:cs="Calibri Light"/>
          <w:sz w:val="32"/>
          <w:lang w:val="en-GB"/>
        </w:rPr>
        <w:tab/>
      </w:r>
      <w:proofErr w:type="spellStart"/>
      <w:r>
        <w:rPr>
          <w:rFonts w:ascii="Calibri Light" w:hAnsi="Calibri Light" w:cs="Calibri Light"/>
          <w:sz w:val="32"/>
          <w:lang w:val="en-GB"/>
        </w:rPr>
        <w:t>Zděněk</w:t>
      </w:r>
      <w:proofErr w:type="spellEnd"/>
      <w:r>
        <w:rPr>
          <w:rFonts w:ascii="Calibri Light" w:hAnsi="Calibri Light" w:cs="Calibri Light"/>
          <w:sz w:val="32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sz w:val="32"/>
          <w:lang w:val="en-GB"/>
        </w:rPr>
        <w:t>Jelínek</w:t>
      </w:r>
      <w:proofErr w:type="spellEnd"/>
      <w:r>
        <w:rPr>
          <w:rFonts w:ascii="Calibri Light" w:hAnsi="Calibri Light" w:cs="Calibri Light"/>
          <w:sz w:val="32"/>
          <w:lang w:val="en-GB"/>
        </w:rPr>
        <w:t xml:space="preserve"> (xjelin47)</w:t>
      </w:r>
    </w:p>
    <w:p w:rsidR="002B2B69" w:rsidRPr="00407C82" w:rsidRDefault="00407C82">
      <w:pPr>
        <w:rPr>
          <w:rFonts w:ascii="Calibri Light" w:hAnsi="Calibri Light" w:cs="Calibri Light"/>
          <w:sz w:val="32"/>
          <w:lang w:val="en-GB"/>
        </w:rPr>
      </w:pPr>
      <w:r>
        <w:rPr>
          <w:rFonts w:ascii="Calibri Light" w:hAnsi="Calibri Light" w:cs="Calibri Light"/>
          <w:sz w:val="32"/>
          <w:lang w:val="en-GB"/>
        </w:rPr>
        <w:tab/>
      </w:r>
      <w:r>
        <w:rPr>
          <w:rFonts w:ascii="Calibri Light" w:hAnsi="Calibri Light" w:cs="Calibri Light"/>
          <w:sz w:val="32"/>
          <w:lang w:val="en-GB"/>
        </w:rPr>
        <w:tab/>
        <w:t>Adam Gregor (xgrego18)</w:t>
      </w:r>
    </w:p>
    <w:sdt>
      <w:sdtPr>
        <w:id w:val="-1159074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B2B69" w:rsidRDefault="002B2B69">
          <w:pPr>
            <w:pStyle w:val="Nadpisobsahu"/>
          </w:pPr>
          <w:r>
            <w:t>Obsah</w:t>
          </w:r>
        </w:p>
        <w:p w:rsidR="008F7A82" w:rsidRDefault="002B2B6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65420" w:history="1">
            <w:r w:rsidR="008F7A82" w:rsidRPr="007B7C99">
              <w:rPr>
                <w:rStyle w:val="Hypertextovodkaz"/>
                <w:noProof/>
              </w:rPr>
              <w:t>1.</w:t>
            </w:r>
            <w:r w:rsidR="008F7A82">
              <w:rPr>
                <w:rFonts w:eastAsiaTheme="minorEastAsia"/>
                <w:noProof/>
                <w:lang w:eastAsia="cs-CZ"/>
              </w:rPr>
              <w:tab/>
            </w:r>
            <w:r w:rsidR="008F7A82" w:rsidRPr="007B7C99">
              <w:rPr>
                <w:rStyle w:val="Hypertextovodkaz"/>
                <w:noProof/>
              </w:rPr>
              <w:t>Úvod</w:t>
            </w:r>
            <w:r w:rsidR="008F7A82">
              <w:rPr>
                <w:noProof/>
                <w:webHidden/>
              </w:rPr>
              <w:tab/>
            </w:r>
            <w:r w:rsidR="008F7A82">
              <w:rPr>
                <w:noProof/>
                <w:webHidden/>
              </w:rPr>
              <w:fldChar w:fldCharType="begin"/>
            </w:r>
            <w:r w:rsidR="008F7A82">
              <w:rPr>
                <w:noProof/>
                <w:webHidden/>
              </w:rPr>
              <w:instrText xml:space="preserve"> PAGEREF _Toc531965420 \h </w:instrText>
            </w:r>
            <w:r w:rsidR="008F7A82">
              <w:rPr>
                <w:noProof/>
                <w:webHidden/>
              </w:rPr>
            </w:r>
            <w:r w:rsidR="008F7A82">
              <w:rPr>
                <w:noProof/>
                <w:webHidden/>
              </w:rPr>
              <w:fldChar w:fldCharType="separate"/>
            </w:r>
            <w:r w:rsidR="008F7A82">
              <w:rPr>
                <w:noProof/>
                <w:webHidden/>
              </w:rPr>
              <w:t>3</w:t>
            </w:r>
            <w:r w:rsidR="008F7A82"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21" w:history="1">
            <w:r w:rsidRPr="007B7C99">
              <w:rPr>
                <w:rStyle w:val="Hypertextovodkaz"/>
                <w:noProof/>
              </w:rPr>
              <w:t>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</w:rPr>
              <w:t>Autoři a 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22" w:history="1">
            <w:r w:rsidRPr="007B7C99">
              <w:rPr>
                <w:rStyle w:val="Hypertextovodkaz"/>
                <w:noProof/>
              </w:rPr>
              <w:t>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</w:rPr>
              <w:t>Ověření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23" w:history="1">
            <w:r w:rsidRPr="007B7C99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  <w:lang w:val="en-GB"/>
              </w:rPr>
              <w:t>Rozbor t</w:t>
            </w:r>
            <w:r w:rsidRPr="007B7C99">
              <w:rPr>
                <w:rStyle w:val="Hypertextovodkaz"/>
                <w:noProof/>
              </w:rPr>
              <w:t>ématu a použitých 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24" w:history="1">
            <w:r w:rsidRPr="007B7C99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</w:rPr>
              <w:t>Použité postupy pro vytvoření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25" w:history="1">
            <w:r w:rsidRPr="007B7C99">
              <w:rPr>
                <w:rStyle w:val="Hypertextovodkaz"/>
                <w:noProof/>
              </w:rPr>
              <w:t xml:space="preserve">2.2.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</w:rPr>
              <w:t>Použité metody a jejich původ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F7A82" w:rsidRDefault="008F7A8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26" w:history="1">
            <w:r w:rsidRPr="007B7C99">
              <w:rPr>
                <w:rStyle w:val="Hypertextovodkaz"/>
                <w:noProof/>
              </w:rPr>
              <w:t>3. 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27" w:history="1">
            <w:r w:rsidRPr="007B7C99">
              <w:rPr>
                <w:rStyle w:val="Hypertextovodkaz"/>
                <w:noProof/>
              </w:rPr>
              <w:t xml:space="preserve">3.1.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</w:rPr>
              <w:t>Vyjádření konceptuálního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28" w:history="1">
            <w:r w:rsidRPr="007B7C99">
              <w:rPr>
                <w:rStyle w:val="Hypertextovodkaz"/>
                <w:noProof/>
              </w:rPr>
              <w:t xml:space="preserve">3.2.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</w:rPr>
              <w:t>Formy konceptuálního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29" w:history="1">
            <w:r w:rsidRPr="007B7C99">
              <w:rPr>
                <w:rStyle w:val="Hypertextovodkaz"/>
                <w:noProof/>
              </w:rPr>
              <w:t>4. Architektura simulačního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30" w:history="1">
            <w:r w:rsidRPr="007B7C99">
              <w:rPr>
                <w:rStyle w:val="Hypertextovodkaz"/>
                <w:noProof/>
              </w:rPr>
              <w:t xml:space="preserve">4.1.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</w:rPr>
              <w:t>Rozbor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31" w:history="1">
            <w:r w:rsidRPr="007B7C99">
              <w:rPr>
                <w:rStyle w:val="Hypertextovodkaz"/>
                <w:noProof/>
              </w:rPr>
              <w:t>5. Podstata simulačních experimentů a jejich průběh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32" w:history="1">
            <w:r w:rsidRPr="007B7C99">
              <w:rPr>
                <w:rStyle w:val="Hypertextovodkaz"/>
                <w:noProof/>
              </w:rPr>
              <w:t xml:space="preserve">5.1.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</w:rPr>
              <w:t>Postup experimentování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33" w:history="1">
            <w:r w:rsidRPr="007B7C99">
              <w:rPr>
                <w:rStyle w:val="Hypertextovodkaz"/>
                <w:noProof/>
              </w:rPr>
              <w:t xml:space="preserve">5.2.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</w:rPr>
              <w:t>Dokumentace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34" w:history="1">
            <w:r w:rsidRPr="007B7C99">
              <w:rPr>
                <w:rStyle w:val="Hypertextovodkaz"/>
                <w:noProof/>
              </w:rPr>
              <w:t xml:space="preserve">5.3. 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B7C99">
              <w:rPr>
                <w:rStyle w:val="Hypertextovodkaz"/>
                <w:noProof/>
              </w:rPr>
              <w:t>Závěry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35" w:history="1">
            <w:r w:rsidRPr="007B7C99">
              <w:rPr>
                <w:rStyle w:val="Hypertextovodkaz"/>
                <w:noProof/>
              </w:rPr>
              <w:t>6. Shrnutí simulačních experimentů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82" w:rsidRDefault="008F7A8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965436" w:history="1">
            <w:r w:rsidRPr="007B7C99">
              <w:rPr>
                <w:rStyle w:val="Hypertextovodkaz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B69" w:rsidRDefault="002B2B69">
          <w:r>
            <w:rPr>
              <w:b/>
              <w:bCs/>
            </w:rPr>
            <w:fldChar w:fldCharType="end"/>
          </w:r>
        </w:p>
      </w:sdtContent>
    </w:sdt>
    <w:p w:rsidR="00064CF1" w:rsidRDefault="00064CF1">
      <w:pPr>
        <w:rPr>
          <w:lang w:val="en-GB"/>
        </w:rPr>
      </w:pPr>
      <w:r>
        <w:rPr>
          <w:lang w:val="en-GB"/>
        </w:rPr>
        <w:br w:type="page"/>
      </w:r>
    </w:p>
    <w:p w:rsidR="005C7E9C" w:rsidRDefault="007D5A46" w:rsidP="00392B63">
      <w:pPr>
        <w:pStyle w:val="Nadpis1"/>
        <w:numPr>
          <w:ilvl w:val="0"/>
          <w:numId w:val="15"/>
        </w:numPr>
      </w:pPr>
      <w:bookmarkStart w:id="1" w:name="_Toc531965420"/>
      <w:r>
        <w:lastRenderedPageBreak/>
        <w:t>Úvod</w:t>
      </w:r>
      <w:bookmarkEnd w:id="1"/>
    </w:p>
    <w:p w:rsidR="007D5A46" w:rsidRPr="007D5A46" w:rsidRDefault="007D5A46" w:rsidP="007D5A46">
      <w:r>
        <w:t>Tento dokument vznikl jako součást projektu do předmětu IMS, na téma řepka olejka. Nalézá se zde popis reálií, včetně jejich zdrojů, popis námi vytvořených modelů a popis a vyhodnocení</w:t>
      </w:r>
      <w:r w:rsidR="00473A7D">
        <w:t xml:space="preserve"> experimentů</w:t>
      </w:r>
      <w:r>
        <w:t>.</w:t>
      </w:r>
      <w:r w:rsidR="00473A7D">
        <w:t xml:space="preserve"> V rámci experimentů</w:t>
      </w:r>
      <w:r w:rsidR="00D72B54">
        <w:t xml:space="preserve"> zkoumáme vliv velikosti pole na náklady </w:t>
      </w:r>
      <w:r w:rsidR="00473A7D">
        <w:t>spojené s pěstováním ozimé řepky</w:t>
      </w:r>
      <w:r w:rsidR="00D72B54">
        <w:t>,</w:t>
      </w:r>
      <w:r w:rsidR="00473A7D">
        <w:t xml:space="preserve"> vliv</w:t>
      </w:r>
      <w:r w:rsidR="002B2B69">
        <w:t xml:space="preserve"> použité technologie obdělání půdy na celkové náklady a </w:t>
      </w:r>
      <w:r w:rsidR="00473A7D">
        <w:t>hledáme</w:t>
      </w:r>
      <w:r w:rsidR="00D72B54">
        <w:t xml:space="preserve"> nejnákladnější operace v tomto cyklu</w:t>
      </w:r>
      <w:r w:rsidR="002B2B69">
        <w:t>.</w:t>
      </w:r>
    </w:p>
    <w:p w:rsidR="00392B63" w:rsidRDefault="007D2BB7" w:rsidP="007D2BB7">
      <w:pPr>
        <w:pStyle w:val="Nadpis2"/>
        <w:numPr>
          <w:ilvl w:val="1"/>
          <w:numId w:val="16"/>
        </w:numPr>
      </w:pPr>
      <w:bookmarkStart w:id="2" w:name="_Toc531965421"/>
      <w:r>
        <w:t>Autoři a zdroje informací</w:t>
      </w:r>
      <w:bookmarkEnd w:id="2"/>
    </w:p>
    <w:p w:rsidR="00392B63" w:rsidRDefault="0022749C" w:rsidP="00392B63">
      <w:r>
        <w:tab/>
        <w:t xml:space="preserve">Na studii </w:t>
      </w:r>
      <w:r w:rsidR="00392B63">
        <w:t xml:space="preserve">se autorsky podílela dvojice Zdeněk Jelínek (xjelin47) a Adam Gregor (xgrego18). </w:t>
      </w:r>
      <w:r w:rsidR="00B868BB">
        <w:t>Problematika byla konzultována s Petrem Havlátem ze zemědělské fakulty Mendelovy univerzity. Dále jsme vycházeli z Pěstitelského rádce Řepky oz</w:t>
      </w:r>
      <w:r w:rsidR="00815D1A">
        <w:t>imé od Davida Bečky z České zemědělské univerzity v Praze.</w:t>
      </w:r>
      <w:r w:rsidR="00206923">
        <w:t xml:space="preserve"> Význačným zdrojem informací byla pro nás studie Miroslava Kavky Normativy pro zemědělskou a potravinářskou výrobu.</w:t>
      </w:r>
    </w:p>
    <w:p w:rsidR="007D2BB7" w:rsidRDefault="007D2BB7" w:rsidP="007D2BB7">
      <w:pPr>
        <w:pStyle w:val="Nadpis2"/>
        <w:numPr>
          <w:ilvl w:val="1"/>
          <w:numId w:val="16"/>
        </w:numPr>
      </w:pPr>
      <w:bookmarkStart w:id="3" w:name="_Toc531965422"/>
      <w:r>
        <w:t>Ověření validity</w:t>
      </w:r>
      <w:bookmarkEnd w:id="3"/>
    </w:p>
    <w:p w:rsidR="007D2BB7" w:rsidRPr="007D2BB7" w:rsidRDefault="00B20099" w:rsidP="007D2BB7">
      <w:r>
        <w:t>Validita byla ověřena na základě testování a porovnání výsledků s daty, které nám poskytl</w:t>
      </w:r>
      <w:r w:rsidR="003C28B6">
        <w:t xml:space="preserve"> dříve zmíněný Petr Havlát a která odpovídají zkušenostem z praxe.</w:t>
      </w:r>
    </w:p>
    <w:p w:rsidR="00392B63" w:rsidRPr="00392B63" w:rsidRDefault="00392B63" w:rsidP="00392B63">
      <w:pPr>
        <w:pStyle w:val="Odstavecseseznamem"/>
        <w:ind w:left="0"/>
      </w:pPr>
    </w:p>
    <w:p w:rsidR="0022749C" w:rsidRPr="0022749C" w:rsidRDefault="00064CF1" w:rsidP="0022749C">
      <w:pPr>
        <w:pStyle w:val="Nadpis1"/>
        <w:numPr>
          <w:ilvl w:val="0"/>
          <w:numId w:val="15"/>
        </w:numPr>
      </w:pPr>
      <w:bookmarkStart w:id="4" w:name="_Toc531965423"/>
      <w:proofErr w:type="spellStart"/>
      <w:r>
        <w:rPr>
          <w:lang w:val="en-GB"/>
        </w:rPr>
        <w:t>Rozbor</w:t>
      </w:r>
      <w:proofErr w:type="spellEnd"/>
      <w:r>
        <w:rPr>
          <w:lang w:val="en-GB"/>
        </w:rPr>
        <w:t xml:space="preserve"> t</w:t>
      </w:r>
      <w:proofErr w:type="spellStart"/>
      <w:r w:rsidR="0012348C">
        <w:t>ématu</w:t>
      </w:r>
      <w:proofErr w:type="spellEnd"/>
      <w:r>
        <w:t xml:space="preserve"> a použitých technologií</w:t>
      </w:r>
      <w:bookmarkEnd w:id="4"/>
    </w:p>
    <w:p w:rsidR="00206923" w:rsidRPr="00463755" w:rsidRDefault="0022749C" w:rsidP="00064CF1">
      <w:pPr>
        <w:rPr>
          <w:lang w:val="en-GB"/>
        </w:rPr>
      </w:pPr>
      <w:r>
        <w:t xml:space="preserve">Na základě získaných informací z Pěstitelského rádce </w:t>
      </w:r>
      <w:r>
        <w:rPr>
          <w:lang w:val="en-GB"/>
        </w:rPr>
        <w:t>[</w:t>
      </w:r>
      <w:r w:rsidR="00206923">
        <w:rPr>
          <w:lang w:val="en-GB"/>
        </w:rPr>
        <w:t>2</w:t>
      </w:r>
      <w:r>
        <w:rPr>
          <w:lang w:val="en-GB"/>
        </w:rPr>
        <w:t xml:space="preserve">] </w:t>
      </w:r>
      <w:proofErr w:type="spellStart"/>
      <w:r>
        <w:rPr>
          <w:lang w:val="en-GB"/>
        </w:rPr>
        <w:t>jsme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sestavili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pořadí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akcí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které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n</w:t>
      </w:r>
      <w:r w:rsidR="00206923">
        <w:rPr>
          <w:lang w:val="en-GB"/>
        </w:rPr>
        <w:t>utné</w:t>
      </w:r>
      <w:proofErr w:type="spellEnd"/>
      <w:r w:rsidR="00206923">
        <w:rPr>
          <w:lang w:val="en-GB"/>
        </w:rPr>
        <w:t xml:space="preserve"> </w:t>
      </w:r>
      <w:proofErr w:type="spellStart"/>
      <w:r w:rsidR="00206923">
        <w:rPr>
          <w:lang w:val="en-GB"/>
        </w:rPr>
        <w:t>vykonat</w:t>
      </w:r>
      <w:proofErr w:type="spellEnd"/>
      <w:r w:rsidR="00206923">
        <w:rPr>
          <w:lang w:val="en-GB"/>
        </w:rPr>
        <w:t xml:space="preserve"> v </w:t>
      </w:r>
      <w:proofErr w:type="spellStart"/>
      <w:r w:rsidR="00206923">
        <w:rPr>
          <w:lang w:val="en-GB"/>
        </w:rPr>
        <w:t>určité</w:t>
      </w:r>
      <w:proofErr w:type="spellEnd"/>
      <w:r w:rsidR="00206923">
        <w:rPr>
          <w:lang w:val="en-GB"/>
        </w:rPr>
        <w:t xml:space="preserve"> </w:t>
      </w:r>
      <w:proofErr w:type="spellStart"/>
      <w:r w:rsidR="00206923">
        <w:rPr>
          <w:lang w:val="en-GB"/>
        </w:rPr>
        <w:t>etapě</w:t>
      </w:r>
      <w:proofErr w:type="spellEnd"/>
      <w:r w:rsidR="00206923">
        <w:rPr>
          <w:lang w:val="en-GB"/>
        </w:rPr>
        <w:t xml:space="preserve"> </w:t>
      </w:r>
      <w:proofErr w:type="spellStart"/>
      <w:r w:rsidR="00206923">
        <w:rPr>
          <w:lang w:val="en-GB"/>
        </w:rPr>
        <w:t>pěstování</w:t>
      </w:r>
      <w:proofErr w:type="spellEnd"/>
      <w:r w:rsidR="00907BD2">
        <w:rPr>
          <w:lang w:val="en-GB"/>
        </w:rPr>
        <w:t xml:space="preserve"> </w:t>
      </w:r>
      <w:proofErr w:type="spellStart"/>
      <w:r w:rsidR="00907BD2">
        <w:rPr>
          <w:lang w:val="en-GB"/>
        </w:rPr>
        <w:t>za</w:t>
      </w:r>
      <w:proofErr w:type="spellEnd"/>
      <w:r w:rsidR="00907BD2">
        <w:rPr>
          <w:lang w:val="en-GB"/>
        </w:rPr>
        <w:t xml:space="preserve"> </w:t>
      </w:r>
      <w:proofErr w:type="spellStart"/>
      <w:r w:rsidR="00907BD2">
        <w:rPr>
          <w:lang w:val="en-GB"/>
        </w:rPr>
        <w:t>určitých</w:t>
      </w:r>
      <w:proofErr w:type="spellEnd"/>
      <w:r w:rsidR="0068671C">
        <w:rPr>
          <w:lang w:val="en-GB"/>
        </w:rPr>
        <w:t xml:space="preserve"> </w:t>
      </w:r>
      <w:proofErr w:type="spellStart"/>
      <w:r w:rsidR="0068671C">
        <w:rPr>
          <w:lang w:val="en-GB"/>
        </w:rPr>
        <w:t>podmínek</w:t>
      </w:r>
      <w:proofErr w:type="spellEnd"/>
      <w:r w:rsidR="00206923">
        <w:t>.</w:t>
      </w:r>
      <w:r w:rsidR="00463755">
        <w:t xml:space="preserve"> Také množství hnojiva, postřiků, herbicidů a regulátorů růstu jsme čerpali z Pěstitelského rádce</w:t>
      </w:r>
      <w:r w:rsidR="00355DDB">
        <w:t xml:space="preserve"> </w:t>
      </w:r>
      <w:r w:rsidR="00463755">
        <w:rPr>
          <w:lang w:val="en-GB"/>
        </w:rPr>
        <w:t>[2].</w:t>
      </w:r>
    </w:p>
    <w:p w:rsidR="00064CF1" w:rsidRDefault="006301F0" w:rsidP="00064CF1">
      <w:r>
        <w:t>Pěstování ozimé řepky se dělí do čtyř etap. První etapa obsahuje přípravu půdy pro řepku a následné setí osiva. Druhá etapa, podzimní ošetřování, se sestává z hnojení a aplikací herbicidů, postřiku proti škůdcům a regulátorem růstu. Třetí etapou je jarní ošetřování, které obsahuje stejné činnosti jako etapa druhá, avšak s jiným množstvím hnojiva a proti jiným škůdcům. Čtvrtou a poslední etapou je sklizeň</w:t>
      </w:r>
      <w:r w:rsidR="00470361">
        <w:t xml:space="preserve"> vykvetlé řepky. </w:t>
      </w:r>
    </w:p>
    <w:p w:rsidR="00120164" w:rsidRDefault="00470361" w:rsidP="00120164">
      <w:r>
        <w:t>Příprava půdy</w:t>
      </w:r>
      <w:r w:rsidR="00E53514">
        <w:t xml:space="preserve"> a setí</w:t>
      </w:r>
      <w:r>
        <w:t xml:space="preserve">: </w:t>
      </w:r>
      <w:r>
        <w:tab/>
      </w:r>
    </w:p>
    <w:p w:rsidR="00470361" w:rsidRDefault="00470361" w:rsidP="00120164">
      <w:pPr>
        <w:pStyle w:val="Odstavecseseznamem"/>
        <w:numPr>
          <w:ilvl w:val="0"/>
          <w:numId w:val="3"/>
        </w:numPr>
      </w:pPr>
      <w:r>
        <w:t>Úklid zbytků předplodiny, které na poli zůstali po sklizni.</w:t>
      </w:r>
    </w:p>
    <w:p w:rsidR="00120164" w:rsidRDefault="00120164" w:rsidP="00120164">
      <w:pPr>
        <w:pStyle w:val="Odstavecseseznamem"/>
        <w:numPr>
          <w:ilvl w:val="0"/>
          <w:numId w:val="3"/>
        </w:numPr>
      </w:pPr>
      <w:r>
        <w:t>Aplikace hnojiv (320 kg/ha síranu draselného a 200 kg/ha Kieseritu)</w:t>
      </w:r>
    </w:p>
    <w:p w:rsidR="00120164" w:rsidRDefault="00120164" w:rsidP="00120164">
      <w:pPr>
        <w:pStyle w:val="Odstavecseseznamem"/>
        <w:numPr>
          <w:ilvl w:val="0"/>
          <w:numId w:val="3"/>
        </w:numPr>
      </w:pPr>
      <w:r>
        <w:t xml:space="preserve">Obdělání půdy, která může mít více postupů: </w:t>
      </w:r>
    </w:p>
    <w:p w:rsidR="00120164" w:rsidRDefault="00120164" w:rsidP="00120164">
      <w:pPr>
        <w:pStyle w:val="Odstavecseseznamem"/>
        <w:numPr>
          <w:ilvl w:val="0"/>
          <w:numId w:val="5"/>
        </w:numPr>
      </w:pPr>
      <w:r>
        <w:t xml:space="preserve">Klasické – půda se připravuje radličným podmítačem a následně je zorána. </w:t>
      </w:r>
    </w:p>
    <w:p w:rsidR="00120164" w:rsidRDefault="00120164" w:rsidP="00120164">
      <w:pPr>
        <w:pStyle w:val="Odstavecseseznamem"/>
        <w:numPr>
          <w:ilvl w:val="0"/>
          <w:numId w:val="5"/>
        </w:numPr>
      </w:pPr>
      <w:r>
        <w:t>Minimalizační – půda je připravena talířovými podmítači. Oproti klasické metodě je</w:t>
      </w:r>
      <w:r w:rsidR="00E53514">
        <w:t xml:space="preserve"> půda zpracována do nižší</w:t>
      </w:r>
      <w:r>
        <w:t xml:space="preserve"> hloubky.</w:t>
      </w:r>
    </w:p>
    <w:p w:rsidR="00120164" w:rsidRDefault="00120164" w:rsidP="00120164">
      <w:pPr>
        <w:pStyle w:val="Odstavecseseznamem"/>
        <w:numPr>
          <w:ilvl w:val="0"/>
          <w:numId w:val="5"/>
        </w:numPr>
      </w:pPr>
      <w:proofErr w:type="spellStart"/>
      <w:r>
        <w:t>Bezorebná</w:t>
      </w:r>
      <w:proofErr w:type="spellEnd"/>
      <w:r>
        <w:t xml:space="preserve"> – půda </w:t>
      </w:r>
      <w:r w:rsidR="00E53514">
        <w:t>není nijak rozrývána.</w:t>
      </w:r>
    </w:p>
    <w:p w:rsidR="00E53514" w:rsidRDefault="00E53514" w:rsidP="00E53514">
      <w:pPr>
        <w:pStyle w:val="Odstavecseseznamem"/>
        <w:numPr>
          <w:ilvl w:val="0"/>
          <w:numId w:val="3"/>
        </w:numPr>
      </w:pPr>
      <w:r>
        <w:t>Zanesení osiva do půdy.</w:t>
      </w:r>
    </w:p>
    <w:p w:rsidR="00E53514" w:rsidRDefault="00E53514" w:rsidP="00E53514">
      <w:r>
        <w:t>Podzimní ošetřování:</w:t>
      </w:r>
    </w:p>
    <w:p w:rsidR="00E53514" w:rsidRDefault="00E53514" w:rsidP="00E53514">
      <w:pPr>
        <w:pStyle w:val="Odstavecseseznamem"/>
        <w:numPr>
          <w:ilvl w:val="0"/>
          <w:numId w:val="7"/>
        </w:numPr>
      </w:pPr>
      <w:r>
        <w:t xml:space="preserve">Aplikace herbicidu (1.5 – 2.0 l/ha </w:t>
      </w:r>
      <w:proofErr w:type="spellStart"/>
      <w:r>
        <w:t>Teridox</w:t>
      </w:r>
      <w:proofErr w:type="spellEnd"/>
      <w:r>
        <w:t xml:space="preserve"> 500EC, 0.15 – 0.25 l/ha </w:t>
      </w:r>
      <w:proofErr w:type="spellStart"/>
      <w:r>
        <w:t>Command</w:t>
      </w:r>
      <w:proofErr w:type="spellEnd"/>
      <w:r>
        <w:t xml:space="preserve"> 36 CS)</w:t>
      </w:r>
    </w:p>
    <w:p w:rsidR="00E53514" w:rsidRDefault="00E53514" w:rsidP="00E53514">
      <w:pPr>
        <w:pStyle w:val="Odstavecseseznamem"/>
        <w:numPr>
          <w:ilvl w:val="0"/>
          <w:numId w:val="7"/>
        </w:numPr>
      </w:pPr>
      <w:r>
        <w:t>Postřik proti škůdcům, podmíněný jejich výskytem:</w:t>
      </w:r>
    </w:p>
    <w:p w:rsidR="00E53514" w:rsidRDefault="00F83775" w:rsidP="00E53514">
      <w:pPr>
        <w:pStyle w:val="Odstavecseseznamem"/>
        <w:numPr>
          <w:ilvl w:val="0"/>
          <w:numId w:val="10"/>
        </w:numPr>
      </w:pPr>
      <w:r>
        <w:t xml:space="preserve">Krytonosec </w:t>
      </w:r>
      <w:proofErr w:type="spellStart"/>
      <w:r>
        <w:t>šešulový</w:t>
      </w:r>
      <w:proofErr w:type="spellEnd"/>
      <w:r>
        <w:t xml:space="preserve"> (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0.1 – 0.15 l/ha)</w:t>
      </w:r>
    </w:p>
    <w:p w:rsidR="00F83775" w:rsidRDefault="00F83775" w:rsidP="00E53514">
      <w:pPr>
        <w:pStyle w:val="Odstavecseseznamem"/>
        <w:numPr>
          <w:ilvl w:val="0"/>
          <w:numId w:val="10"/>
        </w:numPr>
      </w:pPr>
      <w:r>
        <w:t xml:space="preserve">Dřepčík olejkový (Karate </w:t>
      </w:r>
      <w:proofErr w:type="spellStart"/>
      <w:r>
        <w:t>Zeon</w:t>
      </w:r>
      <w:proofErr w:type="spellEnd"/>
      <w:r>
        <w:t xml:space="preserve"> 5 0.15 l/ha)</w:t>
      </w:r>
    </w:p>
    <w:p w:rsidR="00F83775" w:rsidRDefault="00F83775" w:rsidP="00E53514">
      <w:pPr>
        <w:pStyle w:val="Odstavecseseznamem"/>
        <w:numPr>
          <w:ilvl w:val="0"/>
          <w:numId w:val="10"/>
        </w:numPr>
      </w:pPr>
      <w:r>
        <w:t>Hraboš polní (</w:t>
      </w:r>
      <w:proofErr w:type="spellStart"/>
      <w:r>
        <w:t>Stutox</w:t>
      </w:r>
      <w:proofErr w:type="spellEnd"/>
      <w:r>
        <w:t xml:space="preserve"> I 5.0</w:t>
      </w:r>
      <w:r w:rsidR="008A7EEB">
        <w:t xml:space="preserve"> – </w:t>
      </w:r>
      <w:r>
        <w:t>10.0 kg/ha)</w:t>
      </w:r>
    </w:p>
    <w:p w:rsidR="00F83775" w:rsidRDefault="00F83775" w:rsidP="00E53514">
      <w:pPr>
        <w:pStyle w:val="Odstavecseseznamem"/>
        <w:numPr>
          <w:ilvl w:val="0"/>
          <w:numId w:val="10"/>
        </w:numPr>
      </w:pPr>
      <w:r>
        <w:t>Pilatka řepková (</w:t>
      </w:r>
      <w:proofErr w:type="spellStart"/>
      <w:r>
        <w:t>Nurelle</w:t>
      </w:r>
      <w:proofErr w:type="spellEnd"/>
      <w:r>
        <w:t xml:space="preserve"> D 0.6 l/ha)</w:t>
      </w:r>
    </w:p>
    <w:p w:rsidR="00F83775" w:rsidRDefault="00F83775" w:rsidP="00F83775">
      <w:pPr>
        <w:pStyle w:val="Odstavecseseznamem"/>
        <w:numPr>
          <w:ilvl w:val="0"/>
          <w:numId w:val="7"/>
        </w:numPr>
      </w:pPr>
      <w:r>
        <w:lastRenderedPageBreak/>
        <w:t>Aplikace regulátoru růstu (</w:t>
      </w:r>
      <w:r w:rsidR="008A7EEB">
        <w:t xml:space="preserve">CCC </w:t>
      </w:r>
      <w:r w:rsidR="00B95689">
        <w:t>1,7 – 2,1</w:t>
      </w:r>
      <w:r w:rsidR="008A7EEB">
        <w:t xml:space="preserve">l/ha, </w:t>
      </w:r>
      <w:proofErr w:type="spellStart"/>
      <w:r w:rsidR="008A7EEB">
        <w:t>Ca</w:t>
      </w:r>
      <w:r>
        <w:t>ramba</w:t>
      </w:r>
      <w:proofErr w:type="spellEnd"/>
      <w:r>
        <w:t xml:space="preserve"> 0.</w:t>
      </w:r>
      <w:r w:rsidR="00B95689">
        <w:t>4 – 0,8</w:t>
      </w:r>
      <w:r>
        <w:t xml:space="preserve"> l/ha)</w:t>
      </w:r>
    </w:p>
    <w:p w:rsidR="00CE7A1C" w:rsidRDefault="00CE7A1C" w:rsidP="00CE7A1C">
      <w:r>
        <w:t>Jarní ošetřování:</w:t>
      </w:r>
    </w:p>
    <w:p w:rsidR="00CE7A1C" w:rsidRDefault="00CE7A1C" w:rsidP="00CE7A1C">
      <w:pPr>
        <w:pStyle w:val="Odstavecseseznamem"/>
        <w:numPr>
          <w:ilvl w:val="0"/>
          <w:numId w:val="13"/>
        </w:numPr>
      </w:pPr>
      <w:r>
        <w:t xml:space="preserve">Regenerační hnojení </w:t>
      </w:r>
      <w:r w:rsidR="008A7EEB">
        <w:t xml:space="preserve">dusíkem </w:t>
      </w:r>
      <w:r>
        <w:t>(</w:t>
      </w:r>
      <w:r w:rsidR="008A7EEB">
        <w:t xml:space="preserve">LAV 90.0-100.0 kg/ha </w:t>
      </w:r>
      <w:r>
        <w:t>)</w:t>
      </w:r>
    </w:p>
    <w:p w:rsidR="00CE7A1C" w:rsidRDefault="008A7EEB" w:rsidP="008A7EEB">
      <w:pPr>
        <w:pStyle w:val="Odstavecseseznamem"/>
        <w:numPr>
          <w:ilvl w:val="0"/>
          <w:numId w:val="13"/>
        </w:numPr>
      </w:pPr>
      <w:r>
        <w:t>Produkční hnojení (DAM 390 60.0 kg/ha)</w:t>
      </w:r>
    </w:p>
    <w:p w:rsidR="008A7EEB" w:rsidRDefault="008A7EEB" w:rsidP="008A7EEB">
      <w:pPr>
        <w:pStyle w:val="Odstavecseseznamem"/>
        <w:numPr>
          <w:ilvl w:val="0"/>
          <w:numId w:val="13"/>
        </w:numPr>
      </w:pPr>
      <w:r>
        <w:t>Podmíněný postřik proti krytonosci řepkovému (</w:t>
      </w:r>
      <w:proofErr w:type="spellStart"/>
      <w:r>
        <w:t>Nurelle</w:t>
      </w:r>
      <w:proofErr w:type="spellEnd"/>
      <w:r>
        <w:t xml:space="preserve"> D 0.6 l/ha)</w:t>
      </w:r>
    </w:p>
    <w:p w:rsidR="008A7EEB" w:rsidRDefault="008A7EEB" w:rsidP="008A7EEB">
      <w:pPr>
        <w:pStyle w:val="Odstavecseseznamem"/>
        <w:numPr>
          <w:ilvl w:val="0"/>
          <w:numId w:val="13"/>
        </w:numPr>
      </w:pPr>
      <w:r>
        <w:t>Aplikace regulátoru růstu (</w:t>
      </w:r>
      <w:proofErr w:type="spellStart"/>
      <w:r>
        <w:t>Caramba</w:t>
      </w:r>
      <w:proofErr w:type="spellEnd"/>
      <w:r>
        <w:t xml:space="preserve"> </w:t>
      </w:r>
      <w:r w:rsidR="00B95689">
        <w:t xml:space="preserve">0,8 - </w:t>
      </w:r>
      <w:r>
        <w:t>1.0 l/ha)</w:t>
      </w:r>
    </w:p>
    <w:p w:rsidR="008A7EEB" w:rsidRDefault="008A7EEB" w:rsidP="008A7EEB">
      <w:pPr>
        <w:pStyle w:val="Odstavecseseznamem"/>
        <w:numPr>
          <w:ilvl w:val="0"/>
          <w:numId w:val="13"/>
        </w:numPr>
      </w:pPr>
      <w:r>
        <w:t xml:space="preserve">Podmíněný postřik proti </w:t>
      </w:r>
      <w:proofErr w:type="spellStart"/>
      <w:r>
        <w:t>blískáčku</w:t>
      </w:r>
      <w:proofErr w:type="spellEnd"/>
      <w:r>
        <w:t xml:space="preserve"> řepkovému (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0.15 l/ha)</w:t>
      </w:r>
    </w:p>
    <w:p w:rsidR="008A7EEB" w:rsidRDefault="008A7EEB" w:rsidP="008A7EEB">
      <w:pPr>
        <w:pStyle w:val="Odstavecseseznamem"/>
        <w:numPr>
          <w:ilvl w:val="0"/>
          <w:numId w:val="13"/>
        </w:numPr>
      </w:pPr>
      <w:r>
        <w:t>Aplikace listových hnojiv (</w:t>
      </w:r>
      <w:proofErr w:type="spellStart"/>
      <w:r>
        <w:t>Campofort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B 10.0 l/ha)</w:t>
      </w:r>
    </w:p>
    <w:p w:rsidR="008A7EEB" w:rsidRDefault="008A7EEB" w:rsidP="008A7EEB">
      <w:pPr>
        <w:pStyle w:val="Odstavecseseznamem"/>
        <w:numPr>
          <w:ilvl w:val="0"/>
          <w:numId w:val="13"/>
        </w:numPr>
      </w:pPr>
      <w:r>
        <w:t>Dolaďovací dávka dusíku (LAV 30 kg/ha)</w:t>
      </w:r>
    </w:p>
    <w:p w:rsidR="00143F47" w:rsidRDefault="00143F47" w:rsidP="00143F47">
      <w:pPr>
        <w:pStyle w:val="Odstavecseseznamem"/>
        <w:numPr>
          <w:ilvl w:val="0"/>
          <w:numId w:val="13"/>
        </w:numPr>
      </w:pPr>
      <w:r>
        <w:t>Podmíněný postřik proti bejlomorce kapustové (</w:t>
      </w:r>
      <w:proofErr w:type="spellStart"/>
      <w:r>
        <w:t>Talstar</w:t>
      </w:r>
      <w:proofErr w:type="spellEnd"/>
      <w:r>
        <w:t xml:space="preserve"> 10 EC 0.1 l/ha)</w:t>
      </w:r>
    </w:p>
    <w:p w:rsidR="00143F47" w:rsidRDefault="00143F47" w:rsidP="00143F47">
      <w:pPr>
        <w:pStyle w:val="Odstavecseseznamem"/>
        <w:numPr>
          <w:ilvl w:val="0"/>
          <w:numId w:val="13"/>
        </w:numPr>
      </w:pPr>
      <w:r>
        <w:t xml:space="preserve">Podmíněný postřik proti krytonosci </w:t>
      </w:r>
      <w:proofErr w:type="spellStart"/>
      <w:r>
        <w:t>šešulovému</w:t>
      </w:r>
      <w:proofErr w:type="spellEnd"/>
      <w:r>
        <w:t xml:space="preserve"> (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D 0.125 – 0.15 l/ha)</w:t>
      </w:r>
    </w:p>
    <w:p w:rsidR="00143F47" w:rsidRDefault="00143F47" w:rsidP="00143F47">
      <w:pPr>
        <w:pStyle w:val="Odstavecseseznamem"/>
        <w:numPr>
          <w:ilvl w:val="0"/>
          <w:numId w:val="13"/>
        </w:numPr>
      </w:pPr>
      <w:r>
        <w:t xml:space="preserve"> Podmíněný postřik proti mšicím (</w:t>
      </w:r>
      <w:proofErr w:type="spellStart"/>
      <w:r>
        <w:t>Primor</w:t>
      </w:r>
      <w:proofErr w:type="spellEnd"/>
      <w:r>
        <w:t xml:space="preserve"> 50 WG 0.3 kg/ha)</w:t>
      </w:r>
    </w:p>
    <w:p w:rsidR="00143F47" w:rsidRDefault="00143F47" w:rsidP="00143F47">
      <w:r>
        <w:t>Sklizeň:</w:t>
      </w:r>
    </w:p>
    <w:p w:rsidR="00143F47" w:rsidRDefault="00143F47" w:rsidP="00143F47">
      <w:pPr>
        <w:pStyle w:val="Odstavecseseznamem"/>
        <w:numPr>
          <w:ilvl w:val="0"/>
          <w:numId w:val="14"/>
        </w:numPr>
      </w:pPr>
      <w:r>
        <w:t>Sklizení úrody řepky za pomoci kombajnu</w:t>
      </w:r>
    </w:p>
    <w:p w:rsidR="005C7E9C" w:rsidRDefault="005C7E9C" w:rsidP="009E26DB">
      <w:pPr>
        <w:pStyle w:val="Odstavecseseznamem"/>
      </w:pPr>
    </w:p>
    <w:p w:rsidR="009E1BEC" w:rsidRDefault="00724A33" w:rsidP="009E26DB">
      <w:pPr>
        <w:ind w:firstLine="360"/>
      </w:pPr>
      <w:r>
        <w:t>Každá akce spotřebovává palivo. Zde uvádíme spotřebu paliva podle právě prováděné akce.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3845"/>
        <w:gridCol w:w="3825"/>
      </w:tblGrid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Pr="00724A33" w:rsidRDefault="00724A33" w:rsidP="009E1BEC">
            <w:pPr>
              <w:jc w:val="center"/>
              <w:rPr>
                <w:b/>
              </w:rPr>
            </w:pPr>
            <w:r>
              <w:rPr>
                <w:b/>
              </w:rPr>
              <w:t>Akce</w:t>
            </w:r>
          </w:p>
        </w:tc>
        <w:tc>
          <w:tcPr>
            <w:tcW w:w="3825" w:type="dxa"/>
            <w:vAlign w:val="center"/>
          </w:tcPr>
          <w:p w:rsidR="00724A33" w:rsidRPr="00724A33" w:rsidRDefault="009E1BEC" w:rsidP="009E1BEC">
            <w:pPr>
              <w:jc w:val="center"/>
              <w:rPr>
                <w:b/>
              </w:rPr>
            </w:pPr>
            <w:r>
              <w:rPr>
                <w:b/>
              </w:rPr>
              <w:t>Spotřeba nafty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Klasická příprava půdy</w:t>
            </w:r>
          </w:p>
        </w:tc>
        <w:tc>
          <w:tcPr>
            <w:tcW w:w="3825" w:type="dxa"/>
            <w:vAlign w:val="center"/>
          </w:tcPr>
          <w:p w:rsidR="009E1BEC" w:rsidRDefault="009E1BEC" w:rsidP="009E1BEC">
            <w:pPr>
              <w:jc w:val="center"/>
            </w:pPr>
            <w:r>
              <w:t>11,3 – 11,5 l/ha</w:t>
            </w:r>
          </w:p>
        </w:tc>
      </w:tr>
      <w:tr w:rsidR="009E1BEC" w:rsidTr="009E1BEC">
        <w:trPr>
          <w:trHeight w:val="460"/>
        </w:trPr>
        <w:tc>
          <w:tcPr>
            <w:tcW w:w="3845" w:type="dxa"/>
            <w:vAlign w:val="center"/>
          </w:tcPr>
          <w:p w:rsidR="009E1BEC" w:rsidRDefault="009E1BEC" w:rsidP="009E1BEC">
            <w:pPr>
              <w:jc w:val="center"/>
            </w:pPr>
            <w:r>
              <w:t>Minimalizační příprava půdy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5,8 – 6,1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Setí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7,8 – 8,3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Hnojení do 300kg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1,8 – 2,2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Hnojení od 301 do 500 kg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2,3 – 2,5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Hnojení od 500 kg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2,6 – 3,0 l/ha</w:t>
            </w:r>
          </w:p>
        </w:tc>
      </w:tr>
      <w:tr w:rsidR="009E1BEC" w:rsidTr="009E1BEC">
        <w:trPr>
          <w:trHeight w:val="460"/>
        </w:trPr>
        <w:tc>
          <w:tcPr>
            <w:tcW w:w="3845" w:type="dxa"/>
            <w:vAlign w:val="center"/>
          </w:tcPr>
          <w:p w:rsidR="00724A33" w:rsidRPr="00E2349D" w:rsidRDefault="009E1BEC" w:rsidP="009E1BEC">
            <w:pPr>
              <w:jc w:val="center"/>
              <w:rPr>
                <w:b/>
              </w:rPr>
            </w:pPr>
            <w:r>
              <w:t>Aplikace postřiku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2,5 – 2,8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Úklid předplodiny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1,3 – 1,6 l/ha</w:t>
            </w:r>
          </w:p>
        </w:tc>
      </w:tr>
      <w:tr w:rsidR="009E1BEC" w:rsidTr="009E1BEC">
        <w:trPr>
          <w:trHeight w:val="440"/>
        </w:trPr>
        <w:tc>
          <w:tcPr>
            <w:tcW w:w="3845" w:type="dxa"/>
            <w:vAlign w:val="center"/>
          </w:tcPr>
          <w:p w:rsidR="00724A33" w:rsidRDefault="009E1BEC" w:rsidP="009E1BEC">
            <w:pPr>
              <w:jc w:val="center"/>
            </w:pPr>
            <w:r>
              <w:t>Sklizeň řepky</w:t>
            </w:r>
          </w:p>
        </w:tc>
        <w:tc>
          <w:tcPr>
            <w:tcW w:w="3825" w:type="dxa"/>
            <w:vAlign w:val="center"/>
          </w:tcPr>
          <w:p w:rsidR="00724A33" w:rsidRDefault="009E1BEC" w:rsidP="009E1BEC">
            <w:pPr>
              <w:jc w:val="center"/>
            </w:pPr>
            <w:r>
              <w:t>14,9 – 15,5 l/ha</w:t>
            </w:r>
          </w:p>
        </w:tc>
      </w:tr>
    </w:tbl>
    <w:p w:rsidR="00143F47" w:rsidRDefault="009E26DB" w:rsidP="005C7E9C">
      <w:pPr>
        <w:ind w:left="360"/>
      </w:pPr>
      <w:r>
        <w:t>Informace pocházejí ze zdroje z Normativ pro zemědělskou a potravinářskou výrobu [1</w:t>
      </w:r>
      <w:r>
        <w:rPr>
          <w:lang w:val="en-GB"/>
        </w:rPr>
        <w:t xml:space="preserve">] </w:t>
      </w:r>
    </w:p>
    <w:p w:rsidR="009E26DB" w:rsidRDefault="009E26DB" w:rsidP="005C7E9C">
      <w:pPr>
        <w:ind w:left="360"/>
      </w:pPr>
    </w:p>
    <w:p w:rsidR="009E1BEC" w:rsidRDefault="00E2349D" w:rsidP="00143F47">
      <w:pPr>
        <w:ind w:left="360"/>
      </w:pPr>
      <w:r>
        <w:t>Ceny hnojiv používaných při pěstování řepky jsou uvedeny v následující tabulce.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3843"/>
        <w:gridCol w:w="3827"/>
      </w:tblGrid>
      <w:tr w:rsidR="00E2349D" w:rsidTr="00E2349D">
        <w:trPr>
          <w:trHeight w:val="341"/>
        </w:trPr>
        <w:tc>
          <w:tcPr>
            <w:tcW w:w="3843" w:type="dxa"/>
          </w:tcPr>
          <w:p w:rsidR="00E2349D" w:rsidRPr="00E2349D" w:rsidRDefault="00E2349D" w:rsidP="00E2349D">
            <w:pPr>
              <w:jc w:val="center"/>
              <w:rPr>
                <w:b/>
              </w:rPr>
            </w:pPr>
            <w:r>
              <w:rPr>
                <w:b/>
              </w:rPr>
              <w:t>Hnojivo</w:t>
            </w:r>
          </w:p>
        </w:tc>
        <w:tc>
          <w:tcPr>
            <w:tcW w:w="3827" w:type="dxa"/>
          </w:tcPr>
          <w:p w:rsidR="00E2349D" w:rsidRPr="00E2349D" w:rsidRDefault="00E2349D" w:rsidP="00E2349D">
            <w:pPr>
              <w:jc w:val="center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E2349D" w:rsidTr="00E2349D">
        <w:trPr>
          <w:trHeight w:val="341"/>
        </w:trPr>
        <w:tc>
          <w:tcPr>
            <w:tcW w:w="3843" w:type="dxa"/>
          </w:tcPr>
          <w:p w:rsidR="00E2349D" w:rsidRDefault="00E2349D" w:rsidP="00E2349D">
            <w:pPr>
              <w:jc w:val="center"/>
            </w:pPr>
            <w:r>
              <w:t>Síran draselný</w:t>
            </w:r>
          </w:p>
        </w:tc>
        <w:tc>
          <w:tcPr>
            <w:tcW w:w="3827" w:type="dxa"/>
          </w:tcPr>
          <w:p w:rsidR="00E2349D" w:rsidRDefault="00E2349D" w:rsidP="00E2349D">
            <w:pPr>
              <w:jc w:val="center"/>
            </w:pPr>
            <w:r>
              <w:t>18 271 – 22 886 Kč/t</w:t>
            </w:r>
          </w:p>
        </w:tc>
      </w:tr>
      <w:tr w:rsidR="00E2349D" w:rsidTr="00E2349D">
        <w:trPr>
          <w:trHeight w:val="357"/>
        </w:trPr>
        <w:tc>
          <w:tcPr>
            <w:tcW w:w="3843" w:type="dxa"/>
          </w:tcPr>
          <w:p w:rsidR="00E2349D" w:rsidRDefault="00E2349D" w:rsidP="00E2349D">
            <w:pPr>
              <w:jc w:val="center"/>
            </w:pPr>
            <w:r>
              <w:t>Kieserit</w:t>
            </w:r>
          </w:p>
        </w:tc>
        <w:tc>
          <w:tcPr>
            <w:tcW w:w="3827" w:type="dxa"/>
          </w:tcPr>
          <w:p w:rsidR="00E2349D" w:rsidRDefault="00E2349D" w:rsidP="00E2349D">
            <w:pPr>
              <w:jc w:val="center"/>
            </w:pPr>
            <w:r>
              <w:t>10 225 – 14 472 Kč/t</w:t>
            </w:r>
          </w:p>
        </w:tc>
      </w:tr>
      <w:tr w:rsidR="00E2349D" w:rsidTr="00E2349D">
        <w:trPr>
          <w:trHeight w:val="341"/>
        </w:trPr>
        <w:tc>
          <w:tcPr>
            <w:tcW w:w="3843" w:type="dxa"/>
          </w:tcPr>
          <w:p w:rsidR="00E2349D" w:rsidRDefault="00E2349D" w:rsidP="00E2349D">
            <w:pPr>
              <w:jc w:val="center"/>
            </w:pPr>
            <w:r>
              <w:t>DAM 390</w:t>
            </w:r>
          </w:p>
        </w:tc>
        <w:tc>
          <w:tcPr>
            <w:tcW w:w="3827" w:type="dxa"/>
          </w:tcPr>
          <w:p w:rsidR="00E2349D" w:rsidRDefault="00E2349D" w:rsidP="00E2349D">
            <w:pPr>
              <w:jc w:val="center"/>
            </w:pPr>
            <w:r>
              <w:t xml:space="preserve">7 986 – 8 410 Kč/t </w:t>
            </w:r>
          </w:p>
        </w:tc>
      </w:tr>
      <w:tr w:rsidR="00E2349D" w:rsidTr="00E2349D">
        <w:trPr>
          <w:trHeight w:val="341"/>
        </w:trPr>
        <w:tc>
          <w:tcPr>
            <w:tcW w:w="3843" w:type="dxa"/>
          </w:tcPr>
          <w:p w:rsidR="00E2349D" w:rsidRDefault="00E2349D" w:rsidP="00E2349D">
            <w:pPr>
              <w:jc w:val="center"/>
            </w:pPr>
            <w:r>
              <w:t>LAV</w:t>
            </w:r>
          </w:p>
        </w:tc>
        <w:tc>
          <w:tcPr>
            <w:tcW w:w="3827" w:type="dxa"/>
          </w:tcPr>
          <w:p w:rsidR="00E2349D" w:rsidRDefault="00E2349D" w:rsidP="00E2349D">
            <w:pPr>
              <w:jc w:val="center"/>
            </w:pPr>
            <w:r>
              <w:t>8 168 – 8 894 Kč/t</w:t>
            </w:r>
          </w:p>
        </w:tc>
      </w:tr>
      <w:tr w:rsidR="00E2349D" w:rsidTr="00E2349D">
        <w:trPr>
          <w:trHeight w:val="341"/>
        </w:trPr>
        <w:tc>
          <w:tcPr>
            <w:tcW w:w="3843" w:type="dxa"/>
          </w:tcPr>
          <w:p w:rsidR="00E2349D" w:rsidRDefault="00E2349D" w:rsidP="00E2349D">
            <w:pPr>
              <w:jc w:val="center"/>
            </w:pPr>
            <w:proofErr w:type="spellStart"/>
            <w:r>
              <w:t>Campofort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B</w:t>
            </w:r>
          </w:p>
        </w:tc>
        <w:tc>
          <w:tcPr>
            <w:tcW w:w="3827" w:type="dxa"/>
          </w:tcPr>
          <w:p w:rsidR="00E2349D" w:rsidRDefault="00E2349D" w:rsidP="00E2349D">
            <w:pPr>
              <w:jc w:val="center"/>
            </w:pPr>
            <w:r>
              <w:t>38,0 – 47,0 Kč/l</w:t>
            </w:r>
          </w:p>
        </w:tc>
      </w:tr>
    </w:tbl>
    <w:p w:rsidR="00E2349D" w:rsidRDefault="005C7E9C" w:rsidP="005C7E9C">
      <w:pPr>
        <w:ind w:firstLine="360"/>
      </w:pPr>
      <w:r>
        <w:t xml:space="preserve">Informace pocházejí ze zdroje: </w:t>
      </w:r>
      <w:r w:rsidRPr="005C7E9C">
        <w:t>http://www.agronormativy.cz/docs/2040008_rslt.html</w:t>
      </w:r>
    </w:p>
    <w:p w:rsidR="0012348C" w:rsidRDefault="0012348C" w:rsidP="0012348C">
      <w:pPr>
        <w:ind w:left="360"/>
      </w:pPr>
      <w:r>
        <w:lastRenderedPageBreak/>
        <w:t>Pravděpodobnosti výskytu škůdců jsou uvedeny v následující tabulce.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3843"/>
        <w:gridCol w:w="3827"/>
      </w:tblGrid>
      <w:tr w:rsidR="0012348C" w:rsidTr="00F927F6">
        <w:trPr>
          <w:trHeight w:val="341"/>
        </w:trPr>
        <w:tc>
          <w:tcPr>
            <w:tcW w:w="3843" w:type="dxa"/>
          </w:tcPr>
          <w:p w:rsidR="0012348C" w:rsidRPr="00E2349D" w:rsidRDefault="00F927F6" w:rsidP="00F927F6">
            <w:pPr>
              <w:jc w:val="center"/>
              <w:rPr>
                <w:b/>
              </w:rPr>
            </w:pPr>
            <w:r>
              <w:rPr>
                <w:b/>
              </w:rPr>
              <w:t>Škůdce</w:t>
            </w:r>
          </w:p>
        </w:tc>
        <w:tc>
          <w:tcPr>
            <w:tcW w:w="3827" w:type="dxa"/>
          </w:tcPr>
          <w:p w:rsidR="0012348C" w:rsidRPr="00E2349D" w:rsidRDefault="0012348C" w:rsidP="00F927F6">
            <w:pPr>
              <w:jc w:val="center"/>
              <w:rPr>
                <w:b/>
              </w:rPr>
            </w:pPr>
            <w:r>
              <w:rPr>
                <w:b/>
              </w:rPr>
              <w:t>Šance výskytu</w:t>
            </w:r>
          </w:p>
        </w:tc>
      </w:tr>
      <w:tr w:rsidR="0012348C" w:rsidTr="00F927F6">
        <w:trPr>
          <w:trHeight w:val="341"/>
        </w:trPr>
        <w:tc>
          <w:tcPr>
            <w:tcW w:w="3843" w:type="dxa"/>
          </w:tcPr>
          <w:p w:rsidR="0012348C" w:rsidRDefault="00F927F6" w:rsidP="00F927F6">
            <w:pPr>
              <w:jc w:val="center"/>
            </w:pPr>
            <w:r>
              <w:t xml:space="preserve">Krytonosec </w:t>
            </w:r>
            <w:proofErr w:type="spellStart"/>
            <w:r>
              <w:t>šešulový</w:t>
            </w:r>
            <w:proofErr w:type="spellEnd"/>
          </w:p>
        </w:tc>
        <w:tc>
          <w:tcPr>
            <w:tcW w:w="3827" w:type="dxa"/>
          </w:tcPr>
          <w:p w:rsidR="0012348C" w:rsidRPr="00F927F6" w:rsidRDefault="00F927F6" w:rsidP="00F927F6">
            <w:pPr>
              <w:jc w:val="center"/>
            </w:pPr>
            <w:r>
              <w:t>70,43</w:t>
            </w:r>
            <w:r>
              <w:rPr>
                <w:lang w:val="en-GB"/>
              </w:rPr>
              <w:t>%</w:t>
            </w:r>
          </w:p>
        </w:tc>
      </w:tr>
      <w:tr w:rsidR="0012348C" w:rsidTr="00F927F6">
        <w:trPr>
          <w:trHeight w:val="257"/>
        </w:trPr>
        <w:tc>
          <w:tcPr>
            <w:tcW w:w="3843" w:type="dxa"/>
          </w:tcPr>
          <w:p w:rsidR="0012348C" w:rsidRDefault="00F927F6" w:rsidP="00F927F6">
            <w:pPr>
              <w:jc w:val="center"/>
            </w:pPr>
            <w:r>
              <w:t>Dřepčík olejkový</w:t>
            </w:r>
          </w:p>
        </w:tc>
        <w:tc>
          <w:tcPr>
            <w:tcW w:w="3827" w:type="dxa"/>
          </w:tcPr>
          <w:p w:rsidR="0012348C" w:rsidRPr="00F927F6" w:rsidRDefault="00F927F6" w:rsidP="00F927F6">
            <w:pPr>
              <w:jc w:val="center"/>
              <w:rPr>
                <w:lang w:val="en-GB"/>
              </w:rPr>
            </w:pPr>
            <w:r>
              <w:t>53,58</w:t>
            </w:r>
            <w:r>
              <w:rPr>
                <w:lang w:val="en-GB"/>
              </w:rPr>
              <w:t>%</w:t>
            </w:r>
          </w:p>
        </w:tc>
      </w:tr>
      <w:tr w:rsidR="0012348C" w:rsidTr="00F927F6">
        <w:trPr>
          <w:trHeight w:val="341"/>
        </w:trPr>
        <w:tc>
          <w:tcPr>
            <w:tcW w:w="3843" w:type="dxa"/>
          </w:tcPr>
          <w:p w:rsidR="0012348C" w:rsidRDefault="00F927F6" w:rsidP="00F927F6">
            <w:pPr>
              <w:jc w:val="center"/>
            </w:pPr>
            <w:r>
              <w:t>Hraboš polní</w:t>
            </w:r>
          </w:p>
        </w:tc>
        <w:tc>
          <w:tcPr>
            <w:tcW w:w="3827" w:type="dxa"/>
          </w:tcPr>
          <w:p w:rsidR="0012348C" w:rsidRDefault="00F927F6" w:rsidP="00F927F6">
            <w:pPr>
              <w:jc w:val="center"/>
            </w:pPr>
            <w:r>
              <w:t>69,29%</w:t>
            </w:r>
          </w:p>
        </w:tc>
      </w:tr>
      <w:tr w:rsidR="0012348C" w:rsidTr="00F927F6">
        <w:trPr>
          <w:trHeight w:val="341"/>
        </w:trPr>
        <w:tc>
          <w:tcPr>
            <w:tcW w:w="3843" w:type="dxa"/>
          </w:tcPr>
          <w:p w:rsidR="0012348C" w:rsidRDefault="00F927F6" w:rsidP="00F927F6">
            <w:pPr>
              <w:jc w:val="center"/>
            </w:pPr>
            <w:r>
              <w:t>Pilatka řepková</w:t>
            </w:r>
          </w:p>
        </w:tc>
        <w:tc>
          <w:tcPr>
            <w:tcW w:w="3827" w:type="dxa"/>
          </w:tcPr>
          <w:p w:rsidR="0012348C" w:rsidRDefault="00F927F6" w:rsidP="00F927F6">
            <w:pPr>
              <w:jc w:val="center"/>
            </w:pPr>
            <w:r>
              <w:t>12,5%</w:t>
            </w:r>
          </w:p>
        </w:tc>
      </w:tr>
      <w:tr w:rsidR="00F927F6" w:rsidTr="00F927F6">
        <w:trPr>
          <w:trHeight w:val="341"/>
        </w:trPr>
        <w:tc>
          <w:tcPr>
            <w:tcW w:w="3843" w:type="dxa"/>
          </w:tcPr>
          <w:p w:rsidR="00F927F6" w:rsidRDefault="00F927F6" w:rsidP="00F927F6">
            <w:pPr>
              <w:jc w:val="center"/>
            </w:pPr>
            <w:r>
              <w:t>Krytonosec řepkový</w:t>
            </w:r>
          </w:p>
        </w:tc>
        <w:tc>
          <w:tcPr>
            <w:tcW w:w="3827" w:type="dxa"/>
          </w:tcPr>
          <w:p w:rsidR="00F927F6" w:rsidRPr="00F927F6" w:rsidRDefault="00F927F6" w:rsidP="00F927F6">
            <w:pPr>
              <w:jc w:val="center"/>
              <w:rPr>
                <w:lang w:val="en-GB"/>
              </w:rPr>
            </w:pPr>
            <w:r>
              <w:t>55,02</w:t>
            </w:r>
            <w:r>
              <w:rPr>
                <w:lang w:val="en-GB"/>
              </w:rPr>
              <w:t>%</w:t>
            </w:r>
          </w:p>
        </w:tc>
      </w:tr>
      <w:tr w:rsidR="00F927F6" w:rsidTr="00F927F6">
        <w:trPr>
          <w:trHeight w:val="341"/>
        </w:trPr>
        <w:tc>
          <w:tcPr>
            <w:tcW w:w="3843" w:type="dxa"/>
          </w:tcPr>
          <w:p w:rsidR="00F927F6" w:rsidRDefault="00F927F6" w:rsidP="00F927F6">
            <w:pPr>
              <w:jc w:val="center"/>
            </w:pPr>
            <w:proofErr w:type="spellStart"/>
            <w:r>
              <w:t>Blísáček</w:t>
            </w:r>
            <w:proofErr w:type="spellEnd"/>
            <w:r>
              <w:t xml:space="preserve"> řepkový</w:t>
            </w:r>
          </w:p>
        </w:tc>
        <w:tc>
          <w:tcPr>
            <w:tcW w:w="3827" w:type="dxa"/>
          </w:tcPr>
          <w:p w:rsidR="00F927F6" w:rsidRPr="00F927F6" w:rsidRDefault="00F927F6" w:rsidP="00F927F6">
            <w:pPr>
              <w:jc w:val="center"/>
              <w:rPr>
                <w:lang w:val="en-GB"/>
              </w:rPr>
            </w:pPr>
            <w:r>
              <w:t>65,35</w:t>
            </w:r>
            <w:r>
              <w:rPr>
                <w:lang w:val="en-GB"/>
              </w:rPr>
              <w:t>%</w:t>
            </w:r>
          </w:p>
        </w:tc>
      </w:tr>
      <w:tr w:rsidR="00F927F6" w:rsidTr="00F927F6">
        <w:trPr>
          <w:trHeight w:val="341"/>
        </w:trPr>
        <w:tc>
          <w:tcPr>
            <w:tcW w:w="3843" w:type="dxa"/>
          </w:tcPr>
          <w:p w:rsidR="00F927F6" w:rsidRDefault="00F927F6" w:rsidP="00F927F6">
            <w:pPr>
              <w:jc w:val="center"/>
            </w:pPr>
            <w:r>
              <w:t>Bejlomorka kapustová</w:t>
            </w:r>
          </w:p>
        </w:tc>
        <w:tc>
          <w:tcPr>
            <w:tcW w:w="3827" w:type="dxa"/>
          </w:tcPr>
          <w:p w:rsidR="00F927F6" w:rsidRPr="00F927F6" w:rsidRDefault="00F927F6" w:rsidP="00F927F6">
            <w:pPr>
              <w:jc w:val="center"/>
              <w:rPr>
                <w:lang w:val="en-GB"/>
              </w:rPr>
            </w:pPr>
            <w:r>
              <w:t>11,83</w:t>
            </w:r>
            <w:r>
              <w:rPr>
                <w:lang w:val="en-GB"/>
              </w:rPr>
              <w:t>%</w:t>
            </w:r>
          </w:p>
        </w:tc>
      </w:tr>
      <w:tr w:rsidR="00F927F6" w:rsidTr="00F927F6">
        <w:trPr>
          <w:trHeight w:val="341"/>
        </w:trPr>
        <w:tc>
          <w:tcPr>
            <w:tcW w:w="3843" w:type="dxa"/>
          </w:tcPr>
          <w:p w:rsidR="00F927F6" w:rsidRDefault="00F927F6" w:rsidP="00F927F6">
            <w:pPr>
              <w:jc w:val="center"/>
            </w:pPr>
            <w:r>
              <w:t>Mšice</w:t>
            </w:r>
          </w:p>
        </w:tc>
        <w:tc>
          <w:tcPr>
            <w:tcW w:w="3827" w:type="dxa"/>
          </w:tcPr>
          <w:p w:rsidR="00F927F6" w:rsidRPr="00604E48" w:rsidRDefault="00F927F6" w:rsidP="00F927F6">
            <w:pPr>
              <w:jc w:val="center"/>
            </w:pPr>
            <w:r>
              <w:rPr>
                <w:lang w:val="en-GB"/>
              </w:rPr>
              <w:t>12,40%</w:t>
            </w:r>
          </w:p>
        </w:tc>
      </w:tr>
    </w:tbl>
    <w:p w:rsidR="009E26DB" w:rsidRPr="00266DA9" w:rsidRDefault="00266DA9" w:rsidP="0012348C">
      <w:pPr>
        <w:rPr>
          <w:lang w:val="en-GB"/>
        </w:rPr>
      </w:pPr>
      <w:r>
        <w:t xml:space="preserve">       Informace pocházejí ze zdroje </w:t>
      </w:r>
      <w:r>
        <w:rPr>
          <w:lang w:val="en-GB"/>
        </w:rPr>
        <w:t>[3]</w:t>
      </w:r>
    </w:p>
    <w:p w:rsidR="005C7E9C" w:rsidRDefault="005C7E9C" w:rsidP="00143F47">
      <w:pPr>
        <w:ind w:left="360"/>
      </w:pPr>
    </w:p>
    <w:p w:rsidR="00E2349D" w:rsidRDefault="00E2349D" w:rsidP="00E2349D">
      <w:pPr>
        <w:ind w:left="360"/>
      </w:pPr>
      <w:r>
        <w:t>Ceny postřiků používaných při pěstování řepky jsou uvedeny v následující tabulce.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3843"/>
        <w:gridCol w:w="3827"/>
      </w:tblGrid>
      <w:tr w:rsidR="00E2349D" w:rsidTr="00F927F6">
        <w:trPr>
          <w:trHeight w:val="341"/>
        </w:trPr>
        <w:tc>
          <w:tcPr>
            <w:tcW w:w="3843" w:type="dxa"/>
          </w:tcPr>
          <w:p w:rsidR="00E2349D" w:rsidRPr="00E2349D" w:rsidRDefault="00E2349D" w:rsidP="00F927F6">
            <w:pPr>
              <w:jc w:val="center"/>
              <w:rPr>
                <w:b/>
              </w:rPr>
            </w:pPr>
            <w:r>
              <w:rPr>
                <w:b/>
              </w:rPr>
              <w:t>Postřik</w:t>
            </w:r>
          </w:p>
        </w:tc>
        <w:tc>
          <w:tcPr>
            <w:tcW w:w="3827" w:type="dxa"/>
          </w:tcPr>
          <w:p w:rsidR="00E2349D" w:rsidRPr="00E2349D" w:rsidRDefault="00E2349D" w:rsidP="00F927F6">
            <w:pPr>
              <w:jc w:val="center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A06DB0" w:rsidTr="00F927F6">
        <w:trPr>
          <w:trHeight w:val="341"/>
        </w:trPr>
        <w:tc>
          <w:tcPr>
            <w:tcW w:w="3843" w:type="dxa"/>
          </w:tcPr>
          <w:p w:rsidR="00A06DB0" w:rsidRPr="00A06DB0" w:rsidRDefault="00A06DB0" w:rsidP="00F927F6">
            <w:pPr>
              <w:jc w:val="center"/>
            </w:pPr>
            <w:proofErr w:type="spellStart"/>
            <w:r>
              <w:t>Decis</w:t>
            </w:r>
            <w:proofErr w:type="spellEnd"/>
            <w:r>
              <w:t xml:space="preserve"> </w:t>
            </w:r>
            <w:proofErr w:type="spellStart"/>
            <w:r>
              <w:t>Mega</w:t>
            </w:r>
            <w:proofErr w:type="spellEnd"/>
          </w:p>
        </w:tc>
        <w:tc>
          <w:tcPr>
            <w:tcW w:w="3827" w:type="dxa"/>
          </w:tcPr>
          <w:p w:rsidR="00A06DB0" w:rsidRPr="008D5044" w:rsidRDefault="006D2556" w:rsidP="00F927F6">
            <w:pPr>
              <w:jc w:val="center"/>
            </w:pPr>
            <w:r>
              <w:t>1 472</w:t>
            </w:r>
            <w:r w:rsidR="008D5044">
              <w:t>,0 Kč/l</w:t>
            </w:r>
          </w:p>
        </w:tc>
      </w:tr>
      <w:tr w:rsidR="00A06DB0" w:rsidTr="00F927F6">
        <w:trPr>
          <w:trHeight w:val="341"/>
        </w:trPr>
        <w:tc>
          <w:tcPr>
            <w:tcW w:w="3843" w:type="dxa"/>
          </w:tcPr>
          <w:p w:rsidR="00A06DB0" w:rsidRPr="00A06DB0" w:rsidRDefault="00A06DB0" w:rsidP="00F927F6">
            <w:pPr>
              <w:jc w:val="center"/>
            </w:pPr>
            <w:r>
              <w:t xml:space="preserve">Karate </w:t>
            </w:r>
            <w:proofErr w:type="spellStart"/>
            <w:r>
              <w:t>Zeon</w:t>
            </w:r>
            <w:proofErr w:type="spellEnd"/>
            <w:r>
              <w:t xml:space="preserve"> 5</w:t>
            </w:r>
          </w:p>
        </w:tc>
        <w:tc>
          <w:tcPr>
            <w:tcW w:w="3827" w:type="dxa"/>
          </w:tcPr>
          <w:p w:rsidR="00A06DB0" w:rsidRPr="008D5044" w:rsidRDefault="008D5044" w:rsidP="00F927F6">
            <w:pPr>
              <w:jc w:val="center"/>
            </w:pPr>
            <w:r>
              <w:t>2 341,0 Kč/l</w:t>
            </w:r>
          </w:p>
        </w:tc>
      </w:tr>
      <w:tr w:rsidR="00A06DB0" w:rsidTr="00F927F6">
        <w:trPr>
          <w:trHeight w:val="341"/>
        </w:trPr>
        <w:tc>
          <w:tcPr>
            <w:tcW w:w="3843" w:type="dxa"/>
          </w:tcPr>
          <w:p w:rsidR="00A06DB0" w:rsidRPr="00A06DB0" w:rsidRDefault="00A06DB0" w:rsidP="00F927F6">
            <w:pPr>
              <w:jc w:val="center"/>
            </w:pPr>
            <w:proofErr w:type="spellStart"/>
            <w:r>
              <w:t>Stutox</w:t>
            </w:r>
            <w:proofErr w:type="spellEnd"/>
            <w:r>
              <w:t xml:space="preserve"> I</w:t>
            </w:r>
          </w:p>
        </w:tc>
        <w:tc>
          <w:tcPr>
            <w:tcW w:w="3827" w:type="dxa"/>
          </w:tcPr>
          <w:p w:rsidR="00A06DB0" w:rsidRPr="008D5044" w:rsidRDefault="008D5044" w:rsidP="00C550BA">
            <w:pPr>
              <w:jc w:val="center"/>
            </w:pPr>
            <w:r>
              <w:t xml:space="preserve"> 181,5 K</w:t>
            </w:r>
            <w:r w:rsidR="00C550BA">
              <w:t>g</w:t>
            </w:r>
            <w:r>
              <w:t>/l</w:t>
            </w:r>
          </w:p>
        </w:tc>
      </w:tr>
      <w:tr w:rsidR="00A06DB0" w:rsidTr="00F927F6">
        <w:trPr>
          <w:trHeight w:val="341"/>
        </w:trPr>
        <w:tc>
          <w:tcPr>
            <w:tcW w:w="3843" w:type="dxa"/>
          </w:tcPr>
          <w:p w:rsidR="00A06DB0" w:rsidRPr="008D5044" w:rsidRDefault="008D5044" w:rsidP="00F927F6">
            <w:pPr>
              <w:jc w:val="center"/>
            </w:pPr>
            <w:proofErr w:type="spellStart"/>
            <w:r>
              <w:t>Nurelle</w:t>
            </w:r>
            <w:proofErr w:type="spellEnd"/>
            <w:r>
              <w:t xml:space="preserve"> D</w:t>
            </w:r>
          </w:p>
        </w:tc>
        <w:tc>
          <w:tcPr>
            <w:tcW w:w="3827" w:type="dxa"/>
          </w:tcPr>
          <w:p w:rsidR="00A06DB0" w:rsidRPr="008D5044" w:rsidRDefault="008D5044" w:rsidP="00F927F6">
            <w:pPr>
              <w:jc w:val="center"/>
            </w:pPr>
            <w:r>
              <w:t>1 020 Kč/l</w:t>
            </w:r>
          </w:p>
        </w:tc>
      </w:tr>
      <w:tr w:rsidR="00E2349D" w:rsidTr="00F927F6">
        <w:trPr>
          <w:trHeight w:val="341"/>
        </w:trPr>
        <w:tc>
          <w:tcPr>
            <w:tcW w:w="3843" w:type="dxa"/>
          </w:tcPr>
          <w:p w:rsidR="00E2349D" w:rsidRDefault="008D5044" w:rsidP="00E2349D">
            <w:pPr>
              <w:jc w:val="center"/>
            </w:pPr>
            <w:proofErr w:type="spellStart"/>
            <w:r>
              <w:t>Talstar</w:t>
            </w:r>
            <w:proofErr w:type="spellEnd"/>
            <w:r>
              <w:t xml:space="preserve"> 10 EC</w:t>
            </w:r>
          </w:p>
        </w:tc>
        <w:tc>
          <w:tcPr>
            <w:tcW w:w="3827" w:type="dxa"/>
          </w:tcPr>
          <w:p w:rsidR="00E2349D" w:rsidRDefault="006D2556" w:rsidP="008D5044">
            <w:pPr>
              <w:jc w:val="center"/>
            </w:pPr>
            <w:r>
              <w:t>6 600</w:t>
            </w:r>
            <w:r w:rsidR="008D5044">
              <w:t xml:space="preserve"> Kč/l</w:t>
            </w:r>
          </w:p>
        </w:tc>
      </w:tr>
      <w:tr w:rsidR="00E2349D" w:rsidTr="00F927F6">
        <w:trPr>
          <w:trHeight w:val="357"/>
        </w:trPr>
        <w:tc>
          <w:tcPr>
            <w:tcW w:w="3843" w:type="dxa"/>
          </w:tcPr>
          <w:p w:rsidR="00E2349D" w:rsidRDefault="008D5044" w:rsidP="00F927F6">
            <w:pPr>
              <w:jc w:val="center"/>
            </w:pPr>
            <w:proofErr w:type="spellStart"/>
            <w:r>
              <w:t>Primor</w:t>
            </w:r>
            <w:proofErr w:type="spellEnd"/>
            <w:r>
              <w:t xml:space="preserve"> 50 WG</w:t>
            </w:r>
          </w:p>
        </w:tc>
        <w:tc>
          <w:tcPr>
            <w:tcW w:w="3827" w:type="dxa"/>
          </w:tcPr>
          <w:p w:rsidR="00E2349D" w:rsidRDefault="006D2556" w:rsidP="008D5044">
            <w:pPr>
              <w:jc w:val="center"/>
            </w:pPr>
            <w:r>
              <w:t xml:space="preserve">4 800 </w:t>
            </w:r>
            <w:r w:rsidR="00C550BA">
              <w:t>Kč/kg</w:t>
            </w:r>
          </w:p>
        </w:tc>
      </w:tr>
    </w:tbl>
    <w:p w:rsidR="00C550BA" w:rsidRDefault="00C550BA" w:rsidP="009E26DB"/>
    <w:p w:rsidR="00C550BA" w:rsidRPr="00AC7F4A" w:rsidRDefault="00C550BA" w:rsidP="00AC7F4A">
      <w:pPr>
        <w:ind w:left="360"/>
      </w:pPr>
      <w:r>
        <w:t>Zdroje cen postřiků:</w:t>
      </w:r>
    </w:p>
    <w:tbl>
      <w:tblPr>
        <w:tblStyle w:val="Mkatabulky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7082"/>
      </w:tblGrid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Postřík</w:t>
            </w:r>
            <w:proofErr w:type="spellEnd"/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  <w:rPr>
                <w:b/>
              </w:rPr>
            </w:pPr>
            <w:r>
              <w:rPr>
                <w:b/>
              </w:rPr>
              <w:t>Zdroj</w:t>
            </w:r>
          </w:p>
        </w:tc>
      </w:tr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proofErr w:type="spellStart"/>
            <w:r w:rsidRPr="00AC7F4A">
              <w:t>Decis</w:t>
            </w:r>
            <w:proofErr w:type="spellEnd"/>
            <w:r w:rsidRPr="00AC7F4A">
              <w:t xml:space="preserve"> </w:t>
            </w:r>
            <w:proofErr w:type="spellStart"/>
            <w:r w:rsidRPr="00AC7F4A">
              <w:t>mega</w:t>
            </w:r>
            <w:proofErr w:type="spellEnd"/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color w:val="000000"/>
              </w:rPr>
              <w:t>https://</w:t>
            </w:r>
            <w:proofErr w:type="gramStart"/>
            <w:r w:rsidRPr="00AC7F4A">
              <w:rPr>
                <w:color w:val="000000"/>
              </w:rPr>
              <w:t>www</w:t>
            </w:r>
            <w:proofErr w:type="gramEnd"/>
            <w:r w:rsidRPr="00AC7F4A">
              <w:rPr>
                <w:color w:val="000000"/>
              </w:rPr>
              <w:t>.</w:t>
            </w:r>
            <w:proofErr w:type="gramStart"/>
            <w:r w:rsidRPr="00AC7F4A">
              <w:rPr>
                <w:color w:val="000000"/>
              </w:rPr>
              <w:t>agrochemie</w:t>
            </w:r>
            <w:proofErr w:type="gramEnd"/>
            <w:r w:rsidRPr="00AC7F4A">
              <w:rPr>
                <w:color w:val="000000"/>
              </w:rPr>
              <w:t>.cz/495-decis-mega-5l.html</w:t>
            </w:r>
          </w:p>
        </w:tc>
      </w:tr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t xml:space="preserve">Karate </w:t>
            </w:r>
            <w:proofErr w:type="spellStart"/>
            <w:r w:rsidRPr="00AC7F4A">
              <w:t>Zeon</w:t>
            </w:r>
            <w:proofErr w:type="spellEnd"/>
            <w:r w:rsidRPr="00AC7F4A">
              <w:t xml:space="preserve"> 5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color w:val="000000"/>
              </w:rPr>
              <w:t>https://agromanualshop.cz/?sekce=kategorie&amp;filtry[fulltext]=karat</w:t>
            </w:r>
            <w:r>
              <w:rPr>
                <w:color w:val="000000"/>
              </w:rPr>
              <w:t>e</w:t>
            </w:r>
          </w:p>
        </w:tc>
      </w:tr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proofErr w:type="spellStart"/>
            <w:r w:rsidRPr="00AC7F4A">
              <w:t>Stutox</w:t>
            </w:r>
            <w:proofErr w:type="spellEnd"/>
            <w:r w:rsidRPr="00AC7F4A">
              <w:t xml:space="preserve"> I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bCs/>
                <w:color w:val="000000"/>
              </w:rPr>
              <w:t>http://www.agrochema-shop.cz/rodenticidy/19-stutox-i.html</w:t>
            </w:r>
          </w:p>
        </w:tc>
      </w:tr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proofErr w:type="spellStart"/>
            <w:r w:rsidRPr="00AC7F4A">
              <w:t>Nurelle</w:t>
            </w:r>
            <w:proofErr w:type="spellEnd"/>
            <w:r w:rsidRPr="00AC7F4A">
              <w:t xml:space="preserve"> D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color w:val="000000"/>
              </w:rPr>
              <w:t>https://agromanualshop.cz/cz-detail-1273-nurelle-d-5l.html?gclid=Cj0KCQiA6JjgBRDbARIsANfu58GVVvnxW1lkuLdQKQ76Xsmo8GxVApilgJXGyScaKLkJLa1Z6Y7fKSAaApa7EALw_wcB</w:t>
            </w:r>
          </w:p>
        </w:tc>
      </w:tr>
      <w:tr w:rsidR="00AC7F4A" w:rsidTr="00AC7F4A"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proofErr w:type="spellStart"/>
            <w:r w:rsidRPr="00AC7F4A">
              <w:t>Talstar</w:t>
            </w:r>
            <w:proofErr w:type="spellEnd"/>
            <w:r w:rsidRPr="00AC7F4A">
              <w:t xml:space="preserve"> 10 EC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color w:val="000000"/>
              </w:rPr>
              <w:t>http://www.tlumacak.</w:t>
            </w:r>
            <w:proofErr w:type="gramStart"/>
            <w:r w:rsidRPr="00AC7F4A">
              <w:rPr>
                <w:color w:val="000000"/>
              </w:rPr>
              <w:t>cz/?1018</w:t>
            </w:r>
            <w:proofErr w:type="gramEnd"/>
            <w:r w:rsidRPr="00AC7F4A">
              <w:rPr>
                <w:color w:val="000000"/>
              </w:rPr>
              <w:t>,talstar-10-ec-50-ml</w:t>
            </w:r>
          </w:p>
        </w:tc>
      </w:tr>
      <w:tr w:rsidR="00AC7F4A" w:rsidTr="00AC7F4A">
        <w:trPr>
          <w:trHeight w:val="70"/>
        </w:trPr>
        <w:tc>
          <w:tcPr>
            <w:tcW w:w="1985" w:type="dxa"/>
            <w:vAlign w:val="center"/>
          </w:tcPr>
          <w:p w:rsidR="00AC7F4A" w:rsidRPr="00AC7F4A" w:rsidRDefault="00AC7F4A" w:rsidP="00AC7F4A">
            <w:pPr>
              <w:jc w:val="center"/>
            </w:pPr>
            <w:proofErr w:type="spellStart"/>
            <w:r w:rsidRPr="00AC7F4A">
              <w:t>Primor</w:t>
            </w:r>
            <w:proofErr w:type="spellEnd"/>
            <w:r w:rsidRPr="00AC7F4A">
              <w:t xml:space="preserve"> 50 WG</w:t>
            </w:r>
          </w:p>
        </w:tc>
        <w:tc>
          <w:tcPr>
            <w:tcW w:w="7082" w:type="dxa"/>
            <w:vAlign w:val="center"/>
          </w:tcPr>
          <w:p w:rsidR="00AC7F4A" w:rsidRPr="00AC7F4A" w:rsidRDefault="00AC7F4A" w:rsidP="00AC7F4A">
            <w:pPr>
              <w:jc w:val="center"/>
            </w:pPr>
            <w:r w:rsidRPr="00AC7F4A">
              <w:rPr>
                <w:rFonts w:asciiTheme="majorHAnsi" w:hAnsiTheme="majorHAnsi" w:cstheme="majorHAnsi"/>
                <w:color w:val="000000"/>
              </w:rPr>
              <w:t>https://www.izelezarstvi.cz/katalog/zbozi/zahrada/substraty/produkt/agro-pirimor-50-wg-2x1-5g</w:t>
            </w:r>
          </w:p>
        </w:tc>
      </w:tr>
    </w:tbl>
    <w:p w:rsidR="00686E57" w:rsidRDefault="00686E57" w:rsidP="0012348C"/>
    <w:p w:rsidR="00AC7F4A" w:rsidRDefault="00AC7F4A" w:rsidP="00143F47">
      <w:pPr>
        <w:ind w:left="360"/>
      </w:pPr>
      <w:r>
        <w:t>Ceny zbývajících prostředků</w:t>
      </w:r>
      <w:r w:rsidR="009E26DB">
        <w:t>: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4364"/>
        <w:gridCol w:w="4338"/>
      </w:tblGrid>
      <w:tr w:rsidR="00F15817" w:rsidTr="00F15817">
        <w:tc>
          <w:tcPr>
            <w:tcW w:w="4364" w:type="dxa"/>
          </w:tcPr>
          <w:p w:rsidR="00AC7F4A" w:rsidRPr="00AC7F4A" w:rsidRDefault="00AC7F4A" w:rsidP="00AC7F4A">
            <w:pPr>
              <w:jc w:val="center"/>
              <w:rPr>
                <w:b/>
              </w:rPr>
            </w:pPr>
            <w:r>
              <w:rPr>
                <w:b/>
              </w:rPr>
              <w:t>Prostředek</w:t>
            </w:r>
          </w:p>
        </w:tc>
        <w:tc>
          <w:tcPr>
            <w:tcW w:w="4338" w:type="dxa"/>
          </w:tcPr>
          <w:p w:rsidR="00AC7F4A" w:rsidRPr="00AC7F4A" w:rsidRDefault="00AC7F4A" w:rsidP="00AC7F4A">
            <w:pPr>
              <w:jc w:val="center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F15817" w:rsidTr="00F15817">
        <w:tc>
          <w:tcPr>
            <w:tcW w:w="4364" w:type="dxa"/>
          </w:tcPr>
          <w:p w:rsidR="00AC7F4A" w:rsidRDefault="00F15817" w:rsidP="00F15817">
            <w:pPr>
              <w:jc w:val="center"/>
            </w:pPr>
            <w:r>
              <w:t>Osivo</w:t>
            </w:r>
          </w:p>
        </w:tc>
        <w:tc>
          <w:tcPr>
            <w:tcW w:w="4338" w:type="dxa"/>
          </w:tcPr>
          <w:p w:rsidR="00AC7F4A" w:rsidRDefault="00F15817" w:rsidP="00F15817">
            <w:pPr>
              <w:jc w:val="center"/>
            </w:pPr>
            <w:r>
              <w:t>2 </w:t>
            </w:r>
            <w:r w:rsidR="005C7E9C">
              <w:t>400</w:t>
            </w:r>
            <w:r>
              <w:t xml:space="preserve"> – 2 </w:t>
            </w:r>
            <w:r w:rsidR="005C7E9C">
              <w:t>800</w:t>
            </w:r>
            <w:r>
              <w:t xml:space="preserve"> Kč/VJ</w:t>
            </w:r>
          </w:p>
        </w:tc>
      </w:tr>
      <w:tr w:rsidR="00F15817" w:rsidTr="00F15817">
        <w:tc>
          <w:tcPr>
            <w:tcW w:w="4364" w:type="dxa"/>
          </w:tcPr>
          <w:p w:rsidR="00AC7F4A" w:rsidRDefault="00F15817" w:rsidP="00F15817">
            <w:pPr>
              <w:jc w:val="center"/>
            </w:pPr>
            <w:r>
              <w:t xml:space="preserve"> Herbicid </w:t>
            </w:r>
            <w:proofErr w:type="spellStart"/>
            <w:r>
              <w:t>Teridox</w:t>
            </w:r>
            <w:proofErr w:type="spellEnd"/>
            <w:r>
              <w:t xml:space="preserve"> 500 EC</w:t>
            </w:r>
          </w:p>
        </w:tc>
        <w:tc>
          <w:tcPr>
            <w:tcW w:w="4338" w:type="dxa"/>
          </w:tcPr>
          <w:p w:rsidR="00AC7F4A" w:rsidRDefault="00F15817" w:rsidP="00F15817">
            <w:pPr>
              <w:jc w:val="center"/>
            </w:pPr>
            <w:r>
              <w:t>1 126 Kč/l</w:t>
            </w:r>
          </w:p>
        </w:tc>
      </w:tr>
      <w:tr w:rsidR="00F15817" w:rsidTr="00F15817">
        <w:tc>
          <w:tcPr>
            <w:tcW w:w="4364" w:type="dxa"/>
          </w:tcPr>
          <w:p w:rsidR="00F15817" w:rsidRDefault="00F15817" w:rsidP="00F15817">
            <w:pPr>
              <w:jc w:val="center"/>
            </w:pPr>
            <w:r>
              <w:t xml:space="preserve">Herbicid </w:t>
            </w:r>
            <w:proofErr w:type="spellStart"/>
            <w:r>
              <w:t>Command</w:t>
            </w:r>
            <w:proofErr w:type="spellEnd"/>
            <w:r>
              <w:t xml:space="preserve"> 36 CS</w:t>
            </w:r>
          </w:p>
        </w:tc>
        <w:tc>
          <w:tcPr>
            <w:tcW w:w="4338" w:type="dxa"/>
          </w:tcPr>
          <w:p w:rsidR="00F15817" w:rsidRDefault="00F15817" w:rsidP="00F15817">
            <w:pPr>
              <w:jc w:val="center"/>
            </w:pPr>
            <w:r>
              <w:t>4 385 Kč/l</w:t>
            </w:r>
          </w:p>
        </w:tc>
      </w:tr>
      <w:tr w:rsidR="00F15817" w:rsidTr="00F15817">
        <w:tc>
          <w:tcPr>
            <w:tcW w:w="4364" w:type="dxa"/>
          </w:tcPr>
          <w:p w:rsidR="00F15817" w:rsidRDefault="00F15817" w:rsidP="00F15817">
            <w:pPr>
              <w:jc w:val="center"/>
            </w:pPr>
            <w:r>
              <w:t>Regulátor růstu CCC</w:t>
            </w:r>
          </w:p>
        </w:tc>
        <w:tc>
          <w:tcPr>
            <w:tcW w:w="4338" w:type="dxa"/>
          </w:tcPr>
          <w:p w:rsidR="00F15817" w:rsidRDefault="00F15817" w:rsidP="00F15817">
            <w:pPr>
              <w:jc w:val="center"/>
            </w:pPr>
            <w:r>
              <w:t>121 Kč/l</w:t>
            </w:r>
          </w:p>
        </w:tc>
      </w:tr>
      <w:tr w:rsidR="00F15817" w:rsidTr="00F15817">
        <w:tc>
          <w:tcPr>
            <w:tcW w:w="4364" w:type="dxa"/>
          </w:tcPr>
          <w:p w:rsidR="00F15817" w:rsidRDefault="00F15817" w:rsidP="00F15817">
            <w:pPr>
              <w:jc w:val="center"/>
            </w:pPr>
            <w:r>
              <w:t xml:space="preserve">Regulátor růstu </w:t>
            </w:r>
            <w:proofErr w:type="spellStart"/>
            <w:r>
              <w:t>Caramba</w:t>
            </w:r>
            <w:proofErr w:type="spellEnd"/>
          </w:p>
        </w:tc>
        <w:tc>
          <w:tcPr>
            <w:tcW w:w="4338" w:type="dxa"/>
          </w:tcPr>
          <w:p w:rsidR="00F15817" w:rsidRDefault="00F15817" w:rsidP="00F15817">
            <w:pPr>
              <w:jc w:val="center"/>
            </w:pPr>
            <w:r>
              <w:t>1 057,4 Kč/l</w:t>
            </w:r>
          </w:p>
        </w:tc>
      </w:tr>
    </w:tbl>
    <w:p w:rsidR="00AC7F4A" w:rsidRDefault="00AC7F4A" w:rsidP="00143F47">
      <w:pPr>
        <w:ind w:left="360"/>
      </w:pPr>
    </w:p>
    <w:p w:rsidR="00F15817" w:rsidRDefault="00F15817" w:rsidP="00143F47">
      <w:pPr>
        <w:ind w:left="360"/>
      </w:pPr>
      <w:r>
        <w:lastRenderedPageBreak/>
        <w:t xml:space="preserve">Zdroje cen </w:t>
      </w:r>
      <w:proofErr w:type="spellStart"/>
      <w:r>
        <w:t>zbývajiciích</w:t>
      </w:r>
      <w:proofErr w:type="spellEnd"/>
      <w:r>
        <w:t xml:space="preserve"> prostředků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6685"/>
      </w:tblGrid>
      <w:tr w:rsidR="00CF4C5A" w:rsidTr="00F927F6">
        <w:tc>
          <w:tcPr>
            <w:tcW w:w="4364" w:type="dxa"/>
          </w:tcPr>
          <w:p w:rsidR="00CF4C5A" w:rsidRPr="00AC7F4A" w:rsidRDefault="00CF4C5A" w:rsidP="00F927F6">
            <w:pPr>
              <w:jc w:val="center"/>
              <w:rPr>
                <w:b/>
              </w:rPr>
            </w:pPr>
            <w:r>
              <w:rPr>
                <w:b/>
              </w:rPr>
              <w:t>Prostředek</w:t>
            </w:r>
          </w:p>
        </w:tc>
        <w:tc>
          <w:tcPr>
            <w:tcW w:w="4338" w:type="dxa"/>
          </w:tcPr>
          <w:p w:rsidR="00CF4C5A" w:rsidRPr="00AC7F4A" w:rsidRDefault="00CF4C5A" w:rsidP="00F927F6">
            <w:pPr>
              <w:jc w:val="center"/>
              <w:rPr>
                <w:b/>
              </w:rPr>
            </w:pPr>
            <w:r>
              <w:rPr>
                <w:b/>
              </w:rPr>
              <w:t>Cena</w:t>
            </w:r>
          </w:p>
        </w:tc>
      </w:tr>
      <w:tr w:rsidR="00CF4C5A" w:rsidTr="00F927F6">
        <w:tc>
          <w:tcPr>
            <w:tcW w:w="4364" w:type="dxa"/>
          </w:tcPr>
          <w:p w:rsidR="00CF4C5A" w:rsidRDefault="00CF4C5A" w:rsidP="00F927F6">
            <w:pPr>
              <w:jc w:val="center"/>
            </w:pPr>
            <w:r>
              <w:t>Osivo</w:t>
            </w:r>
          </w:p>
        </w:tc>
        <w:tc>
          <w:tcPr>
            <w:tcW w:w="4338" w:type="dxa"/>
          </w:tcPr>
          <w:p w:rsidR="00CF4C5A" w:rsidRDefault="005C7E9C" w:rsidP="005C7E9C">
            <w:pPr>
              <w:pStyle w:val="Normlnweb"/>
              <w:spacing w:before="0" w:beforeAutospacing="0" w:after="0" w:afterAutospacing="0"/>
            </w:pPr>
            <w:r w:rsidRPr="005C7E9C">
              <w:rPr>
                <w:rFonts w:ascii="Arial" w:hAnsi="Arial" w:cs="Arial"/>
                <w:color w:val="000000"/>
                <w:sz w:val="22"/>
                <w:szCs w:val="22"/>
              </w:rPr>
              <w:t>http://www.agronormativy.cz/docs/rpttab2040005.pdf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č.3</w:t>
            </w:r>
            <w:proofErr w:type="gramEnd"/>
          </w:p>
        </w:tc>
      </w:tr>
      <w:tr w:rsidR="00CF4C5A" w:rsidTr="00F927F6">
        <w:tc>
          <w:tcPr>
            <w:tcW w:w="4364" w:type="dxa"/>
          </w:tcPr>
          <w:p w:rsidR="00CF4C5A" w:rsidRDefault="00CF4C5A" w:rsidP="00F927F6">
            <w:pPr>
              <w:jc w:val="center"/>
            </w:pPr>
            <w:r>
              <w:t xml:space="preserve"> Herbicid </w:t>
            </w:r>
            <w:proofErr w:type="spellStart"/>
            <w:r>
              <w:t>Teridox</w:t>
            </w:r>
            <w:proofErr w:type="spellEnd"/>
            <w:r>
              <w:t xml:space="preserve"> 500 EC</w:t>
            </w:r>
          </w:p>
        </w:tc>
        <w:tc>
          <w:tcPr>
            <w:tcW w:w="4338" w:type="dxa"/>
          </w:tcPr>
          <w:p w:rsidR="00CF4C5A" w:rsidRDefault="00CF4C5A" w:rsidP="00CF4C5A">
            <w:pPr>
              <w:tabs>
                <w:tab w:val="center" w:pos="2061"/>
                <w:tab w:val="left" w:pos="3012"/>
              </w:tabs>
            </w:pPr>
            <w:r>
              <w:rPr>
                <w:rFonts w:ascii="Arial" w:hAnsi="Arial" w:cs="Arial"/>
                <w:color w:val="000000"/>
              </w:rPr>
              <w:t>https://agromanualshop.cz/?sekce=kategorie&amp;filtry[fulltext]=teridox</w:t>
            </w:r>
          </w:p>
        </w:tc>
      </w:tr>
      <w:tr w:rsidR="00CF4C5A" w:rsidTr="00F927F6">
        <w:tc>
          <w:tcPr>
            <w:tcW w:w="4364" w:type="dxa"/>
          </w:tcPr>
          <w:p w:rsidR="00CF4C5A" w:rsidRDefault="00CF4C5A" w:rsidP="00F927F6">
            <w:pPr>
              <w:jc w:val="center"/>
            </w:pPr>
            <w:r>
              <w:t xml:space="preserve">Herbicid </w:t>
            </w:r>
            <w:proofErr w:type="spellStart"/>
            <w:r>
              <w:t>Command</w:t>
            </w:r>
            <w:proofErr w:type="spellEnd"/>
            <w:r>
              <w:t xml:space="preserve"> 36 CS</w:t>
            </w:r>
          </w:p>
        </w:tc>
        <w:tc>
          <w:tcPr>
            <w:tcW w:w="4338" w:type="dxa"/>
          </w:tcPr>
          <w:p w:rsidR="00CF4C5A" w:rsidRDefault="005C7E9C" w:rsidP="00F927F6">
            <w:pPr>
              <w:jc w:val="center"/>
            </w:pPr>
            <w:r>
              <w:rPr>
                <w:rFonts w:ascii="Arial" w:hAnsi="Arial" w:cs="Arial"/>
                <w:color w:val="000000"/>
              </w:rPr>
              <w:t>https://agromanualshop.cz/cz-detail-449-command-36-cs-1l.html</w:t>
            </w:r>
          </w:p>
        </w:tc>
      </w:tr>
      <w:tr w:rsidR="00CF4C5A" w:rsidTr="00F927F6">
        <w:tc>
          <w:tcPr>
            <w:tcW w:w="4364" w:type="dxa"/>
          </w:tcPr>
          <w:p w:rsidR="00CF4C5A" w:rsidRDefault="00CF4C5A" w:rsidP="00F927F6">
            <w:pPr>
              <w:jc w:val="center"/>
            </w:pPr>
            <w:r>
              <w:t>Regulátor růstu CCC</w:t>
            </w:r>
          </w:p>
        </w:tc>
        <w:tc>
          <w:tcPr>
            <w:tcW w:w="4338" w:type="dxa"/>
          </w:tcPr>
          <w:p w:rsidR="00CF4C5A" w:rsidRDefault="005C7E9C" w:rsidP="005C7E9C">
            <w:pPr>
              <w:tabs>
                <w:tab w:val="center" w:pos="3234"/>
                <w:tab w:val="left" w:pos="5232"/>
              </w:tabs>
            </w:pPr>
            <w:r>
              <w:rPr>
                <w:rFonts w:ascii="Arial" w:hAnsi="Arial" w:cs="Arial"/>
                <w:color w:val="000000"/>
              </w:rPr>
              <w:t>http://www.morava-mod.cz/files/Helivo-2015-soub.pdf</w:t>
            </w:r>
          </w:p>
        </w:tc>
      </w:tr>
      <w:tr w:rsidR="00CF4C5A" w:rsidTr="00F927F6">
        <w:tc>
          <w:tcPr>
            <w:tcW w:w="4364" w:type="dxa"/>
          </w:tcPr>
          <w:p w:rsidR="00CF4C5A" w:rsidRDefault="00CF4C5A" w:rsidP="00F927F6">
            <w:pPr>
              <w:jc w:val="center"/>
            </w:pPr>
            <w:r>
              <w:t xml:space="preserve">Regulátor růstu </w:t>
            </w:r>
            <w:proofErr w:type="spellStart"/>
            <w:r>
              <w:t>Caramba</w:t>
            </w:r>
            <w:proofErr w:type="spellEnd"/>
          </w:p>
        </w:tc>
        <w:tc>
          <w:tcPr>
            <w:tcW w:w="4338" w:type="dxa"/>
          </w:tcPr>
          <w:p w:rsidR="00CF4C5A" w:rsidRDefault="005C7E9C" w:rsidP="00F927F6">
            <w:pPr>
              <w:jc w:val="center"/>
            </w:pPr>
            <w:r>
              <w:rPr>
                <w:rFonts w:ascii="Arial" w:hAnsi="Arial" w:cs="Arial"/>
                <w:color w:val="000000"/>
              </w:rPr>
              <w:t>https://substraty-hnojiva.heureka.cz/basf-caramba-10-l/specifikace/#section</w:t>
            </w:r>
          </w:p>
        </w:tc>
      </w:tr>
    </w:tbl>
    <w:p w:rsidR="00604E48" w:rsidRDefault="006C21E8" w:rsidP="006C21E8">
      <w:pPr>
        <w:pStyle w:val="Nadpis2"/>
      </w:pPr>
      <w:r>
        <w:tab/>
      </w:r>
    </w:p>
    <w:p w:rsidR="00604E48" w:rsidRDefault="00604E48" w:rsidP="006C21E8">
      <w:pPr>
        <w:pStyle w:val="Nadpis2"/>
      </w:pPr>
    </w:p>
    <w:p w:rsidR="006C21E8" w:rsidRDefault="006C21E8" w:rsidP="00604E48">
      <w:pPr>
        <w:pStyle w:val="Nadpis2"/>
        <w:ind w:firstLine="708"/>
      </w:pPr>
      <w:bookmarkStart w:id="5" w:name="_Toc531965424"/>
      <w:proofErr w:type="gramStart"/>
      <w:r>
        <w:t>2.1</w:t>
      </w:r>
      <w:proofErr w:type="gramEnd"/>
      <w:r>
        <w:t>.</w:t>
      </w:r>
      <w:r>
        <w:tab/>
        <w:t>Použité postupy pro vytvoření modelu</w:t>
      </w:r>
      <w:bookmarkEnd w:id="5"/>
      <w:r>
        <w:t xml:space="preserve"> </w:t>
      </w:r>
    </w:p>
    <w:p w:rsidR="006C21E8" w:rsidRDefault="00A27C9F" w:rsidP="006C21E8">
      <w:r>
        <w:t>Abstraktní m</w:t>
      </w:r>
      <w:r w:rsidR="006C21E8">
        <w:t>odel</w:t>
      </w:r>
      <w:r w:rsidR="007D5A46">
        <w:t xml:space="preserve"> (IMS, 10)</w:t>
      </w:r>
      <w:r w:rsidR="006C21E8">
        <w:t xml:space="preserve"> byl navržen jako jeden proces (IMS, 121), který představuje přípravu, pěstování a sklizeň ozimé řepky olejné. </w:t>
      </w:r>
      <w:r>
        <w:t>Simulační model</w:t>
      </w:r>
      <w:r w:rsidR="007D5A46">
        <w:t xml:space="preserve"> (IMS, 10)</w:t>
      </w:r>
      <w:r>
        <w:t xml:space="preserve"> byl implementovaný jazyce C++.</w:t>
      </w:r>
      <w:r w:rsidR="007D5A46">
        <w:t xml:space="preserve"> Jazyk byl zvolen, protože se v něm tým relativně dobře orientuje.</w:t>
      </w:r>
    </w:p>
    <w:p w:rsidR="00A27C9F" w:rsidRDefault="00A27C9F" w:rsidP="006C21E8"/>
    <w:p w:rsidR="00A27C9F" w:rsidRDefault="00A27C9F" w:rsidP="00A27C9F">
      <w:pPr>
        <w:pStyle w:val="Nadpis2"/>
        <w:ind w:left="720"/>
      </w:pPr>
      <w:bookmarkStart w:id="6" w:name="_Toc531965425"/>
      <w:proofErr w:type="gramStart"/>
      <w:r w:rsidRPr="00A27C9F">
        <w:t>2.</w:t>
      </w:r>
      <w:r>
        <w:t>2</w:t>
      </w:r>
      <w:proofErr w:type="gramEnd"/>
      <w:r>
        <w:t xml:space="preserve">. </w:t>
      </w:r>
      <w:r>
        <w:tab/>
        <w:t>Použité metody a jejich původ</w:t>
      </w:r>
      <w:bookmarkEnd w:id="6"/>
    </w:p>
    <w:p w:rsidR="00A27C9F" w:rsidRDefault="00136075" w:rsidP="00A27C9F">
      <w:r>
        <w:t xml:space="preserve">Návrh systému jsme provedli pomocí sady stavů, kterými model projde, přičemž některé z nich obsahují procentuální šanci výskytu nějakého jevu (např. výskyt škůdce).  Generátor náhodných čísel v simulačním </w:t>
      </w:r>
      <w:r w:rsidR="002D3B64">
        <w:t>modelu byl implementován</w:t>
      </w:r>
      <w:r>
        <w:t xml:space="preserve"> formou kongruentního generátoru (IMS, 98)</w:t>
      </w:r>
      <w:r w:rsidR="00092038">
        <w:t>.</w:t>
      </w:r>
    </w:p>
    <w:p w:rsidR="00886A6A" w:rsidRDefault="00886A6A" w:rsidP="00A27C9F"/>
    <w:p w:rsidR="00886A6A" w:rsidRDefault="00886A6A" w:rsidP="00886A6A">
      <w:pPr>
        <w:pStyle w:val="Nadpis1"/>
      </w:pPr>
      <w:bookmarkStart w:id="7" w:name="_Toc531965426"/>
      <w:r>
        <w:t>3. Koncepce</w:t>
      </w:r>
      <w:bookmarkEnd w:id="7"/>
    </w:p>
    <w:p w:rsidR="00886A6A" w:rsidRDefault="00FB6539" w:rsidP="00886A6A">
      <w:r>
        <w:t>Pro sestavení abstraktního modelu jsme převedli dané činnosti při pěstování řepky ozimé na systém rovnic.</w:t>
      </w:r>
    </w:p>
    <w:p w:rsidR="001B7086" w:rsidRDefault="001B7086" w:rsidP="001B7086">
      <w:pPr>
        <w:pStyle w:val="Nadpis2"/>
        <w:ind w:left="720"/>
      </w:pPr>
      <w:bookmarkStart w:id="8" w:name="_Toc531965427"/>
      <w:r>
        <w:t>3</w:t>
      </w:r>
      <w:r w:rsidRPr="00A27C9F">
        <w:t>.</w:t>
      </w:r>
      <w:r>
        <w:t xml:space="preserve">1. </w:t>
      </w:r>
      <w:r>
        <w:tab/>
        <w:t>Vyjádření konceptuálního modelu</w:t>
      </w:r>
      <w:bookmarkEnd w:id="8"/>
    </w:p>
    <w:p w:rsidR="001B7086" w:rsidRPr="00B95689" w:rsidRDefault="001B7086" w:rsidP="001B7086">
      <w:pPr>
        <w:pStyle w:val="Nadpis2"/>
        <w:ind w:left="720"/>
      </w:pPr>
    </w:p>
    <w:p w:rsidR="001B7086" w:rsidRDefault="001B7086" w:rsidP="001B7086">
      <w:pPr>
        <w:pStyle w:val="Nadpis2"/>
        <w:ind w:left="720"/>
      </w:pPr>
      <w:bookmarkStart w:id="9" w:name="_Toc531965428"/>
      <w:r>
        <w:t>3</w:t>
      </w:r>
      <w:r w:rsidRPr="00A27C9F">
        <w:t>.</w:t>
      </w:r>
      <w:r>
        <w:t xml:space="preserve">2. </w:t>
      </w:r>
      <w:r>
        <w:tab/>
        <w:t>Formy konceptuálního modelu</w:t>
      </w:r>
      <w:bookmarkEnd w:id="9"/>
    </w:p>
    <w:p w:rsidR="00FB6539" w:rsidRDefault="00FB6539" w:rsidP="00886A6A">
      <w:r>
        <w:t>Spotřeba nafty:</w:t>
      </w:r>
    </w:p>
    <w:p w:rsidR="00FB6539" w:rsidRPr="00FB6539" w:rsidRDefault="00FB6539" w:rsidP="00886A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cena*spotřeba*velikost=náklady</m:t>
          </m:r>
        </m:oMath>
      </m:oMathPara>
    </w:p>
    <w:p w:rsidR="001B7086" w:rsidRDefault="00FB6539" w:rsidP="00FB6539">
      <w:pPr>
        <w:ind w:left="708"/>
        <w:rPr>
          <w:rFonts w:eastAsiaTheme="minorEastAsia"/>
        </w:rPr>
      </w:pPr>
      <w:r>
        <w:rPr>
          <w:rFonts w:eastAsiaTheme="minorEastAsia"/>
        </w:rPr>
        <w:t>,kde cena vyjadřuje cenu nafty v Kč/l, spotřeba vyjadřuje spotřebu nafty při konání činnosti</w:t>
      </w:r>
      <w:r w:rsidR="001B7086">
        <w:rPr>
          <w:rFonts w:eastAsiaTheme="minorEastAsia"/>
        </w:rPr>
        <w:t xml:space="preserve"> v Kč/ha</w:t>
      </w:r>
      <w:r>
        <w:rPr>
          <w:rFonts w:eastAsiaTheme="minorEastAsia"/>
        </w:rPr>
        <w:t xml:space="preserve"> a velikost vyjadřuje velikost pole v</w:t>
      </w:r>
      <w:r w:rsidR="001B7086">
        <w:rPr>
          <w:rFonts w:eastAsiaTheme="minorEastAsia"/>
        </w:rPr>
        <w:t> </w:t>
      </w:r>
      <w:r>
        <w:rPr>
          <w:rFonts w:eastAsiaTheme="minorEastAsia"/>
        </w:rPr>
        <w:t>hektarech</w:t>
      </w:r>
      <w:r w:rsidR="001B7086">
        <w:rPr>
          <w:rFonts w:eastAsiaTheme="minorEastAsia"/>
        </w:rPr>
        <w:t>.</w:t>
      </w:r>
      <w:r w:rsidR="005C329C">
        <w:rPr>
          <w:rFonts w:eastAsiaTheme="minorEastAsia"/>
        </w:rPr>
        <w:t xml:space="preserve"> Náklady jsou v Kč.</w:t>
      </w:r>
    </w:p>
    <w:p w:rsidR="001B7086" w:rsidRDefault="001B7086" w:rsidP="001B7086">
      <w:pPr>
        <w:rPr>
          <w:rFonts w:eastAsiaTheme="minorEastAsia"/>
        </w:rPr>
      </w:pPr>
      <w:r>
        <w:rPr>
          <w:rFonts w:eastAsiaTheme="minorEastAsia"/>
        </w:rPr>
        <w:t>Aplikace hnojiv/herbicidů/regulátorů:</w:t>
      </w:r>
    </w:p>
    <w:p w:rsidR="00581AB6" w:rsidRPr="00581AB6" w:rsidRDefault="00581AB6" w:rsidP="001B70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cena*dávka*velikost=náklady</m:t>
          </m:r>
        </m:oMath>
      </m:oMathPara>
    </w:p>
    <w:p w:rsidR="00581AB6" w:rsidRDefault="00581AB6" w:rsidP="00581AB6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, kde cena vyjadřuje cenu hnojiva/herbicidu/regulátoru v Kč/l nebo Kč/kg, záleží na typu produktu. Dávka produktu je v kg/ha nebo l/ha. Velikost vyjadřuje velikost pole v hektarech. </w:t>
      </w:r>
      <w:r w:rsidR="002112B7">
        <w:rPr>
          <w:rFonts w:eastAsiaTheme="minorEastAsia"/>
        </w:rPr>
        <w:t>Náklady jsou Kč</w:t>
      </w:r>
    </w:p>
    <w:p w:rsidR="002112B7" w:rsidRDefault="002112B7" w:rsidP="001B7086">
      <w:pPr>
        <w:rPr>
          <w:rFonts w:eastAsiaTheme="minorEastAsia"/>
        </w:rPr>
      </w:pPr>
    </w:p>
    <w:p w:rsidR="002112B7" w:rsidRDefault="002112B7" w:rsidP="001B7086">
      <w:pPr>
        <w:rPr>
          <w:rFonts w:eastAsiaTheme="minorEastAsia"/>
        </w:rPr>
      </w:pPr>
    </w:p>
    <w:p w:rsidR="001B7086" w:rsidRDefault="001B7086" w:rsidP="001B7086">
      <w:pPr>
        <w:rPr>
          <w:rFonts w:eastAsiaTheme="minorEastAsia"/>
        </w:rPr>
      </w:pPr>
      <w:r>
        <w:rPr>
          <w:rFonts w:eastAsiaTheme="minorEastAsia"/>
        </w:rPr>
        <w:lastRenderedPageBreak/>
        <w:t>Aplikace postřiků:</w:t>
      </w:r>
    </w:p>
    <w:p w:rsidR="00581AB6" w:rsidRDefault="00581AB6" w:rsidP="00581AB6">
      <w:pPr>
        <w:ind w:left="708"/>
        <w:rPr>
          <w:rFonts w:eastAsiaTheme="minorEastAsia"/>
        </w:rPr>
      </w:pPr>
      <w:r>
        <w:rPr>
          <w:rFonts w:eastAsiaTheme="minorEastAsia"/>
        </w:rPr>
        <w:t>Postřiky se aplikují při výskytu daného škůdce. Pravděpodobnost výskytu byla spočítána na základě dat z práce Reginy Tesařové</w:t>
      </w:r>
      <w:r w:rsidR="002112B7">
        <w:rPr>
          <w:rFonts w:eastAsiaTheme="minorEastAsia"/>
        </w:rPr>
        <w:t>,</w:t>
      </w:r>
      <w:r>
        <w:rPr>
          <w:rFonts w:eastAsiaTheme="minorEastAsia"/>
        </w:rPr>
        <w:t xml:space="preserve"> Výskyt škůdců řepky ozimé na území ČR za posledních let.</w:t>
      </w:r>
      <w:r w:rsidR="002112B7">
        <w:rPr>
          <w:rFonts w:eastAsiaTheme="minorEastAsia"/>
        </w:rPr>
        <w:t xml:space="preserve"> Při výskytu škůdce se aplikuje potřebný postřik. Aplikace je vyjádřena rovnicí:</w:t>
      </w:r>
    </w:p>
    <w:p w:rsidR="002112B7" w:rsidRPr="002112B7" w:rsidRDefault="002112B7" w:rsidP="00581AB6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cena*dávka*velikost=náklady</m:t>
          </m:r>
        </m:oMath>
      </m:oMathPara>
    </w:p>
    <w:p w:rsidR="002112B7" w:rsidRDefault="002112B7" w:rsidP="00581AB6">
      <w:pPr>
        <w:ind w:left="708"/>
        <w:rPr>
          <w:rFonts w:eastAsiaTheme="minorEastAsia"/>
        </w:rPr>
      </w:pPr>
      <w:r>
        <w:rPr>
          <w:rFonts w:eastAsiaTheme="minorEastAsia"/>
        </w:rPr>
        <w:t>, kde cena je cena postřiku v Kč/l, dávka vyjadřuje množství dávky postřiku v Kč/l a velikost je velikost pole v hektarech. Náklady jsou v Kč.</w:t>
      </w:r>
    </w:p>
    <w:p w:rsidR="00581AB6" w:rsidRDefault="00581AB6" w:rsidP="00581AB6">
      <w:pPr>
        <w:rPr>
          <w:rFonts w:eastAsiaTheme="minorEastAsia"/>
        </w:rPr>
      </w:pPr>
    </w:p>
    <w:p w:rsidR="001B7086" w:rsidRDefault="001B7086" w:rsidP="001B7086">
      <w:pPr>
        <w:rPr>
          <w:rFonts w:eastAsiaTheme="minorEastAsia"/>
        </w:rPr>
      </w:pPr>
    </w:p>
    <w:p w:rsidR="001B7086" w:rsidRDefault="001B7086" w:rsidP="001B7086">
      <w:pPr>
        <w:pStyle w:val="Nadpis1"/>
      </w:pPr>
      <w:bookmarkStart w:id="10" w:name="_Toc531965429"/>
      <w:r>
        <w:t>4. Architektura simulačního modelu</w:t>
      </w:r>
      <w:bookmarkEnd w:id="10"/>
    </w:p>
    <w:p w:rsidR="00990B78" w:rsidRDefault="00E03EE9" w:rsidP="00990B78">
      <w:r>
        <w:t xml:space="preserve">Spuštění programu lze provést příkazem make run. Program ke spuštění využívá dvou argumentů. Prvním argumentem je velikost pole v hektarech a druhý představuje výběr technologie přípravy půdy (1 – klasická, 2 – minimalizační, 3 - </w:t>
      </w:r>
      <w:proofErr w:type="spellStart"/>
      <w:r>
        <w:t>bezorebná</w:t>
      </w:r>
      <w:proofErr w:type="spellEnd"/>
      <w:r>
        <w:t xml:space="preserve">). Při běhu programu se na standardní výstup vypisují statistiky </w:t>
      </w:r>
      <w:r w:rsidR="00D23EC2">
        <w:t>o ceně jednotlivých akcí a celkových nákladech.</w:t>
      </w:r>
    </w:p>
    <w:p w:rsidR="00D23EC2" w:rsidRDefault="00D23EC2" w:rsidP="00990B78">
      <w:r>
        <w:tab/>
        <w:t>Příklad výpisu:</w:t>
      </w:r>
    </w:p>
    <w:p w:rsidR="00D23EC2" w:rsidRPr="00473A7D" w:rsidRDefault="00D23EC2" w:rsidP="00990B78">
      <w:pPr>
        <w:rPr>
          <w:rFonts w:asciiTheme="majorHAnsi" w:hAnsiTheme="majorHAnsi" w:cstheme="majorHAnsi"/>
        </w:rPr>
      </w:pPr>
      <w:r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ab/>
        <w:t>Regenerační hnojení</w:t>
      </w:r>
      <w:r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ab/>
        <w:t>Celkové náklady</w:t>
      </w:r>
    </w:p>
    <w:p w:rsidR="00D23EC2" w:rsidRPr="00473A7D" w:rsidRDefault="00473A7D" w:rsidP="00990B78">
      <w:pPr>
        <w:rPr>
          <w:rFonts w:asciiTheme="majorHAnsi" w:hAnsiTheme="majorHAnsi" w:cstheme="majorHAnsi"/>
        </w:rPr>
      </w:pPr>
      <w:r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ab/>
        <w:t xml:space="preserve">760,4 </w:t>
      </w:r>
      <w:proofErr w:type="spellStart"/>
      <w:r w:rsidRPr="00473A7D">
        <w:rPr>
          <w:rFonts w:asciiTheme="majorHAnsi" w:hAnsiTheme="majorHAnsi" w:cstheme="majorHAnsi"/>
        </w:rPr>
        <w:t>Kc</w:t>
      </w:r>
      <w:proofErr w:type="spellEnd"/>
      <w:r w:rsidRPr="00473A7D">
        <w:rPr>
          <w:rFonts w:asciiTheme="majorHAnsi" w:hAnsiTheme="majorHAnsi" w:cstheme="majorHAnsi"/>
        </w:rPr>
        <w:t xml:space="preserve"> (Z toho nafty: 88Kc)</w:t>
      </w:r>
      <w:r w:rsidR="00D23EC2" w:rsidRPr="00473A7D">
        <w:rPr>
          <w:rFonts w:asciiTheme="majorHAnsi" w:hAnsiTheme="majorHAnsi" w:cstheme="majorHAnsi"/>
        </w:rPr>
        <w:tab/>
      </w:r>
      <w:r w:rsidRPr="00473A7D">
        <w:rPr>
          <w:rFonts w:asciiTheme="majorHAnsi" w:hAnsiTheme="majorHAnsi" w:cstheme="majorHAnsi"/>
        </w:rPr>
        <w:t xml:space="preserve">12 487 </w:t>
      </w:r>
      <w:proofErr w:type="spellStart"/>
      <w:r w:rsidRPr="00473A7D">
        <w:rPr>
          <w:rFonts w:asciiTheme="majorHAnsi" w:hAnsiTheme="majorHAnsi" w:cstheme="majorHAnsi"/>
        </w:rPr>
        <w:t>Kc</w:t>
      </w:r>
      <w:proofErr w:type="spellEnd"/>
    </w:p>
    <w:p w:rsidR="00990B78" w:rsidRPr="00990B78" w:rsidRDefault="00990B78" w:rsidP="00990B78">
      <w:pPr>
        <w:pStyle w:val="Nadpis2"/>
        <w:ind w:left="720"/>
      </w:pPr>
      <w:bookmarkStart w:id="11" w:name="_Toc531965430"/>
      <w:r>
        <w:t>4</w:t>
      </w:r>
      <w:r w:rsidRPr="00A27C9F">
        <w:t>.</w:t>
      </w:r>
      <w:r>
        <w:t xml:space="preserve">1. </w:t>
      </w:r>
      <w:r>
        <w:tab/>
        <w:t>Rozbor implementace</w:t>
      </w:r>
      <w:bookmarkEnd w:id="11"/>
    </w:p>
    <w:p w:rsidR="001B7086" w:rsidRDefault="001B7086" w:rsidP="001B7086">
      <w:pPr>
        <w:rPr>
          <w:rFonts w:eastAsiaTheme="minorEastAsia"/>
        </w:rPr>
      </w:pPr>
      <w:r>
        <w:rPr>
          <w:rFonts w:eastAsiaTheme="minorEastAsia"/>
        </w:rPr>
        <w:t>Simulační model se sestává z tříd</w:t>
      </w:r>
      <w:r w:rsidR="0051527A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proofErr w:type="spellStart"/>
      <w:r w:rsidRPr="00604E48">
        <w:rPr>
          <w:rFonts w:ascii="Calibri Light" w:eastAsiaTheme="minorEastAsia" w:hAnsi="Calibri Light" w:cs="Calibri Light"/>
        </w:rPr>
        <w:t>p</w:t>
      </w:r>
      <w:r w:rsidR="0051527A" w:rsidRPr="00604E48">
        <w:rPr>
          <w:rFonts w:ascii="Calibri Light" w:eastAsiaTheme="minorEastAsia" w:hAnsi="Calibri Light" w:cs="Calibri Light"/>
        </w:rPr>
        <w:t>ripravaPudy</w:t>
      </w:r>
      <w:proofErr w:type="spellEnd"/>
      <w:r w:rsidR="0051527A">
        <w:rPr>
          <w:rFonts w:eastAsiaTheme="minorEastAsia"/>
        </w:rPr>
        <w:t>, která obsahuje metody simulující činnosti pro přípravu půdy a setí, dále z třídy jaro, která obsahuje metody simulující činnosti pro sklizeň a pěstování řepky v období jara. V </w:t>
      </w:r>
      <w:proofErr w:type="spellStart"/>
      <w:r w:rsidR="0051527A" w:rsidRPr="00604E48">
        <w:rPr>
          <w:rFonts w:asciiTheme="majorHAnsi" w:eastAsiaTheme="minorEastAsia" w:hAnsiTheme="majorHAnsi" w:cstheme="majorHAnsi"/>
        </w:rPr>
        <w:t>podzim.h</w:t>
      </w:r>
      <w:proofErr w:type="spellEnd"/>
      <w:r w:rsidR="0051527A">
        <w:rPr>
          <w:rFonts w:eastAsiaTheme="minorEastAsia"/>
        </w:rPr>
        <w:t xml:space="preserve"> se nachází funkce simulující činnosti pěstování řepky v období podzimu. Třída </w:t>
      </w:r>
      <w:sdt>
        <w:sdtPr>
          <w:rPr>
            <w:rFonts w:eastAsiaTheme="minorEastAsia"/>
          </w:rPr>
          <w:id w:val="263889334"/>
          <w:citation/>
        </w:sdtPr>
        <w:sdtContent>
          <w:r w:rsidR="00604E48">
            <w:rPr>
              <w:rFonts w:eastAsiaTheme="minorEastAsia"/>
            </w:rPr>
            <w:fldChar w:fldCharType="begin"/>
          </w:r>
          <w:r w:rsidR="00604E48">
            <w:rPr>
              <w:rFonts w:ascii="Calibri Light" w:eastAsiaTheme="minorEastAsia" w:hAnsi="Calibri Light" w:cs="Calibri Light"/>
            </w:rPr>
            <w:instrText xml:space="preserve"> CITATION Reg10 \l 1029 </w:instrText>
          </w:r>
          <w:r w:rsidR="00604E48">
            <w:rPr>
              <w:rFonts w:eastAsiaTheme="minorEastAsia"/>
            </w:rPr>
            <w:fldChar w:fldCharType="separate"/>
          </w:r>
          <w:r w:rsidR="00266DA9" w:rsidRPr="00266DA9">
            <w:rPr>
              <w:rFonts w:ascii="Calibri Light" w:eastAsiaTheme="minorEastAsia" w:hAnsi="Calibri Light" w:cs="Calibri Light"/>
              <w:noProof/>
            </w:rPr>
            <w:t>(Tesařová, 2010)</w:t>
          </w:r>
          <w:r w:rsidR="00604E48">
            <w:rPr>
              <w:rFonts w:eastAsiaTheme="minorEastAsia"/>
            </w:rPr>
            <w:fldChar w:fldCharType="end"/>
          </w:r>
        </w:sdtContent>
      </w:sdt>
      <w:r w:rsidR="0051527A">
        <w:rPr>
          <w:rFonts w:eastAsiaTheme="minorEastAsia"/>
        </w:rPr>
        <w:t xml:space="preserve"> obsahuje metody simulující spotřebu nafty pro různé činnosti. Funkce pro generování náhodných čísel jsou </w:t>
      </w:r>
      <w:proofErr w:type="spellStart"/>
      <w:r w:rsidR="0051527A">
        <w:rPr>
          <w:rFonts w:eastAsiaTheme="minorEastAsia"/>
        </w:rPr>
        <w:t>nadeklarovány</w:t>
      </w:r>
      <w:proofErr w:type="spellEnd"/>
      <w:r w:rsidR="0051527A">
        <w:rPr>
          <w:rFonts w:eastAsiaTheme="minorEastAsia"/>
        </w:rPr>
        <w:t xml:space="preserve"> v </w:t>
      </w:r>
      <w:proofErr w:type="spellStart"/>
      <w:r w:rsidR="0051527A" w:rsidRPr="00604E48">
        <w:rPr>
          <w:rFonts w:ascii="Calibri Light" w:eastAsiaTheme="minorEastAsia" w:hAnsi="Calibri Light" w:cs="Calibri Light"/>
        </w:rPr>
        <w:t>rand.h</w:t>
      </w:r>
      <w:proofErr w:type="spellEnd"/>
      <w:r w:rsidR="0051527A">
        <w:rPr>
          <w:rFonts w:eastAsiaTheme="minorEastAsia"/>
        </w:rPr>
        <w:t>.</w:t>
      </w:r>
    </w:p>
    <w:p w:rsidR="00990B78" w:rsidRDefault="00990B78" w:rsidP="001B7086">
      <w:pPr>
        <w:rPr>
          <w:rFonts w:eastAsiaTheme="minorEastAsia"/>
        </w:rPr>
      </w:pPr>
      <w:r>
        <w:rPr>
          <w:rFonts w:eastAsiaTheme="minorEastAsia"/>
        </w:rPr>
        <w:t>V </w:t>
      </w:r>
      <w:proofErr w:type="spellStart"/>
      <w:proofErr w:type="gramStart"/>
      <w:r>
        <w:rPr>
          <w:rFonts w:eastAsiaTheme="minorEastAsia"/>
        </w:rPr>
        <w:t>main.</w:t>
      </w:r>
      <w:r w:rsidR="00E03EE9">
        <w:rPr>
          <w:rFonts w:eastAsiaTheme="minorEastAsia"/>
        </w:rPr>
        <w:t>c</w:t>
      </w:r>
      <w:proofErr w:type="spellEnd"/>
      <w:r w:rsidR="00E03EE9">
        <w:rPr>
          <w:rFonts w:eastAsiaTheme="minorEastAsia"/>
        </w:rPr>
        <w:t xml:space="preserve"> se</w:t>
      </w:r>
      <w:proofErr w:type="gramEnd"/>
      <w:r w:rsidR="00E03EE9">
        <w:rPr>
          <w:rFonts w:eastAsiaTheme="minorEastAsia"/>
        </w:rPr>
        <w:t xml:space="preserve"> volají metody/funkce v následujícím pořadí:</w:t>
      </w:r>
    </w:p>
    <w:p w:rsidR="00E03EE9" w:rsidRDefault="00E03EE9" w:rsidP="00E03EE9">
      <w:pPr>
        <w:pStyle w:val="Odstavecseseznamem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Příprava půdy</w:t>
      </w:r>
    </w:p>
    <w:p w:rsidR="00E03EE9" w:rsidRDefault="00E03EE9" w:rsidP="00E03EE9">
      <w:pPr>
        <w:pStyle w:val="Odstavecseseznamem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Setí</w:t>
      </w:r>
    </w:p>
    <w:p w:rsidR="00E03EE9" w:rsidRDefault="00E03EE9" w:rsidP="00E03EE9">
      <w:pPr>
        <w:pStyle w:val="Odstavecseseznamem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Podzimní ošetřování </w:t>
      </w:r>
    </w:p>
    <w:p w:rsidR="00E03EE9" w:rsidRDefault="00E03EE9" w:rsidP="00E03EE9">
      <w:pPr>
        <w:pStyle w:val="Odstavecseseznamem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Jarní ošetřování</w:t>
      </w:r>
    </w:p>
    <w:p w:rsidR="00E03EE9" w:rsidRDefault="00E03EE9" w:rsidP="00E03EE9">
      <w:pPr>
        <w:pStyle w:val="Odstavecseseznamem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Sklizeň</w:t>
      </w:r>
    </w:p>
    <w:p w:rsidR="00473A7D" w:rsidRDefault="00473A7D" w:rsidP="00473A7D">
      <w:pPr>
        <w:pStyle w:val="Nadpis1"/>
        <w:rPr>
          <w:rFonts w:eastAsiaTheme="minorEastAsia"/>
        </w:rPr>
      </w:pPr>
      <w:bookmarkStart w:id="12" w:name="_Toc531965431"/>
      <w:r>
        <w:rPr>
          <w:rFonts w:eastAsiaTheme="minorEastAsia"/>
        </w:rPr>
        <w:t>5. Podstata simulačních experimentů a jejich průběh</w:t>
      </w:r>
      <w:bookmarkEnd w:id="12"/>
    </w:p>
    <w:p w:rsidR="00473A7D" w:rsidRDefault="00082B1A" w:rsidP="00473A7D">
      <w:r>
        <w:t>E</w:t>
      </w:r>
      <w:r w:rsidR="00473A7D">
        <w:t>xperimentování</w:t>
      </w:r>
      <w:r>
        <w:t>m</w:t>
      </w:r>
      <w:r w:rsidR="00473A7D">
        <w:t xml:space="preserve"> chceme zjistit, </w:t>
      </w:r>
      <w:r>
        <w:t>jaká je závislost nákladů na velikosti pole, jaké operace jsou cenově nejnákladnější a jak vysoce ovlivňuje výběr způsobu přípravy půdy celkové náklady.</w:t>
      </w:r>
      <w:r w:rsidR="00120457">
        <w:t xml:space="preserve"> Simulujeme jeden životní cyklus řepky olejky.</w:t>
      </w:r>
    </w:p>
    <w:p w:rsidR="00120457" w:rsidRDefault="00120457" w:rsidP="00120457">
      <w:pPr>
        <w:pStyle w:val="Nadpis2"/>
        <w:ind w:left="720"/>
      </w:pPr>
      <w:bookmarkStart w:id="13" w:name="_Toc531965432"/>
      <w:proofErr w:type="gramStart"/>
      <w:r>
        <w:t>5</w:t>
      </w:r>
      <w:r w:rsidRPr="00A27C9F">
        <w:t>.</w:t>
      </w:r>
      <w:r>
        <w:t>1</w:t>
      </w:r>
      <w:proofErr w:type="gramEnd"/>
      <w:r>
        <w:t xml:space="preserve">. </w:t>
      </w:r>
      <w:r>
        <w:tab/>
      </w:r>
      <w:r>
        <w:t>Postup experimentování</w:t>
      </w:r>
      <w:bookmarkEnd w:id="13"/>
    </w:p>
    <w:p w:rsidR="006A7301" w:rsidRDefault="006A7301" w:rsidP="00473A7D">
      <w:r>
        <w:t xml:space="preserve">Simulaci spustíme </w:t>
      </w:r>
      <w:r w:rsidR="00C14354">
        <w:t>30x</w:t>
      </w:r>
      <w:r>
        <w:t xml:space="preserve">, s velikostmi pole </w:t>
      </w:r>
      <w:r w:rsidR="00C14354">
        <w:t xml:space="preserve">od jednoho do deseti hektaru </w:t>
      </w:r>
      <w:r>
        <w:t xml:space="preserve">a různými </w:t>
      </w:r>
      <w:r w:rsidR="00161E06">
        <w:t xml:space="preserve">technologiemi </w:t>
      </w:r>
      <w:r>
        <w:t>přípravy půdy. Takto získaná data zanalyzujeme a vyvodíme závěry.</w:t>
      </w:r>
    </w:p>
    <w:p w:rsidR="00120457" w:rsidRDefault="006A7301" w:rsidP="00473A7D">
      <w:r>
        <w:t xml:space="preserve"> </w:t>
      </w:r>
    </w:p>
    <w:p w:rsidR="006A7301" w:rsidRDefault="006A7301" w:rsidP="006A7301">
      <w:pPr>
        <w:pStyle w:val="Nadpis2"/>
        <w:ind w:left="720"/>
      </w:pPr>
      <w:bookmarkStart w:id="14" w:name="_Toc531965433"/>
      <w:proofErr w:type="gramStart"/>
      <w:r>
        <w:lastRenderedPageBreak/>
        <w:t>5</w:t>
      </w:r>
      <w:r w:rsidRPr="00A27C9F">
        <w:t>.</w:t>
      </w:r>
      <w:r>
        <w:t>2</w:t>
      </w:r>
      <w:proofErr w:type="gramEnd"/>
      <w:r>
        <w:t xml:space="preserve">. </w:t>
      </w:r>
      <w:r>
        <w:tab/>
      </w:r>
      <w:r w:rsidR="002A515A">
        <w:t>Dokumentace experimentů</w:t>
      </w:r>
      <w:bookmarkEnd w:id="14"/>
    </w:p>
    <w:p w:rsidR="00710C2A" w:rsidRDefault="00EF5CD3" w:rsidP="00710C2A">
      <w:pPr>
        <w:rPr>
          <w:rFonts w:eastAsiaTheme="minorEastAsia"/>
        </w:rPr>
      </w:pPr>
      <w:r>
        <w:t>Při experimentování jsme zvyšovali velikost pole o 1 ha a pozorovali jsme vývoj celkových nákladů. Ty jsou znázorněny v </w:t>
      </w:r>
      <w:r w:rsidRPr="00EF5CD3">
        <w:rPr>
          <w:i/>
        </w:rPr>
        <w:t>grafu 1</w:t>
      </w:r>
      <w:r>
        <w:rPr>
          <w:i/>
        </w:rPr>
        <w:t xml:space="preserve">. </w:t>
      </w:r>
      <w:r w:rsidR="00710C2A">
        <w:t>P</w:t>
      </w:r>
      <w:r>
        <w:t>oužívali</w:t>
      </w:r>
      <w:r w:rsidR="00710C2A">
        <w:t xml:space="preserve"> jsme</w:t>
      </w:r>
      <w:r>
        <w:t xml:space="preserve"> různé technologie přípravy půdy. </w:t>
      </w:r>
      <w:r w:rsidR="00EE2C0F" w:rsidRPr="00710C2A">
        <w:rPr>
          <w:i/>
        </w:rPr>
        <w:t>Graf 2</w:t>
      </w:r>
      <w:r w:rsidR="00EE2C0F">
        <w:t xml:space="preserve"> znázorňuje p</w:t>
      </w:r>
      <w:r w:rsidR="00EE2C0F">
        <w:t>rocentuální zastoupení dílčích výdajů v celkovém nákladu</w:t>
      </w:r>
      <w:r w:rsidR="00EE2C0F">
        <w:t xml:space="preserve">. Hodnoty jsme spočítali zprůměrováním výsledných hodnot, které vyšli z experimentů. </w:t>
      </w:r>
      <w:r w:rsidR="00FB6539">
        <w:rPr>
          <w:rFonts w:eastAsiaTheme="minorEastAsia"/>
        </w:rPr>
        <w:t xml:space="preserve"> </w:t>
      </w:r>
      <w:r w:rsidR="00710C2A">
        <w:rPr>
          <w:rFonts w:eastAsiaTheme="minorEastAsia"/>
        </w:rPr>
        <w:t>V </w:t>
      </w:r>
      <w:r w:rsidR="00710C2A" w:rsidRPr="00710C2A">
        <w:rPr>
          <w:rFonts w:eastAsiaTheme="minorEastAsia"/>
          <w:i/>
        </w:rPr>
        <w:t>grafu 3</w:t>
      </w:r>
      <w:r w:rsidR="00710C2A">
        <w:rPr>
          <w:rFonts w:eastAsiaTheme="minorEastAsia"/>
          <w:i/>
        </w:rPr>
        <w:t xml:space="preserve"> </w:t>
      </w:r>
      <w:r w:rsidR="00710C2A">
        <w:rPr>
          <w:rFonts w:eastAsiaTheme="minorEastAsia"/>
        </w:rPr>
        <w:t>je znázorněno procentuální zastoupení ceny vydané na technologii přípravy půdy z celkové ceny.</w:t>
      </w:r>
    </w:p>
    <w:p w:rsidR="00710C2A" w:rsidRPr="00710C2A" w:rsidRDefault="00710C2A" w:rsidP="00710C2A">
      <w:pPr>
        <w:rPr>
          <w:rFonts w:eastAsiaTheme="minorEastAsia"/>
        </w:rPr>
      </w:pPr>
    </w:p>
    <w:p w:rsidR="00EF5CD3" w:rsidRDefault="00EF5CD3" w:rsidP="00710C2A">
      <w:r>
        <w:rPr>
          <w:noProof/>
          <w:lang w:eastAsia="cs-CZ"/>
        </w:rPr>
        <w:drawing>
          <wp:inline distT="0" distB="0" distL="0" distR="0" wp14:anchorId="085697AB" wp14:editId="235848A5">
            <wp:extent cx="5760720" cy="3204210"/>
            <wp:effectExtent l="0" t="0" r="11430" b="1524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10C2A" w:rsidRDefault="00C87EBD" w:rsidP="00710C2A">
      <w:pPr>
        <w:pStyle w:val="Titulek"/>
      </w:pPr>
      <w:r>
        <w:t xml:space="preserve">                                                                               </w:t>
      </w:r>
      <w:r w:rsidR="00EF5CD3">
        <w:t xml:space="preserve">graf </w:t>
      </w:r>
      <w:r w:rsidR="00EF5CD3">
        <w:fldChar w:fldCharType="begin"/>
      </w:r>
      <w:r w:rsidR="00EF5CD3">
        <w:instrText xml:space="preserve"> SEQ graf \* ARABIC </w:instrText>
      </w:r>
      <w:r w:rsidR="00EF5CD3">
        <w:fldChar w:fldCharType="separate"/>
      </w:r>
      <w:r w:rsidR="00710C2A">
        <w:rPr>
          <w:noProof/>
        </w:rPr>
        <w:t>1</w:t>
      </w:r>
      <w:r w:rsidR="00EF5CD3">
        <w:fldChar w:fldCharType="end"/>
      </w:r>
      <w:r w:rsidR="00EF5CD3">
        <w:t xml:space="preserve"> </w:t>
      </w:r>
      <w:r w:rsidR="00EF5CD3" w:rsidRPr="00EF5CD3">
        <w:t>Vývoj celkových nákladů s růstem plochy</w:t>
      </w:r>
    </w:p>
    <w:p w:rsidR="00710C2A" w:rsidRPr="00710C2A" w:rsidRDefault="00710C2A" w:rsidP="00710C2A"/>
    <w:p w:rsidR="00C87EBD" w:rsidRDefault="005C0A6E" w:rsidP="00C87EBD">
      <w:pPr>
        <w:keepNext/>
      </w:pPr>
      <w:r>
        <w:rPr>
          <w:noProof/>
          <w:lang w:eastAsia="cs-CZ"/>
        </w:rPr>
        <w:drawing>
          <wp:inline distT="0" distB="0" distL="0" distR="0" wp14:anchorId="7B6E5691" wp14:editId="146CED77">
            <wp:extent cx="5846619" cy="3193473"/>
            <wp:effectExtent l="0" t="0" r="1905" b="6985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C21E8" w:rsidRDefault="00C87EBD" w:rsidP="00710C2A">
      <w:pPr>
        <w:pStyle w:val="Titulek"/>
      </w:pPr>
      <w:r>
        <w:t xml:space="preserve">                                                                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710C2A">
        <w:rPr>
          <w:noProof/>
        </w:rPr>
        <w:t>2</w:t>
      </w:r>
      <w:r>
        <w:fldChar w:fldCharType="end"/>
      </w:r>
      <w:r>
        <w:t xml:space="preserve"> Procentuální zastoupení dílčích v</w:t>
      </w:r>
      <w:r w:rsidR="00EE2C0F">
        <w:t>ýdajů v celkovém nákladu</w:t>
      </w:r>
    </w:p>
    <w:p w:rsidR="00710C2A" w:rsidRDefault="00710C2A" w:rsidP="00710C2A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2B578C9A" wp14:editId="079E4F2A">
            <wp:extent cx="5742710" cy="3241964"/>
            <wp:effectExtent l="0" t="0" r="10795" b="15875"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F5CD3" w:rsidRDefault="00710C2A" w:rsidP="00710C2A">
      <w:pPr>
        <w:pStyle w:val="Titulek"/>
        <w:jc w:val="center"/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Procentuální zastoupení ceny technologie přípravy půdy z celkové ceny</w:t>
      </w:r>
    </w:p>
    <w:p w:rsidR="00710C2A" w:rsidRDefault="00710C2A" w:rsidP="006C21E8"/>
    <w:p w:rsidR="00710C2A" w:rsidRDefault="00710C2A" w:rsidP="00710C2A">
      <w:pPr>
        <w:pStyle w:val="Nadpis2"/>
        <w:ind w:left="720"/>
      </w:pPr>
      <w:bookmarkStart w:id="15" w:name="_Toc531965434"/>
      <w:r>
        <w:t>5</w:t>
      </w:r>
      <w:r w:rsidRPr="00A27C9F">
        <w:t>.</w:t>
      </w:r>
      <w:r>
        <w:t>3</w:t>
      </w:r>
      <w:r>
        <w:t xml:space="preserve">. </w:t>
      </w:r>
      <w:r>
        <w:tab/>
      </w:r>
      <w:r>
        <w:t>Závěry</w:t>
      </w:r>
      <w:r>
        <w:t xml:space="preserve"> experimentů</w:t>
      </w:r>
      <w:bookmarkEnd w:id="15"/>
    </w:p>
    <w:p w:rsidR="006E0B13" w:rsidRDefault="006E0B13" w:rsidP="006E0B13">
      <w:r>
        <w:t xml:space="preserve">Bylo provedeno 30 experimentů, z kterých lze odvodit růst nákladů při růstu velikosti pole. Dále z nich lze získat informace o procentuálním zastoupení výdajů jednotlivých operací při pěstování </w:t>
      </w:r>
      <w:proofErr w:type="gramStart"/>
      <w:r>
        <w:t>řepky a jaký</w:t>
      </w:r>
      <w:proofErr w:type="gramEnd"/>
      <w:r>
        <w:t xml:space="preserve"> vliv má výběr technologie přípravy půdy na celkové náklady. </w:t>
      </w:r>
    </w:p>
    <w:p w:rsidR="00710C2A" w:rsidRDefault="00710C2A" w:rsidP="006C21E8"/>
    <w:p w:rsidR="00161E06" w:rsidRDefault="00161E06" w:rsidP="00161E06">
      <w:pPr>
        <w:pStyle w:val="Nadpis1"/>
        <w:rPr>
          <w:rFonts w:eastAsiaTheme="minorEastAsia"/>
        </w:rPr>
      </w:pPr>
      <w:bookmarkStart w:id="16" w:name="_Toc531965435"/>
      <w:r>
        <w:rPr>
          <w:rFonts w:eastAsiaTheme="minorEastAsia"/>
        </w:rPr>
        <w:t>6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>Shrnutí simulačních experimentů a závěr</w:t>
      </w:r>
      <w:bookmarkEnd w:id="16"/>
    </w:p>
    <w:p w:rsidR="006E0B13" w:rsidRDefault="006E0B13" w:rsidP="006E0B13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Na základě 30 námi vyhotovených experimentů jsme zjistili, že celkové náklady na pěstování řepky ozimé lineárně rostou s rostoucí velikostí pole. Na jeden hektar je potřeba v průměru </w:t>
      </w:r>
      <w:r w:rsidRPr="00737ABA">
        <w:rPr>
          <w:rFonts w:ascii="Calibri" w:eastAsia="Times New Roman" w:hAnsi="Calibri" w:cs="Calibri"/>
          <w:color w:val="000000"/>
          <w:lang w:eastAsia="cs-CZ"/>
        </w:rPr>
        <w:t>22954,14</w:t>
      </w:r>
      <w:r>
        <w:rPr>
          <w:rFonts w:ascii="Calibri" w:eastAsia="Times New Roman" w:hAnsi="Calibri" w:cs="Calibri"/>
          <w:color w:val="000000"/>
          <w:lang w:eastAsia="cs-CZ"/>
        </w:rPr>
        <w:t xml:space="preserve"> Kč. Tato hodnota odpovídá nejen zkušenostem z praxe, ale i z Pěstitelského rádce </w:t>
      </w:r>
      <w:r>
        <w:rPr>
          <w:rFonts w:ascii="Calibri" w:eastAsia="Times New Roman" w:hAnsi="Calibri" w:cs="Calibri"/>
          <w:color w:val="000000"/>
          <w:lang w:val="en-GB" w:eastAsia="cs-CZ"/>
        </w:rPr>
        <w:t>[2].</w:t>
      </w:r>
    </w:p>
    <w:p w:rsidR="006E0B13" w:rsidRDefault="006E0B13" w:rsidP="006E0B13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Na celkových nákladech se nejvíce podílí hnojivo. Zastupuje průměrně 45,09</w:t>
      </w:r>
      <w:r>
        <w:rPr>
          <w:rFonts w:ascii="Calibri" w:eastAsia="Times New Roman" w:hAnsi="Calibri" w:cs="Calibri"/>
          <w:color w:val="000000"/>
          <w:lang w:val="en-GB" w:eastAsia="cs-CZ"/>
        </w:rPr>
        <w:t xml:space="preserve">%. To vysvětluje </w:t>
      </w:r>
      <w:r>
        <w:rPr>
          <w:rFonts w:ascii="Calibri" w:eastAsia="Times New Roman" w:hAnsi="Calibri" w:cs="Calibri"/>
          <w:color w:val="000000"/>
          <w:lang w:eastAsia="cs-CZ"/>
        </w:rPr>
        <w:t xml:space="preserve">všeobecně známý fakt, že pěstitelé využívají co nejlevnější hnojiva, která ale mohou mít špatný vliv </w:t>
      </w:r>
      <w:proofErr w:type="gramStart"/>
      <w:r>
        <w:rPr>
          <w:rFonts w:ascii="Calibri" w:eastAsia="Times New Roman" w:hAnsi="Calibri" w:cs="Calibri"/>
          <w:color w:val="000000"/>
          <w:lang w:eastAsia="cs-CZ"/>
        </w:rPr>
        <w:t>na</w:t>
      </w:r>
      <w:proofErr w:type="gramEnd"/>
      <w:r>
        <w:rPr>
          <w:rFonts w:ascii="Calibri" w:eastAsia="Times New Roman" w:hAnsi="Calibri" w:cs="Calibri"/>
          <w:color w:val="000000"/>
          <w:lang w:eastAsia="cs-CZ"/>
        </w:rPr>
        <w:t xml:space="preserve"> půdu a z dlouhodobého hlediska ji </w:t>
      </w:r>
      <w:r>
        <w:rPr>
          <w:rFonts w:ascii="Calibri" w:eastAsia="Times New Roman" w:hAnsi="Calibri" w:cs="Calibri"/>
          <w:color w:val="000000"/>
          <w:lang w:eastAsia="cs-CZ"/>
        </w:rPr>
        <w:t xml:space="preserve">mohou </w:t>
      </w:r>
      <w:r>
        <w:rPr>
          <w:rFonts w:ascii="Calibri" w:eastAsia="Times New Roman" w:hAnsi="Calibri" w:cs="Calibri"/>
          <w:color w:val="000000"/>
          <w:lang w:eastAsia="cs-CZ"/>
        </w:rPr>
        <w:t>poškodit.</w:t>
      </w:r>
    </w:p>
    <w:p w:rsidR="006E0B13" w:rsidRPr="00737ABA" w:rsidRDefault="006E0B13" w:rsidP="006E0B13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Z experimentů jsme zjistili, že výběr technologie přípravy půdy má minimální vliv na celkové náklady a volba klasické přípravy půdy představuje spíše časovou náročnost.</w:t>
      </w:r>
    </w:p>
    <w:p w:rsidR="006E0B13" w:rsidRPr="006C21E8" w:rsidRDefault="006E0B13" w:rsidP="006C21E8"/>
    <w:p w:rsidR="0022749C" w:rsidRDefault="009E26DB" w:rsidP="009E26DB">
      <w:pPr>
        <w:pStyle w:val="Nadpis1"/>
      </w:pPr>
      <w:bookmarkStart w:id="17" w:name="_Toc531965436"/>
      <w:r>
        <w:t>Bibliografie</w:t>
      </w:r>
      <w:bookmarkEnd w:id="17"/>
    </w:p>
    <w:sdt>
      <w:sdtPr>
        <w:id w:val="-10362005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22749C" w:rsidRDefault="0022749C">
          <w:pPr>
            <w:pStyle w:val="Nadpis1"/>
          </w:pPr>
        </w:p>
        <w:p w:rsidR="00266DA9" w:rsidRDefault="00206923" w:rsidP="00266DA9">
          <w:pPr>
            <w:pStyle w:val="Bibliografie"/>
            <w:ind w:left="720" w:hanging="720"/>
            <w:rPr>
              <w:noProof/>
              <w:sz w:val="24"/>
              <w:szCs w:val="24"/>
            </w:rPr>
          </w:pPr>
          <w:r>
            <w:t xml:space="preserve">[1] </w:t>
          </w:r>
          <w:r>
            <w:fldChar w:fldCharType="begin"/>
          </w:r>
          <w:r>
            <w:instrText>BIBLIOGRAPHY</w:instrText>
          </w:r>
          <w:r>
            <w:fldChar w:fldCharType="separate"/>
          </w:r>
          <w:r w:rsidR="00266DA9">
            <w:rPr>
              <w:noProof/>
            </w:rPr>
            <w:t xml:space="preserve">Kavka, M. (2004). </w:t>
          </w:r>
          <w:r w:rsidR="00266DA9">
            <w:rPr>
              <w:i/>
              <w:iCs/>
              <w:noProof/>
            </w:rPr>
            <w:t>http://www.agroporadenstvi.cz.</w:t>
          </w:r>
          <w:r w:rsidR="00266DA9">
            <w:rPr>
              <w:noProof/>
            </w:rPr>
            <w:t xml:space="preserve"> Načteno z Agro poradenství: http://www.agroporadenstvi.cz/poradenstvi/op/dokumenty/normativy/normativy.pdf</w:t>
          </w:r>
        </w:p>
        <w:p w:rsidR="00266DA9" w:rsidRDefault="00266DA9" w:rsidP="00266DA9">
          <w:pPr>
            <w:pStyle w:val="Bibliografie"/>
            <w:ind w:left="720" w:hanging="720"/>
            <w:rPr>
              <w:noProof/>
            </w:rPr>
          </w:pPr>
          <w:r>
            <w:rPr>
              <w:noProof/>
            </w:rPr>
            <w:t xml:space="preserve">[2] Bečka, D (2007). </w:t>
          </w:r>
          <w:r>
            <w:rPr>
              <w:i/>
              <w:iCs/>
              <w:noProof/>
            </w:rPr>
            <w:t>Řepka ozimá Pěstitelský rádce.</w:t>
          </w:r>
          <w:r>
            <w:rPr>
              <w:noProof/>
            </w:rPr>
            <w:t xml:space="preserve"> Praha: Kurent s.r.o.</w:t>
          </w:r>
        </w:p>
        <w:p w:rsidR="00266DA9" w:rsidRDefault="00266DA9" w:rsidP="00266DA9">
          <w:pPr>
            <w:pStyle w:val="Bibliografie"/>
            <w:ind w:left="720" w:hanging="720"/>
            <w:rPr>
              <w:noProof/>
            </w:rPr>
          </w:pPr>
          <w:r>
            <w:rPr>
              <w:noProof/>
              <w:lang w:val="en-GB"/>
            </w:rPr>
            <w:lastRenderedPageBreak/>
            <w:t xml:space="preserve">[3] </w:t>
          </w:r>
          <w:r>
            <w:rPr>
              <w:noProof/>
            </w:rPr>
            <w:t xml:space="preserve">Tesařová, R. (2010). </w:t>
          </w:r>
          <w:r>
            <w:rPr>
              <w:i/>
              <w:iCs/>
              <w:noProof/>
            </w:rPr>
            <w:t>Výskyt škůdců řepky ozimé na území ČR za posledních 10 let.</w:t>
          </w:r>
          <w:r>
            <w:rPr>
              <w:noProof/>
            </w:rPr>
            <w:t xml:space="preserve"> Brno.</w:t>
          </w:r>
        </w:p>
        <w:p w:rsidR="0022749C" w:rsidRDefault="00206923" w:rsidP="00266DA9">
          <w:r>
            <w:rPr>
              <w:b/>
              <w:bCs/>
            </w:rPr>
            <w:fldChar w:fldCharType="end"/>
          </w:r>
        </w:p>
      </w:sdtContent>
    </w:sdt>
    <w:p w:rsidR="0022749C" w:rsidRPr="00064CF1" w:rsidRDefault="0022749C" w:rsidP="00206923">
      <w:pPr>
        <w:ind w:left="360"/>
        <w:jc w:val="right"/>
      </w:pPr>
    </w:p>
    <w:sectPr w:rsidR="0022749C" w:rsidRPr="00064CF1" w:rsidSect="0020668A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3DF" w:rsidRDefault="00ED03DF" w:rsidP="0020668A">
      <w:pPr>
        <w:spacing w:after="0" w:line="240" w:lineRule="auto"/>
      </w:pPr>
      <w:r>
        <w:separator/>
      </w:r>
    </w:p>
  </w:endnote>
  <w:endnote w:type="continuationSeparator" w:id="0">
    <w:p w:rsidR="00ED03DF" w:rsidRDefault="00ED03DF" w:rsidP="0020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9168066"/>
      <w:docPartObj>
        <w:docPartGallery w:val="Page Numbers (Bottom of Page)"/>
        <w:docPartUnique/>
      </w:docPartObj>
    </w:sdtPr>
    <w:sdtContent>
      <w:p w:rsidR="00F927F6" w:rsidRDefault="00F927F6" w:rsidP="0020668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A82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3DF" w:rsidRDefault="00ED03DF" w:rsidP="0020668A">
      <w:pPr>
        <w:spacing w:after="0" w:line="240" w:lineRule="auto"/>
      </w:pPr>
      <w:r>
        <w:separator/>
      </w:r>
    </w:p>
  </w:footnote>
  <w:footnote w:type="continuationSeparator" w:id="0">
    <w:p w:rsidR="00ED03DF" w:rsidRDefault="00ED03DF" w:rsidP="0020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6AE"/>
    <w:multiLevelType w:val="hybridMultilevel"/>
    <w:tmpl w:val="DF22D1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659F"/>
    <w:multiLevelType w:val="hybridMultilevel"/>
    <w:tmpl w:val="AAF630F2"/>
    <w:lvl w:ilvl="0" w:tplc="0405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" w15:restartNumberingAfterBreak="0">
    <w:nsid w:val="08AA1D02"/>
    <w:multiLevelType w:val="hybridMultilevel"/>
    <w:tmpl w:val="3D44B3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F7160"/>
    <w:multiLevelType w:val="hybridMultilevel"/>
    <w:tmpl w:val="83C0DF18"/>
    <w:lvl w:ilvl="0" w:tplc="0405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4" w15:restartNumberingAfterBreak="0">
    <w:nsid w:val="25347054"/>
    <w:multiLevelType w:val="hybridMultilevel"/>
    <w:tmpl w:val="1820032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D22F1E"/>
    <w:multiLevelType w:val="hybridMultilevel"/>
    <w:tmpl w:val="DF22D1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15CD8"/>
    <w:multiLevelType w:val="multilevel"/>
    <w:tmpl w:val="B1105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3545F5"/>
    <w:multiLevelType w:val="hybridMultilevel"/>
    <w:tmpl w:val="F17EFE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008DB"/>
    <w:multiLevelType w:val="multilevel"/>
    <w:tmpl w:val="D9B800A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FDE655C"/>
    <w:multiLevelType w:val="hybridMultilevel"/>
    <w:tmpl w:val="DD769DE4"/>
    <w:lvl w:ilvl="0" w:tplc="4C62D974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0542A8C"/>
    <w:multiLevelType w:val="hybridMultilevel"/>
    <w:tmpl w:val="DF22D1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64B2"/>
    <w:multiLevelType w:val="hybridMultilevel"/>
    <w:tmpl w:val="91FABB7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A7352AB"/>
    <w:multiLevelType w:val="hybridMultilevel"/>
    <w:tmpl w:val="D28A86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826BB"/>
    <w:multiLevelType w:val="hybridMultilevel"/>
    <w:tmpl w:val="DF22D1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515"/>
    <w:multiLevelType w:val="hybridMultilevel"/>
    <w:tmpl w:val="7D6CF9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104D8"/>
    <w:multiLevelType w:val="hybridMultilevel"/>
    <w:tmpl w:val="F8BC001E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5284BEC"/>
    <w:multiLevelType w:val="hybridMultilevel"/>
    <w:tmpl w:val="DDB4E8C2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1"/>
  </w:num>
  <w:num w:numId="9">
    <w:abstractNumId w:val="1"/>
  </w:num>
  <w:num w:numId="10">
    <w:abstractNumId w:val="15"/>
  </w:num>
  <w:num w:numId="11">
    <w:abstractNumId w:val="14"/>
  </w:num>
  <w:num w:numId="12">
    <w:abstractNumId w:val="0"/>
  </w:num>
  <w:num w:numId="13">
    <w:abstractNumId w:val="10"/>
  </w:num>
  <w:num w:numId="14">
    <w:abstractNumId w:val="13"/>
  </w:num>
  <w:num w:numId="15">
    <w:abstractNumId w:val="6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F1"/>
    <w:rsid w:val="00044763"/>
    <w:rsid w:val="00064CF1"/>
    <w:rsid w:val="00082B1A"/>
    <w:rsid w:val="00092038"/>
    <w:rsid w:val="00120164"/>
    <w:rsid w:val="00120457"/>
    <w:rsid w:val="0012348C"/>
    <w:rsid w:val="00136075"/>
    <w:rsid w:val="00143F47"/>
    <w:rsid w:val="001529A6"/>
    <w:rsid w:val="00161E06"/>
    <w:rsid w:val="001B7086"/>
    <w:rsid w:val="0020668A"/>
    <w:rsid w:val="00206923"/>
    <w:rsid w:val="002112B7"/>
    <w:rsid w:val="0022749C"/>
    <w:rsid w:val="00266DA9"/>
    <w:rsid w:val="002A515A"/>
    <w:rsid w:val="002B2B69"/>
    <w:rsid w:val="002D3B64"/>
    <w:rsid w:val="00355DDB"/>
    <w:rsid w:val="00392B63"/>
    <w:rsid w:val="003C28B6"/>
    <w:rsid w:val="00407C82"/>
    <w:rsid w:val="00463755"/>
    <w:rsid w:val="00470361"/>
    <w:rsid w:val="00473A7D"/>
    <w:rsid w:val="004E6867"/>
    <w:rsid w:val="0051527A"/>
    <w:rsid w:val="00581AB6"/>
    <w:rsid w:val="005C0A6E"/>
    <w:rsid w:val="005C329C"/>
    <w:rsid w:val="005C7E9C"/>
    <w:rsid w:val="005E62FB"/>
    <w:rsid w:val="00604E48"/>
    <w:rsid w:val="006301F0"/>
    <w:rsid w:val="0068671C"/>
    <w:rsid w:val="00686E57"/>
    <w:rsid w:val="006A7301"/>
    <w:rsid w:val="006C21E8"/>
    <w:rsid w:val="006D2556"/>
    <w:rsid w:val="006E0B13"/>
    <w:rsid w:val="00710C2A"/>
    <w:rsid w:val="00724A33"/>
    <w:rsid w:val="007319CE"/>
    <w:rsid w:val="00737ABA"/>
    <w:rsid w:val="0075024E"/>
    <w:rsid w:val="007D2BB7"/>
    <w:rsid w:val="007D5A46"/>
    <w:rsid w:val="00813CEF"/>
    <w:rsid w:val="00815D1A"/>
    <w:rsid w:val="00886A6A"/>
    <w:rsid w:val="008A7EEB"/>
    <w:rsid w:val="008D5044"/>
    <w:rsid w:val="008F7A82"/>
    <w:rsid w:val="00907BD2"/>
    <w:rsid w:val="00990B78"/>
    <w:rsid w:val="009E1BEC"/>
    <w:rsid w:val="009E26DB"/>
    <w:rsid w:val="00A06DB0"/>
    <w:rsid w:val="00A27C9F"/>
    <w:rsid w:val="00AC7F4A"/>
    <w:rsid w:val="00B20099"/>
    <w:rsid w:val="00B868BB"/>
    <w:rsid w:val="00B95689"/>
    <w:rsid w:val="00C14354"/>
    <w:rsid w:val="00C550BA"/>
    <w:rsid w:val="00C87EBD"/>
    <w:rsid w:val="00CE7A1C"/>
    <w:rsid w:val="00CF4C5A"/>
    <w:rsid w:val="00D23EC2"/>
    <w:rsid w:val="00D72B54"/>
    <w:rsid w:val="00E03EE9"/>
    <w:rsid w:val="00E2349D"/>
    <w:rsid w:val="00E33F70"/>
    <w:rsid w:val="00E53514"/>
    <w:rsid w:val="00ED03DF"/>
    <w:rsid w:val="00EE2C0F"/>
    <w:rsid w:val="00EF58DB"/>
    <w:rsid w:val="00EF5CD3"/>
    <w:rsid w:val="00F15817"/>
    <w:rsid w:val="00F83775"/>
    <w:rsid w:val="00F927F6"/>
    <w:rsid w:val="00FB6539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212EE2-4C5F-4655-A884-E42E64AA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4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2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4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70361"/>
    <w:pPr>
      <w:ind w:left="720"/>
      <w:contextualSpacing/>
    </w:pPr>
  </w:style>
  <w:style w:type="table" w:styleId="Mkatabulky">
    <w:name w:val="Table Grid"/>
    <w:basedOn w:val="Normlntabulka"/>
    <w:uiPriority w:val="39"/>
    <w:rsid w:val="0072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AC7F4A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unhideWhenUsed/>
    <w:rsid w:val="005C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92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22749C"/>
  </w:style>
  <w:style w:type="character" w:styleId="Zstupntext">
    <w:name w:val="Placeholder Text"/>
    <w:basedOn w:val="Standardnpsmoodstavce"/>
    <w:uiPriority w:val="99"/>
    <w:semiHidden/>
    <w:rsid w:val="00FB6539"/>
    <w:rPr>
      <w:color w:val="808080"/>
    </w:rPr>
  </w:style>
  <w:style w:type="paragraph" w:styleId="Nadpisobsahu">
    <w:name w:val="TOC Heading"/>
    <w:basedOn w:val="Nadpis1"/>
    <w:next w:val="Normln"/>
    <w:uiPriority w:val="39"/>
    <w:unhideWhenUsed/>
    <w:qFormat/>
    <w:rsid w:val="002B2B6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B2B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B2B69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206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0668A"/>
  </w:style>
  <w:style w:type="paragraph" w:styleId="Zpat">
    <w:name w:val="footer"/>
    <w:basedOn w:val="Normln"/>
    <w:link w:val="ZpatChar"/>
    <w:uiPriority w:val="99"/>
    <w:unhideWhenUsed/>
    <w:rsid w:val="00206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0668A"/>
  </w:style>
  <w:style w:type="paragraph" w:styleId="Titulek">
    <w:name w:val="caption"/>
    <w:basedOn w:val="Normln"/>
    <w:next w:val="Normln"/>
    <w:uiPriority w:val="35"/>
    <w:unhideWhenUsed/>
    <w:qFormat/>
    <w:rsid w:val="00EF5C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\Desktop\Se&#353;i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\Desktop\Se&#353;i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\Desktop\Se&#353;i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List1!$J$5</c:f>
              <c:strCache>
                <c:ptCount val="1"/>
                <c:pt idx="0">
                  <c:v>klasická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List1!$K$4:$T$4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List1!$K$5:$T$5</c:f>
              <c:numCache>
                <c:formatCode>General</c:formatCode>
                <c:ptCount val="10"/>
                <c:pt idx="0">
                  <c:v>25747.1</c:v>
                </c:pt>
                <c:pt idx="1">
                  <c:v>45778.9</c:v>
                </c:pt>
                <c:pt idx="2">
                  <c:v>63726.7</c:v>
                </c:pt>
                <c:pt idx="3">
                  <c:v>95376.9</c:v>
                </c:pt>
                <c:pt idx="4">
                  <c:v>101424</c:v>
                </c:pt>
                <c:pt idx="5">
                  <c:v>135105</c:v>
                </c:pt>
                <c:pt idx="6">
                  <c:v>150388</c:v>
                </c:pt>
                <c:pt idx="7">
                  <c:v>181890</c:v>
                </c:pt>
                <c:pt idx="8">
                  <c:v>225641</c:v>
                </c:pt>
                <c:pt idx="9">
                  <c:v>264481</c:v>
                </c:pt>
              </c:numCache>
            </c:numRef>
          </c:val>
        </c:ser>
        <c:ser>
          <c:idx val="1"/>
          <c:order val="1"/>
          <c:tx>
            <c:strRef>
              <c:f>List1!$J$6</c:f>
              <c:strCache>
                <c:ptCount val="1"/>
                <c:pt idx="0">
                  <c:v>minimalizační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List1!$K$4:$T$4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List1!$K$6:$T$6</c:f>
              <c:numCache>
                <c:formatCode>General</c:formatCode>
                <c:ptCount val="10"/>
                <c:pt idx="0">
                  <c:v>60756.28</c:v>
                </c:pt>
                <c:pt idx="1">
                  <c:v>43608.1</c:v>
                </c:pt>
                <c:pt idx="2">
                  <c:v>68856.3</c:v>
                </c:pt>
                <c:pt idx="3">
                  <c:v>90697.8</c:v>
                </c:pt>
                <c:pt idx="4">
                  <c:v>108500</c:v>
                </c:pt>
                <c:pt idx="5">
                  <c:v>136762</c:v>
                </c:pt>
                <c:pt idx="6">
                  <c:v>157523</c:v>
                </c:pt>
                <c:pt idx="7">
                  <c:v>213909</c:v>
                </c:pt>
                <c:pt idx="8">
                  <c:v>198632</c:v>
                </c:pt>
                <c:pt idx="9">
                  <c:v>215471</c:v>
                </c:pt>
              </c:numCache>
            </c:numRef>
          </c:val>
        </c:ser>
        <c:ser>
          <c:idx val="2"/>
          <c:order val="2"/>
          <c:tx>
            <c:strRef>
              <c:f>List1!$J$7</c:f>
              <c:strCache>
                <c:ptCount val="1"/>
                <c:pt idx="0">
                  <c:v>bezorebná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List1!$K$4:$T$4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List1!$K$7:$T$7</c:f>
              <c:numCache>
                <c:formatCode>General</c:formatCode>
                <c:ptCount val="10"/>
                <c:pt idx="0">
                  <c:v>25273</c:v>
                </c:pt>
                <c:pt idx="1">
                  <c:v>39837.199999999997</c:v>
                </c:pt>
                <c:pt idx="2">
                  <c:v>72317.100000000006</c:v>
                </c:pt>
                <c:pt idx="3">
                  <c:v>87562.1</c:v>
                </c:pt>
                <c:pt idx="4">
                  <c:v>102806</c:v>
                </c:pt>
                <c:pt idx="5">
                  <c:v>131539</c:v>
                </c:pt>
                <c:pt idx="6">
                  <c:v>141920</c:v>
                </c:pt>
                <c:pt idx="7">
                  <c:v>179361</c:v>
                </c:pt>
                <c:pt idx="8">
                  <c:v>215032</c:v>
                </c:pt>
                <c:pt idx="9">
                  <c:v>220661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289560"/>
        <c:axId val="460438808"/>
      </c:barChart>
      <c:catAx>
        <c:axId val="396289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Počet hektarů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0438808"/>
        <c:crosses val="autoZero"/>
        <c:auto val="1"/>
        <c:lblAlgn val="ctr"/>
        <c:lblOffset val="100"/>
        <c:noMultiLvlLbl val="0"/>
      </c:catAx>
      <c:valAx>
        <c:axId val="460438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Kč</a:t>
                </a:r>
                <a:r>
                  <a:rPr lang="cs-CZ" baseline="0"/>
                  <a:t> celkem 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96289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11,74%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45.09%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10.93%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8.32%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12.51%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9.81%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List1!$B$43:$G$43</c:f>
              <c:strCache>
                <c:ptCount val="6"/>
                <c:pt idx="0">
                  <c:v>Osivo</c:v>
                </c:pt>
                <c:pt idx="1">
                  <c:v>Hnojivo</c:v>
                </c:pt>
                <c:pt idx="2">
                  <c:v>Postřiky</c:v>
                </c:pt>
                <c:pt idx="3">
                  <c:v>Regulátory</c:v>
                </c:pt>
                <c:pt idx="4">
                  <c:v>Herbicidy</c:v>
                </c:pt>
                <c:pt idx="5">
                  <c:v>Nafta</c:v>
                </c:pt>
              </c:strCache>
            </c:strRef>
          </c:cat>
          <c:val>
            <c:numRef>
              <c:f>List1!$B$45:$G$45</c:f>
              <c:numCache>
                <c:formatCode>General</c:formatCode>
                <c:ptCount val="6"/>
                <c:pt idx="0">
                  <c:v>11.741257266075285</c:v>
                </c:pt>
                <c:pt idx="1">
                  <c:v>45.094037325874332</c:v>
                </c:pt>
                <c:pt idx="2">
                  <c:v>10.930069403878578</c:v>
                </c:pt>
                <c:pt idx="3">
                  <c:v>8.3210416423875895</c:v>
                </c:pt>
                <c:pt idx="4">
                  <c:v>12.508046734905706</c:v>
                </c:pt>
                <c:pt idx="5">
                  <c:v>9.8097518028124462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47003499562554"/>
          <c:y val="0.14856481481481484"/>
          <c:w val="0.86608552055993004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List1!$P$22:$R$22</c:f>
              <c:strCache>
                <c:ptCount val="3"/>
                <c:pt idx="0">
                  <c:v>Klasická</c:v>
                </c:pt>
                <c:pt idx="1">
                  <c:v>Minimalizační</c:v>
                </c:pt>
                <c:pt idx="2">
                  <c:v>Bezorebná</c:v>
                </c:pt>
              </c:strCache>
            </c:strRef>
          </c:cat>
          <c:val>
            <c:numRef>
              <c:f>List1!$P$23:$R$23</c:f>
              <c:numCache>
                <c:formatCode>0.00%</c:formatCode>
                <c:ptCount val="3"/>
                <c:pt idx="0">
                  <c:v>4.3799999999999999E-2</c:v>
                </c:pt>
                <c:pt idx="1">
                  <c:v>1.0699999999999999E-2</c:v>
                </c:pt>
                <c:pt idx="2">
                  <c:v>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0440768"/>
        <c:axId val="460437632"/>
      </c:barChart>
      <c:catAx>
        <c:axId val="46044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0437632"/>
        <c:crosses val="autoZero"/>
        <c:auto val="1"/>
        <c:lblAlgn val="ctr"/>
        <c:lblOffset val="100"/>
        <c:noMultiLvlLbl val="0"/>
      </c:catAx>
      <c:valAx>
        <c:axId val="46043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Procent</a:t>
                </a:r>
                <a:r>
                  <a:rPr lang="en-GB" baseline="0"/>
                  <a:t> </a:t>
                </a:r>
                <a:r>
                  <a:rPr lang="cs-CZ" baseline="0"/>
                  <a:t>z</a:t>
                </a:r>
                <a:r>
                  <a:rPr lang="en-GB" baseline="0"/>
                  <a:t> celkov</a:t>
                </a:r>
                <a:r>
                  <a:rPr lang="cs-CZ" baseline="0"/>
                  <a:t>é</a:t>
                </a:r>
                <a:r>
                  <a:rPr lang="en-GB" baseline="0"/>
                  <a:t> ceny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044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FE"/>
    <w:rsid w:val="001A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A54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Dav07</b:Tag>
    <b:SourceType>Book</b:SourceType>
    <b:Guid>{842773AD-2A71-4CC2-9226-E0E81C97DAB9}</b:Guid>
    <b:Author>
      <b:Author>
        <b:NameList>
          <b:Person>
            <b:Last>kol.</b:Last>
            <b:First>David</b:First>
            <b:Middle>Bečka a</b:Middle>
          </b:Person>
        </b:NameList>
      </b:Author>
    </b:Author>
    <b:Title>Řepka ozimá Pěstitelský rádce</b:Title>
    <b:Year>2007</b:Year>
    <b:City>Praha</b:City>
    <b:Publisher>Kurent s.r.o.</b:Publisher>
    <b:RefOrder>2</b:RefOrder>
  </b:Source>
  <b:Source>
    <b:Tag>Mir04</b:Tag>
    <b:SourceType>DocumentFromInternetSite</b:SourceType>
    <b:Guid>{FEC1D71A-14D4-4152-B14D-B987DAC30EF7}</b:Guid>
    <b:Title>http://www.agroporadenstvi.cz</b:Title>
    <b:Year>2004</b:Year>
    <b:Author>
      <b:Author>
        <b:NameList>
          <b:Person>
            <b:Last>Kavka</b:Last>
            <b:First>Miroslav</b:First>
          </b:Person>
        </b:NameList>
      </b:Author>
    </b:Author>
    <b:InternetSiteTitle>Agro poradenství</b:InternetSiteTitle>
    <b:URL>http://www.agroporadenstvi.cz/poradenstvi/op/dokumenty/normativy/normativy.pdf</b:URL>
    <b:RefOrder>3</b:RefOrder>
  </b:Source>
  <b:Source>
    <b:Tag>Reg10</b:Tag>
    <b:SourceType>Report</b:SourceType>
    <b:Guid>{6DC11979-FF11-4BEC-94CD-00161D7C5911}</b:Guid>
    <b:Title>Výskyt škůdců řepky ozimé na území ČR za posledních 10 let</b:Title>
    <b:Year>2010</b:Year>
    <b:Author>
      <b:Author>
        <b:NameList>
          <b:Person>
            <b:Last>Tesařová</b:Last>
            <b:First>Regina</b:First>
          </b:Person>
        </b:NameList>
      </b:Author>
    </b:Author>
    <b:City>Brno</b:City>
    <b:RefOrder>1</b:RefOrder>
  </b:Source>
</b:Sources>
</file>

<file path=customXml/itemProps1.xml><?xml version="1.0" encoding="utf-8"?>
<ds:datastoreItem xmlns:ds="http://schemas.openxmlformats.org/officeDocument/2006/customXml" ds:itemID="{5C30596C-7A57-4D7D-B41F-C4D81EC9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10</Pages>
  <Words>1948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35</cp:revision>
  <dcterms:created xsi:type="dcterms:W3CDTF">2018-12-06T13:30:00Z</dcterms:created>
  <dcterms:modified xsi:type="dcterms:W3CDTF">2018-12-07T16:01:00Z</dcterms:modified>
</cp:coreProperties>
</file>