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7C07CEF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/>
          <w:color w:val="000000"/>
          <w:sz w:val="40"/>
        </w:rPr>
        <w:t xml:space="preserve">АНАЛИЗ ПРЕДМЕТНОЙ ОБЛАСТИ</w:t>
      </w:r>
      <w:r/>
    </w:p>
    <w:p w14:paraId="061C2E1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Предпроектное исследование предметной области</w:t>
      </w:r>
      <w:r/>
    </w:p>
    <w:p w14:paraId="322877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Тема: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 Онлайн библиотека «Читай, Пиши и не спиши»®</w:t>
      </w:r>
      <w:r/>
    </w:p>
    <w:p w14:paraId="75000682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1. Характеристика предметной области</w:t>
      </w:r>
      <w:r/>
    </w:p>
    <w:p w14:paraId="0E7DE99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В современном цифровом мире литература переживает период трансформации. Традиционные издательства всё чаще становятся барьером для талантливых начинающих авторов, поскольку издательские дома ориентированы на коммерчески успешные проекты и известные имена.</w:t>
      </w:r>
      <w:r/>
    </w:p>
    <w:p w14:paraId="1A8C72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Предметная область охватывает процессы чтения, оценки и систематизации литературных произведений в цифровой среде. Читатели сталкиваются со следующими проблемами:</w:t>
      </w:r>
      <w:r/>
    </w:p>
    <w:p w14:paraId="432187AF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отсутствие удобной системы организации личных списков книг;</w:t>
      </w:r>
      <w:r/>
    </w:p>
    <w:p w14:paraId="70F9B4D6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сложность поиска качественного контента вне мейнстрима;</w:t>
      </w:r>
      <w:r/>
    </w:p>
    <w:p w14:paraId="401BB4BA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недостаток инструментов для выражения обратной связи авторам;</w:t>
      </w:r>
      <w:r/>
    </w:p>
    <w:p w14:paraId="5F2D3DDF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отсутствие прозрачной системы модерации контента.</w:t>
      </w:r>
      <w:r/>
    </w:p>
    <w:p w14:paraId="782267C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С другой стороны, читатели испытывают потребность в:</w:t>
      </w:r>
      <w:r/>
    </w:p>
    <w:p w14:paraId="7207A3AA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доступе к разнообразному контенту вне мейнстрима;</w:t>
      </w:r>
      <w:r/>
    </w:p>
    <w:p w14:paraId="5C6324AC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удобной системе подбора книг по интересам;</w:t>
      </w:r>
      <w:r/>
    </w:p>
    <w:p w14:paraId="7EBDF3A1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возможности оставлять отзывы и оценки;</w:t>
      </w:r>
      <w:r/>
    </w:p>
    <w:p w14:paraId="2E12E919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формировании персональных коллекций книг.</w:t>
      </w:r>
      <w:r/>
    </w:p>
    <w:p w14:paraId="52DD9A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Автоматизация процессов каталогизации, отзывов и модерации позволяет создать демократичную платформу, где качество контента определяется непосредственно читательским сообществом.</w:t>
      </w:r>
      <w:r/>
    </w:p>
    <w:p w14:paraId="60622A39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 Характеристика организации</w:t>
      </w:r>
      <w:r/>
    </w:p>
    <w:p w14:paraId="3996B5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Компания «ШутИКроль» представляет собой начинающий проект в сфере цифровых библиотек. Организация планирует создать пространство для свободного распространения книг.</w:t>
      </w:r>
      <w:r/>
    </w:p>
    <w:p w14:paraId="0E14E0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Организационная структура включает:</w:t>
      </w:r>
      <w:r/>
    </w:p>
    <w:p w14:paraId="6E8F83B2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Руководство проекта (менеджер проекта);</w:t>
      </w:r>
      <w:r/>
    </w:p>
    <w:p w14:paraId="4A92AF54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Технический отдел (разработчики);</w:t>
      </w:r>
      <w:r/>
    </w:p>
    <w:p w14:paraId="1555AC62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Модераторы контента (администраторы платформы);</w:t>
      </w:r>
      <w:r/>
    </w:p>
    <w:p w14:paraId="3A470BCB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Читатели (пользователи).</w:t>
      </w:r>
      <w:r/>
    </w:p>
    <w:p w14:paraId="1E6AA7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Основные бизнес-процессы:</w:t>
      </w:r>
      <w:r/>
    </w:p>
    <w:p w14:paraId="231C7C0E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регистрация и авторизация пользователей;</w:t>
      </w:r>
      <w:r/>
    </w:p>
    <w:p w14:paraId="0DEFE861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просмотр каталога книг;</w:t>
      </w:r>
      <w:r/>
    </w:p>
    <w:p w14:paraId="1F1BDC63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чтение и оценивание произведений;</w:t>
      </w:r>
      <w:r/>
    </w:p>
    <w:p w14:paraId="681C23F5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формирование персональных списков книг;</w:t>
      </w:r>
      <w:r/>
    </w:p>
    <w:p w14:paraId="5D730A54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обработка жалоб на контент администраторами.</w:t>
      </w:r>
      <w:r/>
    </w:p>
    <w:p w14:paraId="43A0C2ED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3. Формы входных и выходных документов</w:t>
      </w:r>
      <w:r/>
    </w:p>
    <w:p w14:paraId="002498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Входные документы:</w:t>
      </w:r>
      <w:r/>
    </w:p>
    <w:p w14:paraId="093C4A95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Регистрационные данные пользователей (логин, пароль, email, имя);</w:t>
      </w:r>
      <w:r/>
    </w:p>
    <w:p w14:paraId="5D0A78A8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Отзывы читателей (текст отзыва, оценка от 1 до 5);</w:t>
      </w:r>
      <w:r/>
    </w:p>
    <w:p w14:paraId="65898C63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Жалобы на контент (тип жалобы: книга/отзыв, причина);</w:t>
      </w:r>
      <w:r/>
    </w:p>
    <w:p w14:paraId="20A64F30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Заявки на снятие заморозки (тип: аккаунт/книга/отзыв, обоснование).</w:t>
      </w:r>
      <w:r/>
    </w:p>
    <w:p w14:paraId="250C20C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Выходные документы:</w:t>
      </w:r>
      <w:r/>
    </w:p>
    <w:p w14:paraId="433E048D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Карточка книги (полная информация: название, описание, обложка, жанры, автор, отзывы, рейтинг);</w:t>
      </w:r>
      <w:r/>
    </w:p>
    <w:p w14:paraId="4B34E65A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Каталог книг (сетка с фильтрацией и сортировкой);</w:t>
      </w:r>
      <w:r/>
    </w:p>
    <w:p w14:paraId="41735A92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Персональные списки книг («Заброшено», «В планах», «Читаю», «Прочитано»);</w:t>
      </w:r>
      <w:r/>
    </w:p>
    <w:p w14:paraId="1376A132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Профиль пользователя (информация, отзывы);</w:t>
      </w:r>
      <w:r/>
    </w:p>
    <w:p w14:paraId="1B7D4B92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Отчёты для администратора (списки жалоб, заявок, замороженного контента);</w:t>
      </w:r>
      <w:r/>
    </w:p>
    <w:p w14:paraId="7D2F26EA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Уведомления (о статусе заявки, заморозке).</w:t>
      </w:r>
      <w:r/>
    </w:p>
    <w:p w14:paraId="4AC07059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 Рассмотрение аналогов программных продуктов</w:t>
      </w:r>
      <w:r/>
    </w:p>
    <w:p w14:paraId="7D3AF0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Проведён анализ существующих платформ для чтения и оценки книг:</w:t>
      </w:r>
      <w:r/>
    </w:p>
    <w:p w14:paraId="1661D5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</w:rPr>
        <w:t xml:space="preserve">1.Литрес:Авторы[1]</w:t>
        <w:br/>
      </w:r>
      <w:r>
        <w:rPr>
          <w:rFonts w:ascii="Times New Roman" w:hAnsi="Times New Roman" w:eastAsia="Times New Roman" w:cs="Times New Roman"/>
          <w:i/>
          <w:color w:val="000000"/>
          <w:sz w:val="28"/>
        </w:rPr>
        <w:t xml:space="preserve">Достоинства: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 крупная аудитория читателей; возможность монетизации; профессиональная платформа.</w:t>
      </w:r>
      <w:r>
        <w:rPr>
          <w:rFonts w:ascii="Times New Roman" w:hAnsi="Times New Roman" w:eastAsia="Times New Roman" w:cs="Times New Roman"/>
          <w:sz w:val="28"/>
        </w:rPr>
      </w:r>
    </w:p>
    <w:p w14:paraId="35F69B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0" w:before="0"/>
        <w:ind w:right="0" w:firstLine="0" w:left="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</w:rPr>
      </w:r>
      <w:r>
        <w:rPr>
          <w:rFonts w:ascii="Times New Roman" w:hAnsi="Times New Roman" w:eastAsia="Times New Roman" w:cs="Times New Roman"/>
          <w:i/>
          <w:color w:val="000000"/>
          <w:sz w:val="28"/>
        </w:rPr>
        <w:t xml:space="preserve">Недостатки: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 высокая комиссия; строгие требования к качеству; длительная модерация.</w:t>
      </w:r>
      <w:r/>
      <w:r/>
    </w:p>
    <w:p w14:paraId="12BE06F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</w:rPr>
        <w:t xml:space="preserve">2.Author.Today[2]</w:t>
        <w:br/>
      </w:r>
      <w:r>
        <w:rPr>
          <w:rFonts w:ascii="Times New Roman" w:hAnsi="Times New Roman" w:eastAsia="Times New Roman" w:cs="Times New Roman"/>
          <w:i/>
          <w:color w:val="000000"/>
          <w:sz w:val="28"/>
        </w:rPr>
        <w:t xml:space="preserve">Достоинства: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 активное сообщество читателей; удобная система подписок и донатов.</w:t>
        <w:br/>
      </w:r>
      <w:r>
        <w:rPr>
          <w:rFonts w:ascii="Times New Roman" w:hAnsi="Times New Roman" w:eastAsia="Times New Roman" w:cs="Times New Roman"/>
          <w:i/>
          <w:color w:val="000000"/>
          <w:sz w:val="28"/>
        </w:rPr>
        <w:t xml:space="preserve">Недостатки: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 ограниченный функционал бесплатного аккаунта; ориентация на фантастику.</w:t>
      </w:r>
      <w:r/>
    </w:p>
    <w:p w14:paraId="0529B7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</w:rPr>
        <w:t xml:space="preserve">3.Проза.ру[4]</w:t>
      </w:r>
      <w:r>
        <w:rPr>
          <w:rFonts w:ascii="Times New Roman" w:hAnsi="Times New Roman" w:eastAsia="Times New Roman" w:cs="Times New Roman"/>
          <w:b/>
          <w:color w:val="000000"/>
          <w:sz w:val="28"/>
        </w:rPr>
        <w:br/>
      </w:r>
      <w:r>
        <w:rPr>
          <w:rFonts w:ascii="Times New Roman" w:hAnsi="Times New Roman" w:eastAsia="Times New Roman" w:cs="Times New Roman"/>
          <w:i/>
          <w:color w:val="000000"/>
          <w:sz w:val="28"/>
        </w:rPr>
        <w:t xml:space="preserve">Достоинства: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 бесплатная публикация; отсутствие строгих требований к контенту.</w:t>
        <w:br/>
      </w:r>
      <w:r>
        <w:rPr>
          <w:rFonts w:ascii="Times New Roman" w:hAnsi="Times New Roman" w:eastAsia="Times New Roman" w:cs="Times New Roman"/>
          <w:i/>
          <w:color w:val="000000"/>
          <w:sz w:val="28"/>
        </w:rPr>
        <w:t xml:space="preserve">Недостатки: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 устаревший интерфейс; низкая активность читателей; отсутствие удобной системы личных библиотек.</w:t>
      </w:r>
      <w:r/>
    </w:p>
    <w:p w14:paraId="125BB2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</w:rPr>
        <w:t xml:space="preserve">4.Wattpad[5]</w:t>
        <w:br/>
      </w:r>
      <w:r>
        <w:rPr>
          <w:rFonts w:ascii="Times New Roman" w:hAnsi="Times New Roman" w:eastAsia="Times New Roman" w:cs="Times New Roman"/>
          <w:i/>
          <w:color w:val="000000"/>
          <w:sz w:val="28"/>
        </w:rPr>
        <w:t xml:space="preserve">Достоинства: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 огромная международная аудитория; удобный мобильный интерфейс.</w:t>
        <w:br/>
      </w:r>
      <w:r>
        <w:rPr>
          <w:rFonts w:ascii="Times New Roman" w:hAnsi="Times New Roman" w:eastAsia="Times New Roman" w:cs="Times New Roman"/>
          <w:i/>
          <w:color w:val="000000"/>
          <w:sz w:val="28"/>
        </w:rPr>
        <w:t xml:space="preserve">Недостатки: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 преимущественно англоязычная платформа; низкое качество контента из-за отсутствия модерации, недоступность без </w:t>
      </w:r>
      <w:r>
        <w:rPr>
          <w:rFonts w:ascii="Times New Roman" w:hAnsi="Times New Roman" w:eastAsia="Times New Roman" w:cs="Times New Roman"/>
          <w:color w:val="000000"/>
          <w:sz w:val="28"/>
          <w:lang w:val="en-US"/>
        </w:rPr>
        <w:t xml:space="preserve">VPN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.</w:t>
      </w:r>
      <w:r/>
    </w:p>
    <w:p w14:paraId="2139736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Вывод: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 существующие решения либо ориентированы на коммерциализацию, либо имеют устаревший функционал, либо не адаптированы для русскоязычной аудитории. Требуется платформа с акцентом на удобство чтения, систему персональных списков и эффективную модерацию.</w:t>
      </w:r>
      <w:r/>
    </w:p>
    <w:p w14:paraId="4F1BB4F8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5. Цель и задачи разработки программного продукта</w:t>
      </w:r>
      <w:r/>
    </w:p>
    <w:p w14:paraId="4A54BA4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Цель: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 разработка прототипа онлайн библиотеки «Читай, Пиши и не спиши»® для предоставления читателям удобного доступа к каталогу книг с возможностью оценки, формирования списков и модерации контента.</w:t>
      </w:r>
      <w:r/>
    </w:p>
    <w:p w14:paraId="7E9D74F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Задачи:</w:t>
      </w:r>
      <w:r/>
    </w:p>
    <w:p w14:paraId="0B45F97F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Реализовать модуль авторизации и регистрации пользователей с разграничением прав доступа.</w:t>
      </w:r>
      <w:r/>
    </w:p>
    <w:p w14:paraId="2324C4AD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Разработать каталог книг с возможностью поиска, фильтрации по жанрам и сортировки.</w:t>
      </w:r>
      <w:r/>
    </w:p>
    <w:p w14:paraId="7826D5A0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Создать систему персональных списков книг («Заброшено», «В планах», «Читаю», «Прочитано»).</w:t>
      </w:r>
      <w:r/>
    </w:p>
    <w:p w14:paraId="50CA8517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Реализовать механизм оставления отзывов и оценок книг.</w:t>
      </w:r>
      <w:r/>
    </w:p>
    <w:p w14:paraId="412BE4D3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Внедрить систему жалоб на контент (книги, отзывы) с возможностью модерации.</w:t>
      </w:r>
      <w:r/>
    </w:p>
    <w:p w14:paraId="1708CD0D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Разработать модуль администрирования для управления жалобами, заявками и заморозкой контента.</w:t>
      </w:r>
      <w:r/>
    </w:p>
    <w:p w14:paraId="23D36DEB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Создать личный кабинет пользователя с историей отзывов.</w:t>
      </w:r>
      <w:r/>
    </w:p>
    <w:p w14:paraId="5CCF7CD0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6. Требования к разрабатываемому программному продукту</w:t>
      </w:r>
      <w:r/>
    </w:p>
    <w:p w14:paraId="07B5C0F1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6.1. Функциональные требования</w:t>
      </w:r>
      <w:r/>
    </w:p>
    <w:p w14:paraId="213B26F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Модуль авторизации и регистрации:</w:t>
      </w:r>
      <w:r/>
    </w:p>
    <w:p w14:paraId="2D5E5A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FR-1.1: Система должна предоставлять страницу авторизации при запуске приложения.</w:t>
        <w:br/>
        <w:t xml:space="preserve">FR-1.2: Система должна предоставлять возможность регистрации нового пользователя.</w:t>
        <w:br/>
        <w:t xml:space="preserve">FR-1.3: Система должна проверять корректность введённых учётных данных.</w:t>
      </w:r>
      <w:r/>
    </w:p>
    <w:p w14:paraId="036EDF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Модуль навигации (Sidebar):</w:t>
      </w:r>
      <w:r/>
    </w:p>
    <w:p w14:paraId="2B098F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FR-2.1: Основная страница должна содержать боковую панель (Sidebar) с пунктами меню.</w:t>
        <w:br/>
        <w:t xml:space="preserve">FR-2.2: Пункт «Каталог книг» должен быть открыт по умолчанию.</w:t>
        <w:br/>
        <w:t xml:space="preserve">FR-2.3: Пункт «Списки книг» должен быть доступен всем авторизованным пользователям.</w:t>
        <w:br/>
        <w:t xml:space="preserve">FR-2.4: Пункт «Администри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рование» должен быть доступен только пользователям с ролью «Администратор».</w:t>
        <w:br/>
        <w:t xml:space="preserve">FR-2.5: Пункт «Предупреждение о заморозке аккаунта» должен отображаться только если аккаунт заморожен.</w:t>
        <w:br/>
        <w:t xml:space="preserve">FR-2.6: Пункт «Профиль» должен быть доступен всем авторизованным пользователя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м.</w:t>
        <w:br/>
        <w:t xml:space="preserve">FR-2.7: Все пункты меню в Sidebar должны быть выполнены кнопками с иконками (без текста).</w:t>
        <w:br/>
        <w:t xml:space="preserve">FR-2.8: При наведении на кнопки Sidebar должен отображаться Tooltip с названием пункта.</w:t>
      </w:r>
      <w:r/>
    </w:p>
    <w:p w14:paraId="1536867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Модуль «Каталог книг»:</w:t>
      </w:r>
      <w:r/>
    </w:p>
    <w:p w14:paraId="0C11CB6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FR-3.1: Каталог должен отображать книги в виде сетки.</w:t>
        <w:br/>
        <w:t xml:space="preserve">FR-3.2: Пользователь должен иметь возможность открыть страницу книги из каталога.</w:t>
        <w:br/>
        <w:t xml:space="preserve">FR-3.3: Пользователь должен иметь возможность добавить книгу в один из списков книг.</w:t>
        <w:br/>
        <w:t xml:space="preserve">FR-3.4: Каталог должен поддерживать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поиск по названию книги.</w:t>
        <w:br/>
        <w:t xml:space="preserve">FR-3.5: Каталог должен поддерживать поиск по автору.</w:t>
        <w:br/>
        <w:t xml:space="preserve">FR-3.6: Каталог должен поддерживать сортировку по имени (названию).</w:t>
        <w:br/>
        <w:t xml:space="preserve">FR-3.7: Каталог должен поддерживать сортировку по оценке.</w:t>
        <w:br/>
        <w:t xml:space="preserve">FR-3.8: Каталог должен поддерживать фильтрацию по ж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анрам.</w:t>
      </w:r>
      <w:r/>
    </w:p>
    <w:p w14:paraId="1BF884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Модуль «Страница книги»:</w:t>
      </w:r>
      <w:r/>
    </w:p>
    <w:p w14:paraId="2F63207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FR-4.1: Страница должна отображать полную информацию о книге: название, описание, обложка, жанры, автор, отзывы.</w:t>
        <w:br/>
        <w:t xml:space="preserve">FR-4.2: Пользователь должен иметь возможность читать текст книги.</w:t>
        <w:br/>
        <w:t xml:space="preserve">FR-4.3: Пользователь должен иметь возможность подать жалобу на книгу.</w:t>
        <w:br/>
        <w:t xml:space="preserve">FR-4.4: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Пользователь должен иметь возможность оставить отзыв с оценкой.</w:t>
        <w:br/>
        <w:t xml:space="preserve">FR-4.5: Пользователь должен иметь возможность пожаловаться на отзыв.</w:t>
        <w:br/>
        <w:t xml:space="preserve">FR-4.6: Если пользователь имеет роль «Администратор», должна отображаться кнопка для заморозки книги.</w:t>
        <w:br/>
        <w:t xml:space="preserve">FR-4.7: Если пользов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атель имеет роль «Администратор», должна отображаться кнопка для заморозки отзыва.</w:t>
      </w:r>
      <w:r/>
    </w:p>
    <w:p w14:paraId="4BEB3F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Модуль «Списки книг»:</w:t>
      </w:r>
      <w:r/>
    </w:p>
    <w:p w14:paraId="53A651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FR-5.1: Пользователь должен иметь возможность переключаться между списками: «Заброшено», «В планах», «Читаю», «Прочитано».</w:t>
        <w:br/>
        <w:t xml:space="preserve">FR-5.2: Пользователь должен иметь возможность перемещать книги между разными списками.</w:t>
        <w:br/>
        <w:t xml:space="preserve">FR-5.3: В каждом списке книги должны отображат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ься в виде сетки.</w:t>
        <w:br/>
        <w:t xml:space="preserve">FR-5.4: Списки должны поддерживать поиск по названию книги.</w:t>
        <w:br/>
        <w:t xml:space="preserve">FR-5.5: Списки должны поддерживать поиск по автору.</w:t>
        <w:br/>
        <w:t xml:space="preserve">FR-5.6: Списки должны поддерживать сортировку по имени (названию).</w:t>
        <w:br/>
        <w:t xml:space="preserve">FR-5.7: Списки должны поддерживать сортировку по оценке.</w:t>
        <w:br/>
        <w:t xml:space="preserve">FR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-5.8: Списки должны поддерживать фильтрацию по жанрам.</w:t>
      </w:r>
      <w:r/>
    </w:p>
    <w:p w14:paraId="1BE199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Модуль «Страница пользователя» (Профиль):</w:t>
      </w:r>
      <w:r/>
    </w:p>
    <w:p w14:paraId="772110D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FR-6.1: Страница должна отображать информацию о пользователе: имя, логин, электронная почта, роль.</w:t>
        <w:br/>
        <w:t xml:space="preserve">FR-6.2: Пользователь должен иметь возможность просмотреть все свои отзывы.</w:t>
        <w:br/>
        <w:t xml:space="preserve">FR-6.3: Если аккаунт заморожен, должно отображаться предупреждение с указанием при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чины заморозки.</w:t>
        <w:br/>
        <w:t xml:space="preserve">FR-6.4: Пользователь должен иметь возможность оспорить заморозку аккаунта.</w:t>
      </w:r>
      <w:r/>
    </w:p>
    <w:p w14:paraId="4FDFF8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Модуль «Администрирование»:</w:t>
      </w:r>
      <w:r/>
    </w:p>
    <w:p w14:paraId="3FD9C6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FR-7.1: Администратор должен иметь доступ к списку жалоб.</w:t>
        <w:br/>
        <w:t xml:space="preserve">FR-7.2: Администратор должен иметь возможность принять жалобу.</w:t>
        <w:br/>
        <w:t xml:space="preserve">FR-7.3: Администратор должен иметь возможность отклонить жалобу.</w:t>
        <w:br/>
        <w:t xml:space="preserve">FR-7.4: Администратор должен иметь доступ к списку заявок на снятие за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морозки.</w:t>
        <w:br/>
        <w:t xml:space="preserve">FR-7.5: Администратор должен иметь возможность принять заявку на снятие заморозки.</w:t>
        <w:br/>
        <w:t xml:space="preserve">FR-7.6: Администратор должен иметь возможность отклонить заявку на снятие заморозки.</w:t>
        <w:br/>
        <w:t xml:space="preserve">FR-7.7: Администратор должен иметь доступ к списку замороженных книг.</w:t>
        <w:br/>
        <w:t xml:space="preserve">FR-7.8: А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дминистратор должен иметь доступ к списку замороженных пользователей.</w:t>
        <w:br/>
        <w:t xml:space="preserve">FR-7.9: Администратор должен иметь доступ к списку замороженных отзывов.</w:t>
        <w:br/>
        <w:t xml:space="preserve">FR-7.10: Администратор должен иметь доступ к списку всех пользователей.</w:t>
        <w:br/>
        <w:t xml:space="preserve">FR-7.11: Администратор должен иметь возмо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жность назначить роль пользователю.</w:t>
        <w:br/>
        <w:t xml:space="preserve">FR-7.12: Администратор должен иметь возможность сменить пароль пользователю.</w:t>
      </w:r>
      <w:r/>
    </w:p>
    <w:p w14:paraId="003E52E0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6.2. Нефункциональные требования</w:t>
      </w:r>
      <w:r/>
    </w:p>
    <w:p w14:paraId="0963606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Требования к интерфейсу (UI/UX):</w:t>
      </w:r>
      <w:r/>
    </w:p>
    <w:p w14:paraId="461025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NFR-1.1: Все кнопки в Sidebar должны отображаться без текста (только иконки).</w:t>
        <w:br/>
        <w:t xml:space="preserve">NFR-1.2: Tooltip должен появляться при длительном наведении на кнопки Sidebar.</w:t>
        <w:br/>
        <w:t xml:space="preserve">NFR-1.3: Книги в каталоге и списках должны отображаться в виде сетки.</w:t>
      </w:r>
      <w:r/>
    </w:p>
    <w:p w14:paraId="3C6D88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Требования к разграничению прав доступа:</w:t>
      </w:r>
      <w:r/>
    </w:p>
    <w:p w14:paraId="7B7D42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NFR-2.1: Система должна поддерживать две роли: Пользователь, Администратор.</w:t>
        <w:br/>
        <w:t xml:space="preserve">NFR-2.2: Пункт меню «Администрирование» должен быть скрыт для роли «Пользователь».</w:t>
        <w:br/>
        <w:t xml:space="preserve">NFR-2.3: Функции модерации (заморозка) должны быть доступны только роли «Администратор».</w:t>
        <w:br/>
        <w:t xml:space="preserve">NFR-2.4: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Предупреждение о заморозке должно отображаться только для замороженных аккаунтов.</w:t>
      </w:r>
      <w:r/>
    </w:p>
    <w:p w14:paraId="77FD2D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Требования к данным:</w:t>
      </w:r>
      <w:r/>
    </w:p>
    <w:p w14:paraId="3BB49D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NFR-3.1: Система должна хранить информацию о пользователях (имя, логин, email, роль, статус заморозки).</w:t>
        <w:br/>
        <w:t xml:space="preserve">NFR-3.2: Система должна хранить информацию о книгах (название, описание, обложка, жанры, статус заморозки).</w:t>
        <w:br/>
        <w:t xml:space="preserve">NFR-3.3: Система должна хранить отзывы с оце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нками.</w:t>
        <w:br/>
        <w:t xml:space="preserve">NFR-3.4: Система должна хранить жалобы на книги и отзывы.</w:t>
        <w:br/>
        <w:t xml:space="preserve">NFR-3.5: Система должна хранить заявки на снятие заморозки.</w:t>
        <w:br/>
        <w:t xml:space="preserve">NFR-3.6: Система должна поддерживать 4 типа списков книг: «Заброшено», «В планах», «Читаю», «Прочитано».</w:t>
      </w:r>
      <w:r/>
    </w:p>
    <w:p w14:paraId="0B77F48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Требования к развёртыванию:</w:t>
      </w:r>
      <w:r/>
    </w:p>
    <w:p w14:paraId="2E46F9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NFR-4.1: Проект должен быть размещён в открытом репозитории GitHub.</w:t>
        <w:br/>
        <w:t xml:space="preserve">NFR-4.2: Ссылка на репозиторий должна быть включена в отчёт.</w:t>
      </w:r>
      <w:r/>
    </w:p>
    <w:p w14:paraId="3123E228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7. Изменения в бизнес-процессах организации</w:t>
      </w:r>
      <w:r/>
    </w:p>
    <w:p w14:paraId="4E8277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Внедрение разрабатываемого продукта приведёт к следующим изменениям:</w:t>
      </w:r>
      <w:r/>
    </w:p>
    <w:p w14:paraId="2627A0B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Для читателей:</w:t>
      </w:r>
      <w:r/>
    </w:p>
    <w:p w14:paraId="48C1E440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доступ к разнообразному контенту вне мейнстрима;</w:t>
      </w:r>
      <w:r/>
    </w:p>
    <w:p w14:paraId="46596651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возможность влиять на популярность произведений через оценки;</w:t>
      </w:r>
      <w:r/>
    </w:p>
    <w:p w14:paraId="2197A05E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удобная система организации чтения (персональные списки);</w:t>
      </w:r>
      <w:r/>
    </w:p>
    <w:p w14:paraId="751A0125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прозрачная система модерации.</w:t>
      </w:r>
      <w:r/>
    </w:p>
    <w:p w14:paraId="2B8C5A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Для платформы:</w:t>
      </w:r>
      <w:r/>
    </w:p>
    <w:p w14:paraId="7BCD3C4A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автоматизация процессов модерации через систему жалоб;</w:t>
      </w:r>
      <w:r/>
    </w:p>
    <w:p w14:paraId="0ED6DABD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снижение нагрузки на администраторов за счёт чёткой структуры заявок;</w:t>
      </w:r>
      <w:r/>
    </w:p>
    <w:p w14:paraId="29E9CDB9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возможность масштабирования платформы без увеличения штата модераторов.</w:t>
      </w:r>
      <w:r/>
    </w:p>
    <w:p w14:paraId="79A894BD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8. Категории пользователей</w:t>
      </w:r>
      <w:r/>
    </w:p>
    <w:p w14:paraId="37A52CC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1. Пользователь (Читатель):</w:t>
      </w:r>
      <w:r/>
    </w:p>
    <w:p w14:paraId="6EC8A141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просмотр каталога книг;</w:t>
      </w:r>
      <w:r/>
    </w:p>
    <w:p w14:paraId="4A37DE26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поиск и фильтрация книг;</w:t>
      </w:r>
      <w:r/>
    </w:p>
    <w:p w14:paraId="19D51D7A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чтение книг;</w:t>
      </w:r>
      <w:r/>
    </w:p>
    <w:p w14:paraId="0344ACA1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оставление отзывов и оценок;</w:t>
      </w:r>
      <w:r/>
    </w:p>
    <w:p w14:paraId="4283B3B0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формирование персональных списков книг;</w:t>
      </w:r>
      <w:r/>
    </w:p>
    <w:p w14:paraId="41C0F800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подача жалоб на контент;</w:t>
      </w:r>
      <w:r/>
    </w:p>
    <w:p w14:paraId="58CED5B7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просмотр своего профиля и истории отзывов;</w:t>
      </w:r>
      <w:r/>
    </w:p>
    <w:p w14:paraId="29D82A61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оспаривание заморозки аккаунта.</w:t>
      </w:r>
      <w:r/>
    </w:p>
    <w:p w14:paraId="74210B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2. Администратор:</w:t>
      </w:r>
      <w:r/>
    </w:p>
    <w:p w14:paraId="78C3CB4A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все функции Пользователя;</w:t>
      </w:r>
      <w:r/>
    </w:p>
    <w:p w14:paraId="1825BC29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просмотр и обработка жалоб;</w:t>
      </w:r>
      <w:r/>
    </w:p>
    <w:p w14:paraId="105A0BE1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рассмотрение заявок на снятие заморозки;</w:t>
      </w:r>
      <w:r/>
    </w:p>
    <w:p w14:paraId="44737098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заморозка/разморозка книг, пользователей, отзывов;</w:t>
      </w:r>
      <w:r/>
    </w:p>
    <w:p w14:paraId="372B67C6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управление пользователями (назначение ролей, смена паролей);</w:t>
      </w:r>
      <w:r/>
    </w:p>
    <w:p w14:paraId="702B4006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просмотр всех замороженных объектов.</w:t>
      </w:r>
      <w:r/>
    </w:p>
    <w:p w14:paraId="51B923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Возрастных ограничений нет. Требуется базовый уровень владения ПК (уверенный пользователь).</w:t>
      </w:r>
      <w:r/>
    </w:p>
    <w:p w14:paraId="641FE38B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9. Уровень готовности пользователей к внедрению</w:t>
      </w:r>
      <w:r/>
    </w:p>
    <w:p w14:paraId="2950823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Пользователи платформы обладают базовыми навыками работы с персональным компьютером и интернетом. Интерфейс разрабатываемой системы планируется интуитивно понятным с минималистичным дизайном.</w:t>
      </w:r>
      <w:r/>
    </w:p>
    <w:p w14:paraId="154FD0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Для успешного внедрения потребуется:</w:t>
      </w:r>
      <w:r/>
    </w:p>
    <w:p w14:paraId="6CF159A1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создание электронной инструкции пользователя с скриншотами;</w:t>
      </w:r>
      <w:r/>
    </w:p>
    <w:p w14:paraId="68EB2922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наличие подсказок (tooltips) в интерфейсе;</w:t>
      </w:r>
      <w:r/>
    </w:p>
    <w:p w14:paraId="2C60F350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валидация вводимых данных с понятными сообщениями об ошибках.</w:t>
      </w:r>
      <w:r/>
    </w:p>
    <w:p w14:paraId="754274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Специальная техническая подготовка не требуется. Пользователи должны уметь:</w:t>
      </w:r>
      <w:r/>
    </w:p>
    <w:p w14:paraId="65070F78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работать с веб-браузером;</w:t>
      </w:r>
      <w:r/>
    </w:p>
    <w:p w14:paraId="2BC13277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вводить текст с клавиатуры;</w:t>
      </w:r>
      <w:r/>
    </w:p>
    <w:p w14:paraId="412D481F">
      <w:pPr>
        <w:pStyle w:val="668"/>
        <w:numPr>
          <w:ilvl w:val="0"/>
          <w:numId w:val="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использовать мышь для навигации.</w:t>
      </w:r>
      <w:r/>
    </w:p>
    <w:p w14:paraId="2D347E8F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Список источников</w:t>
      </w:r>
      <w:r/>
    </w:p>
    <w:p w14:paraId="1C0A3F24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Официальный сайт Литрес: Авторы. https://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litres.com/cms/selfpub/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 (дата обращения: 01.06.2026).</w:t>
      </w:r>
      <w:r/>
    </w:p>
    <w:p w14:paraId="6E8B4A7D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Официальный сайт Author.Today. https://author.today/ (дата обращения: 01.06.2026).</w:t>
      </w:r>
      <w:r/>
    </w:p>
    <w:p w14:paraId="0A13C1F1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Официальный сайт Проза.ру. https://proza.ru/ (дата обращения: 01.06.2026).</w:t>
      </w:r>
      <w:r/>
    </w:p>
    <w:p w14:paraId="26539285">
      <w:pPr>
        <w:pStyle w:val="668"/>
        <w:numPr>
          <w:ilvl w:val="0"/>
          <w:numId w:val="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Официальный сайт Wattpad. https://www.wattpad.com/ (дата обращения: 01.06.2026).</w:t>
      </w:r>
      <w:r/>
    </w:p>
    <w:p w14:paraId="54610EF0">
      <w:pPr>
        <w:pStyle w:val="139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/>
          <w:color w:val="000000"/>
          <w:sz w:val="40"/>
        </w:rPr>
        <w:t xml:space="preserve">ТЕХНИЧЕСКОЕ ЗАДАНИЕ</w:t>
      </w:r>
      <w:r/>
    </w:p>
    <w:p w14:paraId="672CB2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на разработку программного изделия</w:t>
      </w:r>
      <w:r/>
    </w:p>
    <w:p w14:paraId="74DBB6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center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«Онлайн библиотека "Читай, Пиши и не спиши"®»</w:t>
      </w:r>
      <w:r/>
    </w:p>
    <w:p w14:paraId="763BE7CB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1. Введение</w:t>
      </w:r>
      <w:r/>
    </w:p>
    <w:p w14:paraId="6D9A9FDE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1.1. Наименование программы</w:t>
      </w:r>
      <w:r/>
    </w:p>
    <w:p w14:paraId="603695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Система онлайн библиотеки «Читай, Пиши и не спиши»® (Online Library System).</w:t>
      </w:r>
      <w:r/>
    </w:p>
    <w:p w14:paraId="09A3E38E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1.2. Краткая характеристика области применения</w:t>
      </w:r>
      <w:r/>
    </w:p>
    <w:p w14:paraId="7A9D362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Система предназначена для создания пространства свободного распространения книг. Объектом использования являются рабочие станции пользователей (читателей, администраторов) под управлением ОС Windows.</w:t>
      </w:r>
      <w:r/>
    </w:p>
    <w:p w14:paraId="45BF246D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2. Основания для разработки</w:t>
      </w:r>
      <w:r/>
    </w:p>
    <w:p w14:paraId="6E0AEFA2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2.1. Документ, на основании которого ведётся разработка</w:t>
      </w:r>
      <w:r/>
    </w:p>
    <w:p w14:paraId="138A2A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Задание менеджера проекта компании «ШутИКроль» на разработку прототипа онлайн библиотеки «Читай, Пиши и не спиши»®.</w:t>
      </w:r>
      <w:r/>
    </w:p>
    <w:p w14:paraId="085DE5EB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2.2. Организация, утвердившая документ</w:t>
      </w:r>
      <w:r/>
    </w:p>
    <w:p w14:paraId="6FB2C8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Компания «ШутИКроль». Дата утверждения: 0</w:t>
      </w:r>
      <w:r>
        <w:rPr>
          <w:rFonts w:ascii="Times New Roman" w:hAnsi="Times New Roman" w:eastAsia="Times New Roman" w:cs="Times New Roman"/>
          <w:color w:val="000000"/>
          <w:sz w:val="28"/>
          <w:lang w:val="en-US"/>
        </w:rPr>
        <w:t xml:space="preserve">1</w:t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.06.2026.</w:t>
      </w:r>
      <w:r/>
    </w:p>
    <w:p w14:paraId="4B7CE059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2.3. Наименование темы разработки</w:t>
      </w:r>
      <w:r/>
    </w:p>
    <w:p w14:paraId="50D92BE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Разработка графического десктопного приложения с использованием WPF для онлайн библиотеки с модулем авторизации, каталогом книг, системой отзывов, жалоб и администрирования.</w:t>
      </w:r>
      <w:r/>
    </w:p>
    <w:p w14:paraId="38445947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3. Назначение разработки</w:t>
      </w:r>
      <w:r/>
    </w:p>
    <w:p w14:paraId="7EAC302C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3.1. Функциональное назначение</w:t>
      </w:r>
      <w:r/>
    </w:p>
    <w:p w14:paraId="3C4365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Автоматизация процессов чтения, оценки и модерации литературных произведений, включая:</w:t>
      </w:r>
      <w:r/>
    </w:p>
    <w:p w14:paraId="7590696E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авторизацию и регистрацию пользователей;</w:t>
      </w:r>
      <w:r/>
    </w:p>
    <w:p w14:paraId="3F4AD380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каталогизацию книг с поиском, фильтрацией и сортировкой;</w:t>
      </w:r>
      <w:r/>
    </w:p>
    <w:p w14:paraId="0ABE097E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формирование персональных списков чтения;</w:t>
      </w:r>
      <w:r/>
    </w:p>
    <w:p w14:paraId="5B22CDDD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систему отзывов и оценок;</w:t>
      </w:r>
      <w:r/>
    </w:p>
    <w:p w14:paraId="7A62AA57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механизм жалоб на контент;</w:t>
      </w:r>
      <w:r/>
    </w:p>
    <w:p w14:paraId="7FB9A4BD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администрирование с возможностью заморозки контента.</w:t>
      </w:r>
      <w:r/>
    </w:p>
    <w:p w14:paraId="1848E33B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3.2. Эксплуатационное назначение</w:t>
      </w:r>
      <w:r/>
    </w:p>
    <w:p w14:paraId="26C2CA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Программа эксплуатируется в среде Windows на рабочих станциях пользователей. Запуск осуществляется через десктопное приложение WPF. Использование системы не требует глубоких технических знаний от конечных пользователей.</w:t>
      </w:r>
      <w:r/>
    </w:p>
    <w:p w14:paraId="398B4B0E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4. Требования к программе или программному изделию</w:t>
      </w:r>
      <w:r/>
    </w:p>
    <w:p w14:paraId="70286DDE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4.1. Требования к функциональным характеристикам</w:t>
      </w:r>
      <w:r/>
    </w:p>
    <w:p w14:paraId="225A16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4.1.1. Система должна обеспечивать выполнение следующих функций:</w:t>
      </w:r>
      <w:r/>
    </w:p>
    <w:p w14:paraId="2BD969F3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авторизация и регистрация пользователей;</w:t>
      </w:r>
      <w:r/>
    </w:p>
    <w:p w14:paraId="081D8A03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разграничение прав доступа (роли: Пользователь, Администратор);</w:t>
      </w:r>
      <w:r/>
    </w:p>
    <w:p w14:paraId="1AC54572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отображение каталога книг в виде сетки;</w:t>
      </w:r>
      <w:r/>
    </w:p>
    <w:p w14:paraId="62F4A6E0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поиск книг по названию и автору;</w:t>
      </w:r>
      <w:r/>
    </w:p>
    <w:p w14:paraId="56D8385D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сортировка книг по названию и оценке;</w:t>
      </w:r>
      <w:r/>
    </w:p>
    <w:p w14:paraId="3F00A316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фильтрация книг по жанрам;</w:t>
      </w:r>
      <w:r/>
    </w:p>
    <w:p w14:paraId="28D25182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просмотр полной информации о книге;</w:t>
      </w:r>
      <w:r/>
    </w:p>
    <w:p w14:paraId="05D5F724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чтение текста книги;</w:t>
      </w:r>
      <w:r/>
    </w:p>
    <w:p w14:paraId="735EBFBC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оставление отзывов с оценками (1-5);</w:t>
      </w:r>
      <w:r/>
    </w:p>
    <w:p w14:paraId="267755A1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подача жалоб на книги и отзывы;</w:t>
      </w:r>
      <w:r/>
    </w:p>
    <w:p w14:paraId="25C223E1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формирование персональных списков книг («Заброшено», «В планах», «Читаю», «Прочитано»);</w:t>
      </w:r>
      <w:r/>
    </w:p>
    <w:p w14:paraId="1C341A3F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перемещение книг между списками;</w:t>
      </w:r>
      <w:r/>
    </w:p>
    <w:p w14:paraId="34B3681A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просмотр профиля пользователя с историей отзывов;</w:t>
      </w:r>
      <w:r/>
    </w:p>
    <w:p w14:paraId="3012B131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просмотр и обработка жалоб (для администраторов);</w:t>
      </w:r>
      <w:r/>
    </w:p>
    <w:p w14:paraId="642D0AC1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заморозка/разморозка книг, пользователей, отзывов (для администраторов);</w:t>
      </w:r>
      <w:r/>
    </w:p>
    <w:p w14:paraId="2B568BFE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рассмотрение заявок на снятие заморозки (для администраторов);</w:t>
      </w:r>
      <w:r/>
    </w:p>
    <w:p w14:paraId="66755652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управление пользователями (назначение ролей, смена паролей) (для администраторов).</w:t>
      </w:r>
      <w:r/>
    </w:p>
    <w:p w14:paraId="46CC3A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4.1.2. Организация входных данных</w:t>
      </w:r>
      <w:r/>
    </w:p>
    <w:p w14:paraId="6C8E0898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учётные данные пользователей (логин, пароль, email);</w:t>
      </w:r>
      <w:r/>
    </w:p>
    <w:p w14:paraId="1CD8F66D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метаданные книг (название, описание, обложка, жанры);</w:t>
      </w:r>
      <w:r/>
    </w:p>
    <w:p w14:paraId="7FC9431F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текст книги;</w:t>
      </w:r>
      <w:r/>
    </w:p>
    <w:p w14:paraId="186EC9F6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отзывы (текст, оценка, автор);</w:t>
      </w:r>
      <w:r/>
    </w:p>
    <w:p w14:paraId="1CE46FF6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жалобы (тип, объект, причина);</w:t>
      </w:r>
      <w:r/>
    </w:p>
    <w:p w14:paraId="640AAAC1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заявки на снятие заморозки (тип, обоснование).</w:t>
      </w:r>
      <w:r/>
    </w:p>
    <w:p w14:paraId="67ED223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4.1.3. Организация выходных данных</w:t>
      </w:r>
      <w:r/>
    </w:p>
    <w:p w14:paraId="7BF2B5F0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карточки книг с полной информацией;</w:t>
      </w:r>
      <w:r/>
    </w:p>
    <w:p w14:paraId="1A445F0C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каталог книг с применёнными фильтрами и сортировкой;</w:t>
      </w:r>
      <w:r/>
    </w:p>
    <w:p w14:paraId="26AF638E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персональные списки книг;</w:t>
      </w:r>
      <w:r/>
    </w:p>
    <w:p w14:paraId="06F20674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профиль пользователя;</w:t>
      </w:r>
      <w:r/>
    </w:p>
    <w:p w14:paraId="1F9AD57F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отчёты для администратора (списки жалоб, заявок, замороженных объектов).</w:t>
      </w:r>
      <w:r/>
    </w:p>
    <w:p w14:paraId="0FBE626E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>
          <w:rFonts w:ascii="Times New Roman" w:hAnsi="Times New Roman" w:eastAsia="Times New Roman" w:cs="Times New Roman"/>
          <w:sz w:val="32"/>
        </w:rPr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4.2. </w:t>
      </w: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Требования к надёжности</w:t>
      </w:r>
      <w:r>
        <w:rPr>
          <w:rFonts w:ascii="Times New Roman" w:hAnsi="Times New Roman" w:eastAsia="Times New Roman" w:cs="Times New Roman"/>
          <w:b/>
          <w:color w:val="000000"/>
          <w:sz w:val="32"/>
        </w:rPr>
      </w:r>
      <w:r>
        <w:rPr>
          <w:rFonts w:ascii="Times New Roman" w:hAnsi="Times New Roman" w:eastAsia="Times New Roman" w:cs="Times New Roman"/>
          <w:sz w:val="32"/>
        </w:rPr>
      </w:r>
      <w:r>
        <w:rPr>
          <w:rFonts w:ascii="Times New Roman" w:hAnsi="Times New Roman" w:eastAsia="Times New Roman" w:cs="Times New Roman"/>
          <w:sz w:val="32"/>
        </w:rPr>
      </w:r>
    </w:p>
    <w:p w14:paraId="2E273E39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>
          <w:rFonts w:ascii="Times New Roman" w:hAnsi="Times New Roman" w:eastAsia="Times New Roman" w:cs="Times New Roman"/>
          <w:b w:val="0"/>
          <w:bCs w:val="0"/>
          <w:sz w:val="32"/>
          <w:szCs w:val="3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3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32"/>
          <w:highlight w:val="none"/>
        </w:rPr>
        <w:t xml:space="preserve">Требования не предъявляются (в соответствии с решением заказчика на этапе разработки прототипа).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3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32"/>
          <w:highlight w:val="none"/>
        </w:rPr>
      </w:r>
    </w:p>
    <w:p w14:paraId="1406271A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4.3. Условия эксплуатации</w:t>
      </w:r>
      <w:r/>
    </w:p>
    <w:p w14:paraId="7C0A48E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4.3.1. Климатические условия</w:t>
        <w:br/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Стандартные офисные/домашние условия (температура 18–25°C, влажность 40–60%).</w:t>
      </w:r>
      <w:r/>
    </w:p>
    <w:p w14:paraId="7E8A2E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4.3.2. Требования к персоналу</w:t>
        <w:br/>
      </w:r>
      <w:r>
        <w:rPr>
          <w:rFonts w:ascii="Times New Roman" w:hAnsi="Times New Roman" w:eastAsia="Times New Roman" w:cs="Times New Roman"/>
          <w:color w:val="000000"/>
          <w:sz w:val="28"/>
        </w:rPr>
        <w:t xml:space="preserve">Квалификация пользователей — не ниже уровня уверенного пользователя ПК.</w:t>
      </w:r>
      <w:r/>
    </w:p>
    <w:p w14:paraId="5CEBC7BC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4.4. Требования к составу и параметрам технических средств</w:t>
      </w:r>
      <w:r/>
    </w:p>
    <w:p w14:paraId="254878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Клиентская часть:</w:t>
      </w:r>
      <w:r/>
    </w:p>
    <w:p w14:paraId="4636FE7F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процессор ≥ 1 ГГц;</w:t>
      </w:r>
      <w:r/>
    </w:p>
    <w:p w14:paraId="48152A56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оперативная память ≥ 2 ГБ;</w:t>
      </w:r>
      <w:r/>
    </w:p>
    <w:p w14:paraId="36575C70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постоянная память ≥ 100 МБ;</w:t>
      </w:r>
      <w:r/>
    </w:p>
    <w:p w14:paraId="0037FAFC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операционная система Windows 10/11;</w:t>
      </w:r>
      <w:r/>
    </w:p>
    <w:p w14:paraId="18887895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разрешение экрана ≥ 1280×720.</w:t>
      </w:r>
      <w:r/>
    </w:p>
    <w:p w14:paraId="1A062C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Серверная часть (база данных):</w:t>
      </w:r>
      <w:r/>
    </w:p>
    <w:p w14:paraId="5EE837B8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СУБД SQL Server;</w:t>
      </w:r>
      <w:r/>
    </w:p>
    <w:p w14:paraId="66015645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процессор ≥ 2 ядра;</w:t>
      </w:r>
      <w:r/>
    </w:p>
    <w:p w14:paraId="69F5B6A2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оперативная память ≥ 4 ГБ;</w:t>
      </w:r>
      <w:r/>
    </w:p>
    <w:p w14:paraId="0E12F403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постоянная память ≥ 10 ГБ.</w:t>
      </w:r>
      <w:r/>
    </w:p>
    <w:p w14:paraId="2901EB9D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4.5. Требования к информационной и программной совместимости</w:t>
      </w:r>
      <w:r/>
    </w:p>
    <w:p w14:paraId="58C07FF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4.5.1. Программная совместимость</w:t>
      </w:r>
      <w:r/>
    </w:p>
    <w:p w14:paraId="52FF2F46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поддержка операционных систем Windows 10/11;</w:t>
      </w:r>
      <w:r/>
    </w:p>
    <w:p w14:paraId="72BB64F1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.NET Framework 4.8 и выше;</w:t>
      </w:r>
      <w:r/>
    </w:p>
    <w:p w14:paraId="5DF9AFFB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Entity Framework 6.x.</w:t>
      </w:r>
      <w:r/>
    </w:p>
    <w:p w14:paraId="0A14CB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4.5.2. Информационная совместимость</w:t>
      </w:r>
      <w:r/>
    </w:p>
    <w:p w14:paraId="2D34ECF5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база данных SQL Server;</w:t>
      </w:r>
      <w:r/>
    </w:p>
    <w:p w14:paraId="5403D4E6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поддержка форматов изображений для обложек книг (JPG, PNG);</w:t>
      </w:r>
      <w:r/>
    </w:p>
    <w:p w14:paraId="6A195226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хранение текста книг в базе данных.</w:t>
      </w:r>
      <w:r/>
    </w:p>
    <w:p w14:paraId="313D381E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4.6. Требования к маркировке и упаковке</w:t>
      </w:r>
      <w:r/>
    </w:p>
    <w:p w14:paraId="7B5B7E4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Программное изделие распространяется в виде исходного кода в репозитории GitHub. Специальная маркировка не требуется.</w:t>
      </w:r>
      <w:r/>
    </w:p>
    <w:p w14:paraId="6E958049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4.7. Требования к транспортированию и хранению</w:t>
      </w:r>
      <w:r/>
    </w:p>
    <w:p w14:paraId="3D7C6B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Хранение исходного кода и базы данных осуществляется в репозитории GitHub и на сервере SQL Server. Специальные условия транспортирования не требуются.</w:t>
      </w:r>
      <w:r/>
    </w:p>
    <w:p w14:paraId="2FF8C3F8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4.8. Специальные требования</w:t>
      </w:r>
      <w:r/>
    </w:p>
    <w:p w14:paraId="0F91173A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интерфейс должен быть выполнен в едином стиле с использованием Resource Dictionary;</w:t>
      </w:r>
      <w:r/>
    </w:p>
    <w:p w14:paraId="784AA4B0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все кнопки в Sidebar должны отображаться без текста (только иконки);</w:t>
      </w:r>
      <w:r/>
    </w:p>
    <w:p w14:paraId="7CB09416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tooltips должны появляться при наведении на кнопки Sidebar;</w:t>
      </w:r>
      <w:r/>
    </w:p>
    <w:p w14:paraId="2272654D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книги должны отображаться в виде сетки;</w:t>
      </w:r>
      <w:r/>
    </w:p>
    <w:p w14:paraId="32D795D8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реализация паттерна Singleton для работы с базой данных.</w:t>
      </w:r>
      <w:r/>
    </w:p>
    <w:p w14:paraId="673CA4EF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5. Требования к программной документации</w:t>
      </w:r>
      <w:r/>
    </w:p>
    <w:p w14:paraId="7AC76E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Предварительный состав программной документации:</w:t>
      </w:r>
      <w:r/>
    </w:p>
    <w:p w14:paraId="469754B6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техническое задание (ГОСТ 19.201-78);</w:t>
      </w:r>
      <w:r/>
    </w:p>
    <w:p w14:paraId="09995F6B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описание программы (ГОСТ 19.402-78);</w:t>
      </w:r>
      <w:r/>
    </w:p>
    <w:p w14:paraId="29EF32CD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руководство пользователя;</w:t>
      </w:r>
      <w:r/>
    </w:p>
    <w:p w14:paraId="32359324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блок-схемы алгоритмов (ГОСТ 19.701-90);</w:t>
      </w:r>
      <w:r/>
    </w:p>
    <w:p w14:paraId="3D3A244D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тестовые сценарии и журнал тестирования;</w:t>
      </w:r>
      <w:r/>
    </w:p>
    <w:p w14:paraId="7E4BAAE2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отчёт о прохождении учебной практики.</w:t>
      </w:r>
      <w:r/>
    </w:p>
    <w:p w14:paraId="4FC78219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6. Технико-экономические показатели</w:t>
      </w:r>
      <w:r/>
    </w:p>
    <w:p w14:paraId="4FB174FC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6.1. Ориентировочная экономическая эффективность</w:t>
      </w:r>
      <w:r/>
    </w:p>
    <w:p w14:paraId="7CD702F9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увеличение доступности литературного контента для читателей;</w:t>
      </w:r>
      <w:r/>
    </w:p>
    <w:p w14:paraId="1849DD56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бесплатный доступ для всех категорий пользователей;</w:t>
      </w:r>
      <w:r/>
    </w:p>
    <w:p w14:paraId="7C056931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снижение барьеров для читателей.</w:t>
      </w:r>
      <w:r/>
    </w:p>
    <w:p w14:paraId="191C0AFA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6.2. Предполагаемая годовая потребность</w:t>
      </w:r>
      <w:r/>
    </w:p>
    <w:p w14:paraId="7CDBC83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Высокая среди читателей, ищущих альтернативный контент.</w:t>
      </w:r>
      <w:r/>
    </w:p>
    <w:p w14:paraId="2A69119F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6.3. Экономические преимущества</w:t>
      </w:r>
      <w:r/>
    </w:p>
    <w:p w14:paraId="2F945FF2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бесплатный доступ;</w:t>
      </w:r>
      <w:r/>
    </w:p>
    <w:p w14:paraId="7B78ADFD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отсутствие комиссий и посредников;</w:t>
      </w:r>
      <w:r/>
    </w:p>
    <w:p w14:paraId="6241186D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открытая платформа с прозрачной модерацией.</w:t>
      </w:r>
      <w:r/>
    </w:p>
    <w:p w14:paraId="21887E71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7. Стадии и этапы разработки</w:t>
      </w:r>
      <w:r/>
    </w:p>
    <w:p w14:paraId="7476F3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Разработка выполняется в соответствии с ГОСТ 19.102-77.</w:t>
      </w:r>
      <w:r/>
    </w:p>
    <w:p w14:paraId="7E1A7D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b/>
          <w:color w:val="000000"/>
          <w:sz w:val="28"/>
        </w:rPr>
        <w:t xml:space="preserve">Таблица 1. Стадии и этапы разработки</w:t>
      </w:r>
      <w:r/>
    </w:p>
    <w:tbl>
      <w:tblPr>
        <w:tblStyle w:val="12"/>
        <w:tblInd w:w="0" w:type="dxa"/>
        <w:tblW w:w="0" w:type="auto"/>
        <w:tbl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insideH w:val="none" w:color="000000" w:sz="4" w:space="0"/>
          <w:insideV w:val="none" w:color="000000" w:sz="4" w:space="0"/>
        </w:tblBorders>
        <w:tblLayout w:type="autofit"/>
        <w:tblLook w:val="04A0" w:firstRow="1" w:lastRow="0" w:firstColumn="1" w:lastColumn="0" w:noHBand="0" w:noVBand="1"/>
      </w:tblPr>
      <w:tblGrid>
        <w:gridCol w:w="1485"/>
        <w:gridCol w:w="1926"/>
        <w:gridCol w:w="3107"/>
        <w:gridCol w:w="1458"/>
        <w:gridCol w:w="1378"/>
      </w:tblGrid>
      <w:tr>
        <w:trPr/>
        <w:tc>
          <w:tcPr>
            <w:shd w:val="clear" w:color="f0f0f0" w:fill="f0f0f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85" w:type="dxa"/>
            <w:vAlign w:val="top"/>
          </w:tcPr>
          <w:p w14:paraId="334B8B74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 xml:space="preserve">Стадия разработки</w:t>
            </w:r>
            <w:r/>
          </w:p>
        </w:tc>
        <w:tc>
          <w:tcPr>
            <w:shd w:val="clear" w:color="f0f0f0" w:fill="f0f0f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26" w:type="dxa"/>
            <w:vAlign w:val="top"/>
          </w:tcPr>
          <w:p w14:paraId="02F142D2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 xml:space="preserve">Этап работ</w:t>
            </w:r>
            <w:r/>
          </w:p>
        </w:tc>
        <w:tc>
          <w:tcPr>
            <w:shd w:val="clear" w:color="f0f0f0" w:fill="f0f0f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107" w:type="dxa"/>
            <w:vAlign w:val="top"/>
          </w:tcPr>
          <w:p w14:paraId="4AC7E669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 xml:space="preserve">Содержание работ</w:t>
            </w:r>
            <w:r/>
          </w:p>
        </w:tc>
        <w:tc>
          <w:tcPr>
            <w:shd w:val="clear" w:color="f0f0f0" w:fill="f0f0f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58" w:type="dxa"/>
            <w:vAlign w:val="top"/>
          </w:tcPr>
          <w:p w14:paraId="452AD1F1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 xml:space="preserve">Исполнители</w:t>
            </w:r>
            <w:r/>
          </w:p>
        </w:tc>
        <w:tc>
          <w:tcPr>
            <w:shd w:val="clear" w:color="f0f0f0" w:fill="f0f0f0"/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378" w:type="dxa"/>
            <w:vAlign w:val="top"/>
          </w:tcPr>
          <w:p w14:paraId="23FFBC6A">
            <w:pPr>
              <w:pBdr/>
              <w:spacing w:after="0" w:before="0" w:line="240"/>
              <w:ind/>
              <w:jc w:val="center"/>
              <w:rPr/>
            </w:pPr>
            <w:r>
              <w:rPr>
                <w:rFonts w:ascii="Times New Roman" w:hAnsi="Times New Roman" w:eastAsia="Times New Roman" w:cs="Times New Roman"/>
                <w:b/>
                <w:color w:val="000000"/>
                <w:sz w:val="28"/>
              </w:rPr>
              <w:t xml:space="preserve">Срок выполнения</w:t>
            </w:r>
            <w:r/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85" w:type="dxa"/>
            <w:vAlign w:val="top"/>
          </w:tcPr>
          <w:p w14:paraId="21D3523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1. Техническое задание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26" w:type="dxa"/>
            <w:vAlign w:val="top"/>
          </w:tcPr>
          <w:p w14:paraId="200C6E7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Обоснование и разработка ТЗ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107" w:type="dxa"/>
            <w:vAlign w:val="top"/>
          </w:tcPr>
          <w:p w14:paraId="45AFA54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Сбор требований, анализ предметной области, формирование ТЗ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58" w:type="dxa"/>
            <w:vAlign w:val="top"/>
          </w:tcPr>
          <w:p w14:paraId="0FB0869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Студент-практикант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378" w:type="dxa"/>
            <w:vAlign w:val="top"/>
          </w:tcPr>
          <w:p w14:paraId="3EC196AA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3 дня</w:t>
            </w:r>
            <w:r/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85" w:type="dxa"/>
            <w:vAlign w:val="top"/>
          </w:tcPr>
          <w:p w14:paraId="3D90C30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2. Эскизный проект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26" w:type="dxa"/>
            <w:vAlign w:val="top"/>
          </w:tcPr>
          <w:p w14:paraId="7A93AC1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Проектирование архитектуры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107" w:type="dxa"/>
            <w:vAlign w:val="top"/>
          </w:tcPr>
          <w:p w14:paraId="426FBDA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Разработка структуры базы данных, макетов интерфейса, блок-схем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58" w:type="dxa"/>
            <w:vAlign w:val="top"/>
          </w:tcPr>
          <w:p w14:paraId="293D678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Студент-практикант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378" w:type="dxa"/>
            <w:vAlign w:val="top"/>
          </w:tcPr>
          <w:p w14:paraId="3F7B923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5 дней</w:t>
            </w:r>
            <w:r/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85" w:type="dxa"/>
            <w:vAlign w:val="top"/>
          </w:tcPr>
          <w:p w14:paraId="1CFE9E4F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3. Технический проект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26" w:type="dxa"/>
            <w:vAlign w:val="top"/>
          </w:tcPr>
          <w:p w14:paraId="734FDF8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Детализация и спецификация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107" w:type="dxa"/>
            <w:vAlign w:val="top"/>
          </w:tcPr>
          <w:p w14:paraId="0BE18C7D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Описание алгоритмов, спецификация модулей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58" w:type="dxa"/>
            <w:vAlign w:val="top"/>
          </w:tcPr>
          <w:p w14:paraId="3E37E9C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Студент-практикант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378" w:type="dxa"/>
            <w:vAlign w:val="top"/>
          </w:tcPr>
          <w:p w14:paraId="4260797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4 дня</w:t>
            </w:r>
            <w:r/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85" w:type="dxa"/>
            <w:vAlign w:val="top"/>
            <w:vMerge w:val="restart"/>
          </w:tcPr>
          <w:p w14:paraId="31EA9A4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4. Рабочий проект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26" w:type="dxa"/>
            <w:vAlign w:val="top"/>
          </w:tcPr>
          <w:p w14:paraId="629129F5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Кодирование и отладка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107" w:type="dxa"/>
            <w:vAlign w:val="top"/>
          </w:tcPr>
          <w:p w14:paraId="516FD90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Реализация WPF приложения, подключение БД, создание интерфейса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58" w:type="dxa"/>
            <w:vAlign w:val="top"/>
          </w:tcPr>
          <w:p w14:paraId="2BD001F1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Студент-практикант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378" w:type="dxa"/>
            <w:vAlign w:val="top"/>
          </w:tcPr>
          <w:p w14:paraId="33DF4D7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10 дней</w:t>
            </w:r>
            <w:r/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vMerge w:val="continue"/>
          </w:tcPr>
          <w:p w14:paraId="7E6D12D0">
            <w:pPr>
              <w:pBdr/>
              <w:spacing/>
              <w:ind/>
              <w:rPr/>
            </w:pPr>
            <w:r/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26" w:type="dxa"/>
            <w:vAlign w:val="top"/>
          </w:tcPr>
          <w:p w14:paraId="06D1FF09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Интеграционное тестирование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107" w:type="dxa"/>
            <w:vAlign w:val="top"/>
          </w:tcPr>
          <w:p w14:paraId="1910112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Проверка взаимодействия модулей, исправление дефектов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58" w:type="dxa"/>
            <w:vAlign w:val="top"/>
          </w:tcPr>
          <w:p w14:paraId="6715711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Студент-практикант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378" w:type="dxa"/>
            <w:vAlign w:val="top"/>
          </w:tcPr>
          <w:p w14:paraId="46AFB4A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3 дня</w:t>
            </w:r>
            <w:r/>
          </w:p>
        </w:tc>
      </w:tr>
      <w:tr>
        <w:trPr/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85" w:type="dxa"/>
            <w:vAlign w:val="top"/>
          </w:tcPr>
          <w:p w14:paraId="419A610B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5. Внедрение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926" w:type="dxa"/>
            <w:vAlign w:val="top"/>
          </w:tcPr>
          <w:p w14:paraId="2DDFF802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Передача в эксплуатацию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3107" w:type="dxa"/>
            <w:vAlign w:val="top"/>
          </w:tcPr>
          <w:p w14:paraId="31A12F5C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Размещение на GitHub, оформление отчёта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458" w:type="dxa"/>
            <w:vAlign w:val="top"/>
          </w:tcPr>
          <w:p w14:paraId="1A5C139E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Студент-практикант</w:t>
            </w:r>
            <w:r/>
          </w:p>
        </w:tc>
        <w:tc>
          <w:tcPr>
            <w:tcBorders>
              <w:top w:val="single" w:color="000000" w:sz="6" w:space="0"/>
              <w:left w:val="single" w:color="000000" w:sz="6" w:space="0"/>
              <w:bottom w:val="single" w:color="000000" w:sz="6" w:space="0"/>
              <w:right w:val="single" w:color="000000" w:sz="6" w:space="0"/>
            </w:tcBorders>
            <w:tcMar>
              <w:left w:w="120" w:type="dxa"/>
              <w:top w:w="120" w:type="dxa"/>
              <w:right w:w="120" w:type="dxa"/>
              <w:bottom w:w="120" w:type="dxa"/>
            </w:tcMar>
            <w:tcW w:w="1378" w:type="dxa"/>
            <w:vAlign w:val="top"/>
          </w:tcPr>
          <w:p w14:paraId="4987A1F4">
            <w:pPr>
              <w:pBdr/>
              <w:spacing w:after="0" w:before="0" w:line="240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</w:rPr>
              <w:t xml:space="preserve">2 дня</w:t>
            </w:r>
            <w:r/>
          </w:p>
        </w:tc>
      </w:tr>
    </w:tbl>
    <w:p w14:paraId="767BA82C">
      <w:pPr>
        <w:pStyle w:val="140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300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6"/>
        </w:rPr>
        <w:t xml:space="preserve">8. Порядок контроля и приёмки</w:t>
      </w:r>
      <w:r/>
    </w:p>
    <w:p w14:paraId="782DBF8F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8.1. Контроль качества</w:t>
      </w:r>
      <w:r/>
    </w:p>
    <w:p w14:paraId="0B5E2B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Осуществляется на каждом этапе разработки путём:</w:t>
      </w:r>
      <w:r/>
    </w:p>
    <w:p w14:paraId="0AD475F3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проверки соответствия блок-схем ГОСТ 19.701-90;</w:t>
      </w:r>
      <w:r/>
    </w:p>
    <w:p w14:paraId="21AF7C40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тестирования отдельных модулей;</w:t>
      </w:r>
      <w:r/>
    </w:p>
    <w:p w14:paraId="69B3C885">
      <w:pPr>
        <w:pStyle w:val="668"/>
        <w:numPr>
          <w:ilvl w:val="0"/>
          <w:numId w:val="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45"/>
        <w:ind w:right="0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проверки соответствия интерфейса требованиям.</w:t>
      </w:r>
      <w:r/>
    </w:p>
    <w:p w14:paraId="69ABAB43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8.2. Приёмо-сдаточные испытания</w:t>
      </w:r>
      <w:r/>
    </w:p>
    <w:p w14:paraId="540505A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Проводятся по разработанному плану тестирования с использованием позитивных и негативных тестовых сценариев.</w:t>
      </w:r>
      <w:r/>
    </w:p>
    <w:p w14:paraId="3301C71D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8.3. Результаты испытаний</w:t>
      </w:r>
      <w:r/>
    </w:p>
    <w:p w14:paraId="46C056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Фиксируются в журнале тестирования. На основании успешного прохождения всех тестовых сценариев работа считается выполненной.</w:t>
      </w:r>
      <w:r/>
    </w:p>
    <w:p w14:paraId="166F5AC7">
      <w:pPr>
        <w:pStyle w:val="141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20" w:before="225"/>
        <w:ind w:right="0" w:firstLine="0" w:left="0"/>
        <w:rPr/>
      </w:pPr>
      <w:r>
        <w:rPr>
          <w:rFonts w:ascii="Times New Roman" w:hAnsi="Times New Roman" w:eastAsia="Times New Roman" w:cs="Times New Roman"/>
          <w:b/>
          <w:color w:val="000000"/>
          <w:sz w:val="32"/>
        </w:rPr>
        <w:t xml:space="preserve">8.4. Гарантийный срок</w:t>
      </w:r>
      <w:r/>
    </w:p>
    <w:p w14:paraId="444B2C2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Устранение выявленных дефектов в ходе проверки преподавателем.</w:t>
      </w:r>
      <w:r/>
    </w:p>
    <w:p w14:paraId="3769910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Разработал: _________________ / _________________ /</w:t>
      </w:r>
      <w:r/>
    </w:p>
    <w:p w14:paraId="0DB0A0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/>
      </w:pPr>
      <w:r>
        <w:rPr>
          <w:rFonts w:ascii="Times New Roman" w:hAnsi="Times New Roman" w:eastAsia="Times New Roman" w:cs="Times New Roman"/>
          <w:color w:val="000000"/>
          <w:sz w:val="28"/>
        </w:rPr>
        <w:t xml:space="preserve">Дата: «___» ____________ 2026 г.</w:t>
      </w:r>
      <w:r/>
    </w:p>
    <w:p w14:paraId="6193A3C0">
      <w:pPr>
        <w:pBdr/>
        <w:spacing/>
        <w:ind/>
        <w:rPr/>
      </w:pPr>
      <w:r/>
      <w:r/>
      <w:r/>
    </w:p>
    <w:p w14:paraId="48CBC065">
      <w:pPr>
        <w:pBdr/>
        <w:spacing/>
        <w:ind/>
        <w:rPr/>
      </w:pPr>
      <w:r/>
      <w:r/>
      <w:r/>
    </w:p>
    <w:p w14:paraId="2F00F10C">
      <w:pPr>
        <w:pBdr/>
        <w:spacing/>
        <w:ind/>
        <w:rPr/>
      </w:pPr>
      <w:r/>
      <w:r/>
      <w:r/>
    </w:p>
    <w:p w14:paraId="53B45C68">
      <w:pPr>
        <w:pBdr/>
        <w:spacing/>
        <w:ind/>
        <w:rPr/>
      </w:pPr>
      <w:r/>
      <w:r/>
      <w:r/>
    </w:p>
    <w:p w14:paraId="0E0E02E5">
      <w:pPr>
        <w:pBdr/>
        <w:spacing/>
        <w:ind/>
        <w:rPr/>
      </w:pPr>
      <w:r/>
      <w:r/>
      <w:r/>
    </w:p>
    <w:p w14:paraId="287FEBEB">
      <w:pPr>
        <w:pBdr/>
        <w:spacing/>
        <w:ind/>
        <w:rPr/>
      </w:pPr>
      <w:r/>
      <w:r/>
      <w:r/>
    </w:p>
    <w:p w14:paraId="2ECB8211">
      <w:pPr>
        <w:pBdr/>
        <w:spacing/>
        <w:ind/>
        <w:rPr/>
      </w:pPr>
      <w:r/>
      <w:r/>
      <w:r/>
    </w:p>
    <w:p w14:paraId="57F8D3A2">
      <w:pPr>
        <w:pBdr/>
        <w:spacing/>
        <w:ind/>
        <w:rPr/>
      </w:pPr>
      <w:r/>
      <w:r/>
      <w:r/>
    </w:p>
    <w:p w14:paraId="2E3BB1AE">
      <w:pPr>
        <w:pBdr/>
        <w:spacing/>
        <w:ind/>
        <w:rPr/>
      </w:pPr>
      <w:r/>
      <w:r/>
      <w:r/>
    </w:p>
    <w:p w14:paraId="1D66B4C9">
      <w:pPr>
        <w:pBdr/>
        <w:spacing/>
        <w:ind/>
        <w:rPr/>
      </w:pPr>
      <w:r/>
      <w:r/>
      <w:r/>
    </w:p>
    <w:p w14:paraId="12028742">
      <w:pPr>
        <w:pBdr/>
        <w:spacing/>
        <w:ind/>
        <w:rPr/>
      </w:pPr>
      <w:r/>
      <w:r/>
      <w:r/>
    </w:p>
    <w:p w14:paraId="0DCB5A05">
      <w:pPr>
        <w:pBdr/>
        <w:spacing/>
        <w:ind/>
        <w:rPr/>
      </w:pPr>
      <w:r/>
      <w:r/>
      <w:r/>
    </w:p>
    <w:p w14:paraId="3EFFEC42">
      <w:pPr>
        <w:pBdr/>
        <w:spacing/>
        <w:ind/>
        <w:rPr/>
      </w:pPr>
      <w:r/>
      <w:r/>
      <w:r/>
    </w:p>
    <w:p w14:paraId="28383E36">
      <w:pPr>
        <w:pBdr/>
        <w:spacing/>
        <w:ind/>
        <w:rPr/>
      </w:pPr>
      <w:r/>
      <w:r/>
      <w:r/>
    </w:p>
    <w:p w14:paraId="4EECF6B0">
      <w:pPr>
        <w:pBdr/>
        <w:spacing/>
        <w:ind/>
        <w:rPr/>
      </w:pPr>
      <w:r/>
      <w:r/>
      <w:r/>
    </w:p>
    <w:p w14:paraId="23B1AC8A">
      <w:pPr>
        <w:pBdr/>
        <w:spacing/>
        <w:ind/>
        <w:rPr/>
      </w:pPr>
      <w:r/>
      <w:r/>
      <w:r/>
    </w:p>
    <w:p w14:paraId="1F0B4EE4">
      <w:pPr>
        <w:pBdr/>
        <w:spacing/>
        <w:ind/>
        <w:rPr/>
      </w:pPr>
      <w:r/>
      <w:r/>
      <w:r/>
    </w:p>
    <w:p w14:paraId="515DADDB">
      <w:pPr>
        <w:pBdr/>
        <w:spacing/>
        <w:ind/>
        <w:rPr/>
      </w:pPr>
      <w:r/>
      <w:r/>
      <w:r/>
    </w:p>
    <w:p w14:paraId="428F0219">
      <w:pPr>
        <w:pBdr/>
        <w:spacing/>
        <w:ind/>
        <w:rPr/>
      </w:pPr>
      <w:r/>
      <w:r/>
      <w:r/>
    </w:p>
    <w:p w14:paraId="25495F6D">
      <w:pPr>
        <w:pBdr/>
        <w:spacing/>
        <w:ind/>
        <w:rPr/>
      </w:pPr>
      <w:r/>
      <w:r/>
      <w:r/>
    </w:p>
    <w:p w14:paraId="31F415AC">
      <w:pPr>
        <w:pBdr/>
        <w:spacing/>
        <w:ind/>
        <w:rPr/>
      </w:pPr>
      <w:r/>
      <w:r/>
      <w:r/>
    </w:p>
    <w:p w14:paraId="507AE489">
      <w:pPr>
        <w:pBdr/>
        <w:spacing/>
        <w:ind/>
        <w:rPr/>
      </w:pPr>
      <w:r/>
      <w:r/>
      <w:r/>
    </w:p>
    <w:p w14:paraId="4C24851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val="undefined"/>
        </w:rPr>
        <w:t xml:space="preserve">Приложение 1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undefined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undefined"/>
        </w:rPr>
        <w:t xml:space="preserve">Блок-схема алгоритма разработки программного продукта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undefined"/>
        </w:rPr>
      </w:r>
    </w:p>
    <w:p w14:paraId="4417631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both"/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lang w:val="undefined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1904660</wp:posOffset>
                </wp:positionH>
                <wp:positionV relativeFrom="paragraph">
                  <wp:posOffset>35095</wp:posOffset>
                </wp:positionV>
                <wp:extent cx="2016804" cy="9251950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59571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2016803" cy="92519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149.97pt;mso-position-horizontal:absolute;mso-position-vertical-relative:text;margin-top:2.76pt;mso-position-vertical:absolute;width:158.80pt;height:728.50pt;mso-wrap-distance-left:9.07pt;mso-wrap-distance-top:0.00pt;mso-wrap-distance-right:9.07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по ГОСТ 19.701-90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lang w:val="undefined" w:bidi="undefined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</w:p>
    <w:p w14:paraId="27B025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after="150" w:before="0"/>
        <w:ind w:right="0" w:firstLine="0" w:left="0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14:ligatures w14:val="none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/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775205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3D21DF9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2">
    <w:nsid w:val="080661E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5DF7FD0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4C07F346"/>
    <w:lvl w:ilvl="0">
      <w:isLgl w:val="false"/>
      <w:lvlJc w:val="righ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right"/>
      <w:lvlText w:val="%2."/>
      <w:numFmt w:val="decimal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decimal"/>
      <w:pPr>
        <w:pBdr/>
        <w:spacing/>
        <w:ind w:hanging="360" w:left="2149"/>
      </w:pPr>
      <w:rPr/>
      <w:start w:val="1"/>
      <w:suff w:val="tab"/>
    </w:lvl>
    <w:lvl w:ilvl="3">
      <w:isLgl w:val="false"/>
      <w:lvlJc w:val="righ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right"/>
      <w:lvlText w:val="%5."/>
      <w:numFmt w:val="decimal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decimal"/>
      <w:pPr>
        <w:pBdr/>
        <w:spacing/>
        <w:ind w:hanging="360" w:left="4309"/>
      </w:pPr>
      <w:rPr/>
      <w:start w:val="1"/>
      <w:suff w:val="tab"/>
    </w:lvl>
    <w:lvl w:ilvl="6">
      <w:isLgl w:val="false"/>
      <w:lvlJc w:val="righ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right"/>
      <w:lvlText w:val="%8."/>
      <w:numFmt w:val="decimal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decimal"/>
      <w:pPr>
        <w:pBdr/>
        <w:spacing/>
        <w:ind w:hanging="360" w:left="6469"/>
      </w:pPr>
      <w:rPr/>
      <w:start w:val="1"/>
      <w:suff w:val="tab"/>
    </w:lvl>
  </w:abstractNum>
  <w:abstractNum w:abstractNumId="5">
    <w:nsid w:val="0A87048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2026-06-04T17:18:59Z</dcterms:modified>
</cp:coreProperties>
</file>