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tbl>
      <w:tblPr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908"/>
        <w:gridCol w:w="3547"/>
        <w:gridCol w:w="2980"/>
      </w:tblGrid>
      <w:tr w:rsidR="002334D3" w:rsidTr="002334D3">
        <w:trPr>
          <w:trHeight w:val="851"/>
        </w:trPr>
        <w:tc>
          <w:tcPr>
            <w:tcW w:w="94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56"/>
                <w:szCs w:val="56"/>
              </w:rPr>
              <w:t>POLITECHNIKA ŚWIĘTOKRZYSKA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334D3" w:rsidTr="002334D3">
        <w:trPr>
          <w:trHeight w:val="1134"/>
        </w:trPr>
        <w:tc>
          <w:tcPr>
            <w:tcW w:w="943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334D3" w:rsidRDefault="002334D3" w:rsidP="00B24AA1">
            <w:pPr>
              <w:pStyle w:val="Bezodstpw"/>
              <w:spacing w:line="276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LABORATORIUM </w:t>
            </w:r>
            <w:r w:rsidR="00B24AA1">
              <w:rPr>
                <w:b/>
                <w:sz w:val="40"/>
                <w:szCs w:val="40"/>
              </w:rPr>
              <w:t>TECHNOLOGIE IOT</w:t>
            </w:r>
          </w:p>
        </w:tc>
      </w:tr>
      <w:tr w:rsidR="002334D3" w:rsidTr="002334D3">
        <w:trPr>
          <w:trHeight w:val="1418"/>
        </w:trPr>
        <w:tc>
          <w:tcPr>
            <w:tcW w:w="2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Numer ćwiczenia: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B24AA1">
            <w:pPr>
              <w:pStyle w:val="Bezodstpw"/>
              <w:spacing w:line="276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Temat ćwiczenia: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334D3" w:rsidRDefault="00B24AA1">
            <w:pPr>
              <w:jc w:val="center"/>
            </w:pPr>
            <w:r>
              <w:t xml:space="preserve">Zapoznanie z IOT przy stosowaniu symulacji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Tracer</w:t>
            </w:r>
            <w:proofErr w:type="spellEnd"/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334D3" w:rsidRDefault="002334D3" w:rsidP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Zdyb</w:t>
            </w:r>
          </w:p>
        </w:tc>
      </w:tr>
      <w:tr w:rsidR="002334D3" w:rsidTr="002334D3">
        <w:trPr>
          <w:trHeight w:val="851"/>
        </w:trPr>
        <w:tc>
          <w:tcPr>
            <w:tcW w:w="2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Data wykonania: 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11.11.2018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Data oddania do sprawdzenia: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18.11.2018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Ocena:</w:t>
            </w:r>
          </w:p>
        </w:tc>
      </w:tr>
    </w:tbl>
    <w:p w:rsidR="002334D3" w:rsidRDefault="002334D3" w:rsidP="002334D3">
      <w:pPr>
        <w:pStyle w:val="Bezodstpw"/>
        <w:rPr>
          <w:rFonts w:ascii="Times New Roman" w:hAnsi="Times New Roman"/>
          <w:b/>
          <w:sz w:val="28"/>
          <w:szCs w:val="28"/>
        </w:rPr>
      </w:pPr>
    </w:p>
    <w:p w:rsidR="004F6EE7" w:rsidRDefault="004F6EE7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5F5A9A" w:rsidRDefault="005F5A9A" w:rsidP="005F5A9A"/>
    <w:p w:rsidR="00B24AA1" w:rsidRDefault="00B24AA1" w:rsidP="005F5A9A">
      <w:r>
        <w:lastRenderedPageBreak/>
        <w:t>Wykonana topologia według zdjęcia</w:t>
      </w:r>
    </w:p>
    <w:p w:rsidR="00B24AA1" w:rsidRDefault="00B24AA1" w:rsidP="005F5A9A"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5756910" cy="360616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Default="00B24AA1" w:rsidP="00B24AA1">
      <w:pPr>
        <w:rPr>
          <w:rFonts w:eastAsiaTheme="minorHAnsi" w:cs="Calibri"/>
          <w:sz w:val="28"/>
          <w:szCs w:val="28"/>
        </w:rPr>
      </w:pPr>
    </w:p>
    <w:p w:rsidR="00B24AA1" w:rsidRPr="00B24AA1" w:rsidRDefault="00B24AA1" w:rsidP="00B24AA1">
      <w:pPr>
        <w:rPr>
          <w:rFonts w:eastAsiaTheme="minorHAnsi" w:cs="Calibri"/>
          <w:sz w:val="28"/>
          <w:szCs w:val="28"/>
        </w:rPr>
      </w:pPr>
      <w:r>
        <w:rPr>
          <w:rFonts w:eastAsiaTheme="minorHAnsi" w:cs="Calibri"/>
          <w:sz w:val="28"/>
          <w:szCs w:val="28"/>
        </w:rPr>
        <w:lastRenderedPageBreak/>
        <w:t xml:space="preserve">1. </w:t>
      </w:r>
      <w:proofErr w:type="spellStart"/>
      <w:r w:rsidRPr="00B24AA1">
        <w:rPr>
          <w:rFonts w:eastAsiaTheme="minorHAnsi" w:cs="Calibri"/>
          <w:sz w:val="28"/>
          <w:szCs w:val="28"/>
        </w:rPr>
        <w:t>Solar</w:t>
      </w:r>
      <w:proofErr w:type="spellEnd"/>
      <w:r w:rsidRPr="00B24AA1">
        <w:rPr>
          <w:rFonts w:eastAsiaTheme="minorHAnsi" w:cs="Calibri"/>
          <w:sz w:val="28"/>
          <w:szCs w:val="28"/>
        </w:rPr>
        <w:t xml:space="preserve"> panel</w:t>
      </w:r>
    </w:p>
    <w:p w:rsidR="00B24AA1" w:rsidRDefault="00B24AA1" w:rsidP="00B24AA1">
      <w:r>
        <w:rPr>
          <w:noProof/>
          <w:lang w:eastAsia="pl-PL"/>
        </w:rPr>
        <w:drawing>
          <wp:inline distT="0" distB="0" distL="0" distR="0">
            <wp:extent cx="5760720" cy="5045673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>
      <w:r>
        <w:rPr>
          <w:rFonts w:eastAsiaTheme="minorHAnsi" w:cs="Calibri"/>
          <w:sz w:val="28"/>
          <w:szCs w:val="28"/>
        </w:rPr>
        <w:lastRenderedPageBreak/>
        <w:t xml:space="preserve">Skonfigurować </w:t>
      </w:r>
      <w:proofErr w:type="spellStart"/>
      <w:r>
        <w:rPr>
          <w:rFonts w:eastAsiaTheme="minorHAnsi" w:cs="Calibri"/>
          <w:sz w:val="28"/>
          <w:szCs w:val="28"/>
        </w:rPr>
        <w:t>„power</w:t>
      </w:r>
      <w:proofErr w:type="spellEnd"/>
      <w:r>
        <w:rPr>
          <w:rFonts w:eastAsiaTheme="minorHAnsi" w:cs="Calibri"/>
          <w:sz w:val="28"/>
          <w:szCs w:val="28"/>
        </w:rPr>
        <w:t xml:space="preserve"> </w:t>
      </w:r>
      <w:proofErr w:type="spellStart"/>
      <w:r>
        <w:rPr>
          <w:rFonts w:eastAsiaTheme="minorHAnsi" w:cs="Calibri"/>
          <w:sz w:val="28"/>
          <w:szCs w:val="28"/>
        </w:rPr>
        <w:t>meter</w:t>
      </w:r>
      <w:proofErr w:type="spellEnd"/>
      <w:r>
        <w:rPr>
          <w:rFonts w:eastAsiaTheme="minorHAnsi" w:cs="Calibri"/>
          <w:sz w:val="28"/>
          <w:szCs w:val="28"/>
        </w:rPr>
        <w:t>” i „</w:t>
      </w:r>
      <w:proofErr w:type="spellStart"/>
      <w:r>
        <w:rPr>
          <w:rFonts w:eastAsiaTheme="minorHAnsi" w:cs="Calibri"/>
          <w:sz w:val="28"/>
          <w:szCs w:val="28"/>
        </w:rPr>
        <w:t>battery</w:t>
      </w:r>
      <w:proofErr w:type="spellEnd"/>
      <w:r>
        <w:rPr>
          <w:rFonts w:eastAsiaTheme="minorHAnsi" w:cs="Calibri"/>
          <w:sz w:val="28"/>
          <w:szCs w:val="28"/>
        </w:rPr>
        <w:t>” jak „</w:t>
      </w:r>
      <w:proofErr w:type="spellStart"/>
      <w:r>
        <w:rPr>
          <w:rFonts w:eastAsiaTheme="minorHAnsi" w:cs="Calibri"/>
          <w:sz w:val="28"/>
          <w:szCs w:val="28"/>
        </w:rPr>
        <w:t>solar</w:t>
      </w:r>
      <w:proofErr w:type="spellEnd"/>
      <w:r>
        <w:rPr>
          <w:rFonts w:eastAsiaTheme="minorHAnsi" w:cs="Calibri"/>
          <w:sz w:val="28"/>
          <w:szCs w:val="28"/>
        </w:rPr>
        <w:t xml:space="preserve"> panel”</w:t>
      </w:r>
    </w:p>
    <w:p w:rsidR="00B24AA1" w:rsidRDefault="00B24AA1" w:rsidP="00B24AA1">
      <w:r>
        <w:rPr>
          <w:noProof/>
          <w:lang w:eastAsia="pl-PL"/>
        </w:rPr>
        <w:drawing>
          <wp:inline distT="0" distB="0" distL="0" distR="0">
            <wp:extent cx="5760720" cy="5045673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>
      <w:r>
        <w:rPr>
          <w:noProof/>
          <w:lang w:eastAsia="pl-PL"/>
        </w:rPr>
        <w:lastRenderedPageBreak/>
        <w:drawing>
          <wp:inline distT="0" distB="0" distL="0" distR="0">
            <wp:extent cx="5760720" cy="5045673"/>
            <wp:effectExtent l="19050" t="0" r="0" b="0"/>
            <wp:docPr id="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Pr="00B24AA1" w:rsidRDefault="00B24AA1" w:rsidP="00B24AA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8"/>
          <w:szCs w:val="28"/>
          <w:lang w:val="en-US"/>
        </w:rPr>
      </w:pPr>
      <w:proofErr w:type="spellStart"/>
      <w:r w:rsidRPr="00B24AA1">
        <w:rPr>
          <w:rFonts w:eastAsiaTheme="minorHAnsi" w:cs="Calibri"/>
          <w:sz w:val="28"/>
          <w:szCs w:val="28"/>
          <w:lang w:val="en-US"/>
        </w:rPr>
        <w:lastRenderedPageBreak/>
        <w:t>Skonfigurować</w:t>
      </w:r>
      <w:proofErr w:type="spellEnd"/>
      <w:r w:rsidRPr="00B24AA1">
        <w:rPr>
          <w:rFonts w:eastAsiaTheme="minorHAnsi" w:cs="Calibri"/>
          <w:sz w:val="28"/>
          <w:szCs w:val="28"/>
          <w:lang w:val="en-US"/>
        </w:rPr>
        <w:t xml:space="preserve"> Remote </w:t>
      </w:r>
      <w:proofErr w:type="spellStart"/>
      <w:r w:rsidRPr="00B24AA1">
        <w:rPr>
          <w:rFonts w:eastAsiaTheme="minorHAnsi" w:cs="Calibri"/>
          <w:sz w:val="28"/>
          <w:szCs w:val="28"/>
          <w:lang w:val="en-US"/>
        </w:rPr>
        <w:t>serwer</w:t>
      </w:r>
      <w:proofErr w:type="spellEnd"/>
      <w:r w:rsidRPr="00B24AA1">
        <w:rPr>
          <w:rFonts w:eastAsiaTheme="minorHAnsi" w:cs="Calibri"/>
          <w:sz w:val="28"/>
          <w:szCs w:val="28"/>
          <w:lang w:val="en-US"/>
        </w:rPr>
        <w:t>:</w:t>
      </w:r>
    </w:p>
    <w:p w:rsidR="00B24AA1" w:rsidRPr="00B24AA1" w:rsidRDefault="00B24AA1" w:rsidP="00B24AA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8"/>
          <w:szCs w:val="28"/>
          <w:lang w:val="en-US"/>
        </w:rPr>
      </w:pPr>
      <w:r w:rsidRPr="00B24AA1">
        <w:rPr>
          <w:rFonts w:eastAsiaTheme="minorHAnsi" w:cs="Calibri"/>
          <w:sz w:val="28"/>
          <w:szCs w:val="28"/>
          <w:lang w:val="en-US"/>
        </w:rPr>
        <w:t>Server Address: 1.0.0.1</w:t>
      </w:r>
    </w:p>
    <w:p w:rsidR="00B24AA1" w:rsidRDefault="00B24AA1" w:rsidP="00B24AA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8"/>
          <w:szCs w:val="28"/>
        </w:rPr>
      </w:pPr>
      <w:proofErr w:type="spellStart"/>
      <w:r>
        <w:rPr>
          <w:rFonts w:eastAsiaTheme="minorHAnsi" w:cs="Calibri"/>
          <w:sz w:val="28"/>
          <w:szCs w:val="28"/>
        </w:rPr>
        <w:t>Username</w:t>
      </w:r>
      <w:proofErr w:type="spellEnd"/>
      <w:r>
        <w:rPr>
          <w:rFonts w:eastAsiaTheme="minorHAnsi" w:cs="Calibri"/>
          <w:sz w:val="28"/>
          <w:szCs w:val="28"/>
        </w:rPr>
        <w:t xml:space="preserve">: </w:t>
      </w:r>
      <w:proofErr w:type="spellStart"/>
      <w:r>
        <w:rPr>
          <w:rFonts w:eastAsiaTheme="minorHAnsi" w:cs="Calibri"/>
          <w:sz w:val="28"/>
          <w:szCs w:val="28"/>
        </w:rPr>
        <w:t>admin</w:t>
      </w:r>
      <w:proofErr w:type="spellEnd"/>
    </w:p>
    <w:p w:rsidR="00B24AA1" w:rsidRDefault="00B24AA1" w:rsidP="00B24AA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8"/>
          <w:szCs w:val="28"/>
        </w:rPr>
      </w:pPr>
      <w:proofErr w:type="spellStart"/>
      <w:r>
        <w:rPr>
          <w:rFonts w:eastAsiaTheme="minorHAnsi" w:cs="Calibri"/>
          <w:sz w:val="28"/>
          <w:szCs w:val="28"/>
        </w:rPr>
        <w:t>Password</w:t>
      </w:r>
      <w:proofErr w:type="spellEnd"/>
      <w:r>
        <w:rPr>
          <w:rFonts w:eastAsiaTheme="minorHAnsi" w:cs="Calibri"/>
          <w:sz w:val="28"/>
          <w:szCs w:val="28"/>
        </w:rPr>
        <w:t xml:space="preserve">: </w:t>
      </w:r>
      <w:proofErr w:type="spellStart"/>
      <w:r>
        <w:rPr>
          <w:rFonts w:eastAsiaTheme="minorHAnsi" w:cs="Calibri"/>
          <w:sz w:val="28"/>
          <w:szCs w:val="28"/>
        </w:rPr>
        <w:t>admin</w:t>
      </w:r>
      <w:proofErr w:type="spellEnd"/>
    </w:p>
    <w:p w:rsidR="00B24AA1" w:rsidRDefault="00B24AA1" w:rsidP="00B24AA1">
      <w:pPr>
        <w:rPr>
          <w:rFonts w:eastAsiaTheme="minorHAnsi" w:cs="Calibri"/>
          <w:sz w:val="28"/>
          <w:szCs w:val="28"/>
        </w:rPr>
      </w:pPr>
      <w:r>
        <w:rPr>
          <w:rFonts w:eastAsiaTheme="minorHAnsi" w:cs="Calibri"/>
          <w:sz w:val="28"/>
          <w:szCs w:val="28"/>
        </w:rPr>
        <w:t>Zatwierdzić klikając „</w:t>
      </w:r>
      <w:proofErr w:type="spellStart"/>
      <w:r>
        <w:rPr>
          <w:rFonts w:eastAsiaTheme="minorHAnsi" w:cs="Calibri"/>
          <w:sz w:val="28"/>
          <w:szCs w:val="28"/>
        </w:rPr>
        <w:t>Connect</w:t>
      </w:r>
      <w:proofErr w:type="spellEnd"/>
      <w:r>
        <w:rPr>
          <w:rFonts w:eastAsiaTheme="minorHAnsi" w:cs="Calibri"/>
          <w:sz w:val="28"/>
          <w:szCs w:val="28"/>
        </w:rPr>
        <w:t>”</w:t>
      </w:r>
    </w:p>
    <w:p w:rsidR="00B24AA1" w:rsidRDefault="00B24AA1" w:rsidP="00B24AA1">
      <w:r>
        <w:rPr>
          <w:noProof/>
          <w:lang w:eastAsia="pl-PL"/>
        </w:rPr>
        <w:drawing>
          <wp:inline distT="0" distB="0" distL="0" distR="0">
            <wp:extent cx="5760720" cy="5045673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>
      <w:pPr>
        <w:rPr>
          <w:rFonts w:eastAsiaTheme="minorHAnsi" w:cs="Calibri"/>
          <w:sz w:val="28"/>
          <w:szCs w:val="28"/>
        </w:rPr>
      </w:pPr>
      <w:r>
        <w:rPr>
          <w:rFonts w:eastAsiaTheme="minorHAnsi" w:cs="Calibri"/>
          <w:sz w:val="28"/>
          <w:szCs w:val="28"/>
        </w:rPr>
        <w:lastRenderedPageBreak/>
        <w:t xml:space="preserve">Skonfigurować </w:t>
      </w:r>
      <w:proofErr w:type="spellStart"/>
      <w:r>
        <w:rPr>
          <w:rFonts w:eastAsiaTheme="minorHAnsi" w:cs="Calibri"/>
          <w:sz w:val="28"/>
          <w:szCs w:val="28"/>
        </w:rPr>
        <w:t>„power</w:t>
      </w:r>
      <w:proofErr w:type="spellEnd"/>
      <w:r>
        <w:rPr>
          <w:rFonts w:eastAsiaTheme="minorHAnsi" w:cs="Calibri"/>
          <w:sz w:val="28"/>
          <w:szCs w:val="28"/>
        </w:rPr>
        <w:t xml:space="preserve"> </w:t>
      </w:r>
      <w:proofErr w:type="spellStart"/>
      <w:r>
        <w:rPr>
          <w:rFonts w:eastAsiaTheme="minorHAnsi" w:cs="Calibri"/>
          <w:sz w:val="28"/>
          <w:szCs w:val="28"/>
        </w:rPr>
        <w:t>meter</w:t>
      </w:r>
      <w:proofErr w:type="spellEnd"/>
      <w:r>
        <w:rPr>
          <w:rFonts w:eastAsiaTheme="minorHAnsi" w:cs="Calibri"/>
          <w:sz w:val="28"/>
          <w:szCs w:val="28"/>
        </w:rPr>
        <w:t>” i „</w:t>
      </w:r>
      <w:proofErr w:type="spellStart"/>
      <w:r>
        <w:rPr>
          <w:rFonts w:eastAsiaTheme="minorHAnsi" w:cs="Calibri"/>
          <w:sz w:val="28"/>
          <w:szCs w:val="28"/>
        </w:rPr>
        <w:t>battery</w:t>
      </w:r>
      <w:proofErr w:type="spellEnd"/>
      <w:r>
        <w:rPr>
          <w:rFonts w:eastAsiaTheme="minorHAnsi" w:cs="Calibri"/>
          <w:sz w:val="28"/>
          <w:szCs w:val="28"/>
        </w:rPr>
        <w:t>” jak „</w:t>
      </w:r>
      <w:proofErr w:type="spellStart"/>
      <w:r>
        <w:rPr>
          <w:rFonts w:eastAsiaTheme="minorHAnsi" w:cs="Calibri"/>
          <w:sz w:val="28"/>
          <w:szCs w:val="28"/>
        </w:rPr>
        <w:t>solar</w:t>
      </w:r>
      <w:proofErr w:type="spellEnd"/>
      <w:r>
        <w:rPr>
          <w:rFonts w:eastAsiaTheme="minorHAnsi" w:cs="Calibri"/>
          <w:sz w:val="28"/>
          <w:szCs w:val="28"/>
        </w:rPr>
        <w:t xml:space="preserve"> panel”</w:t>
      </w:r>
    </w:p>
    <w:p w:rsidR="00B24AA1" w:rsidRDefault="00B24AA1" w:rsidP="00B24AA1">
      <w:r>
        <w:rPr>
          <w:noProof/>
          <w:lang w:eastAsia="pl-PL"/>
        </w:rPr>
        <w:drawing>
          <wp:inline distT="0" distB="0" distL="0" distR="0">
            <wp:extent cx="5760720" cy="5045673"/>
            <wp:effectExtent l="19050" t="0" r="0" b="0"/>
            <wp:docPr id="7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>
      <w:r>
        <w:rPr>
          <w:noProof/>
          <w:lang w:eastAsia="pl-PL"/>
        </w:rPr>
        <w:lastRenderedPageBreak/>
        <w:drawing>
          <wp:inline distT="0" distB="0" distL="0" distR="0">
            <wp:extent cx="5760720" cy="5045673"/>
            <wp:effectExtent l="19050" t="0" r="0" b="0"/>
            <wp:docPr id="12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B24AA1" w:rsidRDefault="00B24AA1" w:rsidP="00B24AA1"/>
    <w:p w:rsidR="00C94F2D" w:rsidRDefault="00C94F2D" w:rsidP="00C94F2D">
      <w:pPr>
        <w:spacing w:after="0" w:line="240" w:lineRule="auto"/>
      </w:pPr>
      <w:r>
        <w:lastRenderedPageBreak/>
        <w:t>Wrzucone przeze mnie zdjęcia potwierdzają wykonanie laboratorium.</w:t>
      </w:r>
    </w:p>
    <w:p w:rsidR="00D84DDD" w:rsidRDefault="00C94F2D" w:rsidP="00C94F2D">
      <w:pPr>
        <w:spacing w:after="0" w:line="240" w:lineRule="auto"/>
      </w:pPr>
      <w:r>
        <w:t>Konstrukcja danej symulacji składała się z:</w:t>
      </w:r>
    </w:p>
    <w:p w:rsidR="00C94F2D" w:rsidRDefault="00C94F2D" w:rsidP="00C94F2D">
      <w:pPr>
        <w:spacing w:after="0" w:line="240" w:lineRule="auto"/>
      </w:pPr>
      <w:r>
        <w:t>- Komputera</w:t>
      </w:r>
    </w:p>
    <w:p w:rsidR="00C94F2D" w:rsidRDefault="00C94F2D" w:rsidP="00C94F2D">
      <w:pPr>
        <w:spacing w:after="0" w:line="240" w:lineRule="auto"/>
      </w:pPr>
      <w:r>
        <w:t xml:space="preserve">- </w:t>
      </w:r>
      <w:proofErr w:type="spellStart"/>
      <w:r>
        <w:t>Switcha</w:t>
      </w:r>
      <w:proofErr w:type="spellEnd"/>
    </w:p>
    <w:p w:rsidR="00C94F2D" w:rsidRDefault="00C94F2D" w:rsidP="00C94F2D">
      <w:pPr>
        <w:spacing w:after="0" w:line="240" w:lineRule="auto"/>
      </w:pPr>
      <w:r>
        <w:t>- Serwera</w:t>
      </w:r>
    </w:p>
    <w:p w:rsidR="00C94F2D" w:rsidRDefault="00C94F2D" w:rsidP="00C94F2D">
      <w:pPr>
        <w:spacing w:after="0" w:line="240" w:lineRule="auto"/>
      </w:pPr>
      <w:r>
        <w:t xml:space="preserve"> - 4 diod LED</w:t>
      </w:r>
    </w:p>
    <w:p w:rsidR="00C94F2D" w:rsidRDefault="00C94F2D" w:rsidP="00C94F2D">
      <w:pPr>
        <w:spacing w:after="0" w:line="240" w:lineRule="auto"/>
      </w:pPr>
      <w:r>
        <w:t>- baterii</w:t>
      </w:r>
    </w:p>
    <w:p w:rsidR="00C94F2D" w:rsidRDefault="00C94F2D" w:rsidP="00C94F2D">
      <w:pPr>
        <w:spacing w:after="0" w:line="240" w:lineRule="auto"/>
      </w:pPr>
      <w:r>
        <w:t>- panelu solarnego</w:t>
      </w:r>
    </w:p>
    <w:p w:rsidR="00C94F2D" w:rsidRDefault="00C94F2D" w:rsidP="00C94F2D">
      <w:pPr>
        <w:spacing w:after="0" w:line="240" w:lineRule="auto"/>
      </w:pPr>
      <w:r>
        <w:t>- urządzenie do pomiaru baterii</w:t>
      </w:r>
    </w:p>
    <w:p w:rsidR="00C94F2D" w:rsidRDefault="00C94F2D" w:rsidP="00C94F2D">
      <w:pPr>
        <w:spacing w:after="0" w:line="240" w:lineRule="auto"/>
      </w:pPr>
    </w:p>
    <w:p w:rsidR="00C94F2D" w:rsidRDefault="00C94F2D" w:rsidP="00C94F2D">
      <w:pPr>
        <w:spacing w:after="0" w:line="240" w:lineRule="auto"/>
      </w:pPr>
      <w:r>
        <w:t xml:space="preserve">Założenie laboratorium polegało na podłączeniu wszystkich urządzeń aby działały prawidłowo. Chodziło również o zdalne zarządzanie nimi przez komputer z użyciem protokołu TCP/IP oraz portów </w:t>
      </w:r>
      <w:proofErr w:type="spellStart"/>
      <w:r>
        <w:t>FastEthernet</w:t>
      </w:r>
      <w:proofErr w:type="spellEnd"/>
      <w:r>
        <w:t xml:space="preserve">. Na zajęciach </w:t>
      </w:r>
      <w:r w:rsidR="00DD2624">
        <w:t xml:space="preserve">udało nam się skonstruować prosty system do ładowania baterii poprzez panel solarny z możliwością pomiaru ładowania. Do baterii podpięte są diody, które świecą. Komputer widział </w:t>
      </w:r>
      <w:r w:rsidR="00594825">
        <w:t xml:space="preserve">stan baterii oraz podłączone diody. Wykonany na laboratorium scenariusz symulacyjny mimo jego prostoty wyjaśnił nam na czym polegają rozproszone sieci sensoryczne. Podczas symulacji czasami występowały problemy z zasilaniem </w:t>
      </w:r>
      <w:proofErr w:type="spellStart"/>
      <w:r w:rsidR="00594825">
        <w:t>diód</w:t>
      </w:r>
      <w:proofErr w:type="spellEnd"/>
      <w:r w:rsidR="00594825">
        <w:t>. Było to spowodowane zbyt małym panelem słonecznym. Chodzi o to, że diody pobierały więcej prądu niż panel słoneczny był w stanie naładować baterie przez co brakowało zasilania na diody. W takiej sytuacji wypadało by zastosować stałe zasilanie a w przypadku braku prądu można by było skorzystać z ładowania baterią (podtrzymywanie energii).</w:t>
      </w:r>
    </w:p>
    <w:p w:rsidR="00C94F2D" w:rsidRDefault="00C94F2D" w:rsidP="00C94F2D">
      <w:pPr>
        <w:spacing w:after="0" w:line="240" w:lineRule="auto"/>
      </w:pPr>
    </w:p>
    <w:p w:rsidR="00C94F2D" w:rsidRDefault="00C94F2D" w:rsidP="00C94F2D">
      <w:pPr>
        <w:spacing w:after="0" w:line="240" w:lineRule="auto"/>
      </w:pPr>
    </w:p>
    <w:sectPr w:rsidR="00C94F2D" w:rsidSect="004F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057"/>
    <w:multiLevelType w:val="hybridMultilevel"/>
    <w:tmpl w:val="28165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334D3"/>
    <w:rsid w:val="00122BB5"/>
    <w:rsid w:val="002334D3"/>
    <w:rsid w:val="003046F6"/>
    <w:rsid w:val="004F6EE7"/>
    <w:rsid w:val="00594825"/>
    <w:rsid w:val="005F5A9A"/>
    <w:rsid w:val="007B0D16"/>
    <w:rsid w:val="00B24AA1"/>
    <w:rsid w:val="00C94F2D"/>
    <w:rsid w:val="00D84DDD"/>
    <w:rsid w:val="00DD2624"/>
    <w:rsid w:val="00F7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4D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334D3"/>
    <w:pPr>
      <w:spacing w:after="0" w:line="240" w:lineRule="auto"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34D3"/>
    <w:rPr>
      <w:rFonts w:ascii="Tahoma" w:eastAsia="Calibri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22BB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24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258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2018-11-11T16:23:00Z</dcterms:created>
  <dcterms:modified xsi:type="dcterms:W3CDTF">2018-11-16T16:51:00Z</dcterms:modified>
</cp:coreProperties>
</file>