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f5f5f"/>
          <w:sz w:val="22"/>
          <w:szCs w:val="22"/>
          <w:rtl w:val="0"/>
        </w:rPr>
        <w:t xml:space="preserve">Eien-System (永遠)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290038" cy="677976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5724" l="0" r="101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038" cy="677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230"/>
        <w:gridCol w:w="1170"/>
        <w:gridCol w:w="3150"/>
        <w:gridCol w:w="3090"/>
        <w:tblGridChange w:id="0">
          <w:tblGrid>
            <w:gridCol w:w="1230"/>
            <w:gridCol w:w="1170"/>
            <w:gridCol w:w="315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David Alejandro Meyer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 Dña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D./Dña 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  <w:sectPr>
          <w:headerReference r:id="rId7" w:type="default"/>
          <w:headerReference r:id="rId8" w:type="first"/>
          <w:footerReference r:id="rId9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bookmarkStart w:colFirst="0" w:colLast="0" w:name="_6drnbcz1esr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18648416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r:id="rId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_z4ze9eoprsmp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r:id="rId1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_6drnbcz1esrk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r:id="rId1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r:id="rId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_tfp9dqqd9f5p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r:id="rId2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_6ih8zjt9zr28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r:id="rId2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r:id="rId2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_sqx55c56vyf6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r:id="rId2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r:id="rId2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_egir4qbdy3w0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r:id="rId3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Definiciones, acrónimos y abreviaturas</w:t>
            </w:r>
          </w:hyperlink>
          <w:hyperlink r:id="rId3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_36gui62kuoio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3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r:id="rId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r:id="rId3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_m6w8z05n8xk8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r:id="rId3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Resumen</w:t>
            </w:r>
          </w:hyperlink>
          <w:hyperlink r:id="rId4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_io8dbjqeqpda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r:id="rId4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DESCRIPCIÓN GENERAL</w:t>
            </w:r>
          </w:hyperlink>
          <w:hyperlink r:id="rId4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_i5hsvmup95xx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r:id="rId4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Perspectiva del producto</w:t>
            </w:r>
          </w:hyperlink>
          <w:hyperlink r:id="rId4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_snut5g21rjn6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r:id="rId5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Funcionalidad del producto</w:t>
            </w:r>
          </w:hyperlink>
          <w:hyperlink r:id="rId5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_neu8mix72ijf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Características de los usuarios</w:t>
            </w:r>
          </w:hyperlink>
          <w:hyperlink r:id="rId5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_q9xdpdai1ny7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r:id="rId5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hyperlink r:id="rId6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_fq6q5yxay4hi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r:id="rId6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Suposiciones y dependencias</w:t>
            </w:r>
          </w:hyperlink>
          <w:hyperlink r:id="rId6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_iiaa4dbvbxf2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r:id="rId6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Evolución previsible del sistema</w:t>
            </w:r>
          </w:hyperlink>
          <w:hyperlink r:id="rId6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_ot5v38kpi124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r:id="rId7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ESPECÍFICOS</w:t>
            </w:r>
          </w:hyperlink>
          <w:hyperlink r:id="rId7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_k3idhuw0jyu1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r:id="rId7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comunes de los interfaces</w:t>
            </w:r>
          </w:hyperlink>
          <w:hyperlink r:id="rId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_ll72vmkzbby3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7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r:id="rId7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usuario</w:t>
            </w:r>
          </w:hyperlink>
          <w:hyperlink r:id="rId8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_ev0fhunruqo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r:id="rId8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hardware</w:t>
            </w:r>
          </w:hyperlink>
          <w:hyperlink r:id="rId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_r49usoa54vhk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software</w:t>
            </w:r>
          </w:hyperlink>
          <w:hyperlink r:id="rId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_rvq778bs7tew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r:id="rId9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comunicación</w:t>
            </w:r>
          </w:hyperlink>
          <w:hyperlink r:id="rId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_xah0puc37py7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9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r:id="rId9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funcionales</w:t>
            </w:r>
          </w:hyperlink>
          <w:hyperlink r:id="rId9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_cx4wbqtq2wbp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r:id="rId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1</w:t>
            </w:r>
          </w:hyperlink>
          <w:hyperlink r:id="rId1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_yg32aq13aelg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r:id="rId10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2</w:t>
            </w:r>
          </w:hyperlink>
          <w:hyperlink r:id="rId1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_4o7vd26pb6p1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r:id="rId10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3</w:t>
            </w:r>
          </w:hyperlink>
          <w:hyperlink r:id="rId1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_se5tua7ppbcq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r:id="rId11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n</w:t>
            </w:r>
          </w:hyperlink>
          <w:hyperlink r:id="rId1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_gzjt1d8ocw31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1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r:id="rId11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no funcionales</w:t>
            </w:r>
          </w:hyperlink>
          <w:hyperlink r:id="rId1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_u48oa62rimmc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r:id="rId1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de rendimiento</w:t>
            </w:r>
          </w:hyperlink>
          <w:hyperlink r:id="rId1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_ceiglta0ssyj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2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r:id="rId12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Seguridad</w:t>
            </w:r>
          </w:hyperlink>
          <w:hyperlink r:id="rId1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_41ebnp9odd3z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r:id="rId12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Fiabilidad</w:t>
            </w:r>
          </w:hyperlink>
          <w:hyperlink r:id="rId1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_fgpjeuwtfrfc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r:id="rId13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Disponibilidad</w:t>
            </w:r>
          </w:hyperlink>
          <w:hyperlink r:id="rId1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_efxg8r99cn9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r:id="rId1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Mantenibilidad</w:t>
            </w:r>
          </w:hyperlink>
          <w:hyperlink r:id="rId1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_sjl80eij5n5l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r:id="rId13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Portabilidad</w:t>
            </w:r>
          </w:hyperlink>
          <w:hyperlink r:id="rId1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_tiyit1w2pzqk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r:id="rId14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Otros requisitos</w:t>
            </w:r>
          </w:hyperlink>
          <w:hyperlink r:id="rId14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_ui2pybbdh34k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r:id="rId1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r:id="rId14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APÉNDICES</w:t>
            </w:r>
          </w:hyperlink>
          <w:hyperlink r:id="rId14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_e2dy0mp02x91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C">
      <w:pPr>
        <w:rPr>
          <w:vertAlign w:val="baseline"/>
        </w:rPr>
      </w:pPr>
      <w:bookmarkStart w:colFirst="0" w:colLast="0" w:name="_x830dndp12v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b w:val="0"/>
          <w:bCs w:val="0"/>
          <w:smallCaps w:val="0"/>
          <w:strike w:val="0"/>
          <w:color w:val="000000"/>
          <w:sz w:val="20"/>
          <w:szCs w:val="20"/>
          <w:shd w:fill="auto" w:val="clear"/>
        </w:rPr>
      </w:pPr>
      <w:bookmarkStart w:colFirst="0" w:colLast="0" w:name="_sqx55c56vyf6" w:id="2"/>
      <w:bookmarkEnd w:id="2"/>
      <w:r w:rsidDel="00000000" w:rsidR="00000000" w:rsidRPr="00000000">
        <w:rPr>
          <w:rtl w:val="0"/>
        </w:rPr>
        <w:t xml:space="preserve">El propósito de este documento es especificar de manera detallada los requisitos funcionales y no funcionales para el diseño y desarrollo de </w:t>
      </w:r>
      <w:r w:rsidDel="00000000" w:rsidR="00000000" w:rsidRPr="00000000">
        <w:rPr>
          <w:b w:val="1"/>
          <w:bCs w:val="1"/>
          <w:rtl w:val="0"/>
        </w:rPr>
        <w:t xml:space="preserve">Eien-System</w:t>
      </w:r>
      <w:r w:rsidDel="00000000" w:rsidR="00000000" w:rsidRPr="00000000">
        <w:rPr>
          <w:rtl w:val="0"/>
        </w:rPr>
        <w:t xml:space="preserve">. Este documento servirá como guía técnica para la implementación del software, asegurando todas las necesidades de </w:t>
      </w:r>
      <w:r w:rsidDel="00000000" w:rsidR="00000000" w:rsidRPr="00000000">
        <w:rPr>
          <w:b w:val="1"/>
          <w:bCs w:val="1"/>
          <w:rtl w:val="0"/>
        </w:rPr>
        <w:t xml:space="preserve">Kizuna Logística S.A.S.</w:t>
      </w:r>
      <w:r w:rsidDel="00000000" w:rsidR="00000000" w:rsidRPr="00000000">
        <w:rPr>
          <w:rtl w:val="0"/>
        </w:rPr>
        <w:t xml:space="preserve"> sean satisfechas.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bookmarkStart w:colFirst="0" w:colLast="0" w:name="_nf3pyhogkw2h" w:id="3"/>
      <w:bookmarkEnd w:id="3"/>
      <w:r w:rsidDel="00000000" w:rsidR="00000000" w:rsidRPr="00000000">
        <w:rPr>
          <w:b w:val="1"/>
          <w:bCs w:val="1"/>
          <w:rtl w:val="0"/>
        </w:rPr>
        <w:t xml:space="preserve">Audiencia:</w:t>
      </w:r>
      <w:r w:rsidDel="00000000" w:rsidR="00000000" w:rsidRPr="00000000">
        <w:rPr>
          <w:rtl w:val="0"/>
        </w:rPr>
        <w:t xml:space="preserve"> Este documento está dirigido al instructor del SENA (evaluador), al desarrollador independiente (tú mismo) y a los stakeholders de la empresa ficticia Kizuna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240" w:lineRule="auto"/>
        <w:ind w:left="1068" w:hanging="360"/>
        <w:rPr>
          <w:color w:val="000000"/>
        </w:rPr>
      </w:pPr>
      <w:bookmarkStart w:colFirst="0" w:colLast="0" w:name="_qhmeu32tzhc" w:id="4"/>
      <w:bookmarkEnd w:id="4"/>
      <w:r w:rsidDel="00000000" w:rsidR="00000000" w:rsidRPr="00000000">
        <w:rPr>
          <w:rtl w:val="0"/>
        </w:rPr>
        <w:t xml:space="preserve">El producto a desarrollar es </w:t>
      </w:r>
      <w:r w:rsidDel="00000000" w:rsidR="00000000" w:rsidRPr="00000000">
        <w:rPr>
          <w:b w:val="1"/>
          <w:bCs w:val="1"/>
          <w:rtl w:val="0"/>
        </w:rPr>
        <w:t xml:space="preserve">Eien-System (Sistema de Gestión Logística de Alta Precisión)</w:t>
      </w:r>
      <w:r w:rsidDel="00000000" w:rsidR="00000000" w:rsidRPr="00000000">
        <w:rPr>
          <w:rtl w:val="0"/>
        </w:rPr>
        <w:t xml:space="preserve">. Este sistema digitalizará el ciclo de vida de la entrega de paquetes: desde el registro inicial en bodega, la asignación de rutas optimizadas a conductores, hasta la entrega final confirmada. El sistema busca eliminar el desperdicio de tiempo y fortalecer la confianza con el cliente final. Es consistente con la visión de una empresa logística moderna y eficiente.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bookmarkStart w:colFirst="0" w:colLast="0" w:name="_14t24wx2si1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bookmarkStart w:colFirst="0" w:colLast="0" w:name="_24zvfg8e587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bookmarkStart w:colFirst="0" w:colLast="0" w:name="_yt2dqnrj223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bookmarkStart w:colFirst="0" w:colLast="0" w:name="_gevryy5kz5d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bookmarkStart w:colFirst="0" w:colLast="0" w:name="_lf6v6ma2358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bookmarkStart w:colFirst="0" w:colLast="0" w:name="_gsav2e3jve3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bookmarkStart w:colFirst="0" w:colLast="0" w:name="_v4fhkqhe1g0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bookmarkStart w:colFirst="0" w:colLast="0" w:name="_hcpgdhs8f9q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bookmarkStart w:colFirst="0" w:colLast="0" w:name="_h6nh3he1mml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bookmarkStart w:colFirst="0" w:colLast="0" w:name="_m6w7r05kwi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bookmarkStart w:colFirst="0" w:colLast="0" w:name="_kzrkk3t9b1o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bookmarkStart w:colFirst="0" w:colLast="0" w:name="_qytg1klpykh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bookmarkStart w:colFirst="0" w:colLast="0" w:name="_oh355gsrtnn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bookmarkStart w:colFirst="0" w:colLast="0" w:name="_8e6klyxj2bf" w:id="18"/>
      <w:bookmarkEnd w:id="18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</w:r>
    </w:p>
    <w:tbl>
      <w:tblPr>
        <w:tblStyle w:val="Table5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David Alejandro Meyer Romero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Líder de Proyecto /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Analista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Análisis, diseño, codificación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alejomeyerr@gmail.com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AE">
      <w:pPr>
        <w:keepNext w:val="1"/>
        <w:spacing w:after="6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Jhon Mauricio Moreno García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Evaluador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Ingeniero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Revisión de estándares y aprobación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hyperlink r:id="rId1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jmorenog@sena.edu.co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BB">
      <w:pPr>
        <w:keepNext w:val="1"/>
        <w:spacing w:after="6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Ingrid Caterine Ramirez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Evaluador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Ingeniero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Revisión de estándares y aprobación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hyperlink r:id="rId1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ICRAMIREZA@SENA.EDU.CO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C8">
      <w:pPr>
        <w:keepNext w:val="1"/>
        <w:spacing w:after="6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Gerente Kizuna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Logístico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necesidades de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hyperlink r:id="rId1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info@kizuna.com</w:t>
              </w:r>
            </w:hyperlink>
            <w:r w:rsidDel="00000000" w:rsidR="00000000" w:rsidRPr="00000000">
              <w:rPr>
                <w:rtl w:val="0"/>
              </w:rPr>
              <w:t xml:space="preserve"> (Correo Ficticio)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D5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1068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Especificación de Requisitos de Software (Software Requirements Specification).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1068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  <w:t xml:space="preserve"> Operaciones básicas de Base de Datos (Crear, Leer, Actualizar, Borrar).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1068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JWT:</w:t>
      </w:r>
      <w:r w:rsidDel="00000000" w:rsidR="00000000" w:rsidRPr="00000000">
        <w:rPr>
          <w:rtl w:val="0"/>
        </w:rPr>
        <w:t xml:space="preserve"> JSON Web Token; estándar para seguridad y autenticación.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</w:p>
    <w:tbl>
      <w:tblPr>
        <w:tblStyle w:val="Table9"/>
        <w:tblW w:w="8580.0" w:type="dxa"/>
        <w:jc w:val="left"/>
        <w:tblInd w:w="72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635"/>
        <w:gridCol w:w="2265"/>
        <w:gridCol w:w="1500"/>
        <w:gridCol w:w="1170"/>
        <w:gridCol w:w="2010"/>
        <w:tblGridChange w:id="0">
          <w:tblGrid>
            <w:gridCol w:w="1635"/>
            <w:gridCol w:w="2265"/>
            <w:gridCol w:w="1500"/>
            <w:gridCol w:w="1170"/>
            <w:gridCol w:w="2010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IEEE 830-1998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Estándar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https://ieeexplore.ieee.org/document/720574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IEEE Computer Society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Modelo de Proceso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Carpeta 00_BPM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Noviembre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David Alejandro Meyer Romero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io8dbjqeqpd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b w:val="0"/>
          <w:bCs w:val="0"/>
          <w:smallCaps w:val="0"/>
          <w:strike w:val="0"/>
          <w:color w:val="000000"/>
          <w:sz w:val="20"/>
          <w:szCs w:val="20"/>
          <w:shd w:fill="auto" w:val="clear"/>
        </w:rPr>
      </w:pPr>
      <w:bookmarkStart w:colFirst="0" w:colLast="0" w:name="_pksbsten0lmt" w:id="20"/>
      <w:bookmarkEnd w:id="20"/>
      <w:r w:rsidDel="00000000" w:rsidR="00000000" w:rsidRPr="00000000">
        <w:rPr>
          <w:rtl w:val="0"/>
        </w:rPr>
        <w:t xml:space="preserve">Este documento se organiza en tres secciones principales. La primera sección (Introducción) proporciona el contexto y el alcance. La </w:t>
      </w:r>
      <w:r w:rsidDel="00000000" w:rsidR="00000000" w:rsidRPr="00000000">
        <w:rPr>
          <w:b w:val="1"/>
          <w:bCs w:val="1"/>
          <w:rtl w:val="0"/>
        </w:rPr>
        <w:t xml:space="preserve">Sección 2</w:t>
      </w:r>
      <w:r w:rsidDel="00000000" w:rsidR="00000000" w:rsidRPr="00000000">
        <w:rPr>
          <w:rtl w:val="0"/>
        </w:rPr>
        <w:t xml:space="preserve"> describe las características generales del producto, sus usuarios y restricciones. Finalmente, la </w:t>
      </w:r>
      <w:r w:rsidDel="00000000" w:rsidR="00000000" w:rsidRPr="00000000">
        <w:rPr>
          <w:b w:val="1"/>
          <w:bCs w:val="1"/>
          <w:rtl w:val="0"/>
        </w:rPr>
        <w:t xml:space="preserve">Sección 3</w:t>
      </w:r>
      <w:r w:rsidDel="00000000" w:rsidR="00000000" w:rsidRPr="00000000">
        <w:rPr>
          <w:rtl w:val="0"/>
        </w:rPr>
        <w:t xml:space="preserve"> detalla cada requisito funcional (lo que el sistema hace) y no funcional (cómo lo hace), siguiendo el rigor del estándar internacional para asegurar un desarrollo de software de alta calidad.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s984iujnxn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chu5i0xbvjj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dsy8fq2j1po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29gr4quakw5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mr9ls12255e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4ir06fgnxx2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wkhn1xgz88t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7bo7xkc6zblu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lc8yaf12iwb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gp5d6robngy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efqjaqie5vb9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z2hlni4e0c1a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kiw5n4hgbst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nkfkg1adb11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j4kfiq2v5wf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si2zeofyiqk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r5e0v32hkvh4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zh0love62qdw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k37f9uf7dpwe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hkaye8h5oq5r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4y7ief5u4s9w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9vlrl481pbw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qs84khcpdi4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di7xvruj9x6w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9we7zun5w0i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56r2vvw5g3ug" w:id="46"/>
      <w:bookmarkEnd w:id="46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edq433adulic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4a7bjyxn4qdn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q2mok3lp03sx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bookmarkStart w:colFirst="0" w:colLast="0" w:name="_ohy38odk0ha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6g9imt7trmvh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7uheuysg2lb0" w:id="52"/>
      <w:bookmarkEnd w:id="52"/>
      <w:r w:rsidDel="00000000" w:rsidR="00000000" w:rsidRPr="00000000">
        <w:rPr>
          <w:b w:val="1"/>
          <w:bCs w:val="1"/>
          <w:rtl w:val="0"/>
        </w:rPr>
        <w:t xml:space="preserve">Eien-System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producto independiente</w:t>
      </w:r>
      <w:r w:rsidDel="00000000" w:rsidR="00000000" w:rsidRPr="00000000">
        <w:rPr>
          <w:rtl w:val="0"/>
        </w:rPr>
        <w:t xml:space="preserve"> diseñado específicamente para centralizar la operación logística de </w:t>
      </w:r>
      <w:r w:rsidDel="00000000" w:rsidR="00000000" w:rsidRPr="00000000">
        <w:rPr>
          <w:b w:val="1"/>
          <w:bCs w:val="1"/>
          <w:rtl w:val="0"/>
        </w:rPr>
        <w:t xml:space="preserve">Kizuna Logística S.A.S.</w:t>
      </w:r>
      <w:r w:rsidDel="00000000" w:rsidR="00000000" w:rsidRPr="00000000">
        <w:rPr>
          <w:rtl w:val="0"/>
        </w:rPr>
        <w:t xml:space="preserve"> Aunque funciona de forma autónoma, está diseñado con una arquitectura de API abierta (FastAPI) que permitirá, en fases futuras, integrarse con sistemas externos de facturación contable o servicios de mapas globales.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bookmarkStart w:colFirst="0" w:colLast="0" w:name="_n315mcedvefm" w:id="53"/>
      <w:bookmarkEnd w:id="53"/>
      <w:r w:rsidDel="00000000" w:rsidR="00000000" w:rsidRPr="00000000">
        <w:rPr>
          <w:rtl w:val="0"/>
        </w:rPr>
        <w:t xml:space="preserve">El sistema se organiza en cuatro pilares funcionales para garantizar la eficiencia y la confianza: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1440" w:hanging="360"/>
      </w:pPr>
      <w:bookmarkStart w:colFirst="0" w:colLast="0" w:name="_tv0octpia82d" w:id="54"/>
      <w:bookmarkEnd w:id="54"/>
      <w:r w:rsidDel="00000000" w:rsidR="00000000" w:rsidRPr="00000000">
        <w:rPr>
          <w:b w:val="1"/>
          <w:bCs w:val="1"/>
          <w:rtl w:val="0"/>
        </w:rPr>
        <w:t xml:space="preserve">Gestión de Órdenes:</w:t>
      </w:r>
      <w:r w:rsidDel="00000000" w:rsidR="00000000" w:rsidRPr="00000000">
        <w:rPr>
          <w:rtl w:val="0"/>
        </w:rPr>
        <w:t xml:space="preserve"> Registro, edición y seguimiento de paquetes desde el ingreso a bodega.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1440" w:hanging="360"/>
      </w:pPr>
      <w:bookmarkStart w:colFirst="0" w:colLast="0" w:name="_tv0octpia82d" w:id="54"/>
      <w:bookmarkEnd w:id="54"/>
      <w:r w:rsidDel="00000000" w:rsidR="00000000" w:rsidRPr="00000000">
        <w:rPr>
          <w:b w:val="1"/>
          <w:bCs w:val="1"/>
          <w:rtl w:val="0"/>
        </w:rPr>
        <w:t xml:space="preserve">Optimización de Recursos:</w:t>
      </w:r>
      <w:r w:rsidDel="00000000" w:rsidR="00000000" w:rsidRPr="00000000">
        <w:rPr>
          <w:rtl w:val="0"/>
        </w:rPr>
        <w:t xml:space="preserve"> Asignación de conductores y vehículos basada en disponibilidad y capacidad de carga.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1440" w:hanging="360"/>
      </w:pPr>
      <w:bookmarkStart w:colFirst="0" w:colLast="0" w:name="_tv0octpia82d" w:id="54"/>
      <w:bookmarkEnd w:id="54"/>
      <w:r w:rsidDel="00000000" w:rsidR="00000000" w:rsidRPr="00000000">
        <w:rPr>
          <w:b w:val="1"/>
          <w:bCs w:val="1"/>
          <w:rtl w:val="0"/>
        </w:rPr>
        <w:t xml:space="preserve">Control de Última Milla:</w:t>
      </w:r>
      <w:r w:rsidDel="00000000" w:rsidR="00000000" w:rsidRPr="00000000">
        <w:rPr>
          <w:rtl w:val="0"/>
        </w:rPr>
        <w:t xml:space="preserve"> Interfaz para que el conductor gestione su ruta, cambie estados de entrega y capture evidencias digitales.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1440" w:hanging="360"/>
      </w:pPr>
      <w:bookmarkStart w:colFirst="0" w:colLast="0" w:name="_tv0octpia82d" w:id="54"/>
      <w:bookmarkEnd w:id="54"/>
      <w:r w:rsidDel="00000000" w:rsidR="00000000" w:rsidRPr="00000000">
        <w:rPr>
          <w:b w:val="1"/>
          <w:bCs w:val="1"/>
          <w:rtl w:val="0"/>
        </w:rPr>
        <w:t xml:space="preserve">Monitoreo y Reportes:</w:t>
      </w:r>
      <w:r w:rsidDel="00000000" w:rsidR="00000000" w:rsidRPr="00000000">
        <w:rPr>
          <w:rtl w:val="0"/>
        </w:rPr>
        <w:t xml:space="preserve"> Panel administrativo para visualizar indicadores de cumplimiento (entregas a tiempo vs. retrasadas).</w:t>
      </w:r>
    </w:p>
    <w:p w:rsidR="00000000" w:rsidDel="00000000" w:rsidP="00000000" w:rsidRDefault="00000000" w:rsidRPr="00000000" w14:paraId="00000116">
      <w:pPr>
        <w:rPr/>
      </w:pPr>
      <w:bookmarkStart w:colFirst="0" w:colLast="0" w:name="_o12j1gf7pqv6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bookmarkStart w:colFirst="0" w:colLast="0" w:name="_ez9phynh74pn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bookmarkStart w:colFirst="0" w:colLast="0" w:name="_cwb90eft3we6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bookmarkStart w:colFirst="0" w:colLast="0" w:name="_k78qkcn6fgfk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bookmarkStart w:colFirst="0" w:colLast="0" w:name="_c5lt50eiwqnl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bookmarkStart w:colFirst="0" w:colLast="0" w:name="_5chy5v52hzb1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bookmarkStart w:colFirst="0" w:colLast="0" w:name="_1nru2kdm9ta6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bookmarkStart w:colFirst="0" w:colLast="0" w:name="_5ng017ttpgbx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bookmarkStart w:colFirst="0" w:colLast="0" w:name="_6xrma9q2t6sr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bookmarkStart w:colFirst="0" w:colLast="0" w:name="_5dm7w5szu70f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bookmarkStart w:colFirst="0" w:colLast="0" w:name="_9rl88a97cymb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bookmarkStart w:colFirst="0" w:colLast="0" w:name="_6lpaa240fslx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bookmarkStart w:colFirst="0" w:colLast="0" w:name="_4rna1nncd429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bookmarkStart w:colFirst="0" w:colLast="0" w:name="_tibru4z7velq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bookmarkStart w:colFirst="0" w:colLast="0" w:name="_fmyfnd9gt93n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bookmarkStart w:colFirst="0" w:colLast="0" w:name="_rqmxp8skvwb8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bookmarkStart w:colFirst="0" w:colLast="0" w:name="_xzwf3kn1e6d6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bookmarkStart w:colFirst="0" w:colLast="0" w:name="_g7cn297wy7u5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bookmarkStart w:colFirst="0" w:colLast="0" w:name="_19nqye572cs0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bookmarkStart w:colFirst="0" w:colLast="0" w:name="_a88n5g2zq55f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bookmarkStart w:colFirst="0" w:colLast="0" w:name="_kuhsfbgbjp9w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bookmarkStart w:colFirst="0" w:colLast="0" w:name="_hogva52y8ceo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bookmarkStart w:colFirst="0" w:colLast="0" w:name="_mzcma6r1ubkr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bookmarkStart w:colFirst="0" w:colLast="0" w:name="_3ovldrtene5g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bookmarkStart w:colFirst="0" w:colLast="0" w:name="_mgxn21oldcs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bookmarkStart w:colFirst="0" w:colLast="0" w:name="_i21kknn3gx2p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bookmarkStart w:colFirst="0" w:colLast="0" w:name="_i1m1cwdz4yk4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bookmarkStart w:colFirst="0" w:colLast="0" w:name="_qwiuqsfbiv76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bookmarkStart w:colFirst="0" w:colLast="0" w:name="_87dnxizgnjam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bookmarkStart w:colFirst="0" w:colLast="0" w:name="_9ha1du6osm4e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bookmarkStart w:colFirst="0" w:colLast="0" w:name="_yem8mxlm1dhz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bookmarkStart w:colFirst="0" w:colLast="0" w:name="_hboqftwk4hu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</w:p>
    <w:tbl>
      <w:tblPr>
        <w:tblStyle w:val="Table10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Profesional en Logística o Ingeniería.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Manejo de dashboards, análisis de datos y gestión de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Supervisar KPIs, gestionar usuarios y configurar parámetros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keepNext w:val="1"/>
        <w:spacing w:after="6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Despachador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Técnica en administración o logística.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Agilidad en entrada de datos y resolución de conflictos logísticos.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Registrar paquetes, asignar rutas y monitorear incidencias en tiempo real.</w:t>
            </w:r>
          </w:p>
        </w:tc>
      </w:tr>
    </w:tbl>
    <w:p w:rsidR="00000000" w:rsidDel="00000000" w:rsidP="00000000" w:rsidRDefault="00000000" w:rsidRPr="00000000" w14:paraId="00000148">
      <w:pPr>
        <w:keepNext w:val="1"/>
        <w:spacing w:after="6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Conductor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Básica secundaria y licencia de </w:t>
            </w:r>
            <w:r w:rsidDel="00000000" w:rsidR="00000000" w:rsidRPr="00000000">
              <w:rPr>
                <w:rtl w:val="0"/>
              </w:rPr>
              <w:t xml:space="preserve">conducción</w:t>
            </w:r>
            <w:r w:rsidDel="00000000" w:rsidR="00000000" w:rsidRPr="00000000">
              <w:rPr>
                <w:rtl w:val="0"/>
              </w:rPr>
              <w:t xml:space="preserve"> vigente.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Uso de dispositivos móviles y aplicaciones de mapas (GPS).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Consultar hoja de ruta, actualizar estados de entrega y recoger firmas/fotos.</w:t>
            </w:r>
          </w:p>
        </w:tc>
      </w:tr>
    </w:tbl>
    <w:p w:rsidR="00000000" w:rsidDel="00000000" w:rsidP="00000000" w:rsidRDefault="00000000" w:rsidRPr="00000000" w14:paraId="00000151">
      <w:pPr>
        <w:keepNext w:val="1"/>
        <w:spacing w:after="6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Cliente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No requiere formación específica.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Navegación web básica.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Consultar el estado del paquete mediante código de seguimiento.</w:t>
            </w:r>
          </w:p>
        </w:tc>
      </w:tr>
    </w:tbl>
    <w:p w:rsidR="00000000" w:rsidDel="00000000" w:rsidP="00000000" w:rsidRDefault="00000000" w:rsidRPr="00000000" w14:paraId="0000015A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Lenguajes:</w:t>
      </w:r>
      <w:r w:rsidDel="00000000" w:rsidR="00000000" w:rsidRPr="00000000">
        <w:rPr>
          <w:rtl w:val="0"/>
        </w:rPr>
        <w:t xml:space="preserve"> El backend debe desarrollarse obligatoriamente en </w:t>
      </w:r>
      <w:r w:rsidDel="00000000" w:rsidR="00000000" w:rsidRPr="00000000">
        <w:rPr>
          <w:b w:val="1"/>
          <w:bCs w:val="1"/>
          <w:rtl w:val="0"/>
        </w:rPr>
        <w:t xml:space="preserve">Python (FastAPI)</w:t>
      </w:r>
      <w:r w:rsidDel="00000000" w:rsidR="00000000" w:rsidRPr="00000000">
        <w:rPr>
          <w:rtl w:val="0"/>
        </w:rPr>
        <w:t xml:space="preserve"> y el frontend en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Uso estricto de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para garantizar la integridad referencial.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El desarrollo debe seguir el marco de trabajo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(según requerimiento del SENA).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Implementación obligatoria de protocolos </w:t>
      </w:r>
      <w:r w:rsidDel="00000000" w:rsidR="00000000" w:rsidRPr="00000000">
        <w:rPr>
          <w:b w:val="1"/>
          <w:bCs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para la protección de datos sensibles.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El módulo del conductor debe ser optimizado para funcionar con redes móviles 4G/5G.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Disponibilidad de API de Mapas:</w:t>
      </w:r>
      <w:r w:rsidDel="00000000" w:rsidR="00000000" w:rsidRPr="00000000">
        <w:rPr>
          <w:rtl w:val="0"/>
        </w:rPr>
        <w:t xml:space="preserve"> Se asume que servicios como OpenStreetMap o Google Maps estarán disponibles para la visualización de rutas.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Hardware del Conductor:</w:t>
      </w:r>
      <w:r w:rsidDel="00000000" w:rsidR="00000000" w:rsidRPr="00000000">
        <w:rPr>
          <w:rtl w:val="0"/>
        </w:rPr>
        <w:t xml:space="preserve"> Se asume que los conductores cuentan con dispositivos Android/iOS con GPS funcional.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Persistencia de Servidor:</w:t>
      </w:r>
      <w:r w:rsidDel="00000000" w:rsidR="00000000" w:rsidRPr="00000000">
        <w:rPr>
          <w:rtl w:val="0"/>
        </w:rPr>
        <w:t xml:space="preserve"> El sistema depende de un entorno de despliegue (como Render o AWS) que soporte contenedores o ejecución de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Evolución previsible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bookmarkStart w:colFirst="0" w:colLast="0" w:name="_nyax9k9gyld2" w:id="87"/>
      <w:bookmarkEnd w:id="87"/>
      <w:r w:rsidDel="00000000" w:rsidR="00000000" w:rsidRPr="00000000">
        <w:rPr>
          <w:rtl w:val="0"/>
        </w:rPr>
        <w:t xml:space="preserve">Para futuras versiones de Eien-System, se planea: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2"/>
          <w:szCs w:val="22"/>
        </w:rPr>
      </w:pPr>
      <w:bookmarkStart w:colFirst="0" w:colLast="0" w:name="_ta5e161dgwi3" w:id="88"/>
      <w:bookmarkEnd w:id="88"/>
      <w:r w:rsidDel="00000000" w:rsidR="00000000" w:rsidRPr="00000000">
        <w:rPr>
          <w:b w:val="1"/>
          <w:bCs w:val="1"/>
          <w:rtl w:val="0"/>
        </w:rPr>
        <w:t xml:space="preserve">Módulo de Inteligencia Artificial:</w:t>
      </w:r>
      <w:r w:rsidDel="00000000" w:rsidR="00000000" w:rsidRPr="00000000">
        <w:rPr>
          <w:rtl w:val="0"/>
        </w:rPr>
        <w:t xml:space="preserve"> Para predecir tiempos de entrega basados en el tráfico histórico.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ta5e161dgwi3" w:id="88"/>
      <w:bookmarkEnd w:id="88"/>
      <w:r w:rsidDel="00000000" w:rsidR="00000000" w:rsidRPr="00000000">
        <w:rPr>
          <w:b w:val="1"/>
          <w:bCs w:val="1"/>
          <w:rtl w:val="0"/>
        </w:rPr>
        <w:t xml:space="preserve">Integración con IoT:</w:t>
      </w:r>
      <w:r w:rsidDel="00000000" w:rsidR="00000000" w:rsidRPr="00000000">
        <w:rPr>
          <w:rtl w:val="0"/>
        </w:rPr>
        <w:t xml:space="preserve"> Sensores en los vehículos para monitorear la temperatura de paquetes delicados.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ta5e161dgwi3" w:id="88"/>
      <w:bookmarkEnd w:id="88"/>
      <w:r w:rsidDel="00000000" w:rsidR="00000000" w:rsidRPr="00000000">
        <w:rPr>
          <w:b w:val="1"/>
          <w:bCs w:val="1"/>
          <w:rtl w:val="0"/>
        </w:rPr>
        <w:t xml:space="preserve">App Móvil Nativa:</w:t>
      </w:r>
      <w:r w:rsidDel="00000000" w:rsidR="00000000" w:rsidRPr="00000000">
        <w:rPr>
          <w:rtl w:val="0"/>
        </w:rPr>
        <w:t xml:space="preserve"> Evolucionar la interfaz de conductor a una aplicación instalable (PWA o React Native).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ta5e161dgwi3" w:id="88"/>
      <w:bookmarkEnd w:id="88"/>
      <w:r w:rsidDel="00000000" w:rsidR="00000000" w:rsidRPr="00000000">
        <w:rPr>
          <w:b w:val="1"/>
          <w:bCs w:val="1"/>
          <w:rtl w:val="0"/>
        </w:rPr>
        <w:t xml:space="preserve">Internacionalización:</w:t>
      </w:r>
      <w:r w:rsidDel="00000000" w:rsidR="00000000" w:rsidRPr="00000000">
        <w:rPr>
          <w:rtl w:val="0"/>
        </w:rPr>
        <w:t xml:space="preserve"> Soporte multi-idioma (Español/Japonés/Inglés) para facilitar la expansión de Kizuna.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bookmarkStart w:colFirst="0" w:colLast="0" w:name="_lmmibxq6a48v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bookmarkStart w:colFirst="0" w:colLast="0" w:name="_n54pm5ojd1b7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bookmarkStart w:colFirst="0" w:colLast="0" w:name="_7mi5kkb93ck9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bookmarkStart w:colFirst="0" w:colLast="0" w:name="_wilefezcojjz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bookmarkStart w:colFirst="0" w:colLast="0" w:name="_gnt9cyqmi6sp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bookmarkStart w:colFirst="0" w:colLast="0" w:name="_k878z0epdvde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bookmarkStart w:colFirst="0" w:colLast="0" w:name="_r2s73p328n1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bookmarkStart w:colFirst="0" w:colLast="0" w:name="_7izym1m3sd4u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bookmarkStart w:colFirst="0" w:colLast="0" w:name="_v6sy9pm1lvht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bookmarkStart w:colFirst="0" w:colLast="0" w:name="_amx7sgnax0zz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bookmarkStart w:colFirst="0" w:colLast="0" w:name="_ow34wn6sn1o8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bookmarkStart w:colFirst="0" w:colLast="0" w:name="_ibgheymbtu83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los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bookmarkStart w:colFirst="0" w:colLast="0" w:name="_r49usoa54vhk" w:id="101"/>
      <w:bookmarkEnd w:id="101"/>
      <w:r w:rsidDel="00000000" w:rsidR="00000000" w:rsidRPr="00000000">
        <w:rPr>
          <w:rtl w:val="0"/>
        </w:rPr>
        <w:t xml:space="preserve">El sistema presentará una interfaz </w:t>
      </w:r>
      <w:r w:rsidDel="00000000" w:rsidR="00000000" w:rsidRPr="00000000">
        <w:rPr>
          <w:b w:val="1"/>
          <w:bCs w:val="1"/>
          <w:rtl w:val="0"/>
        </w:rPr>
        <w:t xml:space="preserve">Web Responsive</w:t>
      </w:r>
      <w:r w:rsidDel="00000000" w:rsidR="00000000" w:rsidRPr="00000000">
        <w:rPr>
          <w:rtl w:val="0"/>
        </w:rPr>
        <w:t xml:space="preserve"> bajo una estética minimalista japonesa: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"Zen-Modern". Espacios en blanco amplios, tipografía Sans-Serif (ej. Inter o Noto Sans JP) y bordes suavizados.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Colores:</w:t>
      </w:r>
      <w:r w:rsidDel="00000000" w:rsidR="00000000" w:rsidRPr="00000000">
        <w:rPr>
          <w:rtl w:val="0"/>
        </w:rPr>
        <w:t xml:space="preserve"> Fondo blanco hueso (#F9F9F9), textos en gris grafito (#333333) y detalles de acción en Rojo Carmesí (#BC002D) inspirado en el </w:t>
      </w:r>
      <w:r w:rsidDel="00000000" w:rsidR="00000000" w:rsidRPr="00000000">
        <w:rPr>
          <w:i w:val="1"/>
          <w:iCs w:val="1"/>
          <w:rtl w:val="0"/>
        </w:rPr>
        <w:t xml:space="preserve">Hinomaru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Los indicadores se mostrarán mediante gráficas limpias (Chart.js) que eviten la saturación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Dispositivos Móviles:</w:t>
      </w:r>
      <w:r w:rsidDel="00000000" w:rsidR="00000000" w:rsidRPr="00000000">
        <w:rPr>
          <w:rtl w:val="0"/>
        </w:rPr>
        <w:t xml:space="preserve"> Los conductores utilizarán smartphones con sensores GPS activos y cámara funcional (mínimo 8MP) para la captura de firmas y fotos de evidencia.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Servidor:</w:t>
      </w:r>
      <w:r w:rsidDel="00000000" w:rsidR="00000000" w:rsidRPr="00000000">
        <w:rPr>
          <w:rtl w:val="0"/>
        </w:rPr>
        <w:t xml:space="preserve"> El sistema requiere una arquitectura basada en x86-64 o ARM64 (compatible con despliegues en la nube).</w:t>
      </w:r>
    </w:p>
    <w:p w:rsidR="00000000" w:rsidDel="00000000" w:rsidP="00000000" w:rsidRDefault="00000000" w:rsidRPr="00000000" w14:paraId="00000181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1560" w:hanging="360"/>
        <w:rPr>
          <w:color w:val="000000"/>
        </w:rPr>
      </w:pPr>
      <w:bookmarkStart w:colFirst="0" w:colLast="0" w:name="_xah0puc37py7" w:id="102"/>
      <w:bookmarkEnd w:id="102"/>
      <w:r w:rsidDel="00000000" w:rsidR="00000000" w:rsidRPr="00000000">
        <w:rPr>
          <w:b w:val="1"/>
          <w:bCs w:val="1"/>
          <w:rtl w:val="0"/>
        </w:rPr>
        <w:t xml:space="preserve">Backend - Frontend:</w:t>
      </w:r>
      <w:r w:rsidDel="00000000" w:rsidR="00000000" w:rsidRPr="00000000">
        <w:rPr>
          <w:rtl w:val="0"/>
        </w:rPr>
        <w:t xml:space="preserve"> Comunicación mediante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utilizando formato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1560" w:hanging="360"/>
        <w:rPr>
          <w:color w:val="000000"/>
        </w:rPr>
      </w:pPr>
      <w:bookmarkStart w:colFirst="0" w:colLast="0" w:name="_xah0puc37py7" w:id="102"/>
      <w:bookmarkEnd w:id="102"/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Interfaz con </w:t>
      </w:r>
      <w:r w:rsidDel="00000000" w:rsidR="00000000" w:rsidRPr="00000000">
        <w:rPr>
          <w:b w:val="1"/>
          <w:bCs w:val="1"/>
          <w:rtl w:val="0"/>
        </w:rPr>
        <w:t xml:space="preserve">PostgreSQL 15+</w:t>
      </w:r>
      <w:r w:rsidDel="00000000" w:rsidR="00000000" w:rsidRPr="00000000">
        <w:rPr>
          <w:rtl w:val="0"/>
        </w:rPr>
        <w:t xml:space="preserve"> mediante el ORM SQLAlchemy en Python.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ind w:left="1560" w:hanging="360"/>
        <w:rPr>
          <w:color w:val="000000"/>
        </w:rPr>
      </w:pPr>
      <w:bookmarkStart w:colFirst="0" w:colLast="0" w:name="_xah0puc37py7" w:id="102"/>
      <w:bookmarkEnd w:id="102"/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Integración con protocolos de seguridad </w:t>
      </w:r>
      <w:r w:rsidDel="00000000" w:rsidR="00000000" w:rsidRPr="00000000">
        <w:rPr>
          <w:b w:val="1"/>
          <w:bCs w:val="1"/>
          <w:rtl w:val="0"/>
        </w:rPr>
        <w:t xml:space="preserve">OAuth2/JWT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1560" w:hanging="360"/>
        <w:rPr>
          <w:color w:val="000000"/>
        </w:rPr>
      </w:pPr>
      <w:bookmarkStart w:colFirst="0" w:colLast="0" w:name="_xah0puc37py7" w:id="102"/>
      <w:bookmarkEnd w:id="102"/>
      <w:r w:rsidDel="00000000" w:rsidR="00000000" w:rsidRPr="00000000">
        <w:rPr>
          <w:b w:val="1"/>
          <w:bCs w:val="1"/>
          <w:rtl w:val="0"/>
        </w:rPr>
        <w:t xml:space="preserve">Protocolo:</w:t>
      </w:r>
      <w:r w:rsidDel="00000000" w:rsidR="00000000" w:rsidRPr="00000000">
        <w:rPr>
          <w:rtl w:val="0"/>
        </w:rPr>
        <w:t xml:space="preserve"> HTTP/S (TLS 1.2 o superior para cifrado en tránsito).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1560" w:hanging="360"/>
        <w:rPr>
          <w:color w:val="000000"/>
        </w:rPr>
      </w:pPr>
      <w:bookmarkStart w:colFirst="0" w:colLast="0" w:name="_xah0puc37py7" w:id="102"/>
      <w:bookmarkEnd w:id="102"/>
      <w:r w:rsidDel="00000000" w:rsidR="00000000" w:rsidRPr="00000000">
        <w:rPr>
          <w:b w:val="1"/>
          <w:bCs w:val="1"/>
          <w:rtl w:val="0"/>
        </w:rPr>
        <w:t xml:space="preserve">Notificaciones:</w:t>
      </w:r>
      <w:r w:rsidDel="00000000" w:rsidR="00000000" w:rsidRPr="00000000">
        <w:rPr>
          <w:rtl w:val="0"/>
        </w:rPr>
        <w:t xml:space="preserve"> Interfaz con servicios de correo electrónico (SMTP) para alertas automáticas al cliente.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tbl>
      <w:tblPr>
        <w:tblStyle w:val="Table14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y Validación de Guías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❎</w:t>
            </w:r>
            <w:bookmarkStart w:colFirst="0" w:colLast="0" w:name="kix.pn4bfp252aoj" w:id="103"/>
            <w:bookmarkEnd w:id="103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kix.eftgcsy02jfd" w:id="104"/>
          <w:bookmarkEnd w:id="104"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Entrevista Despachador / Análisis BPM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❎</w:t>
            </w:r>
            <w:bookmarkStart w:colFirst="0" w:colLast="0" w:name="kix.6dkdhhu3dizh" w:id="105"/>
            <w:bookmarkEnd w:id="105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kix.shsgpdpqsnj" w:id="106"/>
          <w:bookmarkEnd w:id="106"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kix.don853tukeps" w:id="107"/>
          <w:bookmarkEnd w:id="107"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9D">
      <w:pPr>
        <w:ind w:left="6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al despachador ingresar los datos del paquete (peso, dimensiones, destinatario). Debe validar que el campo "Dirección" sea procesable y que el peso sea un valor positivo mayor a cero.</w:t>
      </w:r>
    </w:p>
    <w:p w:rsidR="00000000" w:rsidDel="00000000" w:rsidP="00000000" w:rsidRDefault="00000000" w:rsidRPr="00000000" w14:paraId="0000019F">
      <w:pPr>
        <w:ind w:left="60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de Asignación Automática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❎</w:t>
            </w:r>
            <w:bookmarkStart w:colFirst="0" w:colLast="0" w:name="kix.k7ma2mk7ix71" w:id="108"/>
            <w:bookmarkEnd w:id="108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kix.epq5rrhwe428" w:id="109"/>
          <w:bookmarkEnd w:id="109"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Requisito de Eficiencia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bookmarkStart w:colFirst="0" w:colLast="0" w:name="kix.axg9n0ggk6az" w:id="110"/>
          <w:bookmarkEnd w:id="110"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❎</w:t>
            </w:r>
            <w:bookmarkStart w:colFirst="0" w:colLast="0" w:name="kix.irj9svp1sb1u" w:id="111"/>
            <w:bookmarkEnd w:id="111"/>
            <w:r w:rsidDel="00000000" w:rsidR="00000000" w:rsidRPr="00000000">
              <w:rPr>
                <w:rtl w:val="0"/>
              </w:rPr>
              <w:t xml:space="preserve">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kix.9a90izu61bwj" w:id="112"/>
          <w:bookmarkEnd w:id="112"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B4">
      <w:pPr>
        <w:ind w:left="6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sugerirá la asignación del paquete al conductor que tenga la menor carga actual y cuyo vehículo soporte el volumen del paquete, optimizando el uso de la flota.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60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 de Evidencia Digital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❎</w:t>
            </w:r>
            <w:bookmarkStart w:colFirst="0" w:colLast="0" w:name="kix.sf7545jcn58y" w:id="113"/>
            <w:bookmarkEnd w:id="113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kix.gkw95emv1jjv" w:id="114"/>
          <w:bookmarkEnd w:id="114"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Análisis de Trazabilidad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❎</w:t>
            </w:r>
            <w:bookmarkStart w:colFirst="0" w:colLast="0" w:name="kix.qmtxm8wwneed" w:id="115"/>
            <w:bookmarkEnd w:id="115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kix.qthj0xrniver" w:id="116"/>
          <w:bookmarkEnd w:id="116"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kix.sk9ijeoetj7g" w:id="117"/>
          <w:bookmarkEnd w:id="117"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CB">
      <w:pPr>
        <w:ind w:left="6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aplicación del conductor debe permitir capturar la firma del receptor en pantalla o una fotografía del paquete en el lugar de entrega. Estos datos deben encriptarse y almacenarse asociados al ID del paquete.</w:t>
      </w:r>
    </w:p>
    <w:p w:rsidR="00000000" w:rsidDel="00000000" w:rsidP="00000000" w:rsidRDefault="00000000" w:rsidRPr="00000000" w14:paraId="000001C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l3k5ll2whp83" w:id="118"/>
      <w:bookmarkEnd w:id="1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no funcionales</w:t>
      </w:r>
    </w:p>
    <w:p w:rsidR="00000000" w:rsidDel="00000000" w:rsidP="00000000" w:rsidRDefault="00000000" w:rsidRPr="00000000" w14:paraId="000001DF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bookmarkStart w:colFirst="0" w:colLast="0" w:name="_5mo4wbj9owf3" w:id="119"/>
      <w:bookmarkEnd w:id="1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Tiempo de respuesta:</w:t>
      </w:r>
      <w:r w:rsidDel="00000000" w:rsidR="00000000" w:rsidRPr="00000000">
        <w:rPr>
          <w:rtl w:val="0"/>
        </w:rPr>
        <w:t xml:space="preserve"> El 95% de las peticiones a la API de seguimiento deben resolverse en menos de 800 milisegundos.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El sistema debe soportar hasta 50 conductores enviando coordenadas GPS simultáneamente sin degradación del servicio.</w:t>
      </w:r>
    </w:p>
    <w:p w:rsidR="00000000" w:rsidDel="00000000" w:rsidP="00000000" w:rsidRDefault="00000000" w:rsidRPr="00000000" w14:paraId="000001E2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ind w:left="1560" w:hanging="360"/>
        <w:rPr>
          <w:color w:val="000000"/>
        </w:rPr>
      </w:pPr>
      <w:bookmarkStart w:colFirst="0" w:colLast="0" w:name="_1l3husqe0qeu" w:id="120"/>
      <w:bookmarkEnd w:id="120"/>
      <w:r w:rsidDel="00000000" w:rsidR="00000000" w:rsidRPr="00000000">
        <w:rPr>
          <w:b w:val="1"/>
          <w:bCs w:val="1"/>
          <w:rtl w:val="0"/>
        </w:rPr>
        <w:t xml:space="preserve">Encriptación:</w:t>
      </w:r>
      <w:r w:rsidDel="00000000" w:rsidR="00000000" w:rsidRPr="00000000">
        <w:rPr>
          <w:rtl w:val="0"/>
        </w:rPr>
        <w:t xml:space="preserve"> Las contraseñas se almacenarán utilizando el algoritmo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ind w:left="1560" w:hanging="360"/>
        <w:rPr>
          <w:color w:val="000000"/>
        </w:rPr>
      </w:pPr>
      <w:bookmarkStart w:colFirst="0" w:colLast="0" w:name="_1l3husqe0qeu" w:id="120"/>
      <w:bookmarkEnd w:id="120"/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El sistema generará un registro de auditoría (</w:t>
      </w:r>
      <w:r w:rsidDel="00000000" w:rsidR="00000000" w:rsidRPr="00000000">
        <w:rPr>
          <w:i w:val="1"/>
          <w:i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) inalterable para cada cambio de estado de los paquetes (quién, cuándo y qué cambió).</w:t>
      </w:r>
    </w:p>
    <w:p w:rsidR="00000000" w:rsidDel="00000000" w:rsidP="00000000" w:rsidRDefault="00000000" w:rsidRPr="00000000" w14:paraId="000001E5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240" w:before="60" w:beforeAutospacing="0" w:lineRule="auto"/>
        <w:ind w:left="1560" w:hanging="360"/>
        <w:rPr>
          <w:color w:val="000000"/>
          <w:sz w:val="22"/>
          <w:szCs w:val="22"/>
        </w:rPr>
      </w:pPr>
      <w:bookmarkStart w:colFirst="0" w:colLast="0" w:name="_1l3husqe0qeu" w:id="120"/>
      <w:bookmarkEnd w:id="120"/>
      <w:r w:rsidDel="00000000" w:rsidR="00000000" w:rsidRPr="00000000">
        <w:rPr>
          <w:rtl w:val="0"/>
        </w:rPr>
        <w:t xml:space="preserve">El sistema no debe presentar más de 1 error crítico de base de datos por cada 10,000 transacciones de entrega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240" w:before="60" w:beforeAutospacing="0" w:lineRule="auto"/>
        <w:ind w:left="1560" w:hanging="360"/>
        <w:rPr>
          <w:color w:val="000000"/>
          <w:sz w:val="22"/>
          <w:szCs w:val="22"/>
        </w:rPr>
      </w:pPr>
      <w:bookmarkStart w:colFirst="0" w:colLast="0" w:name="_1l3husqe0qeu" w:id="120"/>
      <w:bookmarkEnd w:id="120"/>
      <w:r w:rsidDel="00000000" w:rsidR="00000000" w:rsidRPr="00000000">
        <w:rPr>
          <w:b w:val="1"/>
          <w:bCs w:val="1"/>
          <w:rtl w:val="0"/>
        </w:rPr>
        <w:t xml:space="preserve">Eien-System</w:t>
      </w:r>
      <w:r w:rsidDel="00000000" w:rsidR="00000000" w:rsidRPr="00000000">
        <w:rPr>
          <w:rtl w:val="0"/>
        </w:rPr>
        <w:t xml:space="preserve"> debe garantizar una disponibilidad del </w:t>
      </w:r>
      <w:r w:rsidDel="00000000" w:rsidR="00000000" w:rsidRPr="00000000">
        <w:rPr>
          <w:b w:val="1"/>
          <w:bCs w:val="1"/>
          <w:rtl w:val="0"/>
        </w:rPr>
        <w:t xml:space="preserve">99.7%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), minimizando el tiempo de inactividad por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60" w:beforeAutospacing="0" w:lineRule="auto"/>
        <w:ind w:left="1560" w:hanging="360"/>
        <w:rPr>
          <w:color w:val="000000"/>
          <w:sz w:val="22"/>
          <w:szCs w:val="22"/>
        </w:rPr>
      </w:pPr>
      <w:bookmarkStart w:colFirst="0" w:colLast="0" w:name="_1l3husqe0qeu" w:id="120"/>
      <w:bookmarkEnd w:id="120"/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El código fuente en Python debe seguir el estándar </w:t>
      </w:r>
      <w:r w:rsidDel="00000000" w:rsidR="00000000" w:rsidRPr="00000000">
        <w:rPr>
          <w:b w:val="1"/>
          <w:bCs w:val="1"/>
          <w:rtl w:val="0"/>
        </w:rPr>
        <w:t xml:space="preserve">PEP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240" w:before="0" w:beforeAutospacing="0" w:lineRule="auto"/>
        <w:ind w:left="1560" w:hanging="360"/>
        <w:rPr>
          <w:color w:val="000000"/>
          <w:sz w:val="22"/>
          <w:szCs w:val="22"/>
        </w:rPr>
      </w:pPr>
      <w:bookmarkStart w:colFirst="0" w:colLast="0" w:name="_1l3husqe0qeu" w:id="120"/>
      <w:bookmarkEnd w:id="120"/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Se debe generar documentación automática de la API utilizando </w:t>
      </w:r>
      <w:r w:rsidDel="00000000" w:rsidR="00000000" w:rsidRPr="00000000">
        <w:rPr>
          <w:b w:val="1"/>
          <w:bCs w:val="1"/>
          <w:rtl w:val="0"/>
        </w:rPr>
        <w:t xml:space="preserve">Swagger/OpenAPI</w:t>
      </w:r>
      <w:r w:rsidDel="00000000" w:rsidR="00000000" w:rsidRPr="00000000">
        <w:rPr>
          <w:rtl w:val="0"/>
        </w:rPr>
        <w:t xml:space="preserve"> (incluida nativamente en FastAPI) para facilitar futuras actualizaciones.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240" w:before="60" w:beforeAutospacing="0" w:lineRule="auto"/>
        <w:ind w:left="1560" w:hanging="360"/>
        <w:rPr>
          <w:sz w:val="22"/>
          <w:szCs w:val="22"/>
        </w:rPr>
      </w:pPr>
      <w:bookmarkStart w:colFirst="0" w:colLast="0" w:name="_1l3husqe0qeu" w:id="120"/>
      <w:bookmarkEnd w:id="120"/>
      <w:r w:rsidDel="00000000" w:rsidR="00000000" w:rsidRPr="00000000">
        <w:rPr>
          <w:rtl w:val="0"/>
        </w:rPr>
        <w:t xml:space="preserve">El sistema será "Dockerizado" (uso de contenedores) para asegurar que el porcentaje de código dependiente del servidor sea del 0%, permitiendo su traslado inmediato entre AWS, Azure o servidores locales.</w:t>
        <w:br w:type="textWrapping"/>
        <w:br w:type="textWrapping"/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bookmarkStart w:colFirst="0" w:colLast="0" w:name="_opcz8evdxfbb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bookmarkStart w:colFirst="0" w:colLast="0" w:name="_nokbybldsdk8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bookmarkStart w:colFirst="0" w:colLast="0" w:name="_lcs4v7pn8le1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bookmarkStart w:colFirst="0" w:colLast="0" w:name="_x31af01jqbo6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Otros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ind w:left="12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culturales y de idioma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Idioma:</w:t>
      </w:r>
      <w:r w:rsidDel="00000000" w:rsidR="00000000" w:rsidRPr="00000000">
        <w:rPr>
          <w:rtl w:val="0"/>
        </w:rPr>
        <w:t xml:space="preserve"> Aunque la operación inicial es en español, el sistema debe estar preparado para la internacionalización (i18n), permitiendo el cambio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Japonés (日本語) o Inglés</w:t>
      </w:r>
      <w:r w:rsidDel="00000000" w:rsidR="00000000" w:rsidRPr="00000000">
        <w:rPr>
          <w:rtl w:val="0"/>
        </w:rPr>
        <w:t xml:space="preserve"> en la interfaz de usuario en el futuro.</w:t>
        <w:br w:type="textWrapping"/>
      </w:r>
    </w:p>
    <w:p w:rsidR="00000000" w:rsidDel="00000000" w:rsidP="00000000" w:rsidRDefault="00000000" w:rsidRPr="00000000" w14:paraId="000001F5">
      <w:pPr>
        <w:ind w:left="12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Legales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156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Protección de Datos:</w:t>
      </w:r>
      <w:r w:rsidDel="00000000" w:rsidR="00000000" w:rsidRPr="00000000">
        <w:rPr>
          <w:rtl w:val="0"/>
        </w:rPr>
        <w:t xml:space="preserve"> Cumplimiento estricto con la Ley 1581 de 2012 (Protección de datos personales en Colombia), asegurando que los datos de los clientes finales sean tratados con confidencialidad.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o1kzzci6c47q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5kqs9s142rv3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qogvfif1entn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thzrq4f5pira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epnc5s8fshjz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qa2fiwh9f1u6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mfbac88prhhl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ir5wk4hmw87n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9qporzc38juj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r9e9pu1z1x2m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ssrurbkyy8w4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xp11ii5zg6wv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vj6d3ab8p2qw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rq8lzcd69xi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2hm49xvtv590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nukzqi2b390q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hp3htzcpw5ww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cu4qdaz83oh9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wkevugnszzlg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w4e9871zbuw6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xa44wcy88g2w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677tlyaddd5m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c1en2dehym9p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4uxfri28kun1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wvtw59jpb0uy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hg7gm6zgav79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ozxkgbsr12cw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yk4mhrsa6wn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7et1uxn9e09a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8a9rysnyc8zg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ayfe1uo1wyuz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c0cohz8wen3e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9g9oikt9o2r1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miq49xoaodxh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3lrsi6vdovxl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l79yuqibeo6e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yylgxc52z7dk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sjhkf3e1j22m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mck07dkx33xp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u6qvrde9y7kx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1"/>
          <w:iCs w:val="1"/>
          <w:color w:val="0000ff"/>
        </w:rPr>
      </w:pPr>
      <w:bookmarkStart w:colFirst="0" w:colLast="0" w:name="_fivthbgxwm42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Apéndices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ind w:left="3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Apéndice A: Glosario de Términos y Logística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la correcta interpretación del sistema por parte de cualquier desarrollador, se definen los siguientes conceptos filosóficos y técnicos aplicados: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(Application Programming Interface):</w:t>
      </w:r>
      <w:r w:rsidDel="00000000" w:rsidR="00000000" w:rsidRPr="00000000">
        <w:rPr>
          <w:rtl w:val="0"/>
        </w:rPr>
        <w:t xml:space="preserve"> Interfaz que permite que el frontend de React se comunique con el backend de FastAPI.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 Tecnología de contenedores que asegura que el sistema funcione igual en una laptop que en un servidor remoto.</w:t>
      </w:r>
      <w:r w:rsidDel="00000000" w:rsidR="00000000" w:rsidRPr="00000000">
        <w:rPr>
          <w:rtl w:val="0"/>
        </w:rPr>
      </w:r>
    </w:p>
    <w:sectPr>
      <w:headerReference r:id="rId156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</w:t>
          </w:r>
          <w:r w:rsidDel="00000000" w:rsidR="00000000" w:rsidRPr="00000000">
            <w:rPr>
              <w:color w:val="241a61"/>
              <w:sz w:val="16"/>
              <w:szCs w:val="16"/>
              <w:rtl w:val="0"/>
            </w:rPr>
            <w:t xml:space="preserve">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Proyecto de Software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Eien-System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2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2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4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▪"/>
      <w:lvlJc w:val="left"/>
      <w:pPr>
        <w:ind w:left="9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332" w:hanging="360.0000000000001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lantilla_formato_ieee830.doc" TargetMode="External"/><Relationship Id="rId42" Type="http://schemas.openxmlformats.org/officeDocument/2006/relationships/hyperlink" Target="http://plantilla_formato_ieee830.doc" TargetMode="External"/><Relationship Id="rId41" Type="http://schemas.openxmlformats.org/officeDocument/2006/relationships/hyperlink" Target="http://plantilla_formato_ieee830.doc" TargetMode="External"/><Relationship Id="rId44" Type="http://schemas.openxmlformats.org/officeDocument/2006/relationships/hyperlink" Target="http://plantilla_formato_ieee830.doc" TargetMode="External"/><Relationship Id="rId43" Type="http://schemas.openxmlformats.org/officeDocument/2006/relationships/hyperlink" Target="http://plantilla_formato_ieee830.doc" TargetMode="External"/><Relationship Id="rId46" Type="http://schemas.openxmlformats.org/officeDocument/2006/relationships/hyperlink" Target="http://plantilla_formato_ieee830.doc" TargetMode="External"/><Relationship Id="rId45" Type="http://schemas.openxmlformats.org/officeDocument/2006/relationships/hyperlink" Target="http://plantilla_formato_ieee830.doc" TargetMode="External"/><Relationship Id="rId107" Type="http://schemas.openxmlformats.org/officeDocument/2006/relationships/hyperlink" Target="http://plantilla_formato_ieee830.doc" TargetMode="External"/><Relationship Id="rId106" Type="http://schemas.openxmlformats.org/officeDocument/2006/relationships/hyperlink" Target="http://plantilla_formato_ieee830.doc" TargetMode="External"/><Relationship Id="rId105" Type="http://schemas.openxmlformats.org/officeDocument/2006/relationships/hyperlink" Target="http://plantilla_formato_ieee830.doc" TargetMode="External"/><Relationship Id="rId104" Type="http://schemas.openxmlformats.org/officeDocument/2006/relationships/hyperlink" Target="http://plantilla_formato_ieee830.doc" TargetMode="External"/><Relationship Id="rId109" Type="http://schemas.openxmlformats.org/officeDocument/2006/relationships/hyperlink" Target="http://plantilla_formato_ieee830.doc" TargetMode="External"/><Relationship Id="rId108" Type="http://schemas.openxmlformats.org/officeDocument/2006/relationships/hyperlink" Target="http://plantilla_formato_ieee830.doc" TargetMode="External"/><Relationship Id="rId48" Type="http://schemas.openxmlformats.org/officeDocument/2006/relationships/hyperlink" Target="http://plantilla_formato_ieee830.doc" TargetMode="External"/><Relationship Id="rId47" Type="http://schemas.openxmlformats.org/officeDocument/2006/relationships/hyperlink" Target="http://plantilla_formato_ieee830.doc" TargetMode="External"/><Relationship Id="rId49" Type="http://schemas.openxmlformats.org/officeDocument/2006/relationships/hyperlink" Target="http://plantilla_formato_ieee830.doc" TargetMode="External"/><Relationship Id="rId103" Type="http://schemas.openxmlformats.org/officeDocument/2006/relationships/hyperlink" Target="http://plantilla_formato_ieee830.doc" TargetMode="External"/><Relationship Id="rId102" Type="http://schemas.openxmlformats.org/officeDocument/2006/relationships/hyperlink" Target="http://plantilla_formato_ieee830.doc" TargetMode="External"/><Relationship Id="rId101" Type="http://schemas.openxmlformats.org/officeDocument/2006/relationships/hyperlink" Target="http://plantilla_formato_ieee830.doc" TargetMode="External"/><Relationship Id="rId100" Type="http://schemas.openxmlformats.org/officeDocument/2006/relationships/hyperlink" Target="http://plantilla_formato_ieee830.doc" TargetMode="External"/><Relationship Id="rId31" Type="http://schemas.openxmlformats.org/officeDocument/2006/relationships/hyperlink" Target="http://plantilla_formato_ieee830.doc" TargetMode="External"/><Relationship Id="rId30" Type="http://schemas.openxmlformats.org/officeDocument/2006/relationships/hyperlink" Target="http://plantilla_formato_ieee830.doc" TargetMode="External"/><Relationship Id="rId33" Type="http://schemas.openxmlformats.org/officeDocument/2006/relationships/hyperlink" Target="http://plantilla_formato_ieee830.doc" TargetMode="External"/><Relationship Id="rId32" Type="http://schemas.openxmlformats.org/officeDocument/2006/relationships/hyperlink" Target="http://plantilla_formato_ieee830.doc" TargetMode="External"/><Relationship Id="rId35" Type="http://schemas.openxmlformats.org/officeDocument/2006/relationships/hyperlink" Target="http://plantilla_formato_ieee830.doc" TargetMode="External"/><Relationship Id="rId34" Type="http://schemas.openxmlformats.org/officeDocument/2006/relationships/hyperlink" Target="http://plantilla_formato_ieee830.doc" TargetMode="External"/><Relationship Id="rId37" Type="http://schemas.openxmlformats.org/officeDocument/2006/relationships/hyperlink" Target="http://plantilla_formato_ieee830.doc" TargetMode="External"/><Relationship Id="rId36" Type="http://schemas.openxmlformats.org/officeDocument/2006/relationships/hyperlink" Target="http://plantilla_formato_ieee830.doc" TargetMode="External"/><Relationship Id="rId39" Type="http://schemas.openxmlformats.org/officeDocument/2006/relationships/hyperlink" Target="http://plantilla_formato_ieee830.doc" TargetMode="External"/><Relationship Id="rId38" Type="http://schemas.openxmlformats.org/officeDocument/2006/relationships/hyperlink" Target="http://plantilla_formato_ieee830.doc" TargetMode="External"/><Relationship Id="rId20" Type="http://schemas.openxmlformats.org/officeDocument/2006/relationships/hyperlink" Target="http://plantilla_formato_ieee830.doc" TargetMode="External"/><Relationship Id="rId22" Type="http://schemas.openxmlformats.org/officeDocument/2006/relationships/hyperlink" Target="http://plantilla_formato_ieee830.doc" TargetMode="External"/><Relationship Id="rId21" Type="http://schemas.openxmlformats.org/officeDocument/2006/relationships/hyperlink" Target="http://plantilla_formato_ieee830.doc" TargetMode="External"/><Relationship Id="rId24" Type="http://schemas.openxmlformats.org/officeDocument/2006/relationships/hyperlink" Target="http://plantilla_formato_ieee830.doc" TargetMode="External"/><Relationship Id="rId23" Type="http://schemas.openxmlformats.org/officeDocument/2006/relationships/hyperlink" Target="http://plantilla_formato_ieee830.doc" TargetMode="External"/><Relationship Id="rId129" Type="http://schemas.openxmlformats.org/officeDocument/2006/relationships/hyperlink" Target="http://plantilla_formato_ieee830.doc" TargetMode="External"/><Relationship Id="rId128" Type="http://schemas.openxmlformats.org/officeDocument/2006/relationships/hyperlink" Target="http://plantilla_formato_ieee830.doc" TargetMode="External"/><Relationship Id="rId127" Type="http://schemas.openxmlformats.org/officeDocument/2006/relationships/hyperlink" Target="http://plantilla_formato_ieee830.doc" TargetMode="External"/><Relationship Id="rId126" Type="http://schemas.openxmlformats.org/officeDocument/2006/relationships/hyperlink" Target="http://plantilla_formato_ieee830.doc" TargetMode="External"/><Relationship Id="rId26" Type="http://schemas.openxmlformats.org/officeDocument/2006/relationships/hyperlink" Target="http://plantilla_formato_ieee830.doc" TargetMode="External"/><Relationship Id="rId121" Type="http://schemas.openxmlformats.org/officeDocument/2006/relationships/hyperlink" Target="http://plantilla_formato_ieee830.doc" TargetMode="External"/><Relationship Id="rId25" Type="http://schemas.openxmlformats.org/officeDocument/2006/relationships/hyperlink" Target="http://plantilla_formato_ieee830.doc" TargetMode="External"/><Relationship Id="rId120" Type="http://schemas.openxmlformats.org/officeDocument/2006/relationships/hyperlink" Target="http://plantilla_formato_ieee830.doc" TargetMode="External"/><Relationship Id="rId28" Type="http://schemas.openxmlformats.org/officeDocument/2006/relationships/hyperlink" Target="http://plantilla_formato_ieee830.doc" TargetMode="External"/><Relationship Id="rId27" Type="http://schemas.openxmlformats.org/officeDocument/2006/relationships/hyperlink" Target="http://plantilla_formato_ieee830.doc" TargetMode="External"/><Relationship Id="rId125" Type="http://schemas.openxmlformats.org/officeDocument/2006/relationships/hyperlink" Target="http://plantilla_formato_ieee830.doc" TargetMode="External"/><Relationship Id="rId29" Type="http://schemas.openxmlformats.org/officeDocument/2006/relationships/hyperlink" Target="http://plantilla_formato_ieee830.doc" TargetMode="External"/><Relationship Id="rId124" Type="http://schemas.openxmlformats.org/officeDocument/2006/relationships/hyperlink" Target="http://plantilla_formato_ieee830.doc" TargetMode="External"/><Relationship Id="rId123" Type="http://schemas.openxmlformats.org/officeDocument/2006/relationships/hyperlink" Target="http://plantilla_formato_ieee830.doc" TargetMode="External"/><Relationship Id="rId122" Type="http://schemas.openxmlformats.org/officeDocument/2006/relationships/hyperlink" Target="http://plantilla_formato_ieee830.doc" TargetMode="External"/><Relationship Id="rId95" Type="http://schemas.openxmlformats.org/officeDocument/2006/relationships/hyperlink" Target="http://plantilla_formato_ieee830.doc" TargetMode="External"/><Relationship Id="rId94" Type="http://schemas.openxmlformats.org/officeDocument/2006/relationships/hyperlink" Target="http://plantilla_formato_ieee830.doc" TargetMode="External"/><Relationship Id="rId97" Type="http://schemas.openxmlformats.org/officeDocument/2006/relationships/hyperlink" Target="http://plantilla_formato_ieee830.doc" TargetMode="External"/><Relationship Id="rId96" Type="http://schemas.openxmlformats.org/officeDocument/2006/relationships/hyperlink" Target="http://plantilla_formato_ieee830.doc" TargetMode="External"/><Relationship Id="rId11" Type="http://schemas.openxmlformats.org/officeDocument/2006/relationships/hyperlink" Target="http://plantilla_formato_ieee830.doc" TargetMode="External"/><Relationship Id="rId99" Type="http://schemas.openxmlformats.org/officeDocument/2006/relationships/hyperlink" Target="http://plantilla_formato_ieee830.doc" TargetMode="External"/><Relationship Id="rId10" Type="http://schemas.openxmlformats.org/officeDocument/2006/relationships/hyperlink" Target="http://plantilla_formato_ieee830.doc" TargetMode="External"/><Relationship Id="rId98" Type="http://schemas.openxmlformats.org/officeDocument/2006/relationships/hyperlink" Target="http://plantilla_formato_ieee830.doc" TargetMode="External"/><Relationship Id="rId13" Type="http://schemas.openxmlformats.org/officeDocument/2006/relationships/hyperlink" Target="http://plantilla_formato_ieee830.doc" TargetMode="External"/><Relationship Id="rId12" Type="http://schemas.openxmlformats.org/officeDocument/2006/relationships/hyperlink" Target="http://plantilla_formato_ieee830.doc" TargetMode="External"/><Relationship Id="rId91" Type="http://schemas.openxmlformats.org/officeDocument/2006/relationships/hyperlink" Target="http://plantilla_formato_ieee830.doc" TargetMode="External"/><Relationship Id="rId90" Type="http://schemas.openxmlformats.org/officeDocument/2006/relationships/hyperlink" Target="http://plantilla_formato_ieee830.doc" TargetMode="External"/><Relationship Id="rId93" Type="http://schemas.openxmlformats.org/officeDocument/2006/relationships/hyperlink" Target="http://plantilla_formato_ieee830.doc" TargetMode="External"/><Relationship Id="rId92" Type="http://schemas.openxmlformats.org/officeDocument/2006/relationships/hyperlink" Target="http://plantilla_formato_ieee830.doc" TargetMode="External"/><Relationship Id="rId118" Type="http://schemas.openxmlformats.org/officeDocument/2006/relationships/hyperlink" Target="http://plantilla_formato_ieee830.doc" TargetMode="External"/><Relationship Id="rId117" Type="http://schemas.openxmlformats.org/officeDocument/2006/relationships/hyperlink" Target="http://plantilla_formato_ieee830.doc" TargetMode="External"/><Relationship Id="rId116" Type="http://schemas.openxmlformats.org/officeDocument/2006/relationships/hyperlink" Target="http://plantilla_formato_ieee830.doc" TargetMode="External"/><Relationship Id="rId115" Type="http://schemas.openxmlformats.org/officeDocument/2006/relationships/hyperlink" Target="http://plantilla_formato_ieee830.doc" TargetMode="External"/><Relationship Id="rId119" Type="http://schemas.openxmlformats.org/officeDocument/2006/relationships/hyperlink" Target="http://plantilla_formato_ieee830.doc" TargetMode="External"/><Relationship Id="rId15" Type="http://schemas.openxmlformats.org/officeDocument/2006/relationships/hyperlink" Target="http://plantilla_formato_ieee830.doc" TargetMode="External"/><Relationship Id="rId110" Type="http://schemas.openxmlformats.org/officeDocument/2006/relationships/hyperlink" Target="http://plantilla_formato_ieee830.doc" TargetMode="External"/><Relationship Id="rId14" Type="http://schemas.openxmlformats.org/officeDocument/2006/relationships/hyperlink" Target="http://plantilla_formato_ieee830.doc" TargetMode="External"/><Relationship Id="rId17" Type="http://schemas.openxmlformats.org/officeDocument/2006/relationships/hyperlink" Target="http://plantilla_formato_ieee830.doc" TargetMode="External"/><Relationship Id="rId16" Type="http://schemas.openxmlformats.org/officeDocument/2006/relationships/hyperlink" Target="http://plantilla_formato_ieee830.doc" TargetMode="External"/><Relationship Id="rId19" Type="http://schemas.openxmlformats.org/officeDocument/2006/relationships/hyperlink" Target="http://plantilla_formato_ieee830.doc" TargetMode="External"/><Relationship Id="rId114" Type="http://schemas.openxmlformats.org/officeDocument/2006/relationships/hyperlink" Target="http://plantilla_formato_ieee830.doc" TargetMode="External"/><Relationship Id="rId18" Type="http://schemas.openxmlformats.org/officeDocument/2006/relationships/hyperlink" Target="http://plantilla_formato_ieee830.doc" TargetMode="External"/><Relationship Id="rId113" Type="http://schemas.openxmlformats.org/officeDocument/2006/relationships/hyperlink" Target="http://plantilla_formato_ieee830.doc" TargetMode="External"/><Relationship Id="rId112" Type="http://schemas.openxmlformats.org/officeDocument/2006/relationships/hyperlink" Target="http://plantilla_formato_ieee830.doc" TargetMode="External"/><Relationship Id="rId111" Type="http://schemas.openxmlformats.org/officeDocument/2006/relationships/hyperlink" Target="http://plantilla_formato_ieee830.doc" TargetMode="External"/><Relationship Id="rId84" Type="http://schemas.openxmlformats.org/officeDocument/2006/relationships/hyperlink" Target="http://plantilla_formato_ieee830.doc" TargetMode="External"/><Relationship Id="rId83" Type="http://schemas.openxmlformats.org/officeDocument/2006/relationships/hyperlink" Target="http://plantilla_formato_ieee830.doc" TargetMode="External"/><Relationship Id="rId86" Type="http://schemas.openxmlformats.org/officeDocument/2006/relationships/hyperlink" Target="http://plantilla_formato_ieee830.doc" TargetMode="External"/><Relationship Id="rId85" Type="http://schemas.openxmlformats.org/officeDocument/2006/relationships/hyperlink" Target="http://plantilla_formato_ieee830.doc" TargetMode="External"/><Relationship Id="rId88" Type="http://schemas.openxmlformats.org/officeDocument/2006/relationships/hyperlink" Target="http://plantilla_formato_ieee830.doc" TargetMode="External"/><Relationship Id="rId150" Type="http://schemas.openxmlformats.org/officeDocument/2006/relationships/hyperlink" Target="mailto:alejomeyerr@gmail.com" TargetMode="External"/><Relationship Id="rId87" Type="http://schemas.openxmlformats.org/officeDocument/2006/relationships/hyperlink" Target="http://plantilla_formato_ieee830.doc" TargetMode="External"/><Relationship Id="rId89" Type="http://schemas.openxmlformats.org/officeDocument/2006/relationships/hyperlink" Target="http://plantilla_formato_ieee830.doc" TargetMode="External"/><Relationship Id="rId80" Type="http://schemas.openxmlformats.org/officeDocument/2006/relationships/hyperlink" Target="http://plantilla_formato_ieee830.doc" TargetMode="External"/><Relationship Id="rId82" Type="http://schemas.openxmlformats.org/officeDocument/2006/relationships/hyperlink" Target="http://plantilla_formato_ieee830.doc" TargetMode="External"/><Relationship Id="rId81" Type="http://schemas.openxmlformats.org/officeDocument/2006/relationships/hyperlink" Target="http://plantilla_formato_ieee830.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plantilla_formato_ieee830.do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plantilla_formato_ieee830.doc" TargetMode="External"/><Relationship Id="rId9" Type="http://schemas.openxmlformats.org/officeDocument/2006/relationships/footer" Target="footer1.xml"/><Relationship Id="rId143" Type="http://schemas.openxmlformats.org/officeDocument/2006/relationships/hyperlink" Target="http://plantilla_formato_ieee830.doc" TargetMode="External"/><Relationship Id="rId142" Type="http://schemas.openxmlformats.org/officeDocument/2006/relationships/hyperlink" Target="http://plantilla_formato_ieee830.doc" TargetMode="External"/><Relationship Id="rId141" Type="http://schemas.openxmlformats.org/officeDocument/2006/relationships/hyperlink" Target="http://plantilla_formato_ieee830.doc" TargetMode="External"/><Relationship Id="rId140" Type="http://schemas.openxmlformats.org/officeDocument/2006/relationships/hyperlink" Target="http://plantilla_formato_ieee830.doc" TargetMode="External"/><Relationship Id="rId5" Type="http://schemas.openxmlformats.org/officeDocument/2006/relationships/styles" Target="styles.xml"/><Relationship Id="rId147" Type="http://schemas.openxmlformats.org/officeDocument/2006/relationships/hyperlink" Target="http://plantilla_formato_ieee830.doc" TargetMode="External"/><Relationship Id="rId6" Type="http://schemas.openxmlformats.org/officeDocument/2006/relationships/image" Target="media/image2.png"/><Relationship Id="rId146" Type="http://schemas.openxmlformats.org/officeDocument/2006/relationships/hyperlink" Target="http://plantilla_formato_ieee830.doc" TargetMode="External"/><Relationship Id="rId7" Type="http://schemas.openxmlformats.org/officeDocument/2006/relationships/header" Target="header2.xml"/><Relationship Id="rId145" Type="http://schemas.openxmlformats.org/officeDocument/2006/relationships/hyperlink" Target="http://plantilla_formato_ieee830.doc" TargetMode="External"/><Relationship Id="rId8" Type="http://schemas.openxmlformats.org/officeDocument/2006/relationships/header" Target="header1.xml"/><Relationship Id="rId144" Type="http://schemas.openxmlformats.org/officeDocument/2006/relationships/hyperlink" Target="http://plantilla_formato_ieee830.doc" TargetMode="External"/><Relationship Id="rId73" Type="http://schemas.openxmlformats.org/officeDocument/2006/relationships/hyperlink" Target="http://plantilla_formato_ieee830.doc" TargetMode="External"/><Relationship Id="rId72" Type="http://schemas.openxmlformats.org/officeDocument/2006/relationships/hyperlink" Target="http://plantilla_formato_ieee830.doc" TargetMode="External"/><Relationship Id="rId75" Type="http://schemas.openxmlformats.org/officeDocument/2006/relationships/hyperlink" Target="http://plantilla_formato_ieee830.doc" TargetMode="External"/><Relationship Id="rId74" Type="http://schemas.openxmlformats.org/officeDocument/2006/relationships/hyperlink" Target="http://plantilla_formato_ieee830.doc" TargetMode="External"/><Relationship Id="rId77" Type="http://schemas.openxmlformats.org/officeDocument/2006/relationships/hyperlink" Target="http://plantilla_formato_ieee830.doc" TargetMode="External"/><Relationship Id="rId76" Type="http://schemas.openxmlformats.org/officeDocument/2006/relationships/hyperlink" Target="http://plantilla_formato_ieee830.doc" TargetMode="External"/><Relationship Id="rId79" Type="http://schemas.openxmlformats.org/officeDocument/2006/relationships/hyperlink" Target="http://plantilla_formato_ieee830.doc" TargetMode="External"/><Relationship Id="rId78" Type="http://schemas.openxmlformats.org/officeDocument/2006/relationships/hyperlink" Target="http://plantilla_formato_ieee830.doc" TargetMode="External"/><Relationship Id="rId71" Type="http://schemas.openxmlformats.org/officeDocument/2006/relationships/hyperlink" Target="http://plantilla_formato_ieee830.doc" TargetMode="External"/><Relationship Id="rId70" Type="http://schemas.openxmlformats.org/officeDocument/2006/relationships/hyperlink" Target="http://plantilla_formato_ieee830.doc" TargetMode="External"/><Relationship Id="rId139" Type="http://schemas.openxmlformats.org/officeDocument/2006/relationships/hyperlink" Target="http://plantilla_formato_ieee830.doc" TargetMode="External"/><Relationship Id="rId138" Type="http://schemas.openxmlformats.org/officeDocument/2006/relationships/hyperlink" Target="http://plantilla_formato_ieee830.doc" TargetMode="External"/><Relationship Id="rId137" Type="http://schemas.openxmlformats.org/officeDocument/2006/relationships/hyperlink" Target="http://plantilla_formato_ieee830.doc" TargetMode="External"/><Relationship Id="rId132" Type="http://schemas.openxmlformats.org/officeDocument/2006/relationships/hyperlink" Target="http://plantilla_formato_ieee830.doc" TargetMode="External"/><Relationship Id="rId131" Type="http://schemas.openxmlformats.org/officeDocument/2006/relationships/hyperlink" Target="http://plantilla_formato_ieee830.doc" TargetMode="External"/><Relationship Id="rId130" Type="http://schemas.openxmlformats.org/officeDocument/2006/relationships/hyperlink" Target="http://plantilla_formato_ieee830.doc" TargetMode="External"/><Relationship Id="rId136" Type="http://schemas.openxmlformats.org/officeDocument/2006/relationships/hyperlink" Target="http://plantilla_formato_ieee830.doc" TargetMode="External"/><Relationship Id="rId135" Type="http://schemas.openxmlformats.org/officeDocument/2006/relationships/hyperlink" Target="http://plantilla_formato_ieee830.doc" TargetMode="External"/><Relationship Id="rId134" Type="http://schemas.openxmlformats.org/officeDocument/2006/relationships/hyperlink" Target="http://plantilla_formato_ieee830.doc" TargetMode="External"/><Relationship Id="rId133" Type="http://schemas.openxmlformats.org/officeDocument/2006/relationships/hyperlink" Target="http://plantilla_formato_ieee830.doc" TargetMode="External"/><Relationship Id="rId62" Type="http://schemas.openxmlformats.org/officeDocument/2006/relationships/hyperlink" Target="http://plantilla_formato_ieee830.doc" TargetMode="External"/><Relationship Id="rId61" Type="http://schemas.openxmlformats.org/officeDocument/2006/relationships/hyperlink" Target="http://plantilla_formato_ieee830.doc" TargetMode="External"/><Relationship Id="rId64" Type="http://schemas.openxmlformats.org/officeDocument/2006/relationships/hyperlink" Target="http://plantilla_formato_ieee830.doc" TargetMode="External"/><Relationship Id="rId63" Type="http://schemas.openxmlformats.org/officeDocument/2006/relationships/hyperlink" Target="http://plantilla_formato_ieee830.doc" TargetMode="External"/><Relationship Id="rId66" Type="http://schemas.openxmlformats.org/officeDocument/2006/relationships/hyperlink" Target="http://plantilla_formato_ieee830.doc" TargetMode="External"/><Relationship Id="rId65" Type="http://schemas.openxmlformats.org/officeDocument/2006/relationships/hyperlink" Target="http://plantilla_formato_ieee830.doc" TargetMode="External"/><Relationship Id="rId68" Type="http://schemas.openxmlformats.org/officeDocument/2006/relationships/hyperlink" Target="http://plantilla_formato_ieee830.doc" TargetMode="External"/><Relationship Id="rId67" Type="http://schemas.openxmlformats.org/officeDocument/2006/relationships/hyperlink" Target="http://plantilla_formato_ieee830.doc" TargetMode="External"/><Relationship Id="rId60" Type="http://schemas.openxmlformats.org/officeDocument/2006/relationships/hyperlink" Target="http://plantilla_formato_ieee830.doc" TargetMode="External"/><Relationship Id="rId69" Type="http://schemas.openxmlformats.org/officeDocument/2006/relationships/hyperlink" Target="http://plantilla_formato_ieee830.doc" TargetMode="External"/><Relationship Id="rId51" Type="http://schemas.openxmlformats.org/officeDocument/2006/relationships/hyperlink" Target="http://plantilla_formato_ieee830.doc" TargetMode="External"/><Relationship Id="rId50" Type="http://schemas.openxmlformats.org/officeDocument/2006/relationships/hyperlink" Target="http://plantilla_formato_ieee830.doc" TargetMode="External"/><Relationship Id="rId53" Type="http://schemas.openxmlformats.org/officeDocument/2006/relationships/hyperlink" Target="http://plantilla_formato_ieee830.doc" TargetMode="External"/><Relationship Id="rId52" Type="http://schemas.openxmlformats.org/officeDocument/2006/relationships/hyperlink" Target="http://plantilla_formato_ieee830.doc" TargetMode="External"/><Relationship Id="rId55" Type="http://schemas.openxmlformats.org/officeDocument/2006/relationships/hyperlink" Target="http://plantilla_formato_ieee830.doc" TargetMode="External"/><Relationship Id="rId54" Type="http://schemas.openxmlformats.org/officeDocument/2006/relationships/hyperlink" Target="http://plantilla_formato_ieee830.doc" TargetMode="External"/><Relationship Id="rId57" Type="http://schemas.openxmlformats.org/officeDocument/2006/relationships/hyperlink" Target="http://plantilla_formato_ieee830.doc" TargetMode="External"/><Relationship Id="rId56" Type="http://schemas.openxmlformats.org/officeDocument/2006/relationships/hyperlink" Target="http://plantilla_formato_ieee830.doc" TargetMode="External"/><Relationship Id="rId59" Type="http://schemas.openxmlformats.org/officeDocument/2006/relationships/hyperlink" Target="http://plantilla_formato_ieee830.doc" TargetMode="External"/><Relationship Id="rId154" Type="http://schemas.openxmlformats.org/officeDocument/2006/relationships/hyperlink" Target="https://ieeexplore.ieee.org/document/720574" TargetMode="External"/><Relationship Id="rId58" Type="http://schemas.openxmlformats.org/officeDocument/2006/relationships/hyperlink" Target="http://plantilla_formato_ieee830.doc" TargetMode="External"/><Relationship Id="rId153" Type="http://schemas.openxmlformats.org/officeDocument/2006/relationships/hyperlink" Target="mailto:info@kizuna.com" TargetMode="External"/><Relationship Id="rId152" Type="http://schemas.openxmlformats.org/officeDocument/2006/relationships/hyperlink" Target="mailto:ICRAMIREZA@SENA.EDU.CO" TargetMode="External"/><Relationship Id="rId151" Type="http://schemas.openxmlformats.org/officeDocument/2006/relationships/hyperlink" Target="mailto:jmorenog@sena.edu.co" TargetMode="External"/><Relationship Id="rId156" Type="http://schemas.openxmlformats.org/officeDocument/2006/relationships/header" Target="header3.xml"/><Relationship Id="rId155" Type="http://schemas.openxmlformats.org/officeDocument/2006/relationships/hyperlink" Target="https://drive.google.com/drive/folders/1uACbvDU-7RtDjJxH-VlC3PmIJSvnY0gm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