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yafv4vnmett" w:id="0"/>
      <w:bookmarkEnd w:id="0"/>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1434933" cy="1319213"/>
            <wp:effectExtent b="0" l="0" r="0" t="0"/>
            <wp:wrapNone/>
            <wp:docPr descr="Logotipo&#10;&#10;El contenido generado por IA puede ser incorrecto." id="2" name="image3.png"/>
            <a:graphic>
              <a:graphicData uri="http://schemas.openxmlformats.org/drawingml/2006/picture">
                <pic:pic>
                  <pic:nvPicPr>
                    <pic:cNvPr descr="Logotipo&#10;&#10;El contenido generado por IA puede ser incorrecto." id="0" name="image3.png"/>
                    <pic:cNvPicPr preferRelativeResize="0"/>
                  </pic:nvPicPr>
                  <pic:blipFill>
                    <a:blip r:embed="rId6"/>
                    <a:srcRect b="0" l="0" r="0" t="0"/>
                    <a:stretch>
                      <a:fillRect/>
                    </a:stretch>
                  </pic:blipFill>
                  <pic:spPr>
                    <a:xfrm>
                      <a:off x="0" y="0"/>
                      <a:ext cx="1434933" cy="13192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pPr>
      <w:bookmarkStart w:colFirst="0" w:colLast="0" w:name="_tkdpmdun5s8v" w:id="1"/>
      <w:bookmarkEnd w:id="1"/>
      <w:r w:rsidDel="00000000" w:rsidR="00000000" w:rsidRPr="00000000">
        <w:rPr>
          <w:rtl w:val="0"/>
        </w:rPr>
        <w:t xml:space="preserve">Planteamiento de actividades coordinación motriz</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Style w:val="Subtitle"/>
        <w:jc w:val="center"/>
        <w:rPr>
          <w:color w:val="000000"/>
        </w:rPr>
      </w:pPr>
      <w:bookmarkStart w:colFirst="0" w:colLast="0" w:name="_l69v9fg57y30" w:id="2"/>
      <w:bookmarkEnd w:id="2"/>
      <w:r w:rsidDel="00000000" w:rsidR="00000000" w:rsidRPr="00000000">
        <w:rPr>
          <w:rtl w:val="0"/>
        </w:rPr>
      </w:r>
    </w:p>
    <w:p w:rsidR="00000000" w:rsidDel="00000000" w:rsidP="00000000" w:rsidRDefault="00000000" w:rsidRPr="00000000" w14:paraId="0000000B">
      <w:pPr>
        <w:pStyle w:val="Subtitle"/>
        <w:jc w:val="center"/>
        <w:rPr>
          <w:color w:val="000000"/>
        </w:rPr>
      </w:pPr>
      <w:bookmarkStart w:colFirst="0" w:colLast="0" w:name="_381r7b18j5d1" w:id="3"/>
      <w:bookmarkEnd w:id="3"/>
      <w:r w:rsidDel="00000000" w:rsidR="00000000" w:rsidRPr="00000000">
        <w:rPr>
          <w:rtl w:val="0"/>
        </w:rPr>
      </w:r>
    </w:p>
    <w:p w:rsidR="00000000" w:rsidDel="00000000" w:rsidP="00000000" w:rsidRDefault="00000000" w:rsidRPr="00000000" w14:paraId="0000000C">
      <w:pPr>
        <w:pStyle w:val="Subtitle"/>
        <w:jc w:val="center"/>
        <w:rPr>
          <w:color w:val="000000"/>
        </w:rPr>
      </w:pPr>
      <w:bookmarkStart w:colFirst="0" w:colLast="0" w:name="_6jjuhhonb4np" w:id="4"/>
      <w:bookmarkEnd w:id="4"/>
      <w:r w:rsidDel="00000000" w:rsidR="00000000" w:rsidRPr="00000000">
        <w:rPr>
          <w:color w:val="000000"/>
          <w:rtl w:val="0"/>
        </w:rPr>
        <w:t xml:space="preserve">David Alejandro Meyer Romero</w:t>
      </w:r>
    </w:p>
    <w:p w:rsidR="00000000" w:rsidDel="00000000" w:rsidP="00000000" w:rsidRDefault="00000000" w:rsidRPr="00000000" w14:paraId="0000000D">
      <w:pPr>
        <w:pStyle w:val="Subtitle"/>
        <w:jc w:val="center"/>
        <w:rPr>
          <w:color w:val="000000"/>
        </w:rPr>
      </w:pPr>
      <w:bookmarkStart w:colFirst="0" w:colLast="0" w:name="_p2vyy1bcsscy" w:id="5"/>
      <w:bookmarkEnd w:id="5"/>
      <w:r w:rsidDel="00000000" w:rsidR="00000000" w:rsidRPr="00000000">
        <w:rPr>
          <w:rtl w:val="0"/>
        </w:rPr>
      </w:r>
    </w:p>
    <w:p w:rsidR="00000000" w:rsidDel="00000000" w:rsidP="00000000" w:rsidRDefault="00000000" w:rsidRPr="00000000" w14:paraId="0000000E">
      <w:pPr>
        <w:pStyle w:val="Subtitle"/>
        <w:jc w:val="center"/>
        <w:rPr>
          <w:color w:val="000000"/>
        </w:rPr>
      </w:pPr>
      <w:bookmarkStart w:colFirst="0" w:colLast="0" w:name="_2i5bzfc6b6hm" w:id="6"/>
      <w:bookmarkEnd w:id="6"/>
      <w:r w:rsidDel="00000000" w:rsidR="00000000" w:rsidRPr="00000000">
        <w:rPr>
          <w:rtl w:val="0"/>
        </w:rPr>
      </w:r>
    </w:p>
    <w:p w:rsidR="00000000" w:rsidDel="00000000" w:rsidP="00000000" w:rsidRDefault="00000000" w:rsidRPr="00000000" w14:paraId="0000000F">
      <w:pPr>
        <w:pStyle w:val="Subtitle"/>
        <w:jc w:val="center"/>
        <w:rPr>
          <w:color w:val="000000"/>
        </w:rPr>
      </w:pPr>
      <w:bookmarkStart w:colFirst="0" w:colLast="0" w:name="_mioc63yfdvlr" w:id="7"/>
      <w:bookmarkEnd w:id="7"/>
      <w:r w:rsidDel="00000000" w:rsidR="00000000" w:rsidRPr="00000000">
        <w:rPr>
          <w:color w:val="000000"/>
          <w:rtl w:val="0"/>
        </w:rPr>
        <w:t xml:space="preserve">Análisis y Desarrollo de Software (3336113)</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Bogotá D.C.</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2026</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jc w:val="center"/>
        <w:rPr>
          <w:b w:val="1"/>
          <w:bCs w:val="1"/>
          <w:color w:val="000000"/>
        </w:rPr>
      </w:pPr>
      <w:bookmarkStart w:colFirst="0" w:colLast="0" w:name="_upztglk7pq9w" w:id="8"/>
      <w:bookmarkEnd w:id="8"/>
      <w:r w:rsidDel="00000000" w:rsidR="00000000" w:rsidRPr="00000000">
        <w:rPr>
          <w:b w:val="1"/>
          <w:bCs w:val="1"/>
          <w:color w:val="000000"/>
          <w:rtl w:val="0"/>
        </w:rPr>
        <w:t xml:space="preserve">ÍNDICE</w:t>
      </w:r>
    </w:p>
    <w:p w:rsidR="00000000" w:rsidDel="00000000" w:rsidP="00000000" w:rsidRDefault="00000000" w:rsidRPr="00000000" w14:paraId="00000022">
      <w:pPr>
        <w:rPr/>
      </w:pPr>
      <w:r w:rsidDel="00000000" w:rsidR="00000000" w:rsidRPr="00000000">
        <w:rPr>
          <w:rtl w:val="0"/>
        </w:rPr>
        <w:t xml:space="preserve">INTRODUCCIÓN ……………………………………………………………………………………….. 3</w:t>
      </w:r>
    </w:p>
    <w:p w:rsidR="00000000" w:rsidDel="00000000" w:rsidP="00000000" w:rsidRDefault="00000000" w:rsidRPr="00000000" w14:paraId="00000023">
      <w:pPr>
        <w:rPr/>
      </w:pPr>
      <w:r w:rsidDel="00000000" w:rsidR="00000000" w:rsidRPr="00000000">
        <w:rPr>
          <w:rtl w:val="0"/>
        </w:rPr>
        <w:t xml:space="preserve">DESARROLLO DEL TALLER …………………………………………………………………………. 4</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CONCLUSIONES ………………………………………………………………………………………. 7</w:t>
      </w:r>
    </w:p>
    <w:p w:rsidR="00000000" w:rsidDel="00000000" w:rsidP="00000000" w:rsidRDefault="00000000" w:rsidRPr="00000000" w14:paraId="00000025">
      <w:pPr>
        <w:rPr/>
      </w:pPr>
      <w:r w:rsidDel="00000000" w:rsidR="00000000" w:rsidRPr="00000000">
        <w:rPr>
          <w:rtl w:val="0"/>
        </w:rPr>
        <w:t xml:space="preserve">BIBLIOGRAFÍA …………………………………………………………………………………………. 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jc w:val="center"/>
        <w:rPr>
          <w:b w:val="1"/>
          <w:bCs w:val="1"/>
          <w:color w:val="000000"/>
        </w:rPr>
      </w:pPr>
      <w:bookmarkStart w:colFirst="0" w:colLast="0" w:name="_po91wje47i1e" w:id="9"/>
      <w:bookmarkEnd w:id="9"/>
      <w:r w:rsidDel="00000000" w:rsidR="00000000" w:rsidRPr="00000000">
        <w:rPr>
          <w:b w:val="1"/>
          <w:bCs w:val="1"/>
          <w:color w:val="000000"/>
          <w:rtl w:val="0"/>
        </w:rPr>
        <w:t xml:space="preserve">B. INTRODUCCIÓN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el proceso de formación profesional integral, el desarrollo de competencias no solo abarca los conocimientos técnicos propios del área de estudio, sino también el fortalecimiento de las capacidades físicas y psicomotrices que permiten un desempeño eficiente y saludable en el entorno laboral. En el ámbito del Desarrollo de Software, donde gran parte del tiempo se dedica a actividades sedentarias frente a un computador, resulta fundamental equilibrar las responsabilidades académicas y laborales con hábitos de vida saludables que contribuyan al bienestar físico y mental.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 presente evidencia tiene como propósito aplicar los conocimientos adquiridos sobre actividad física, hábitos de vida saludable y habilidades psicomotrices, mediante el planteamiento de actividades que favorezcan el desarrollo de la motricidad fina y gruesa, las habilidades de pensamiento y la inteligencia. A través de esta actividad, se busca reflexionar sobre la importancia de distribuir adecuadamente el tiempo para fortalecer la salud personal, entendiendo que un profesional saludable mejora su rendimiento, concentración y productividad en el desarrollo de sus labores.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jc w:val="center"/>
        <w:rPr>
          <w:b w:val="1"/>
          <w:bCs w:val="1"/>
          <w:color w:val="000000"/>
        </w:rPr>
      </w:pPr>
      <w:bookmarkStart w:colFirst="0" w:colLast="0" w:name="_3a0rr8b31b6w" w:id="10"/>
      <w:bookmarkEnd w:id="10"/>
      <w:r w:rsidDel="00000000" w:rsidR="00000000" w:rsidRPr="00000000">
        <w:rPr>
          <w:b w:val="1"/>
          <w:bCs w:val="1"/>
          <w:color w:val="000000"/>
          <w:rtl w:val="0"/>
        </w:rPr>
        <w:t xml:space="preserve">C. DESARROLLO DEL TALLER</w:t>
      </w:r>
    </w:p>
    <w:p w:rsidR="00000000" w:rsidDel="00000000" w:rsidP="00000000" w:rsidRDefault="00000000" w:rsidRPr="00000000" w14:paraId="0000006B">
      <w:pPr>
        <w:pStyle w:val="Heading4"/>
        <w:numPr>
          <w:ilvl w:val="0"/>
          <w:numId w:val="1"/>
        </w:numPr>
        <w:ind w:left="720" w:hanging="360"/>
        <w:rPr>
          <w:b w:val="1"/>
          <w:bCs w:val="1"/>
          <w:color w:val="000000"/>
        </w:rPr>
      </w:pPr>
      <w:bookmarkStart w:colFirst="0" w:colLast="0" w:name="_lz33dqtsox35" w:id="11"/>
      <w:bookmarkEnd w:id="11"/>
      <w:r w:rsidDel="00000000" w:rsidR="00000000" w:rsidRPr="00000000">
        <w:rPr>
          <w:b w:val="1"/>
          <w:bCs w:val="1"/>
          <w:color w:val="000000"/>
          <w:rtl w:val="0"/>
        </w:rPr>
        <w:t xml:space="preserve">ACTIVIDAD INTERACTIVA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2705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2717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4"/>
        <w:numPr>
          <w:ilvl w:val="0"/>
          <w:numId w:val="1"/>
        </w:numPr>
        <w:ind w:left="720" w:hanging="360"/>
        <w:rPr>
          <w:b w:val="1"/>
          <w:bCs w:val="1"/>
          <w:color w:val="000000"/>
          <w:sz w:val="24"/>
          <w:szCs w:val="24"/>
        </w:rPr>
      </w:pPr>
      <w:bookmarkStart w:colFirst="0" w:colLast="0" w:name="_aygq066lcjbr" w:id="12"/>
      <w:bookmarkEnd w:id="12"/>
      <w:r w:rsidDel="00000000" w:rsidR="00000000" w:rsidRPr="00000000">
        <w:rPr>
          <w:b w:val="1"/>
          <w:bCs w:val="1"/>
          <w:color w:val="000000"/>
          <w:rtl w:val="0"/>
        </w:rPr>
        <w:t xml:space="preserve">TABLA DE ACTIVIDADES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widowControl w:val="0"/>
        <w:tabs>
          <w:tab w:val="left" w:leader="none" w:pos="284"/>
        </w:tabs>
        <w:spacing w:line="240" w:lineRule="auto"/>
        <w:ind w:right="504"/>
        <w:jc w:val="both"/>
        <w:rPr>
          <w:b w:val="1"/>
          <w:bCs w:val="1"/>
        </w:rPr>
      </w:pPr>
      <w:r w:rsidDel="00000000" w:rsidR="00000000" w:rsidRPr="00000000">
        <w:rPr>
          <w:rtl w:val="0"/>
        </w:rPr>
      </w:r>
    </w:p>
    <w:tbl>
      <w:tblPr>
        <w:tblStyle w:val="Table1"/>
        <w:tblW w:w="9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63"/>
        <w:gridCol w:w="7587"/>
        <w:tblGridChange w:id="0">
          <w:tblGrid>
            <w:gridCol w:w="2263"/>
            <w:gridCol w:w="75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79646" w:val="clear"/>
          </w:tcPr>
          <w:p w:rsidR="00000000" w:rsidDel="00000000" w:rsidP="00000000" w:rsidRDefault="00000000" w:rsidRPr="00000000" w14:paraId="0000007B">
            <w:pPr>
              <w:spacing w:before="29" w:line="240" w:lineRule="auto"/>
              <w:ind w:right="504"/>
              <w:jc w:val="center"/>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9646" w:val="clear"/>
          </w:tcPr>
          <w:p w:rsidR="00000000" w:rsidDel="00000000" w:rsidP="00000000" w:rsidRDefault="00000000" w:rsidRPr="00000000" w14:paraId="0000007C">
            <w:pPr>
              <w:widowControl w:val="0"/>
              <w:spacing w:before="29" w:line="240" w:lineRule="auto"/>
              <w:ind w:right="504"/>
              <w:jc w:val="center"/>
              <w:rPr>
                <w:b w:val="0"/>
                <w:bCs w:val="0"/>
              </w:rPr>
            </w:pPr>
            <w:r w:rsidDel="00000000" w:rsidR="00000000" w:rsidRPr="00000000">
              <w:rPr>
                <w:rtl w:val="0"/>
              </w:rPr>
            </w:r>
          </w:p>
          <w:p w:rsidR="00000000" w:rsidDel="00000000" w:rsidP="00000000" w:rsidRDefault="00000000" w:rsidRPr="00000000" w14:paraId="0000007D">
            <w:pPr>
              <w:widowControl w:val="0"/>
              <w:spacing w:before="29" w:line="240" w:lineRule="auto"/>
              <w:ind w:right="504"/>
              <w:jc w:val="center"/>
              <w:rPr>
                <w:b w:val="0"/>
                <w:bCs w:val="0"/>
                <w:i w:val="1"/>
                <w:iCs w:val="1"/>
                <w:color w:val="ff0000"/>
                <w:sz w:val="20"/>
                <w:szCs w:val="20"/>
              </w:rPr>
            </w:pPr>
            <w:r w:rsidDel="00000000" w:rsidR="00000000" w:rsidRPr="00000000">
              <w:rPr>
                <w:color w:val="000000"/>
                <w:rtl w:val="0"/>
              </w:rPr>
              <w:t xml:space="preserve">Descripción de la actividad o juego</w:t>
            </w:r>
            <w:r w:rsidDel="00000000" w:rsidR="00000000" w:rsidRPr="00000000">
              <w:rPr>
                <w:rtl w:val="0"/>
              </w:rPr>
            </w:r>
          </w:p>
          <w:p w:rsidR="00000000" w:rsidDel="00000000" w:rsidP="00000000" w:rsidRDefault="00000000" w:rsidRPr="00000000" w14:paraId="0000007E">
            <w:pPr>
              <w:widowControl w:val="0"/>
              <w:spacing w:before="29" w:line="240" w:lineRule="auto"/>
              <w:ind w:right="504"/>
              <w:jc w:val="center"/>
              <w:rPr>
                <w:i w:val="1"/>
                <w:iCs w:val="1"/>
                <w:color w:val="ff0000"/>
                <w:sz w:val="20"/>
                <w:szCs w:val="20"/>
              </w:rPr>
            </w:pPr>
            <w:r w:rsidDel="00000000" w:rsidR="00000000" w:rsidRPr="00000000">
              <w:rPr>
                <w:rtl w:val="0"/>
              </w:rPr>
            </w:r>
          </w:p>
        </w:tc>
      </w:tr>
      <w:tr>
        <w:trPr>
          <w:cantSplit w:val="0"/>
          <w:trHeight w:val="1590" w:hRule="atLeast"/>
          <w:tblHeader w:val="0"/>
        </w:trPr>
        <w:tc>
          <w:tcPr>
            <w:tcBorders>
              <w:top w:color="000000" w:space="0" w:sz="4" w:val="single"/>
            </w:tcBorders>
            <w:shd w:fill="f79646" w:val="clear"/>
          </w:tcPr>
          <w:p w:rsidR="00000000" w:rsidDel="00000000" w:rsidP="00000000" w:rsidRDefault="00000000" w:rsidRPr="00000000" w14:paraId="0000007F">
            <w:pPr>
              <w:spacing w:before="29" w:line="240" w:lineRule="auto"/>
              <w:ind w:right="504"/>
              <w:jc w:val="center"/>
              <w:rPr>
                <w:b w:val="0"/>
                <w:bCs w:val="0"/>
                <w:sz w:val="20"/>
                <w:szCs w:val="20"/>
                <w:u w:val="single"/>
              </w:rPr>
            </w:pPr>
            <w:r w:rsidDel="00000000" w:rsidR="00000000" w:rsidRPr="00000000">
              <w:rPr>
                <w:rtl w:val="0"/>
              </w:rPr>
            </w:r>
          </w:p>
          <w:p w:rsidR="00000000" w:rsidDel="00000000" w:rsidP="00000000" w:rsidRDefault="00000000" w:rsidRPr="00000000" w14:paraId="00000080">
            <w:pPr>
              <w:spacing w:before="29" w:line="240" w:lineRule="auto"/>
              <w:ind w:right="504"/>
              <w:jc w:val="center"/>
              <w:rPr>
                <w:sz w:val="20"/>
                <w:szCs w:val="20"/>
                <w:u w:val="single"/>
              </w:rPr>
            </w:pPr>
            <w:r w:rsidDel="00000000" w:rsidR="00000000" w:rsidRPr="00000000">
              <w:rPr>
                <w:sz w:val="20"/>
                <w:szCs w:val="20"/>
                <w:u w:val="single"/>
                <w:rtl w:val="0"/>
              </w:rPr>
              <w:t xml:space="preserve">Habilidad Psicomotrices</w:t>
            </w:r>
            <w:r w:rsidDel="00000000" w:rsidR="00000000" w:rsidRPr="00000000">
              <w:rPr>
                <w:sz w:val="20"/>
                <w:szCs w:val="20"/>
                <w:rtl w:val="0"/>
              </w:rPr>
              <w:t xml:space="preserve"> </w:t>
            </w:r>
            <w:r w:rsidDel="00000000" w:rsidR="00000000" w:rsidRPr="00000000">
              <w:rPr>
                <w:b w:val="0"/>
                <w:bCs w:val="0"/>
                <w:sz w:val="16"/>
                <w:szCs w:val="16"/>
                <w:rtl w:val="0"/>
              </w:rPr>
              <w:t xml:space="preserve">(Locomoción, No  locomoción, Proyección, Recepción, Golpear)</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81">
            <w:pPr>
              <w:widowControl w:val="0"/>
              <w:numPr>
                <w:ilvl w:val="0"/>
                <w:numId w:val="2"/>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Conducir carro</w:t>
            </w:r>
          </w:p>
          <w:p w:rsidR="00000000" w:rsidDel="00000000" w:rsidP="00000000" w:rsidRDefault="00000000" w:rsidRPr="00000000" w14:paraId="00000082">
            <w:pPr>
              <w:widowControl w:val="0"/>
              <w:numPr>
                <w:ilvl w:val="1"/>
                <w:numId w:val="2"/>
              </w:numPr>
              <w:spacing w:before="29" w:line="240" w:lineRule="auto"/>
              <w:ind w:left="1440" w:right="504" w:hanging="360"/>
              <w:rPr>
                <w:sz w:val="20"/>
                <w:szCs w:val="20"/>
              </w:rPr>
            </w:pPr>
            <w:r w:rsidDel="00000000" w:rsidR="00000000" w:rsidRPr="00000000">
              <w:rPr>
                <w:sz w:val="20"/>
                <w:szCs w:val="20"/>
                <w:rtl w:val="0"/>
              </w:rPr>
              <w:t xml:space="preserve">Implica coordinación entre manos y pies, control postural, orientación espacial y reacción ante estímulos externos, desarrollando habilidades de locomoción y recepción.</w:t>
            </w:r>
            <w:r w:rsidDel="00000000" w:rsidR="00000000" w:rsidRPr="00000000">
              <w:rPr>
                <w:rtl w:val="0"/>
              </w:rPr>
            </w:r>
          </w:p>
          <w:p w:rsidR="00000000" w:rsidDel="00000000" w:rsidP="00000000" w:rsidRDefault="00000000" w:rsidRPr="00000000" w14:paraId="00000083">
            <w:pPr>
              <w:widowControl w:val="0"/>
              <w:numPr>
                <w:ilvl w:val="0"/>
                <w:numId w:val="2"/>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Lanzar y recibir una pelota pequeña contra la pared (pausa activa)</w:t>
            </w:r>
          </w:p>
          <w:p w:rsidR="00000000" w:rsidDel="00000000" w:rsidP="00000000" w:rsidRDefault="00000000" w:rsidRPr="00000000" w14:paraId="00000084">
            <w:pPr>
              <w:widowControl w:val="0"/>
              <w:numPr>
                <w:ilvl w:val="1"/>
                <w:numId w:val="2"/>
              </w:numPr>
              <w:spacing w:before="29" w:line="240" w:lineRule="auto"/>
              <w:ind w:left="1440" w:right="504" w:hanging="360"/>
              <w:rPr>
                <w:sz w:val="20"/>
                <w:szCs w:val="20"/>
              </w:rPr>
            </w:pPr>
            <w:r w:rsidDel="00000000" w:rsidR="00000000" w:rsidRPr="00000000">
              <w:rPr>
                <w:sz w:val="20"/>
                <w:szCs w:val="20"/>
                <w:rtl w:val="0"/>
              </w:rPr>
              <w:t xml:space="preserve">Durante las pausas activas puedo lanzar una pelota pequeña contra la pared y recibirla. Esto fortalece habilidades de proyección y recepción, mejora la coordinación mano-ojo y estimula los reflejos.</w:t>
            </w:r>
            <w:r w:rsidDel="00000000" w:rsidR="00000000" w:rsidRPr="00000000">
              <w:rPr>
                <w:rtl w:val="0"/>
              </w:rPr>
            </w:r>
          </w:p>
          <w:p w:rsidR="00000000" w:rsidDel="00000000" w:rsidP="00000000" w:rsidRDefault="00000000" w:rsidRPr="00000000" w14:paraId="00000085">
            <w:pPr>
              <w:widowControl w:val="0"/>
              <w:spacing w:before="29" w:line="240" w:lineRule="auto"/>
              <w:ind w:left="720" w:right="504" w:firstLine="0"/>
              <w:rPr>
                <w:b w:val="1"/>
                <w:bCs w:val="1"/>
                <w:color w:val="c0504d"/>
                <w:sz w:val="20"/>
                <w:szCs w:val="20"/>
                <w:u w:val="single"/>
              </w:rPr>
            </w:pPr>
            <w:r w:rsidDel="00000000" w:rsidR="00000000" w:rsidRPr="00000000">
              <w:rPr>
                <w:rtl w:val="0"/>
              </w:rPr>
            </w:r>
          </w:p>
        </w:tc>
      </w:tr>
      <w:tr>
        <w:trPr>
          <w:cantSplit w:val="0"/>
          <w:trHeight w:val="2110" w:hRule="atLeast"/>
          <w:tblHeader w:val="0"/>
        </w:trPr>
        <w:tc>
          <w:tcPr>
            <w:shd w:fill="f79646" w:val="clear"/>
          </w:tcPr>
          <w:p w:rsidR="00000000" w:rsidDel="00000000" w:rsidP="00000000" w:rsidRDefault="00000000" w:rsidRPr="00000000" w14:paraId="00000086">
            <w:pPr>
              <w:spacing w:before="29" w:line="240" w:lineRule="auto"/>
              <w:ind w:right="504"/>
              <w:jc w:val="center"/>
              <w:rPr>
                <w:b w:val="0"/>
                <w:bCs w:val="0"/>
                <w:sz w:val="20"/>
                <w:szCs w:val="20"/>
                <w:u w:val="single"/>
              </w:rPr>
            </w:pPr>
            <w:r w:rsidDel="00000000" w:rsidR="00000000" w:rsidRPr="00000000">
              <w:rPr>
                <w:rtl w:val="0"/>
              </w:rPr>
            </w:r>
          </w:p>
          <w:p w:rsidR="00000000" w:rsidDel="00000000" w:rsidP="00000000" w:rsidRDefault="00000000" w:rsidRPr="00000000" w14:paraId="00000087">
            <w:pPr>
              <w:spacing w:before="29" w:line="240" w:lineRule="auto"/>
              <w:ind w:right="504"/>
              <w:jc w:val="center"/>
              <w:rPr>
                <w:sz w:val="16"/>
                <w:szCs w:val="16"/>
              </w:rPr>
            </w:pPr>
            <w:r w:rsidDel="00000000" w:rsidR="00000000" w:rsidRPr="00000000">
              <w:rPr>
                <w:sz w:val="20"/>
                <w:szCs w:val="20"/>
                <w:u w:val="single"/>
                <w:rtl w:val="0"/>
              </w:rPr>
              <w:t xml:space="preserve">Habilidad Pensamiento</w:t>
            </w:r>
            <w:r w:rsidDel="00000000" w:rsidR="00000000" w:rsidRPr="00000000">
              <w:rPr>
                <w:sz w:val="20"/>
                <w:szCs w:val="20"/>
                <w:rtl w:val="0"/>
              </w:rPr>
              <w:t xml:space="preserve"> </w:t>
            </w:r>
            <w:r w:rsidDel="00000000" w:rsidR="00000000" w:rsidRPr="00000000">
              <w:rPr>
                <w:b w:val="0"/>
                <w:bCs w:val="0"/>
                <w:sz w:val="16"/>
                <w:szCs w:val="16"/>
                <w:rtl w:val="0"/>
              </w:rPr>
              <w:t xml:space="preserve">(Observación (Concreto, abstracto), Descripción, Comparación, Relación, Clasificación)</w:t>
            </w:r>
            <w:r w:rsidDel="00000000" w:rsidR="00000000" w:rsidRPr="00000000">
              <w:rPr>
                <w:rtl w:val="0"/>
              </w:rPr>
            </w:r>
          </w:p>
        </w:tc>
        <w:tc>
          <w:tcPr/>
          <w:p w:rsidR="00000000" w:rsidDel="00000000" w:rsidP="00000000" w:rsidRDefault="00000000" w:rsidRPr="00000000" w14:paraId="00000088">
            <w:pPr>
              <w:widowControl w:val="0"/>
              <w:numPr>
                <w:ilvl w:val="0"/>
                <w:numId w:val="5"/>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Shogi (Ajedrez Japonés – celular)</w:t>
            </w:r>
          </w:p>
          <w:p w:rsidR="00000000" w:rsidDel="00000000" w:rsidP="00000000" w:rsidRDefault="00000000" w:rsidRPr="00000000" w14:paraId="00000089">
            <w:pPr>
              <w:widowControl w:val="0"/>
              <w:numPr>
                <w:ilvl w:val="1"/>
                <w:numId w:val="5"/>
              </w:numPr>
              <w:spacing w:before="29" w:line="240" w:lineRule="auto"/>
              <w:ind w:left="1440" w:right="504" w:hanging="360"/>
              <w:rPr>
                <w:sz w:val="20"/>
                <w:szCs w:val="20"/>
              </w:rPr>
            </w:pPr>
            <w:r w:rsidDel="00000000" w:rsidR="00000000" w:rsidRPr="00000000">
              <w:rPr>
                <w:sz w:val="20"/>
                <w:szCs w:val="20"/>
                <w:rtl w:val="0"/>
              </w:rPr>
              <w:t xml:space="preserve">Desarrolla la observación, comparación, análisis estratégico y toma de decisiones, ya que exige anticipar movimientos del oponente y planificar jugadas.</w:t>
            </w:r>
            <w:r w:rsidDel="00000000" w:rsidR="00000000" w:rsidRPr="00000000">
              <w:rPr>
                <w:rtl w:val="0"/>
              </w:rPr>
            </w:r>
          </w:p>
          <w:p w:rsidR="00000000" w:rsidDel="00000000" w:rsidP="00000000" w:rsidRDefault="00000000" w:rsidRPr="00000000" w14:paraId="0000008A">
            <w:pPr>
              <w:widowControl w:val="0"/>
              <w:numPr>
                <w:ilvl w:val="0"/>
                <w:numId w:val="5"/>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Lectura de documentos y libros</w:t>
            </w:r>
          </w:p>
          <w:p w:rsidR="00000000" w:rsidDel="00000000" w:rsidP="00000000" w:rsidRDefault="00000000" w:rsidRPr="00000000" w14:paraId="0000008B">
            <w:pPr>
              <w:widowControl w:val="0"/>
              <w:numPr>
                <w:ilvl w:val="1"/>
                <w:numId w:val="5"/>
              </w:numPr>
              <w:spacing w:before="29" w:line="240" w:lineRule="auto"/>
              <w:ind w:left="1440" w:right="504" w:hanging="360"/>
              <w:rPr>
                <w:sz w:val="20"/>
                <w:szCs w:val="20"/>
              </w:rPr>
            </w:pPr>
            <w:r w:rsidDel="00000000" w:rsidR="00000000" w:rsidRPr="00000000">
              <w:rPr>
                <w:sz w:val="20"/>
                <w:szCs w:val="20"/>
                <w:rtl w:val="0"/>
              </w:rPr>
              <w:t xml:space="preserve">Estimula la observación abstracta, la comprensión, el análisis y la relación de conceptos, fortaleciendo el pensamiento crítico.</w:t>
            </w:r>
            <w:r w:rsidDel="00000000" w:rsidR="00000000" w:rsidRPr="00000000">
              <w:rPr>
                <w:rtl w:val="0"/>
              </w:rPr>
            </w:r>
          </w:p>
          <w:p w:rsidR="00000000" w:rsidDel="00000000" w:rsidP="00000000" w:rsidRDefault="00000000" w:rsidRPr="00000000" w14:paraId="0000008C">
            <w:pPr>
              <w:widowControl w:val="0"/>
              <w:spacing w:before="29" w:line="240" w:lineRule="auto"/>
              <w:ind w:left="720" w:right="504" w:firstLine="0"/>
              <w:rPr>
                <w:b w:val="1"/>
                <w:bCs w:val="1"/>
                <w:color w:val="c0504d"/>
                <w:sz w:val="20"/>
                <w:szCs w:val="20"/>
                <w:u w:val="single"/>
              </w:rPr>
            </w:pPr>
            <w:r w:rsidDel="00000000" w:rsidR="00000000" w:rsidRPr="00000000">
              <w:rPr>
                <w:rtl w:val="0"/>
              </w:rPr>
            </w:r>
          </w:p>
        </w:tc>
      </w:tr>
      <w:tr>
        <w:trPr>
          <w:cantSplit w:val="0"/>
          <w:trHeight w:val="866" w:hRule="atLeast"/>
          <w:tblHeader w:val="0"/>
        </w:trPr>
        <w:tc>
          <w:tcPr>
            <w:shd w:fill="f79646" w:val="clear"/>
          </w:tcPr>
          <w:p w:rsidR="00000000" w:rsidDel="00000000" w:rsidP="00000000" w:rsidRDefault="00000000" w:rsidRPr="00000000" w14:paraId="0000008D">
            <w:pPr>
              <w:widowControl w:val="0"/>
              <w:tabs>
                <w:tab w:val="left" w:leader="none" w:pos="318"/>
              </w:tabs>
              <w:spacing w:before="29" w:line="240" w:lineRule="auto"/>
              <w:ind w:right="504"/>
              <w:jc w:val="center"/>
              <w:rPr>
                <w:sz w:val="20"/>
                <w:szCs w:val="20"/>
                <w:u w:val="single"/>
              </w:rPr>
            </w:pPr>
            <w:r w:rsidDel="00000000" w:rsidR="00000000" w:rsidRPr="00000000">
              <w:rPr>
                <w:rtl w:val="0"/>
              </w:rPr>
            </w:r>
          </w:p>
          <w:p w:rsidR="00000000" w:rsidDel="00000000" w:rsidP="00000000" w:rsidRDefault="00000000" w:rsidRPr="00000000" w14:paraId="0000008E">
            <w:pPr>
              <w:widowControl w:val="0"/>
              <w:tabs>
                <w:tab w:val="left" w:leader="none" w:pos="318"/>
              </w:tabs>
              <w:spacing w:before="29" w:line="240" w:lineRule="auto"/>
              <w:ind w:right="504"/>
              <w:jc w:val="center"/>
              <w:rPr>
                <w:sz w:val="20"/>
                <w:szCs w:val="20"/>
                <w:u w:val="single"/>
              </w:rPr>
            </w:pPr>
            <w:r w:rsidDel="00000000" w:rsidR="00000000" w:rsidRPr="00000000">
              <w:rPr>
                <w:sz w:val="20"/>
                <w:szCs w:val="20"/>
                <w:u w:val="single"/>
                <w:rtl w:val="0"/>
              </w:rPr>
              <w:t xml:space="preserve">Inteligencia</w:t>
            </w:r>
          </w:p>
        </w:tc>
        <w:tc>
          <w:tcPr>
            <w:shd w:fill="auto" w:val="clear"/>
          </w:tcPr>
          <w:p w:rsidR="00000000" w:rsidDel="00000000" w:rsidP="00000000" w:rsidRDefault="00000000" w:rsidRPr="00000000" w14:paraId="0000008F">
            <w:pPr>
              <w:widowControl w:val="0"/>
              <w:numPr>
                <w:ilvl w:val="0"/>
                <w:numId w:val="5"/>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Microsoft Flight Simulator 2024</w:t>
            </w:r>
          </w:p>
          <w:p w:rsidR="00000000" w:rsidDel="00000000" w:rsidP="00000000" w:rsidRDefault="00000000" w:rsidRPr="00000000" w14:paraId="00000090">
            <w:pPr>
              <w:widowControl w:val="0"/>
              <w:numPr>
                <w:ilvl w:val="1"/>
                <w:numId w:val="5"/>
              </w:numPr>
              <w:spacing w:before="29" w:line="240" w:lineRule="auto"/>
              <w:ind w:left="1440" w:right="504" w:hanging="360"/>
              <w:rPr>
                <w:sz w:val="20"/>
                <w:szCs w:val="20"/>
              </w:rPr>
            </w:pPr>
            <w:r w:rsidDel="00000000" w:rsidR="00000000" w:rsidRPr="00000000">
              <w:rPr>
                <w:sz w:val="20"/>
                <w:szCs w:val="20"/>
                <w:rtl w:val="0"/>
              </w:rPr>
              <w:t xml:space="preserve">Fortalece la inteligencia lógico-espacial y la capacidad de planificación, debido a la gestión de rutas, lectura de instrumentos y toma de decisiones en tiempo real.</w:t>
            </w:r>
            <w:r w:rsidDel="00000000" w:rsidR="00000000" w:rsidRPr="00000000">
              <w:rPr>
                <w:rtl w:val="0"/>
              </w:rPr>
            </w:r>
          </w:p>
          <w:p w:rsidR="00000000" w:rsidDel="00000000" w:rsidP="00000000" w:rsidRDefault="00000000" w:rsidRPr="00000000" w14:paraId="00000091">
            <w:pPr>
              <w:widowControl w:val="0"/>
              <w:numPr>
                <w:ilvl w:val="0"/>
                <w:numId w:val="5"/>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Aprendizaje autónomo mediante investigación en internet</w:t>
            </w:r>
          </w:p>
          <w:p w:rsidR="00000000" w:rsidDel="00000000" w:rsidP="00000000" w:rsidRDefault="00000000" w:rsidRPr="00000000" w14:paraId="00000092">
            <w:pPr>
              <w:widowControl w:val="0"/>
              <w:numPr>
                <w:ilvl w:val="1"/>
                <w:numId w:val="5"/>
              </w:numPr>
              <w:spacing w:before="29" w:line="240" w:lineRule="auto"/>
              <w:ind w:left="1440" w:right="504" w:hanging="360"/>
              <w:rPr>
                <w:sz w:val="20"/>
                <w:szCs w:val="20"/>
              </w:rPr>
            </w:pPr>
            <w:r w:rsidDel="00000000" w:rsidR="00000000" w:rsidRPr="00000000">
              <w:rPr>
                <w:sz w:val="20"/>
                <w:szCs w:val="20"/>
                <w:rtl w:val="0"/>
              </w:rPr>
              <w:t xml:space="preserve">Cuando investigo nuevas tecnologías o conceptos de programación, desarrollo inteligencia analítica y capacidad de autoaprendizaje, fundamentales en el campo del Desarrollo de Software.</w:t>
            </w:r>
            <w:r w:rsidDel="00000000" w:rsidR="00000000" w:rsidRPr="00000000">
              <w:rPr>
                <w:rtl w:val="0"/>
              </w:rPr>
            </w:r>
          </w:p>
          <w:p w:rsidR="00000000" w:rsidDel="00000000" w:rsidP="00000000" w:rsidRDefault="00000000" w:rsidRPr="00000000" w14:paraId="00000093">
            <w:pPr>
              <w:widowControl w:val="0"/>
              <w:spacing w:before="29" w:line="240" w:lineRule="auto"/>
              <w:ind w:left="720" w:right="504" w:firstLine="0"/>
              <w:rPr>
                <w:sz w:val="20"/>
                <w:szCs w:val="20"/>
                <w:u w:val="single"/>
              </w:rPr>
            </w:pPr>
            <w:r w:rsidDel="00000000" w:rsidR="00000000" w:rsidRPr="00000000">
              <w:rPr>
                <w:rtl w:val="0"/>
              </w:rPr>
            </w:r>
          </w:p>
        </w:tc>
      </w:tr>
      <w:tr>
        <w:trPr>
          <w:cantSplit w:val="0"/>
          <w:trHeight w:val="1105" w:hRule="atLeast"/>
          <w:tblHeader w:val="0"/>
        </w:trPr>
        <w:tc>
          <w:tcPr>
            <w:shd w:fill="f79646" w:val="clear"/>
          </w:tcPr>
          <w:p w:rsidR="00000000" w:rsidDel="00000000" w:rsidP="00000000" w:rsidRDefault="00000000" w:rsidRPr="00000000" w14:paraId="00000094">
            <w:pPr>
              <w:widowControl w:val="0"/>
              <w:tabs>
                <w:tab w:val="left" w:leader="none" w:pos="318"/>
              </w:tabs>
              <w:spacing w:before="29" w:line="240" w:lineRule="auto"/>
              <w:ind w:right="504"/>
              <w:jc w:val="center"/>
              <w:rPr>
                <w:b w:val="0"/>
                <w:bCs w:val="0"/>
                <w:sz w:val="20"/>
                <w:szCs w:val="20"/>
                <w:u w:val="single"/>
              </w:rPr>
            </w:pPr>
            <w:r w:rsidDel="00000000" w:rsidR="00000000" w:rsidRPr="00000000">
              <w:rPr>
                <w:rtl w:val="0"/>
              </w:rPr>
            </w:r>
          </w:p>
          <w:p w:rsidR="00000000" w:rsidDel="00000000" w:rsidP="00000000" w:rsidRDefault="00000000" w:rsidRPr="00000000" w14:paraId="00000095">
            <w:pPr>
              <w:widowControl w:val="0"/>
              <w:tabs>
                <w:tab w:val="left" w:leader="none" w:pos="318"/>
              </w:tabs>
              <w:spacing w:before="29" w:line="240" w:lineRule="auto"/>
              <w:ind w:right="504"/>
              <w:jc w:val="center"/>
              <w:rPr>
                <w:sz w:val="20"/>
                <w:szCs w:val="20"/>
                <w:u w:val="single"/>
              </w:rPr>
            </w:pPr>
            <w:r w:rsidDel="00000000" w:rsidR="00000000" w:rsidRPr="00000000">
              <w:rPr>
                <w:sz w:val="20"/>
                <w:szCs w:val="20"/>
                <w:u w:val="single"/>
                <w:rtl w:val="0"/>
              </w:rPr>
              <w:t xml:space="preserve">Motricidad gruesa</w:t>
            </w:r>
          </w:p>
          <w:p w:rsidR="00000000" w:rsidDel="00000000" w:rsidP="00000000" w:rsidRDefault="00000000" w:rsidRPr="00000000" w14:paraId="00000096">
            <w:pPr>
              <w:tabs>
                <w:tab w:val="left" w:leader="none" w:pos="318"/>
              </w:tabs>
              <w:spacing w:before="29" w:line="240" w:lineRule="auto"/>
              <w:ind w:right="504"/>
              <w:jc w:val="center"/>
              <w:rPr>
                <w:b w:val="0"/>
                <w:bCs w:val="0"/>
                <w:color w:val="c0504d"/>
                <w:sz w:val="20"/>
                <w:szCs w:val="20"/>
                <w:u w:val="single"/>
              </w:rPr>
            </w:pPr>
            <w:r w:rsidDel="00000000" w:rsidR="00000000" w:rsidRPr="00000000">
              <w:rPr>
                <w:rtl w:val="0"/>
              </w:rPr>
            </w:r>
          </w:p>
        </w:tc>
        <w:tc>
          <w:tcPr/>
          <w:p w:rsidR="00000000" w:rsidDel="00000000" w:rsidP="00000000" w:rsidRDefault="00000000" w:rsidRPr="00000000" w14:paraId="00000097">
            <w:pPr>
              <w:widowControl w:val="0"/>
              <w:numPr>
                <w:ilvl w:val="0"/>
                <w:numId w:val="3"/>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Subir y bajar escaleras</w:t>
            </w:r>
            <w:r w:rsidDel="00000000" w:rsidR="00000000" w:rsidRPr="00000000">
              <w:rPr>
                <w:rtl w:val="0"/>
              </w:rPr>
            </w:r>
          </w:p>
          <w:p w:rsidR="00000000" w:rsidDel="00000000" w:rsidP="00000000" w:rsidRDefault="00000000" w:rsidRPr="00000000" w14:paraId="00000098">
            <w:pPr>
              <w:widowControl w:val="0"/>
              <w:numPr>
                <w:ilvl w:val="1"/>
                <w:numId w:val="3"/>
              </w:numPr>
              <w:spacing w:before="29" w:line="240" w:lineRule="auto"/>
              <w:ind w:left="1440" w:right="504" w:hanging="360"/>
              <w:rPr>
                <w:sz w:val="20"/>
                <w:szCs w:val="20"/>
                <w:u w:val="none"/>
              </w:rPr>
            </w:pPr>
            <w:r w:rsidDel="00000000" w:rsidR="00000000" w:rsidRPr="00000000">
              <w:rPr>
                <w:sz w:val="20"/>
                <w:szCs w:val="20"/>
                <w:rtl w:val="0"/>
              </w:rPr>
              <w:t xml:space="preserve">Fortalece músculos de piernas, equilibrio y coordinación general del cuerpo.</w:t>
            </w:r>
          </w:p>
          <w:p w:rsidR="00000000" w:rsidDel="00000000" w:rsidP="00000000" w:rsidRDefault="00000000" w:rsidRPr="00000000" w14:paraId="00000099">
            <w:pPr>
              <w:widowControl w:val="0"/>
              <w:spacing w:before="29" w:line="240" w:lineRule="auto"/>
              <w:ind w:right="504"/>
              <w:rPr>
                <w:sz w:val="20"/>
                <w:szCs w:val="20"/>
              </w:rPr>
            </w:pPr>
            <w:r w:rsidDel="00000000" w:rsidR="00000000" w:rsidRPr="00000000">
              <w:rPr>
                <w:rtl w:val="0"/>
              </w:rPr>
            </w:r>
          </w:p>
          <w:p w:rsidR="00000000" w:rsidDel="00000000" w:rsidP="00000000" w:rsidRDefault="00000000" w:rsidRPr="00000000" w14:paraId="0000009A">
            <w:pPr>
              <w:widowControl w:val="0"/>
              <w:spacing w:before="29" w:line="240" w:lineRule="auto"/>
              <w:ind w:right="504"/>
              <w:rPr>
                <w:sz w:val="20"/>
                <w:szCs w:val="20"/>
              </w:rPr>
            </w:pPr>
            <w:r w:rsidDel="00000000" w:rsidR="00000000" w:rsidRPr="00000000">
              <w:rPr>
                <w:rtl w:val="0"/>
              </w:rPr>
            </w:r>
          </w:p>
          <w:p w:rsidR="00000000" w:rsidDel="00000000" w:rsidP="00000000" w:rsidRDefault="00000000" w:rsidRPr="00000000" w14:paraId="0000009B">
            <w:pPr>
              <w:widowControl w:val="0"/>
              <w:numPr>
                <w:ilvl w:val="0"/>
                <w:numId w:val="3"/>
              </w:numPr>
              <w:spacing w:before="29" w:line="240" w:lineRule="auto"/>
              <w:ind w:left="720" w:right="504" w:hanging="360"/>
              <w:rPr>
                <w:sz w:val="20"/>
                <w:szCs w:val="20"/>
                <w:u w:val="single"/>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Pausas activas con estiramientos</w:t>
            </w:r>
            <w:r w:rsidDel="00000000" w:rsidR="00000000" w:rsidRPr="00000000">
              <w:rPr>
                <w:rtl w:val="0"/>
              </w:rPr>
            </w:r>
          </w:p>
          <w:p w:rsidR="00000000" w:rsidDel="00000000" w:rsidP="00000000" w:rsidRDefault="00000000" w:rsidRPr="00000000" w14:paraId="0000009C">
            <w:pPr>
              <w:widowControl w:val="0"/>
              <w:numPr>
                <w:ilvl w:val="1"/>
                <w:numId w:val="3"/>
              </w:numPr>
              <w:spacing w:before="29" w:line="240" w:lineRule="auto"/>
              <w:ind w:left="1440" w:right="504" w:hanging="360"/>
              <w:rPr>
                <w:sz w:val="20"/>
                <w:szCs w:val="20"/>
                <w:u w:val="none"/>
              </w:rPr>
            </w:pPr>
            <w:r w:rsidDel="00000000" w:rsidR="00000000" w:rsidRPr="00000000">
              <w:rPr>
                <w:sz w:val="20"/>
                <w:szCs w:val="20"/>
                <w:rtl w:val="0"/>
              </w:rPr>
              <w:t xml:space="preserve">Realizar estiramientos de brazos, espalda y cuello ayuda a mejorar la movilidad corporal y previene tensiones musculares por largas horas frente al computador.</w:t>
            </w:r>
            <w:r w:rsidDel="00000000" w:rsidR="00000000" w:rsidRPr="00000000">
              <w:rPr>
                <w:rtl w:val="0"/>
              </w:rPr>
            </w:r>
          </w:p>
          <w:p w:rsidR="00000000" w:rsidDel="00000000" w:rsidP="00000000" w:rsidRDefault="00000000" w:rsidRPr="00000000" w14:paraId="0000009D">
            <w:pPr>
              <w:widowControl w:val="0"/>
              <w:spacing w:before="29" w:line="240" w:lineRule="auto"/>
              <w:ind w:left="720" w:right="504" w:firstLine="0"/>
              <w:rPr>
                <w:sz w:val="20"/>
                <w:szCs w:val="20"/>
                <w:u w:val="single"/>
              </w:rPr>
            </w:pPr>
            <w:r w:rsidDel="00000000" w:rsidR="00000000" w:rsidRPr="00000000">
              <w:rPr>
                <w:rtl w:val="0"/>
              </w:rPr>
            </w:r>
          </w:p>
        </w:tc>
      </w:tr>
      <w:tr>
        <w:trPr>
          <w:cantSplit w:val="0"/>
          <w:tblHeader w:val="0"/>
        </w:trPr>
        <w:tc>
          <w:tcPr>
            <w:shd w:fill="f79646" w:val="clear"/>
          </w:tcPr>
          <w:p w:rsidR="00000000" w:rsidDel="00000000" w:rsidP="00000000" w:rsidRDefault="00000000" w:rsidRPr="00000000" w14:paraId="0000009E">
            <w:pPr>
              <w:widowControl w:val="0"/>
              <w:tabs>
                <w:tab w:val="left" w:leader="none" w:pos="318"/>
              </w:tabs>
              <w:spacing w:before="29" w:line="240" w:lineRule="auto"/>
              <w:ind w:right="504"/>
              <w:jc w:val="center"/>
              <w:rPr>
                <w:b w:val="0"/>
                <w:bCs w:val="0"/>
                <w:sz w:val="20"/>
                <w:szCs w:val="20"/>
                <w:u w:val="single"/>
              </w:rPr>
            </w:pPr>
            <w:r w:rsidDel="00000000" w:rsidR="00000000" w:rsidRPr="00000000">
              <w:rPr>
                <w:rtl w:val="0"/>
              </w:rPr>
            </w:r>
          </w:p>
          <w:p w:rsidR="00000000" w:rsidDel="00000000" w:rsidP="00000000" w:rsidRDefault="00000000" w:rsidRPr="00000000" w14:paraId="0000009F">
            <w:pPr>
              <w:widowControl w:val="0"/>
              <w:tabs>
                <w:tab w:val="left" w:leader="none" w:pos="318"/>
              </w:tabs>
              <w:spacing w:before="29" w:line="240" w:lineRule="auto"/>
              <w:ind w:right="504"/>
              <w:jc w:val="center"/>
              <w:rPr>
                <w:b w:val="0"/>
                <w:bCs w:val="0"/>
                <w:sz w:val="20"/>
                <w:szCs w:val="20"/>
                <w:u w:val="single"/>
              </w:rPr>
            </w:pPr>
            <w:r w:rsidDel="00000000" w:rsidR="00000000" w:rsidRPr="00000000">
              <w:rPr>
                <w:rtl w:val="0"/>
              </w:rPr>
            </w:r>
          </w:p>
          <w:p w:rsidR="00000000" w:rsidDel="00000000" w:rsidP="00000000" w:rsidRDefault="00000000" w:rsidRPr="00000000" w14:paraId="000000A0">
            <w:pPr>
              <w:widowControl w:val="0"/>
              <w:tabs>
                <w:tab w:val="left" w:leader="none" w:pos="318"/>
              </w:tabs>
              <w:spacing w:before="29" w:line="240" w:lineRule="auto"/>
              <w:ind w:right="504"/>
              <w:jc w:val="center"/>
              <w:rPr>
                <w:sz w:val="20"/>
                <w:szCs w:val="20"/>
                <w:u w:val="single"/>
              </w:rPr>
            </w:pPr>
            <w:r w:rsidDel="00000000" w:rsidR="00000000" w:rsidRPr="00000000">
              <w:rPr>
                <w:sz w:val="20"/>
                <w:szCs w:val="20"/>
                <w:u w:val="single"/>
                <w:rtl w:val="0"/>
              </w:rPr>
              <w:t xml:space="preserve">Motricidad Fina</w:t>
            </w:r>
          </w:p>
          <w:p w:rsidR="00000000" w:rsidDel="00000000" w:rsidP="00000000" w:rsidRDefault="00000000" w:rsidRPr="00000000" w14:paraId="000000A1">
            <w:pPr>
              <w:tabs>
                <w:tab w:val="left" w:leader="none" w:pos="318"/>
              </w:tabs>
              <w:spacing w:before="29" w:line="240" w:lineRule="auto"/>
              <w:ind w:right="504"/>
              <w:rPr>
                <w:b w:val="0"/>
                <w:bCs w:val="0"/>
                <w:color w:val="c0504d"/>
                <w:sz w:val="20"/>
                <w:szCs w:val="20"/>
                <w:u w:val="single"/>
              </w:rPr>
            </w:pPr>
            <w:r w:rsidDel="00000000" w:rsidR="00000000" w:rsidRPr="00000000">
              <w:rPr>
                <w:rtl w:val="0"/>
              </w:rPr>
            </w:r>
          </w:p>
        </w:tc>
        <w:tc>
          <w:tcPr>
            <w:shd w:fill="auto" w:val="clear"/>
          </w:tcPr>
          <w:p w:rsidR="00000000" w:rsidDel="00000000" w:rsidP="00000000" w:rsidRDefault="00000000" w:rsidRPr="00000000" w14:paraId="000000A2">
            <w:pPr>
              <w:tabs>
                <w:tab w:val="left" w:leader="none" w:pos="318"/>
              </w:tabs>
              <w:spacing w:before="29" w:line="240" w:lineRule="auto"/>
              <w:ind w:right="504"/>
              <w:rPr>
                <w:b w:val="1"/>
                <w:bCs w:val="1"/>
                <w:sz w:val="20"/>
                <w:szCs w:val="20"/>
                <w:u w:val="single"/>
              </w:rPr>
            </w:pPr>
            <w:r w:rsidDel="00000000" w:rsidR="00000000" w:rsidRPr="00000000">
              <w:rPr>
                <w:rtl w:val="0"/>
              </w:rPr>
            </w:r>
          </w:p>
          <w:p w:rsidR="00000000" w:rsidDel="00000000" w:rsidP="00000000" w:rsidRDefault="00000000" w:rsidRPr="00000000" w14:paraId="000000A3">
            <w:pPr>
              <w:widowControl w:val="0"/>
              <w:numPr>
                <w:ilvl w:val="0"/>
                <w:numId w:val="4"/>
              </w:numPr>
              <w:spacing w:before="29" w:line="240" w:lineRule="auto"/>
              <w:ind w:left="750" w:right="504" w:hanging="360"/>
              <w:rPr>
                <w:sz w:val="20"/>
                <w:szCs w:val="20"/>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Real Flight Simulator (celular)</w:t>
            </w:r>
          </w:p>
          <w:p w:rsidR="00000000" w:rsidDel="00000000" w:rsidP="00000000" w:rsidRDefault="00000000" w:rsidRPr="00000000" w14:paraId="000000A4">
            <w:pPr>
              <w:widowControl w:val="0"/>
              <w:numPr>
                <w:ilvl w:val="1"/>
                <w:numId w:val="4"/>
              </w:numPr>
              <w:spacing w:before="29" w:line="240" w:lineRule="auto"/>
              <w:ind w:left="1800" w:right="504" w:hanging="360"/>
              <w:rPr>
                <w:sz w:val="20"/>
                <w:szCs w:val="20"/>
              </w:rPr>
            </w:pPr>
            <w:r w:rsidDel="00000000" w:rsidR="00000000" w:rsidRPr="00000000">
              <w:rPr>
                <w:sz w:val="20"/>
                <w:szCs w:val="20"/>
                <w:rtl w:val="0"/>
              </w:rPr>
              <w:t xml:space="preserve">El uso de controles táctiles requiere precisión en los movimientos de los dedos, coordinación óculo-manual y control fino para maniobrar la aeronave virtual correctamente.</w:t>
            </w:r>
            <w:r w:rsidDel="00000000" w:rsidR="00000000" w:rsidRPr="00000000">
              <w:rPr>
                <w:rtl w:val="0"/>
              </w:rPr>
            </w:r>
          </w:p>
          <w:p w:rsidR="00000000" w:rsidDel="00000000" w:rsidP="00000000" w:rsidRDefault="00000000" w:rsidRPr="00000000" w14:paraId="000000A5">
            <w:pPr>
              <w:widowControl w:val="0"/>
              <w:numPr>
                <w:ilvl w:val="0"/>
                <w:numId w:val="4"/>
              </w:numPr>
              <w:spacing w:before="29" w:line="240" w:lineRule="auto"/>
              <w:ind w:left="750" w:right="504" w:hanging="360"/>
              <w:rPr>
                <w:sz w:val="20"/>
                <w:szCs w:val="20"/>
              </w:rPr>
            </w:pPr>
            <w:r w:rsidDel="00000000" w:rsidR="00000000" w:rsidRPr="00000000">
              <w:rPr>
                <w:sz w:val="20"/>
                <w:szCs w:val="20"/>
                <w:rtl w:val="0"/>
              </w:rPr>
              <w:t xml:space="preserve">Actividad o Juego: </w:t>
            </w:r>
            <w:r w:rsidDel="00000000" w:rsidR="00000000" w:rsidRPr="00000000">
              <w:rPr>
                <w:b w:val="1"/>
                <w:bCs w:val="1"/>
                <w:sz w:val="20"/>
                <w:szCs w:val="20"/>
                <w:rtl w:val="0"/>
              </w:rPr>
              <w:t xml:space="preserve">Uso del mouse con precisión</w:t>
            </w:r>
          </w:p>
          <w:p w:rsidR="00000000" w:rsidDel="00000000" w:rsidP="00000000" w:rsidRDefault="00000000" w:rsidRPr="00000000" w14:paraId="000000A6">
            <w:pPr>
              <w:widowControl w:val="0"/>
              <w:numPr>
                <w:ilvl w:val="1"/>
                <w:numId w:val="4"/>
              </w:numPr>
              <w:spacing w:before="29" w:line="240" w:lineRule="auto"/>
              <w:ind w:left="1800" w:right="504" w:hanging="360"/>
              <w:rPr>
                <w:sz w:val="20"/>
                <w:szCs w:val="20"/>
                <w:u w:val="none"/>
              </w:rPr>
            </w:pPr>
            <w:r w:rsidDel="00000000" w:rsidR="00000000" w:rsidRPr="00000000">
              <w:rPr>
                <w:sz w:val="20"/>
                <w:szCs w:val="20"/>
                <w:rtl w:val="0"/>
              </w:rPr>
              <w:t xml:space="preserve">Seleccionar líneas de código, arrastrar elementos o trabajar con interfaces gráficas requiere movimientos pequeños y controlados que fortalecen la precisión manual.</w:t>
            </w:r>
            <w:r w:rsidDel="00000000" w:rsidR="00000000" w:rsidRPr="00000000">
              <w:rPr>
                <w:rtl w:val="0"/>
              </w:rPr>
            </w:r>
          </w:p>
        </w:tc>
      </w:tr>
    </w:tbl>
    <w:p w:rsidR="00000000" w:rsidDel="00000000" w:rsidP="00000000" w:rsidRDefault="00000000" w:rsidRPr="00000000" w14:paraId="000000A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C">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E">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A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0">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1">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2">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3">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4">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5">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6">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C">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E">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B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0">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1">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2">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3">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4">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5">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6">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C">
      <w:pPr>
        <w:pStyle w:val="Heading3"/>
        <w:jc w:val="center"/>
        <w:rPr>
          <w:b w:val="1"/>
          <w:bCs w:val="1"/>
          <w:color w:val="000000"/>
        </w:rPr>
      </w:pPr>
      <w:bookmarkStart w:colFirst="0" w:colLast="0" w:name="_psk7v5wq93wr" w:id="13"/>
      <w:bookmarkEnd w:id="13"/>
      <w:r w:rsidDel="00000000" w:rsidR="00000000" w:rsidRPr="00000000">
        <w:rPr>
          <w:b w:val="1"/>
          <w:bCs w:val="1"/>
          <w:color w:val="000000"/>
          <w:rtl w:val="0"/>
        </w:rPr>
        <w:t xml:space="preserve">D. CONCLUSIONES</w:t>
      </w:r>
    </w:p>
    <w:p w:rsidR="00000000" w:rsidDel="00000000" w:rsidP="00000000" w:rsidRDefault="00000000" w:rsidRPr="00000000" w14:paraId="000000C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CE">
      <w:pPr>
        <w:widowControl w:val="0"/>
        <w:tabs>
          <w:tab w:val="left" w:leader="none" w:pos="284"/>
        </w:tabs>
        <w:spacing w:line="240" w:lineRule="auto"/>
        <w:ind w:right="505"/>
        <w:jc w:val="both"/>
        <w:rPr/>
      </w:pPr>
      <w:r w:rsidDel="00000000" w:rsidR="00000000" w:rsidRPr="00000000">
        <w:rPr>
          <w:rtl w:val="0"/>
        </w:rPr>
        <w:t xml:space="preserve">El desarrollo de habilidades psicomotrices, motricidad fina y gruesa, así como de las habilidades de pensamiento, constituye un elemento esencial en la formación integral del tecnólogo. En el campo del Desarrollo de Software, donde predominan las actividades que exigen concentración prolongada, precisión manual y permanencia en posturas estáticas, resulta indispensable incorporar actividades físicas y hábitos saludables que prevengan enfermedades laborales y mejoren el desempeño profesional.</w:t>
      </w:r>
    </w:p>
    <w:p w:rsidR="00000000" w:rsidDel="00000000" w:rsidP="00000000" w:rsidRDefault="00000000" w:rsidRPr="00000000" w14:paraId="000000C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0">
      <w:pPr>
        <w:widowControl w:val="0"/>
        <w:tabs>
          <w:tab w:val="left" w:leader="none" w:pos="284"/>
        </w:tabs>
        <w:spacing w:line="240" w:lineRule="auto"/>
        <w:ind w:right="505"/>
        <w:jc w:val="both"/>
        <w:rPr/>
      </w:pPr>
      <w:r w:rsidDel="00000000" w:rsidR="00000000" w:rsidRPr="00000000">
        <w:rPr>
          <w:rtl w:val="0"/>
        </w:rPr>
        <w:t xml:space="preserve">Dividir el tiempo de manera equilibrada entre las responsabilidades académicas o laborales y el cuidado de la salud no debe considerarse una opción, sino una necesidad. La implementación de actividades cotidianas que fortalezcan la coordinación motriz y estimulen la mente permite no solo mejorar la calidad de vida, sino también optimizar la eficiencia, la creatividad y la capacidad de resolución de problemas. En conclusión, un tecnólogo en Desarrollo de Software que cuida su salud física y mental estará mejor preparado para enfrentar los retos del mundo laboral y alcanzar un desempeño integral y sostenible.</w:t>
      </w:r>
    </w:p>
    <w:p w:rsidR="00000000" w:rsidDel="00000000" w:rsidP="00000000" w:rsidRDefault="00000000" w:rsidRPr="00000000" w14:paraId="000000D1">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2">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3">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4">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5">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6">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C">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E">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D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0">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1">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2">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3">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4">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5">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6">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C">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E">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E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0">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1">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2">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3">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4">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5">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6">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7">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8">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9">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A">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B">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C">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D">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E">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0FF">
      <w:pPr>
        <w:widowControl w:val="0"/>
        <w:tabs>
          <w:tab w:val="left" w:leader="none" w:pos="284"/>
        </w:tabs>
        <w:spacing w:line="240" w:lineRule="auto"/>
        <w:ind w:right="505"/>
        <w:jc w:val="both"/>
        <w:rPr/>
      </w:pPr>
      <w:r w:rsidDel="00000000" w:rsidR="00000000" w:rsidRPr="00000000">
        <w:rPr>
          <w:rtl w:val="0"/>
        </w:rPr>
      </w:r>
    </w:p>
    <w:p w:rsidR="00000000" w:rsidDel="00000000" w:rsidP="00000000" w:rsidRDefault="00000000" w:rsidRPr="00000000" w14:paraId="00000100">
      <w:pPr>
        <w:pStyle w:val="Heading3"/>
        <w:jc w:val="center"/>
        <w:rPr>
          <w:b w:val="1"/>
          <w:bCs w:val="1"/>
          <w:color w:val="000000"/>
        </w:rPr>
      </w:pPr>
      <w:bookmarkStart w:colFirst="0" w:colLast="0" w:name="_p0boehv2l7wx" w:id="14"/>
      <w:bookmarkEnd w:id="14"/>
      <w:r w:rsidDel="00000000" w:rsidR="00000000" w:rsidRPr="00000000">
        <w:rPr>
          <w:b w:val="1"/>
          <w:bCs w:val="1"/>
          <w:color w:val="000000"/>
          <w:rtl w:val="0"/>
        </w:rPr>
        <w:t xml:space="preserve">E. BIBLIOGRAFÍA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0"/>
        <w:numPr>
          <w:ilvl w:val="0"/>
          <w:numId w:val="6"/>
        </w:numPr>
        <w:tabs>
          <w:tab w:val="left" w:leader="none" w:pos="284"/>
        </w:tabs>
        <w:spacing w:line="240" w:lineRule="auto"/>
        <w:ind w:left="720" w:right="505" w:hanging="360"/>
        <w:jc w:val="both"/>
        <w:rPr>
          <w:b w:val="1"/>
          <w:bCs w:val="1"/>
          <w:u w:val="none"/>
        </w:rPr>
      </w:pPr>
      <w:r w:rsidDel="00000000" w:rsidR="00000000" w:rsidRPr="00000000">
        <w:rPr>
          <w:b w:val="1"/>
          <w:bCs w:val="1"/>
          <w:rtl w:val="0"/>
        </w:rPr>
        <w:t xml:space="preserve">Texto</w:t>
      </w:r>
    </w:p>
    <w:p w:rsidR="00000000" w:rsidDel="00000000" w:rsidP="00000000" w:rsidRDefault="00000000" w:rsidRPr="00000000" w14:paraId="00000103">
      <w:pPr>
        <w:widowControl w:val="0"/>
        <w:numPr>
          <w:ilvl w:val="1"/>
          <w:numId w:val="6"/>
        </w:numPr>
        <w:tabs>
          <w:tab w:val="left" w:leader="none" w:pos="284"/>
        </w:tabs>
        <w:spacing w:line="240" w:lineRule="auto"/>
        <w:ind w:left="1440" w:right="505" w:hanging="360"/>
        <w:jc w:val="both"/>
        <w:rPr/>
      </w:pPr>
      <w:r w:rsidDel="00000000" w:rsidR="00000000" w:rsidRPr="00000000">
        <w:rPr>
          <w:rtl w:val="0"/>
        </w:rPr>
        <w:t xml:space="preserve">Introducción</w:t>
      </w:r>
    </w:p>
    <w:p w:rsidR="00000000" w:rsidDel="00000000" w:rsidP="00000000" w:rsidRDefault="00000000" w:rsidRPr="00000000" w14:paraId="00000104">
      <w:pPr>
        <w:widowControl w:val="0"/>
        <w:numPr>
          <w:ilvl w:val="2"/>
          <w:numId w:val="6"/>
        </w:numPr>
        <w:tabs>
          <w:tab w:val="left" w:leader="none" w:pos="284"/>
        </w:tabs>
        <w:spacing w:line="240" w:lineRule="auto"/>
        <w:ind w:left="2160" w:right="505" w:hanging="360"/>
        <w:jc w:val="both"/>
        <w:rPr>
          <w:u w:val="none"/>
        </w:rPr>
      </w:pPr>
      <w:r w:rsidDel="00000000" w:rsidR="00000000" w:rsidRPr="00000000">
        <w:rPr>
          <w:rtl w:val="0"/>
        </w:rPr>
        <w:t xml:space="preserve">Refinado con Chat GPT</w:t>
      </w:r>
    </w:p>
    <w:p w:rsidR="00000000" w:rsidDel="00000000" w:rsidP="00000000" w:rsidRDefault="00000000" w:rsidRPr="00000000" w14:paraId="00000105">
      <w:pPr>
        <w:widowControl w:val="0"/>
        <w:numPr>
          <w:ilvl w:val="1"/>
          <w:numId w:val="6"/>
        </w:numPr>
        <w:tabs>
          <w:tab w:val="left" w:leader="none" w:pos="284"/>
        </w:tabs>
        <w:spacing w:line="240" w:lineRule="auto"/>
        <w:ind w:left="1440" w:right="505" w:hanging="360"/>
        <w:jc w:val="both"/>
        <w:rPr>
          <w:u w:val="none"/>
        </w:rPr>
      </w:pPr>
      <w:r w:rsidDel="00000000" w:rsidR="00000000" w:rsidRPr="00000000">
        <w:rPr>
          <w:rtl w:val="0"/>
        </w:rPr>
        <w:t xml:space="preserve">Conclusiones</w:t>
      </w:r>
    </w:p>
    <w:p w:rsidR="00000000" w:rsidDel="00000000" w:rsidP="00000000" w:rsidRDefault="00000000" w:rsidRPr="00000000" w14:paraId="00000106">
      <w:pPr>
        <w:widowControl w:val="0"/>
        <w:numPr>
          <w:ilvl w:val="2"/>
          <w:numId w:val="6"/>
        </w:numPr>
        <w:tabs>
          <w:tab w:val="left" w:leader="none" w:pos="284"/>
        </w:tabs>
        <w:spacing w:line="240" w:lineRule="auto"/>
        <w:ind w:left="2160" w:right="505" w:hanging="360"/>
        <w:jc w:val="both"/>
        <w:rPr>
          <w:u w:val="none"/>
        </w:rPr>
      </w:pPr>
      <w:r w:rsidDel="00000000" w:rsidR="00000000" w:rsidRPr="00000000">
        <w:rPr>
          <w:rtl w:val="0"/>
        </w:rPr>
        <w:t xml:space="preserve">Refinado con Chat GPT</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ind w:left="6480" w:firstLine="0"/>
      <w:rPr/>
    </w:pPr>
    <w:r w:rsidDel="00000000" w:rsidR="00000000" w:rsidRPr="00000000">
      <w:rPr/>
      <w:drawing>
        <wp:anchor allowOverlap="1" behindDoc="1" distB="0" distT="0" distL="0" distR="0" hidden="0" layoutInCell="1" locked="0" relativeHeight="0" simplePos="0">
          <wp:simplePos x="0" y="0"/>
          <wp:positionH relativeFrom="page">
            <wp:posOffset>5029200</wp:posOffset>
          </wp:positionH>
          <wp:positionV relativeFrom="page">
            <wp:posOffset>457200</wp:posOffset>
          </wp:positionV>
          <wp:extent cx="1943098" cy="40512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43098" cy="405128"/>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590550" cy="542034"/>
          <wp:effectExtent b="0" l="0" r="0" t="0"/>
          <wp:wrapNone/>
          <wp:docPr descr="Logotipo&#10;&#10;El contenido generado por IA puede ser incorrecto." id="3" name="image3.png"/>
          <a:graphic>
            <a:graphicData uri="http://schemas.openxmlformats.org/drawingml/2006/picture">
              <pic:pic>
                <pic:nvPicPr>
                  <pic:cNvPr descr="Logotipo&#10;&#10;El contenido generado por IA puede ser incorrecto." id="0" name="image3.png"/>
                  <pic:cNvPicPr preferRelativeResize="0"/>
                </pic:nvPicPr>
                <pic:blipFill>
                  <a:blip r:embed="rId2"/>
                  <a:srcRect b="0" l="0" r="0" t="0"/>
                  <a:stretch>
                    <a:fillRect/>
                  </a:stretch>
                </pic:blipFill>
                <pic:spPr>
                  <a:xfrm>
                    <a:off x="0" y="0"/>
                    <a:ext cx="590550" cy="54203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tblStylePr w:type="band1Horz">
      <w:tcPr>
        <w:shd w:fill="f2dcdb" w:val="clear"/>
      </w:tcPr>
    </w:tblStylePr>
    <w:tblStylePr w:type="band1Vert">
      <w:tcPr>
        <w:shd w:fill="f2dcdb" w:val="clear"/>
      </w:tcPr>
    </w:tblStylePr>
    <w:tblStylePr w:type="firstCol">
      <w:rPr>
        <w:b w:val="1"/>
        <w:bCs w:val="1"/>
      </w:rPr>
    </w:tblStylePr>
    <w:tblStylePr w:type="firstRow">
      <w:rPr>
        <w:b w:val="1"/>
        <w:bCs w:val="1"/>
        <w:color w:val="ffffff"/>
      </w:rPr>
      <w:tcPr>
        <w:tcBorders>
          <w:top w:color="c0504d" w:space="0" w:sz="4" w:val="single"/>
          <w:left w:color="c0504d" w:space="0" w:sz="4" w:val="single"/>
          <w:bottom w:color="c0504d" w:space="0" w:sz="4" w:val="single"/>
          <w:right w:color="c0504d" w:space="0" w:sz="4" w:val="single"/>
          <w:insideH w:color="000000" w:space="0" w:sz="0" w:val="nil"/>
          <w:insideV w:color="000000" w:space="0" w:sz="0" w:val="nil"/>
        </w:tcBorders>
        <w:shd w:fill="c0504d" w:val="clear"/>
      </w:tcPr>
    </w:tblStylePr>
    <w:tblStylePr w:type="lastCol">
      <w:rPr>
        <w:b w:val="1"/>
        <w:bCs w:val="1"/>
      </w:rPr>
    </w:tblStylePr>
    <w:tblStylePr w:type="lastRow">
      <w:rPr>
        <w:b w:val="1"/>
        <w:bCs w:val="1"/>
      </w:rPr>
      <w:tcPr>
        <w:tcBorders>
          <w:top w:color="c0504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