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4DF" w:rsidRDefault="008E64DF" w:rsidP="008E64DF">
      <w:pPr>
        <w:pStyle w:val="Cabealho1"/>
        <w:spacing w:line="360" w:lineRule="auto"/>
        <w:rPr>
          <w:lang w:val="pt-PT"/>
        </w:rPr>
      </w:pPr>
      <w:bookmarkStart w:id="0" w:name="_Hlk490493019"/>
      <w:bookmarkStart w:id="1" w:name="_Hlk490495996"/>
      <w:bookmarkStart w:id="2" w:name="_Hlk491969628"/>
      <w:bookmarkStart w:id="3" w:name="_Hlk491704840"/>
      <w:bookmarkStart w:id="4" w:name="_Toc492657193"/>
      <w:r>
        <w:rPr>
          <w:lang w:val="pt-PT"/>
        </w:rPr>
        <w:t>Revisões</w:t>
      </w:r>
      <w:bookmarkEnd w:id="4"/>
    </w:p>
    <w:p w:rsidR="008E64DF" w:rsidRDefault="008E64DF" w:rsidP="008E64DF">
      <w:pPr>
        <w:pStyle w:val="Cabealho2"/>
        <w:spacing w:line="360" w:lineRule="auto"/>
        <w:ind w:firstLine="720"/>
        <w:rPr>
          <w:lang w:val="pt-PT"/>
        </w:rPr>
      </w:pPr>
      <w:bookmarkStart w:id="5" w:name="_Toc492657194"/>
      <w:r>
        <w:rPr>
          <w:lang w:val="pt-PT"/>
        </w:rPr>
        <w:t>Conceitos</w:t>
      </w:r>
      <w:bookmarkEnd w:id="5"/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6" w:name="_Toc492657195"/>
      <w:r>
        <w:rPr>
          <w:lang w:val="pt-PT"/>
        </w:rPr>
        <w:t>Domínio</w:t>
      </w:r>
      <w:bookmarkEnd w:id="6"/>
    </w:p>
    <w:p w:rsidR="008E64DF" w:rsidRDefault="008E64DF" w:rsidP="008E64DF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Domínio de uma função </w:t>
      </w:r>
      <w:r w:rsidRPr="00470A4F">
        <w:rPr>
          <w:i/>
          <w:lang w:val="pt-PT"/>
        </w:rPr>
        <w:t>f</w:t>
      </w:r>
      <w:r>
        <w:rPr>
          <w:lang w:val="pt-PT"/>
        </w:rPr>
        <w:t xml:space="preserve"> (D</w:t>
      </w:r>
      <w:r w:rsidRPr="00AC08BB">
        <w:rPr>
          <w:vertAlign w:val="subscript"/>
          <w:lang w:val="pt-PT"/>
        </w:rPr>
        <w:t>f</w:t>
      </w:r>
      <w:r>
        <w:rPr>
          <w:lang w:val="pt-PT"/>
        </w:rPr>
        <w:t>) é o conjunto de partida cujos elementos se chamam objetos.</w:t>
      </w:r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7" w:name="_Toc492657196"/>
      <w:r>
        <w:rPr>
          <w:lang w:val="pt-PT"/>
        </w:rPr>
        <w:t>Contradomínio</w:t>
      </w:r>
      <w:bookmarkEnd w:id="7"/>
    </w:p>
    <w:p w:rsidR="008E64DF" w:rsidRDefault="008E64DF" w:rsidP="008E64DF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Contradomínio de uma função </w:t>
      </w:r>
      <w:r w:rsidRPr="00A73DB3">
        <w:rPr>
          <w:i/>
          <w:lang w:val="pt-PT"/>
        </w:rPr>
        <w:t>f</w:t>
      </w:r>
      <w:r>
        <w:rPr>
          <w:lang w:val="pt-PT"/>
        </w:rPr>
        <w:t xml:space="preserve"> (D’</w:t>
      </w:r>
      <w:r w:rsidRPr="009A449F">
        <w:rPr>
          <w:vertAlign w:val="subscript"/>
          <w:lang w:val="pt-PT"/>
        </w:rPr>
        <w:t>f</w:t>
      </w:r>
      <w:r>
        <w:rPr>
          <w:lang w:val="pt-PT"/>
        </w:rPr>
        <w:t>) é o conjunto dos elementos do conjunto de chegada que correspondem a algum objeto. A estes elementos chamam-se imagens.</w:t>
      </w:r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8" w:name="_Toc492657197"/>
      <w:r>
        <w:rPr>
          <w:lang w:val="pt-PT"/>
        </w:rPr>
        <w:t>Monotonia</w:t>
      </w:r>
      <w:bookmarkEnd w:id="8"/>
    </w:p>
    <w:p w:rsidR="008E64DF" w:rsidRDefault="008E64DF" w:rsidP="008E64DF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Uma função </w:t>
      </w:r>
      <w:r w:rsidRPr="00A73DB3">
        <w:rPr>
          <w:i/>
          <w:lang w:val="pt-PT"/>
        </w:rPr>
        <w:t>f</w:t>
      </w:r>
      <w:r>
        <w:rPr>
          <w:lang w:val="pt-PT"/>
        </w:rPr>
        <w:t xml:space="preserve"> diz-se monótona num intervalo do seu domínio se é apenas crescente ou decrescente nesse intervalo.</w:t>
      </w:r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9" w:name="_Toc492657198"/>
      <w:r>
        <w:rPr>
          <w:lang w:val="pt-PT"/>
        </w:rPr>
        <w:t>Vizinhança</w:t>
      </w:r>
      <w:bookmarkEnd w:id="9"/>
    </w:p>
    <w:p w:rsidR="008E64DF" w:rsidRDefault="008E64DF" w:rsidP="008E64DF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Qualquer intervalo centrado num número real </w:t>
      </w:r>
      <w:r w:rsidRPr="00A232D3">
        <w:rPr>
          <w:i/>
          <w:lang w:val="pt-PT"/>
        </w:rPr>
        <w:t>a</w:t>
      </w:r>
      <w:r>
        <w:rPr>
          <w:lang w:val="pt-PT"/>
        </w:rPr>
        <w:t xml:space="preserve"> chama-se vizinhança de centro </w:t>
      </w:r>
      <w:r w:rsidRPr="00A232D3">
        <w:rPr>
          <w:i/>
          <w:lang w:val="pt-PT"/>
        </w:rPr>
        <w:t>a</w:t>
      </w:r>
      <w:r>
        <w:rPr>
          <w:lang w:val="pt-PT"/>
        </w:rPr>
        <w:t>.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Por exemplo, o intervalo ]4,5; 5,5[ é uma vizinhança de centro 5 e raio 0,5 e representa-se por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lang w:val="pt-PT"/>
              </w:rPr>
              <m:t>0,5</m:t>
            </m:r>
          </m:sub>
        </m:sSub>
        <m:r>
          <w:rPr>
            <w:rFonts w:ascii="Cambria Math" w:hAnsi="Cambria Math"/>
            <w:lang w:val="pt-PT"/>
          </w:rPr>
          <m:t>(5)</m:t>
        </m:r>
      </m:oMath>
      <w:r>
        <w:rPr>
          <w:rFonts w:eastAsiaTheme="minorEastAsia"/>
          <w:lang w:val="pt-PT"/>
        </w:rPr>
        <w:t>.</w:t>
      </w:r>
    </w:p>
    <w:p w:rsidR="008E64DF" w:rsidRPr="009A449F" w:rsidRDefault="008E64DF" w:rsidP="008E64DF">
      <w:p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a-δ;a+δ</m:t>
            </m:r>
          </m:e>
        </m:d>
      </m:oMath>
    </w:p>
    <w:p w:rsidR="008E64DF" w:rsidRDefault="008E64DF" w:rsidP="008E64DF">
      <w:pPr>
        <w:pStyle w:val="Cabealho2"/>
        <w:spacing w:line="360" w:lineRule="auto"/>
        <w:ind w:firstLine="720"/>
        <w:rPr>
          <w:lang w:val="pt-PT"/>
        </w:rPr>
      </w:pPr>
      <w:bookmarkStart w:id="10" w:name="_Toc492657199"/>
      <w:r>
        <w:rPr>
          <w:lang w:val="pt-PT"/>
        </w:rPr>
        <w:t>Como resolver equações</w:t>
      </w:r>
      <w:bookmarkEnd w:id="10"/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11" w:name="_Toc492657200"/>
      <w:r>
        <w:rPr>
          <w:lang w:val="pt-PT"/>
        </w:rPr>
        <w:t>Equações polinomiais do 1º grau</w:t>
      </w:r>
      <w:bookmarkEnd w:id="11"/>
    </w:p>
    <w:p w:rsidR="008E64DF" w:rsidRDefault="008E64DF" w:rsidP="008E64DF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Desembaraçar de parêntesis;</w:t>
      </w:r>
    </w:p>
    <w:p w:rsidR="008E64DF" w:rsidRDefault="008E64DF" w:rsidP="008E64DF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Desembaraçar de denominadores;</w:t>
      </w:r>
    </w:p>
    <w:p w:rsidR="008E64DF" w:rsidRDefault="008E64DF" w:rsidP="008E64DF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Separar os termos com incógnita para o primeiro membro e os termos independentes para o segundo (sem esquecer de trocar os sinais dos termos que mudarem de membro);</w:t>
      </w:r>
    </w:p>
    <w:p w:rsidR="008E64DF" w:rsidRDefault="008E64DF" w:rsidP="008E64DF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Reduzir os termos semelhantes;</w:t>
      </w:r>
    </w:p>
    <w:p w:rsidR="008E64DF" w:rsidRDefault="008E64DF" w:rsidP="008E64DF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Passar o coeficiente da incógnita para o segundo membro a dividir.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3x+1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2x-1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  <m:r>
          <w:rPr>
            <w:rFonts w:ascii="Cambria Math" w:hAnsi="Cambria Math"/>
            <w:lang w:val="pt-PT"/>
          </w:rPr>
          <m:t>+1⇔9x+3=4x-2+6⇔5x=1⇔x=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5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8E64DF" w:rsidRPr="00322962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12" w:name="_Toc492657201"/>
      <w:r w:rsidRPr="00322962">
        <w:rPr>
          <w:lang w:val="pt-PT"/>
        </w:rPr>
        <w:lastRenderedPageBreak/>
        <w:t>Equações polinomiais do 2º grau</w:t>
      </w:r>
      <w:bookmarkEnd w:id="12"/>
    </w:p>
    <w:p w:rsidR="008E64DF" w:rsidRPr="00322962" w:rsidRDefault="008E64DF" w:rsidP="008E64DF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 xml:space="preserve">Escrever a equação na forma canónica </w:t>
      </w:r>
      <w:r w:rsidRPr="000916F8">
        <w:rPr>
          <w:i/>
          <w:lang w:val="pt-PT"/>
        </w:rPr>
        <w:t>ax</w:t>
      </w:r>
      <w:r w:rsidRPr="000916F8">
        <w:rPr>
          <w:i/>
          <w:vertAlign w:val="superscript"/>
          <w:lang w:val="pt-PT"/>
        </w:rPr>
        <w:t>2</w:t>
      </w:r>
      <w:r w:rsidRPr="000916F8">
        <w:rPr>
          <w:i/>
          <w:lang w:val="pt-PT"/>
        </w:rPr>
        <w:t xml:space="preserve"> +bx + c = 0</w:t>
      </w:r>
      <w:r>
        <w:rPr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 xml:space="preserve">Aplicar a fórmula resolvente para equações do 2º grau: </w:t>
      </w:r>
      <m:oMath>
        <m:r>
          <w:rPr>
            <w:rFonts w:ascii="Cambria Math" w:hAnsi="Cambria Math" w:cs="Cambria Math"/>
            <w:lang w:val="pt-PT"/>
          </w:rPr>
          <m:t>x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-</m:t>
            </m:r>
            <m:r>
              <w:rPr>
                <w:rFonts w:ascii="Cambria Math" w:hAnsi="Cambria Math" w:cs="Cambria Math"/>
                <w:lang w:val="pt-PT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pt-PT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pt-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pt-PT"/>
                  </w:rPr>
                  <m:t>-4</m:t>
                </m:r>
                <m:r>
                  <w:rPr>
                    <w:rFonts w:ascii="Cambria Math" w:hAnsi="Cambria Math" w:cs="Cambria Math"/>
                    <w:lang w:val="pt-PT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2</m:t>
            </m:r>
            <m:r>
              <w:rPr>
                <w:rFonts w:ascii="Cambria Math" w:hAnsi="Cambria Math" w:cs="Cambria Math"/>
                <w:lang w:val="pt-PT"/>
              </w:rPr>
              <m:t>a</m:t>
            </m:r>
          </m:den>
        </m:f>
      </m:oMath>
      <w:r>
        <w:rPr>
          <w:rFonts w:eastAsiaTheme="minorEastAsia"/>
          <w:lang w:val="pt-PT"/>
        </w:rPr>
        <w:t>.</w:t>
      </w:r>
    </w:p>
    <w:p w:rsidR="008E64DF" w:rsidRDefault="008E64DF" w:rsidP="008E64DF">
      <w:pPr>
        <w:spacing w:line="360" w:lineRule="auto"/>
        <w:ind w:left="720"/>
        <w:rPr>
          <w:lang w:val="pt-PT"/>
        </w:rPr>
      </w:pPr>
      <w:r>
        <w:rPr>
          <w:lang w:val="pt-PT"/>
        </w:rPr>
        <w:t>Exemplo:</w:t>
      </w:r>
    </w:p>
    <w:p w:rsidR="008E64DF" w:rsidRPr="00AB4CCD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x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x-2</m:t>
            </m:r>
          </m:e>
        </m:d>
        <m:r>
          <w:rPr>
            <w:rFonts w:ascii="Cambria Math" w:hAnsi="Cambria Math"/>
            <w:lang w:val="pt-PT"/>
          </w:rPr>
          <m:t>=4⇔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-2x-4=0⇔</m:t>
        </m:r>
        <m:r>
          <w:rPr>
            <w:rFonts w:ascii="Cambria Math" w:hAnsi="Cambria Math" w:cs="Cambria Math"/>
            <w:lang w:val="pt-PT"/>
          </w:rPr>
          <m:t>x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2±</m:t>
            </m:r>
            <m:rad>
              <m:radPr>
                <m:degHide m:val="1"/>
                <m:ctrlPr>
                  <w:rPr>
                    <w:rFonts w:ascii="Cambria Math" w:hAnsi="Cambria Math"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pt-PT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pt-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pt-PT"/>
                  </w:rPr>
                  <m:t>-4</m:t>
                </m:r>
                <m:r>
                  <w:rPr>
                    <w:rFonts w:ascii="Cambria Math" w:hAnsi="Cambria Math" w:cs="Cambria Math"/>
                    <w:lang w:val="pt-PT"/>
                  </w:rPr>
                  <m:t>*2*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pt-PT"/>
                      </w:rPr>
                      <m:t>-4</m:t>
                    </m:r>
                  </m:e>
                </m:d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pt-PT"/>
              </w:rPr>
              <m:t>2</m:t>
            </m:r>
            <m:r>
              <w:rPr>
                <w:rFonts w:ascii="Cambria Math" w:hAnsi="Cambria Math" w:cs="Cambria Math"/>
                <w:lang w:val="pt-PT"/>
              </w:rPr>
              <m:t>*1</m:t>
            </m:r>
          </m:den>
        </m:f>
        <m:r>
          <w:rPr>
            <w:rFonts w:ascii="Cambria Math" w:hAnsi="Cambria Math"/>
            <w:lang w:val="pt-PT"/>
          </w:rPr>
          <m:t>⇔x=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20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⇔x=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20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∨x=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20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13" w:name="_Toc492657202"/>
      <w:r>
        <w:rPr>
          <w:lang w:val="pt-PT"/>
        </w:rPr>
        <w:t>Equações polinomiais do tipo x</w:t>
      </w:r>
      <w:r w:rsidRPr="00DF1613">
        <w:rPr>
          <w:vertAlign w:val="superscript"/>
          <w:lang w:val="pt-PT"/>
        </w:rPr>
        <w:t>n</w:t>
      </w:r>
      <w:r>
        <w:rPr>
          <w:lang w:val="pt-PT"/>
        </w:rPr>
        <w:t xml:space="preserve"> = k</w:t>
      </w:r>
      <w:bookmarkEnd w:id="13"/>
    </w:p>
    <w:p w:rsidR="008E64DF" w:rsidRDefault="008E64DF" w:rsidP="008E64DF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>n par</w:t>
      </w:r>
    </w:p>
    <w:p w:rsidR="008E64DF" w:rsidRDefault="008E64DF" w:rsidP="008E64DF">
      <w:pPr>
        <w:pStyle w:val="PargrafodaLista"/>
        <w:numPr>
          <w:ilvl w:val="1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se k &gt; 0, então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n</m:t>
            </m:r>
          </m:sup>
        </m:sSup>
        <m:r>
          <w:rPr>
            <w:rFonts w:ascii="Cambria Math" w:hAnsi="Cambria Math"/>
            <w:lang w:val="pt-PT"/>
          </w:rPr>
          <m:t>=k⇔x=-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n</m:t>
            </m:r>
          </m:deg>
          <m:e>
            <m:r>
              <w:rPr>
                <w:rFonts w:ascii="Cambria Math" w:hAnsi="Cambria Math"/>
                <w:lang w:val="pt-PT"/>
              </w:rPr>
              <m:t>k</m:t>
            </m:r>
          </m:e>
        </m:rad>
        <m:r>
          <w:rPr>
            <w:rFonts w:ascii="Cambria Math" w:hAnsi="Cambria Math"/>
            <w:lang w:val="pt-PT"/>
          </w:rPr>
          <m:t>∨x=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n</m:t>
            </m:r>
          </m:deg>
          <m:e>
            <m:r>
              <w:rPr>
                <w:rFonts w:ascii="Cambria Math" w:hAnsi="Cambria Math"/>
                <w:lang w:val="pt-PT"/>
              </w:rPr>
              <m:t>k</m:t>
            </m:r>
          </m:e>
        </m:rad>
      </m:oMath>
    </w:p>
    <w:p w:rsidR="008E64DF" w:rsidRDefault="008E64DF" w:rsidP="008E64DF">
      <w:pPr>
        <w:pStyle w:val="PargrafodaLista"/>
        <w:numPr>
          <w:ilvl w:val="1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se k = 0, então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n</m:t>
            </m:r>
          </m:sup>
        </m:sSup>
        <m:r>
          <w:rPr>
            <w:rFonts w:ascii="Cambria Math" w:hAnsi="Cambria Math"/>
            <w:lang w:val="pt-PT"/>
          </w:rPr>
          <m:t>=0⇔x=0</m:t>
        </m:r>
      </m:oMath>
    </w:p>
    <w:p w:rsidR="008E64DF" w:rsidRDefault="008E64DF" w:rsidP="008E64DF">
      <w:pPr>
        <w:pStyle w:val="PargrafodaLista"/>
        <w:numPr>
          <w:ilvl w:val="1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se k &lt; 0, então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n</m:t>
            </m:r>
          </m:sup>
        </m:sSup>
        <m:r>
          <w:rPr>
            <w:rFonts w:ascii="Cambria Math" w:hAnsi="Cambria Math"/>
            <w:lang w:val="pt-PT"/>
          </w:rPr>
          <m:t>=k⇔x∈∅</m:t>
        </m:r>
      </m:oMath>
    </w:p>
    <w:p w:rsidR="008E64DF" w:rsidRDefault="008E64DF" w:rsidP="008E64DF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>n ímpar</w:t>
      </w:r>
    </w:p>
    <w:p w:rsidR="008E64DF" w:rsidRDefault="008E64DF" w:rsidP="008E64DF">
      <w:pPr>
        <w:pStyle w:val="PargrafodaLista"/>
        <w:numPr>
          <w:ilvl w:val="1"/>
          <w:numId w:val="3"/>
        </w:numPr>
        <w:spacing w:line="360" w:lineRule="auto"/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k</m:t>
            </m:r>
          </m:sub>
        </m:sSub>
        <m:r>
          <w:rPr>
            <w:rFonts w:ascii="Cambria Math" w:hAnsi="Cambria Math"/>
            <w:lang w:val="pt-PT"/>
          </w:rPr>
          <m:t>∈P,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>=k</m:t>
        </m:r>
        <m:r>
          <w:rPr>
            <w:rFonts w:ascii="Cambria Math" w:hAnsi="Cambria Math"/>
            <w:lang w:val="pt-PT"/>
          </w:rPr>
          <m:t>⇔x=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n</m:t>
            </m:r>
          </m:deg>
          <m:e>
            <m:r>
              <w:rPr>
                <w:rFonts w:ascii="Cambria Math" w:hAnsi="Cambria Math"/>
                <w:lang w:val="pt-PT"/>
              </w:rPr>
              <m:t>k</m:t>
            </m:r>
          </m:e>
        </m:rad>
      </m:oMath>
    </w:p>
    <w:p w:rsidR="008E64DF" w:rsidRDefault="008E64DF" w:rsidP="008E64DF">
      <w:pPr>
        <w:spacing w:line="360" w:lineRule="auto"/>
        <w:ind w:left="720"/>
        <w:rPr>
          <w:lang w:val="pt-PT"/>
        </w:rPr>
      </w:pPr>
      <w:r>
        <w:rPr>
          <w:lang w:val="pt-PT"/>
        </w:rPr>
        <w:t>Exemplos:</w:t>
      </w:r>
    </w:p>
    <w:p w:rsidR="008E64DF" w:rsidRPr="001F2DC5" w:rsidRDefault="008E64DF" w:rsidP="008E64DF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=81⇔x=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4</m:t>
            </m:r>
          </m:deg>
          <m:e>
            <m:r>
              <w:rPr>
                <w:rFonts w:ascii="Cambria Math" w:hAnsi="Cambria Math"/>
                <w:lang w:val="pt-PT"/>
              </w:rPr>
              <m:t>81</m:t>
            </m:r>
          </m:e>
        </m:rad>
        <m:r>
          <w:rPr>
            <w:rFonts w:ascii="Cambria Math" w:hAnsi="Cambria Math"/>
            <w:lang w:val="pt-PT"/>
          </w:rPr>
          <m:t>⇔x=4</m:t>
        </m:r>
      </m:oMath>
    </w:p>
    <w:p w:rsidR="008E64DF" w:rsidRPr="00A1043D" w:rsidRDefault="008E64DF" w:rsidP="008E64DF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6</m:t>
            </m:r>
          </m:sup>
        </m:sSup>
        <m:r>
          <w:rPr>
            <w:rFonts w:ascii="Cambria Math" w:hAnsi="Cambria Math"/>
            <w:lang w:val="pt-PT"/>
          </w:rPr>
          <m:t>=0⇔x=0</m:t>
        </m:r>
      </m:oMath>
    </w:p>
    <w:p w:rsidR="008E64DF" w:rsidRPr="00A1043D" w:rsidRDefault="008E64DF" w:rsidP="008E64DF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8</m:t>
            </m:r>
          </m:sup>
        </m:sSup>
        <m:r>
          <w:rPr>
            <w:rFonts w:ascii="Cambria Math" w:hAnsi="Cambria Math"/>
            <w:lang w:val="pt-PT"/>
          </w:rPr>
          <m:t>=-256⇔x∈∅</m:t>
        </m:r>
      </m:oMath>
    </w:p>
    <w:p w:rsidR="008E64DF" w:rsidRPr="00A1502D" w:rsidRDefault="008E64DF" w:rsidP="008E64DF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=125⇔x=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3</m:t>
            </m:r>
          </m:deg>
          <m:e>
            <m:r>
              <w:rPr>
                <w:rFonts w:ascii="Cambria Math" w:hAnsi="Cambria Math"/>
                <w:lang w:val="pt-PT"/>
              </w:rPr>
              <m:t>125</m:t>
            </m:r>
          </m:e>
        </m:rad>
        <m:r>
          <w:rPr>
            <w:rFonts w:ascii="Cambria Math" w:hAnsi="Cambria Math"/>
            <w:lang w:val="pt-PT"/>
          </w:rPr>
          <m:t>⇔x=5</m:t>
        </m:r>
      </m:oMath>
    </w:p>
    <w:p w:rsidR="008E64DF" w:rsidRPr="00893429" w:rsidRDefault="008E64DF" w:rsidP="008E64DF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7</m:t>
            </m:r>
          </m:sup>
        </m:sSup>
        <m:r>
          <w:rPr>
            <w:rFonts w:ascii="Cambria Math" w:hAnsi="Cambria Math"/>
            <w:lang w:val="pt-PT"/>
          </w:rPr>
          <m:t>=-128⇔x=</m:t>
        </m:r>
        <m:rad>
          <m:radPr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r>
              <w:rPr>
                <w:rFonts w:ascii="Cambria Math" w:hAnsi="Cambria Math"/>
                <w:lang w:val="pt-PT"/>
              </w:rPr>
              <m:t>7</m:t>
            </m:r>
          </m:deg>
          <m:e>
            <m:r>
              <w:rPr>
                <w:rFonts w:ascii="Cambria Math" w:hAnsi="Cambria Math"/>
                <w:lang w:val="pt-PT"/>
              </w:rPr>
              <m:t>-128</m:t>
            </m:r>
          </m:e>
        </m:rad>
        <m:r>
          <w:rPr>
            <w:rFonts w:ascii="Cambria Math" w:hAnsi="Cambria Math"/>
            <w:lang w:val="pt-PT"/>
          </w:rPr>
          <m:t>⇔x=-2</m:t>
        </m:r>
      </m:oMath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14" w:name="_Toc492657203"/>
      <w:r>
        <w:rPr>
          <w:lang w:val="pt-PT"/>
        </w:rPr>
        <w:t>Equações com módulo</w:t>
      </w:r>
      <w:bookmarkEnd w:id="14"/>
    </w:p>
    <w:p w:rsidR="008E64DF" w:rsidRDefault="008E64DF" w:rsidP="008E64DF">
      <w:pPr>
        <w:pStyle w:val="PargrafodaLista"/>
        <w:numPr>
          <w:ilvl w:val="0"/>
          <w:numId w:val="5"/>
        </w:numPr>
        <w:spacing w:line="360" w:lineRule="auto"/>
        <w:rPr>
          <w:lang w:val="pt-PT"/>
        </w:rPr>
      </w:pPr>
      <w:r>
        <w:rPr>
          <w:lang w:val="pt-PT"/>
        </w:rPr>
        <w:t>Escrever a equação na forma canónica |f(x)| = d: o primeiro membro deverá conter apenas o módulo, sendo o segundo membro uma constante;</w:t>
      </w:r>
    </w:p>
    <w:p w:rsidR="008E64DF" w:rsidRPr="001D37EA" w:rsidRDefault="008E64DF" w:rsidP="008E64DF">
      <w:pPr>
        <w:pStyle w:val="PargrafodaLista"/>
        <w:numPr>
          <w:ilvl w:val="1"/>
          <w:numId w:val="5"/>
        </w:numPr>
        <w:spacing w:line="360" w:lineRule="auto"/>
        <w:rPr>
          <w:lang w:val="pt-PT"/>
        </w:rPr>
      </w:pPr>
      <w:r>
        <w:rPr>
          <w:lang w:val="pt-PT"/>
        </w:rPr>
        <w:t xml:space="preserve">d &gt; 0,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t-PT"/>
          </w:rPr>
          <m:t>=d⇔f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=d∨f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=-d</m:t>
        </m:r>
      </m:oMath>
    </w:p>
    <w:p w:rsidR="008E64DF" w:rsidRPr="00680D60" w:rsidRDefault="008E64DF" w:rsidP="008E64DF">
      <w:pPr>
        <w:pStyle w:val="PargrafodaLista"/>
        <w:numPr>
          <w:ilvl w:val="1"/>
          <w:numId w:val="5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d = 0, então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=0</m:t>
        </m:r>
        <m:r>
          <w:rPr>
            <w:rFonts w:ascii="Cambria Math" w:hAnsi="Cambria Math"/>
            <w:lang w:val="pt-PT"/>
          </w:rPr>
          <m:t>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=0</m:t>
        </m:r>
      </m:oMath>
    </w:p>
    <w:p w:rsidR="008E64DF" w:rsidRPr="002D0465" w:rsidRDefault="008E64DF" w:rsidP="008E64DF">
      <w:pPr>
        <w:pStyle w:val="PargrafodaLista"/>
        <w:numPr>
          <w:ilvl w:val="1"/>
          <w:numId w:val="5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 xml:space="preserve">d &lt; 0, então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=d</m:t>
        </m:r>
        <m:r>
          <w:rPr>
            <w:rFonts w:ascii="Cambria Math" w:hAnsi="Cambria Math"/>
            <w:lang w:val="pt-PT"/>
          </w:rPr>
          <m:t>⇔x∈∅</m:t>
        </m:r>
      </m:oMath>
    </w:p>
    <w:p w:rsidR="008E64DF" w:rsidRDefault="008E64DF" w:rsidP="008E64DF">
      <w:pPr>
        <w:spacing w:line="360" w:lineRule="auto"/>
        <w:ind w:left="720"/>
        <w:rPr>
          <w:lang w:val="pt-PT"/>
        </w:rPr>
      </w:pPr>
      <w:r>
        <w:rPr>
          <w:lang w:val="pt-PT"/>
        </w:rPr>
        <w:t>Exemplos:</w:t>
      </w:r>
    </w:p>
    <w:p w:rsidR="008E64DF" w:rsidRPr="00310438" w:rsidRDefault="008E64DF" w:rsidP="008E64DF">
      <w:pPr>
        <w:pStyle w:val="PargrafodaLista"/>
        <w:numPr>
          <w:ilvl w:val="0"/>
          <w:numId w:val="6"/>
        </w:numPr>
        <w:spacing w:line="360" w:lineRule="auto"/>
        <w:rPr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3x-4</m:t>
            </m:r>
          </m:e>
        </m:d>
        <m:r>
          <w:rPr>
            <w:rFonts w:ascii="Cambria Math" w:hAnsi="Cambria Math"/>
            <w:lang w:val="pt-PT"/>
          </w:rPr>
          <m:t>-2=0⇔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3x-4</m:t>
            </m:r>
          </m:e>
        </m:d>
        <m:r>
          <w:rPr>
            <w:rFonts w:ascii="Cambria Math" w:hAnsi="Cambria Math"/>
            <w:lang w:val="pt-PT"/>
          </w:rPr>
          <m:t>=2⇔3x-4=2∨3x-4=-2⇔x=2∨x=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</m:oMath>
    </w:p>
    <w:p w:rsidR="008E64DF" w:rsidRPr="00AD476C" w:rsidRDefault="008E64DF" w:rsidP="008E64DF">
      <w:pPr>
        <w:pStyle w:val="PargrafodaLista"/>
        <w:numPr>
          <w:ilvl w:val="0"/>
          <w:numId w:val="6"/>
        </w:numPr>
        <w:spacing w:line="360" w:lineRule="auto"/>
        <w:rPr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2x+8</m:t>
            </m:r>
          </m:e>
        </m:d>
        <m:r>
          <w:rPr>
            <w:rFonts w:ascii="Cambria Math" w:hAnsi="Cambria Math"/>
            <w:lang w:val="pt-PT"/>
          </w:rPr>
          <m:t>=0⇔2x+8=0⇔x=-4</m:t>
        </m:r>
      </m:oMath>
    </w:p>
    <w:p w:rsidR="008E64DF" w:rsidRPr="00D62263" w:rsidRDefault="008E64DF" w:rsidP="008E64DF">
      <w:pPr>
        <w:pStyle w:val="PargrafodaLista"/>
        <w:numPr>
          <w:ilvl w:val="0"/>
          <w:numId w:val="6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2-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4+5x</m:t>
            </m:r>
          </m:e>
        </m:d>
        <m:r>
          <w:rPr>
            <w:rFonts w:ascii="Cambria Math" w:hAnsi="Cambria Math"/>
            <w:lang w:val="pt-PT"/>
          </w:rPr>
          <m:t>=3⇔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4+5x</m:t>
            </m:r>
          </m:e>
        </m:d>
        <m:r>
          <w:rPr>
            <w:rFonts w:ascii="Cambria Math" w:hAnsi="Cambria Math"/>
            <w:lang w:val="pt-PT"/>
          </w:rPr>
          <m:t>=-1⇔x∈∅</m:t>
        </m:r>
      </m:oMath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15" w:name="_Toc492657204"/>
      <w:r>
        <w:rPr>
          <w:lang w:val="pt-PT"/>
        </w:rPr>
        <w:t>Equações irracionais</w:t>
      </w:r>
      <w:bookmarkEnd w:id="15"/>
    </w:p>
    <w:p w:rsidR="008E64DF" w:rsidRDefault="008E64DF" w:rsidP="008E64DF">
      <w:pPr>
        <w:spacing w:line="360" w:lineRule="auto"/>
        <w:rPr>
          <w:lang w:val="pt-PT"/>
        </w:rPr>
      </w:pPr>
      <w:r>
        <w:rPr>
          <w:lang w:val="pt-PT"/>
        </w:rPr>
        <w:tab/>
        <w:t>Equações que contêm a incógnita sob um símbolo de radical.</w:t>
      </w:r>
    </w:p>
    <w:p w:rsidR="008E64DF" w:rsidRDefault="008E64DF" w:rsidP="008E64DF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lang w:val="pt-PT"/>
        </w:rPr>
        <w:t>Isolar o radical num dos membros, ou caos haja dois, isolar um em cada membro;</w:t>
      </w:r>
    </w:p>
    <w:p w:rsidR="008E64DF" w:rsidRPr="0074172F" w:rsidRDefault="008E64DF" w:rsidP="008E64DF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lang w:val="pt-PT"/>
        </w:rPr>
        <w:t xml:space="preserve">Elevar ambos os membros ao quadrado (nesta etapa deve ser usado </w:t>
      </w:r>
      <m:oMath>
        <m:r>
          <w:rPr>
            <w:rFonts w:ascii="Cambria Math" w:hAnsi="Cambria Math"/>
            <w:lang w:val="pt-PT"/>
          </w:rPr>
          <m:t>⇒</m:t>
        </m:r>
      </m:oMath>
      <w:r>
        <w:rPr>
          <w:rFonts w:eastAsiaTheme="minorEastAsia"/>
          <w:lang w:val="pt-PT"/>
        </w:rPr>
        <w:t xml:space="preserve"> em vez de </w:t>
      </w:r>
      <m:oMath>
        <m:r>
          <w:rPr>
            <w:rFonts w:ascii="Cambria Math" w:hAnsi="Cambria Math"/>
            <w:lang w:val="pt-PT"/>
          </w:rPr>
          <m:t>⇔</m:t>
        </m:r>
      </m:oMath>
      <w:r>
        <w:rPr>
          <w:rFonts w:eastAsiaTheme="minorEastAsia"/>
          <w:lang w:val="pt-PT"/>
        </w:rPr>
        <w:t>;</w:t>
      </w:r>
    </w:p>
    <w:p w:rsidR="008E64DF" w:rsidRPr="0074172F" w:rsidRDefault="008E64DF" w:rsidP="008E64DF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Se a equação obtida for racional, resolve-se da forma habitual, caso contrário voltar ao primeiro passo;</w:t>
      </w:r>
    </w:p>
    <w:p w:rsidR="008E64DF" w:rsidRPr="0074172F" w:rsidRDefault="008E64DF" w:rsidP="008E64DF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Verificar as soluções obtidas na equação inicial;</w:t>
      </w:r>
    </w:p>
    <w:p w:rsidR="008E64DF" w:rsidRPr="0074172F" w:rsidRDefault="008E64DF" w:rsidP="008E64DF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w:r>
        <w:rPr>
          <w:rFonts w:eastAsiaTheme="minorEastAsia"/>
          <w:lang w:val="pt-PT"/>
        </w:rPr>
        <w:t>Indicar o conjunto-solução (as soluções que verificam a equação inicial).</w:t>
      </w:r>
    </w:p>
    <w:p w:rsidR="008E64DF" w:rsidRDefault="008E64DF" w:rsidP="008E64DF">
      <w:pPr>
        <w:spacing w:line="360" w:lineRule="auto"/>
        <w:ind w:left="720"/>
        <w:rPr>
          <w:lang w:val="pt-PT"/>
        </w:rPr>
      </w:pPr>
      <w:r>
        <w:rPr>
          <w:lang w:val="pt-PT"/>
        </w:rPr>
        <w:t>Exemplos:</w:t>
      </w:r>
    </w:p>
    <w:p w:rsidR="008E64DF" w:rsidRPr="00924050" w:rsidRDefault="008E64DF" w:rsidP="008E64DF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x+5</m:t>
            </m:r>
          </m:e>
        </m:rad>
        <m:r>
          <w:rPr>
            <w:rFonts w:ascii="Cambria Math" w:hAnsi="Cambria Math"/>
            <w:lang w:val="pt-PT"/>
          </w:rPr>
          <m:t>=x⇔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x+5</m:t>
            </m:r>
          </m:e>
        </m:rad>
        <m:r>
          <w:rPr>
            <w:rFonts w:ascii="Cambria Math" w:hAnsi="Cambria Math"/>
            <w:lang w:val="pt-PT"/>
          </w:rPr>
          <m:t>=x-1⇒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x+5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⇔x+5=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-2x+1⇔-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+3x-4=0</m:t>
        </m:r>
        <m:box>
          <m:boxPr>
            <m:opEmu m:val="1"/>
            <m:ctrlPr>
              <w:rPr>
                <w:rFonts w:ascii="Cambria Math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hAnsi="Cambria Math"/>
                    <w:lang w:val="pt-PT"/>
                  </w:rPr>
                  <m:t>F.R.</m:t>
                </m:r>
              </m:e>
            </m:groupChr>
          </m:e>
        </m:box>
        <m:r>
          <w:rPr>
            <w:rFonts w:ascii="Cambria Math" w:hAnsi="Cambria Math"/>
            <w:lang w:val="pt-PT"/>
          </w:rPr>
          <m:t>x=-1∨x=4</m:t>
        </m:r>
      </m:oMath>
    </w:p>
    <w:p w:rsidR="008E64DF" w:rsidRPr="00924050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x=4→1+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4+5</m:t>
              </m:r>
            </m:e>
          </m:rad>
          <m:r>
            <w:rPr>
              <w:rFonts w:ascii="Cambria Math" w:hAnsi="Cambria Math"/>
              <w:lang w:val="pt-PT"/>
            </w:rPr>
            <m:t>=4⇔1+3=4⇔4=4</m:t>
          </m:r>
        </m:oMath>
      </m:oMathPara>
    </w:p>
    <w:p w:rsidR="008E64DF" w:rsidRPr="009B1EE5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x=-1→1+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-1+5</m:t>
              </m:r>
            </m:e>
          </m:rad>
          <m:r>
            <w:rPr>
              <w:rFonts w:ascii="Cambria Math" w:hAnsi="Cambria Math"/>
              <w:lang w:val="pt-PT"/>
            </w:rPr>
            <m:t>=-1⇔1+2=-1⇔3=-1</m:t>
          </m:r>
        </m:oMath>
      </m:oMathPara>
    </w:p>
    <w:p w:rsidR="008E64DF" w:rsidRPr="00924050" w:rsidRDefault="008E64DF" w:rsidP="008E64DF">
      <w:pPr>
        <w:pStyle w:val="PargrafodaLista"/>
        <w:spacing w:line="360" w:lineRule="auto"/>
        <w:ind w:left="1080"/>
        <w:rPr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C.S.=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4</m:t>
              </m:r>
            </m:e>
          </m:d>
        </m:oMath>
      </m:oMathPara>
    </w:p>
    <w:p w:rsidR="008E64DF" w:rsidRPr="00D21FD2" w:rsidRDefault="008E64DF" w:rsidP="008E64DF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3x+1</m:t>
            </m:r>
          </m:e>
        </m:rad>
        <m:r>
          <w:rPr>
            <w:rFonts w:ascii="Cambria Math" w:hAnsi="Cambria Math"/>
            <w:lang w:val="pt-PT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2x-1</m:t>
            </m:r>
          </m:e>
        </m:rad>
        <m:r>
          <w:rPr>
            <w:rFonts w:ascii="Cambria Math" w:hAnsi="Cambria Math"/>
            <w:lang w:val="pt-PT"/>
          </w:rPr>
          <m:t>=1⇔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3x+1</m:t>
            </m:r>
          </m:e>
        </m:rad>
        <m:r>
          <w:rPr>
            <w:rFonts w:ascii="Cambria Math" w:hAnsi="Cambria Math"/>
            <w:lang w:val="pt-PT"/>
          </w:rPr>
          <m:t>=1+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2x-1</m:t>
            </m:r>
          </m:e>
        </m:rad>
        <m:r>
          <w:rPr>
            <w:rFonts w:ascii="Cambria Math" w:hAnsi="Cambria Math"/>
            <w:lang w:val="pt-PT"/>
          </w:rPr>
          <m:t>⇒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3x+1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2x-1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⇔3x+1=1+2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2x-1</m:t>
            </m:r>
          </m:e>
        </m:rad>
        <m:r>
          <w:rPr>
            <w:rFonts w:ascii="Cambria Math" w:hAnsi="Cambria Math"/>
            <w:lang w:val="pt-PT"/>
          </w:rPr>
          <m:t>+2x-1⇔x+1=2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2x-1</m:t>
            </m:r>
          </m:e>
        </m:rad>
        <m:r>
          <w:rPr>
            <w:rFonts w:ascii="Cambria Math" w:hAnsi="Cambria Math"/>
            <w:lang w:val="pt-PT"/>
          </w:rPr>
          <m:t>⇒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2x-1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⇔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+2x+1=4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2x-1</m:t>
            </m:r>
          </m:e>
        </m:d>
        <m:r>
          <w:rPr>
            <w:rFonts w:ascii="Cambria Math" w:hAnsi="Cambria Math"/>
            <w:lang w:val="pt-PT"/>
          </w:rPr>
          <m:t>⇔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+2x+1=</m:t>
        </m:r>
        <m:r>
          <w:rPr>
            <w:rFonts w:ascii="Cambria Math" w:eastAsiaTheme="minorEastAsia" w:hAnsi="Cambria Math"/>
            <w:lang w:val="pt-PT"/>
          </w:rPr>
          <m:t>8x-4</m:t>
        </m:r>
        <m:r>
          <w:rPr>
            <w:rFonts w:ascii="Cambria Math" w:hAnsi="Cambria Math"/>
            <w:lang w:val="pt-PT"/>
          </w:rPr>
          <m:t>⇔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-6x+5=0</m:t>
        </m:r>
        <m:box>
          <m:boxPr>
            <m:opEmu m:val="1"/>
            <m:ctrlPr>
              <w:rPr>
                <w:rFonts w:ascii="Cambria Math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hAnsi="Cambria Math"/>
                    <w:lang w:val="pt-PT"/>
                  </w:rPr>
                  <m:t>F.R.</m:t>
                </m:r>
              </m:e>
            </m:groupChr>
          </m:e>
        </m:box>
        <m:r>
          <w:rPr>
            <w:rFonts w:ascii="Cambria Math" w:hAnsi="Cambria Math"/>
            <w:lang w:val="pt-PT"/>
          </w:rPr>
          <m:t>x=5∨x=1</m:t>
        </m:r>
      </m:oMath>
    </w:p>
    <w:p w:rsidR="008E64DF" w:rsidRPr="00D21FD2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x=5→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3*5+1</m:t>
              </m:r>
            </m:e>
          </m:rad>
          <m:r>
            <w:rPr>
              <w:rFonts w:ascii="Cambria Math" w:hAnsi="Cambria Math"/>
              <w:lang w:val="pt-PT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2*5-1</m:t>
              </m:r>
            </m:e>
          </m:rad>
          <m:r>
            <w:rPr>
              <w:rFonts w:ascii="Cambria Math" w:hAnsi="Cambria Math"/>
              <w:lang w:val="pt-PT"/>
            </w:rPr>
            <m:t>=1⇔4-3=1⇔1=1</m:t>
          </m:r>
        </m:oMath>
      </m:oMathPara>
    </w:p>
    <w:p w:rsidR="008E64DF" w:rsidRPr="00E6751A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x=1→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3*1+1</m:t>
              </m:r>
            </m:e>
          </m:rad>
          <m:r>
            <w:rPr>
              <w:rFonts w:ascii="Cambria Math" w:hAnsi="Cambria Math"/>
              <w:lang w:val="pt-PT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2*1-1</m:t>
              </m:r>
            </m:e>
          </m:rad>
          <m:r>
            <w:rPr>
              <w:rFonts w:ascii="Cambria Math" w:hAnsi="Cambria Math"/>
              <w:lang w:val="pt-PT"/>
            </w:rPr>
            <m:t>=1⇔2-1=1</m:t>
          </m:r>
        </m:oMath>
      </m:oMathPara>
    </w:p>
    <w:p w:rsidR="008E64DF" w:rsidRPr="00E6751A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C.S.=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1;5</m:t>
              </m:r>
            </m:e>
          </m:d>
        </m:oMath>
      </m:oMathPara>
    </w:p>
    <w:p w:rsidR="008E64DF" w:rsidRDefault="008E64DF" w:rsidP="008E64DF">
      <w:pPr>
        <w:pStyle w:val="Cabealho3"/>
        <w:spacing w:line="360" w:lineRule="auto"/>
        <w:ind w:firstLine="720"/>
        <w:rPr>
          <w:lang w:val="pt-PT"/>
        </w:rPr>
      </w:pPr>
      <w:bookmarkStart w:id="16" w:name="_Toc492657205"/>
      <w:r>
        <w:rPr>
          <w:lang w:val="pt-PT"/>
        </w:rPr>
        <w:t>Equações fracionárias</w:t>
      </w:r>
      <w:bookmarkEnd w:id="16"/>
    </w:p>
    <w:p w:rsidR="008E64DF" w:rsidRDefault="008E64DF" w:rsidP="008E64DF">
      <w:pPr>
        <w:spacing w:line="360" w:lineRule="auto"/>
        <w:rPr>
          <w:lang w:val="pt-PT"/>
        </w:rPr>
      </w:pPr>
      <w:r>
        <w:rPr>
          <w:lang w:val="pt-PT"/>
        </w:rPr>
        <w:tab/>
        <w:t>Equações que contêm a incógnita no denominador.</w:t>
      </w:r>
    </w:p>
    <w:p w:rsidR="008E64DF" w:rsidRPr="00370941" w:rsidRDefault="008E64DF" w:rsidP="008E64DF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Passar todos os termos da equação para o primeiro membro;</w:t>
      </w:r>
    </w:p>
    <w:p w:rsidR="008E64DF" w:rsidRPr="00370941" w:rsidRDefault="008E64DF" w:rsidP="008E64DF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Reduzir ao mesmo denominador, sem os eliminar;</w:t>
      </w:r>
    </w:p>
    <w:p w:rsidR="008E64DF" w:rsidRPr="00BC40E4" w:rsidRDefault="008E64DF" w:rsidP="008E64DF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lang w:val="pt-PT"/>
        </w:rPr>
      </w:pPr>
      <w:r w:rsidRPr="00BC40E4">
        <w:rPr>
          <w:lang w:val="pt-PT"/>
        </w:rPr>
        <w:t xml:space="preserve">Numerador 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Denominador≠0</m:t>
        </m:r>
      </m:oMath>
      <w:r w:rsidRPr="00BC40E4">
        <w:rPr>
          <w:rFonts w:eastAsiaTheme="minorEastAsia"/>
          <w:lang w:val="pt-PT"/>
        </w:rPr>
        <w:t>;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 w:rsidRPr="00BC40E4">
        <w:rPr>
          <w:rFonts w:eastAsiaTheme="minorEastAsia"/>
          <w:lang w:val="pt-PT"/>
        </w:rPr>
        <w:lastRenderedPageBreak/>
        <w:t>Exemplo:</w:t>
      </w:r>
    </w:p>
    <w:p w:rsidR="008E64DF" w:rsidRPr="00033A8A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-4</m:t>
            </m:r>
          </m:den>
        </m:f>
        <m:r>
          <w:rPr>
            <w:rFonts w:ascii="Cambria Math" w:eastAsiaTheme="minorEastAsia" w:hAnsi="Cambria Math"/>
            <w:lang w:val="pt-PT"/>
          </w:rPr>
          <m:t>-5=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3x+6</m:t>
            </m:r>
          </m:den>
        </m:f>
        <m:r>
          <w:rPr>
            <w:rFonts w:ascii="Cambria Math" w:hAnsi="Cambria Math"/>
            <w:lang w:val="pt-PT"/>
          </w:rPr>
          <m:t>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+2x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-5=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+2x</m:t>
                </m:r>
              </m:e>
            </m:d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x+2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</m:den>
        </m:f>
        <m:r>
          <w:rPr>
            <w:rFonts w:ascii="Cambria Math" w:hAnsi="Cambria Math"/>
            <w:lang w:val="pt-PT"/>
          </w:rPr>
          <m:t>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+2x</m:t>
                </m:r>
              </m:e>
            </m:d>
            <m:r>
              <w:rPr>
                <w:rFonts w:ascii="Cambria Math" w:hAnsi="Cambria Math"/>
                <w:lang w:val="pt-PT"/>
              </w:rPr>
              <m:t>-15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  <m:r>
              <w:rPr>
                <w:rFonts w:ascii="Cambria Math" w:hAnsi="Cambria Math"/>
                <w:lang w:val="pt-PT"/>
              </w:rPr>
              <m:t>-4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=0⇔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+6x-15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+60-4x+8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=0⇔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2x+68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x+2</m:t>
                </m:r>
              </m:e>
            </m:d>
          </m:den>
        </m:f>
        <m:r>
          <w:rPr>
            <w:rFonts w:ascii="Cambria Math" w:hAnsi="Cambria Math"/>
            <w:lang w:val="pt-PT"/>
          </w:rPr>
          <m:t>=0⇔2x+68=0∧3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x+2</m:t>
            </m:r>
          </m:e>
        </m:d>
        <m:r>
          <w:rPr>
            <w:rFonts w:ascii="Cambria Math" w:hAnsi="Cambria Math"/>
            <w:lang w:val="pt-PT"/>
          </w:rPr>
          <m:t>≠0⇔x=-34∧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x≠2∨x≠-2</m:t>
            </m:r>
          </m:e>
        </m:d>
        <m:r>
          <w:rPr>
            <w:rFonts w:ascii="Cambria Math" w:hAnsi="Cambria Math"/>
            <w:lang w:val="pt-PT"/>
          </w:rPr>
          <m:t>⇔x=-34</m:t>
        </m:r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7" w:name="_Toc492657206"/>
      <w:r>
        <w:rPr>
          <w:rFonts w:eastAsiaTheme="minorEastAsia"/>
          <w:lang w:val="pt-PT"/>
        </w:rPr>
        <w:t>Equações exponenciais</w:t>
      </w:r>
      <w:bookmarkEnd w:id="17"/>
    </w:p>
    <w:p w:rsidR="008E64DF" w:rsidRPr="00EF40B4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é injetiva:</m:t>
          </m:r>
          <m:r>
            <w:rPr>
              <w:rFonts w:ascii="Cambria Math" w:eastAsiaTheme="minorEastAsia" w:hAnsi="Cambria Math"/>
              <w:lang w:val="pt-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pt-PT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, a&gt;1,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f</m:t>
              </m:r>
            </m:sub>
          </m:sSub>
        </m:oMath>
      </m:oMathPara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E64DF" w:rsidRPr="00CE7064" w:rsidRDefault="008E64DF" w:rsidP="008E64DF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=2x⇔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-2x=0⇔x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x-2</m:t>
            </m:r>
          </m:e>
        </m:d>
        <m:r>
          <w:rPr>
            <w:rFonts w:ascii="Cambria Math" w:eastAsiaTheme="minorEastAsia" w:hAnsi="Cambria Math"/>
            <w:lang w:val="pt-PT"/>
          </w:rPr>
          <m:t>=0⇔x=0∨x-2=0⇔x=0∨x=2</m:t>
        </m:r>
      </m:oMath>
    </w:p>
    <w:p w:rsidR="008E64DF" w:rsidRDefault="008E64DF" w:rsidP="008E64DF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</m:rad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⇔5x=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⇔x=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10</m:t>
            </m:r>
          </m:den>
        </m:f>
      </m:oMath>
    </w:p>
    <w:p w:rsidR="008E64DF" w:rsidRDefault="008E64DF" w:rsidP="008E64DF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3x-2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4x</m:t>
            </m:r>
          </m:sup>
        </m:sSup>
        <m:r>
          <w:rPr>
            <w:rFonts w:ascii="Cambria Math" w:eastAsiaTheme="minorEastAsia" w:hAnsi="Cambria Math"/>
            <w:lang w:val="pt-PT"/>
          </w:rPr>
          <m:t>*81⇔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3x-2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4x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4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6x-2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4x+4</m:t>
            </m:r>
          </m:sup>
        </m:sSup>
        <m:r>
          <w:rPr>
            <w:rFonts w:ascii="Cambria Math" w:eastAsiaTheme="minorEastAsia" w:hAnsi="Cambria Math"/>
            <w:lang w:val="pt-PT"/>
          </w:rPr>
          <m:t>⇔6x-2=4x+4⇔x=4</m:t>
        </m:r>
      </m:oMath>
    </w:p>
    <w:p w:rsidR="008E64DF" w:rsidRDefault="008E64DF" w:rsidP="008E64DF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-x</m:t>
            </m:r>
          </m:sup>
        </m:sSup>
        <m:r>
          <w:rPr>
            <w:rFonts w:ascii="Cambria Math" w:eastAsiaTheme="minorEastAsia" w:hAnsi="Cambria Math"/>
            <w:lang w:val="pt-PT"/>
          </w:rPr>
          <m:t>=5⇔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=5⇔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x+2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2x+2</m:t>
            </m:r>
          </m:sup>
        </m:sSup>
        <m:r>
          <w:rPr>
            <w:rFonts w:ascii="Cambria Math" w:eastAsiaTheme="minorEastAsia" w:hAnsi="Cambria Math"/>
            <w:lang w:val="pt-PT"/>
          </w:rPr>
          <m:t>+1=5*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+1-5*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+1-5*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MV 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*4+1-5*y=0⇔4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-5y+1=0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  <m:r>
          <w:rPr>
            <w:rFonts w:ascii="Cambria Math" w:eastAsiaTheme="minorEastAsia" w:hAnsi="Cambria Math"/>
            <w:lang w:val="pt-PT"/>
          </w:rPr>
          <m:t>∨y=1⇔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</m:t>
            </m:r>
          </m:den>
        </m:f>
        <m:r>
          <w:rPr>
            <w:rFonts w:ascii="Cambria Math" w:eastAsiaTheme="minorEastAsia" w:hAnsi="Cambria Math"/>
            <w:lang w:val="pt-PT"/>
          </w:rPr>
          <m:t>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=1⇔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=0⇔x=-2∨x=0</m:t>
        </m:r>
      </m:oMath>
    </w:p>
    <w:p w:rsidR="008E64DF" w:rsidRDefault="008E64DF" w:rsidP="008E64DF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x+1</m:t>
            </m:r>
          </m:sup>
        </m:sSup>
        <m:r>
          <w:rPr>
            <w:rFonts w:ascii="Cambria Math" w:eastAsiaTheme="minorEastAsia" w:hAnsi="Cambria Math"/>
            <w:lang w:val="pt-PT"/>
          </w:rPr>
          <m:t>=6-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x+1</m:t>
            </m:r>
          </m:sup>
        </m:sSup>
        <m:r>
          <w:rPr>
            <w:rFonts w:ascii="Cambria Math" w:eastAsiaTheme="minorEastAsia" w:hAnsi="Cambria Math"/>
            <w:lang w:val="pt-PT"/>
          </w:rPr>
          <m:t>=6-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2x+1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*6-1⇔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</m:t>
            </m:r>
          </m:sup>
        </m:sSup>
        <m:r>
          <w:rPr>
            <w:rFonts w:ascii="Cambria Math" w:eastAsiaTheme="minorEastAsia" w:hAnsi="Cambria Math"/>
            <w:lang w:val="pt-PT"/>
          </w:rPr>
          <m:t>*5-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*6+1=0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MV 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-6y+1=0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y=1∨y=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=1∨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>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⇔x=0∨x=-1</m:t>
        </m:r>
      </m:oMath>
    </w:p>
    <w:p w:rsidR="008E64DF" w:rsidRDefault="008E64DF" w:rsidP="008E64DF">
      <w:pPr>
        <w:pStyle w:val="PargrafodaLista"/>
        <w:numPr>
          <w:ilvl w:val="0"/>
          <w:numId w:val="21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+2*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-x</m:t>
            </m:r>
          </m:sup>
        </m:sSup>
        <m:r>
          <w:rPr>
            <w:rFonts w:ascii="Cambria Math" w:eastAsiaTheme="minorEastAsia" w:hAnsi="Cambria Math"/>
            <w:lang w:val="pt-PT"/>
          </w:rPr>
          <m:t>=3⇔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=3⇔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</m:t>
            </m:r>
          </m:sup>
        </m:sSup>
        <m:r>
          <w:rPr>
            <w:rFonts w:ascii="Cambria Math" w:eastAsiaTheme="minorEastAsia" w:hAnsi="Cambria Math"/>
            <w:lang w:val="pt-PT"/>
          </w:rPr>
          <m:t>+2=3*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2x</m:t>
            </m:r>
          </m:sup>
        </m:sSup>
        <m:r>
          <w:rPr>
            <w:rFonts w:ascii="Cambria Math" w:eastAsiaTheme="minorEastAsia" w:hAnsi="Cambria Math"/>
            <w:lang w:val="pt-PT"/>
          </w:rPr>
          <m:t>-3*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+2=0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MV 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-3y+2=0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y=2∨y=1⇔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=2∨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=1⇔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=2∨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>⇔2x=1∨x=0⇔x=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∨x=0</m:t>
        </m:r>
      </m:oMath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8" w:name="_Toc492657207"/>
      <w:r>
        <w:rPr>
          <w:rFonts w:eastAsiaTheme="minorEastAsia"/>
          <w:lang w:val="pt-PT"/>
        </w:rPr>
        <w:t>Equações com logaritmos</w:t>
      </w:r>
      <w:bookmarkEnd w:id="18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 primeiro passo na resolução de uma equação com logaritmos é a determinação do Domínio.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∈D,a&gt;1</m:t>
        </m:r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E64DF" w:rsidRDefault="008E64DF" w:rsidP="008E64DF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w:lastRenderedPageBreak/>
          <m:t>2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(x-1)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(x+5)</m:t>
            </m:r>
          </m:e>
        </m:func>
      </m:oMath>
    </w:p>
    <w:p w:rsidR="008E64DF" w:rsidRPr="006A7402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x-1&gt;0∧x+5&gt;0</m:t>
            </m:r>
          </m:e>
        </m:d>
        <m:r>
          <w:rPr>
            <w:rFonts w:ascii="Cambria Math" w:eastAsiaTheme="minorEastAsia" w:hAnsi="Cambria Math"/>
            <w:lang w:val="pt-PT"/>
          </w:rPr>
          <m:t>⇔D=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x&gt;1∧x&gt;-5</m:t>
            </m:r>
          </m:e>
        </m:d>
        <m:r>
          <w:rPr>
            <w:rFonts w:ascii="Cambria Math" w:eastAsiaTheme="minorEastAsia" w:hAnsi="Cambria Math"/>
            <w:lang w:val="pt-PT"/>
          </w:rPr>
          <m:t>⇔D=]1;+∞[</m:t>
        </m:r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x+5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∧x∈]1;+∞[⇔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x+5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∧---⇔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=x+5⇔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-2x+1-x-5=0∧---⇔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-3x-4=0∧---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x=-1∨x=4</m:t>
            </m:r>
          </m:e>
        </m:d>
        <m:r>
          <w:rPr>
            <w:rFonts w:ascii="Cambria Math" w:eastAsiaTheme="minorEastAsia" w:hAnsi="Cambria Math"/>
            <w:lang w:val="pt-PT"/>
          </w:rPr>
          <m:t>∧x∈]1;+∞[⇔x=4</m:t>
        </m:r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(5-3x)</m:t>
            </m:r>
          </m:e>
        </m:func>
        <m:r>
          <w:rPr>
            <w:rFonts w:ascii="Cambria Math" w:eastAsiaTheme="minorEastAsia" w:hAnsi="Cambria Math"/>
            <w:lang w:val="pt-PT"/>
          </w:rPr>
          <m:t>+7=6</m:t>
        </m:r>
      </m:oMath>
    </w:p>
    <w:p w:rsidR="008E64DF" w:rsidRPr="006E5B45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5-3x&gt;0</m:t>
            </m:r>
          </m:e>
        </m:d>
        <m:r>
          <w:rPr>
            <w:rFonts w:ascii="Cambria Math" w:eastAsiaTheme="minorEastAsia" w:hAnsi="Cambria Math"/>
            <w:lang w:val="pt-PT"/>
          </w:rPr>
          <m:t>⇔D=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-∞;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(5-3x)</m:t>
            </m:r>
          </m:e>
        </m:func>
        <m:r>
          <w:rPr>
            <w:rFonts w:ascii="Cambria Math" w:eastAsiaTheme="minorEastAsia" w:hAnsi="Cambria Math"/>
            <w:lang w:val="pt-PT"/>
          </w:rPr>
          <m:t>+7=6∧x∈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-∞;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5-3x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=-1∧---⇔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5-3x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-1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∧---⇔5-3x=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∧---⇔x=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  <m:r>
          <w:rPr>
            <w:rFonts w:ascii="Cambria Math" w:eastAsiaTheme="minorEastAsia" w:hAnsi="Cambria Math"/>
            <w:lang w:val="pt-PT"/>
          </w:rPr>
          <m:t>∧x∈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-∞;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⇔x=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PargrafodaLista"/>
        <w:numPr>
          <w:ilvl w:val="0"/>
          <w:numId w:val="2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pt-PT"/>
              </w:rPr>
              <m:t>(x)</m:t>
            </m:r>
          </m:e>
        </m:func>
        <m:r>
          <w:rPr>
            <w:rFonts w:ascii="Cambria Math" w:eastAsiaTheme="minorEastAsia" w:hAnsi="Cambria Math"/>
            <w:lang w:val="pt-PT"/>
          </w:rPr>
          <m:t>-3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+2=0</m:t>
        </m:r>
      </m:oMath>
    </w:p>
    <w:p w:rsidR="008E64DF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r>
              <w:rPr>
                <w:rFonts w:ascii="Cambria Math" w:eastAsiaTheme="minorEastAsia" w:hAnsi="Cambria Math"/>
                <w:lang w:val="pt-PT"/>
              </w:rPr>
              <m:t>x&gt;0</m:t>
            </m:r>
          </m:e>
        </m:d>
        <m:r>
          <w:rPr>
            <w:rFonts w:ascii="Cambria Math" w:eastAsiaTheme="minorEastAsia" w:hAnsi="Cambria Math"/>
            <w:lang w:val="pt-PT"/>
          </w:rPr>
          <m:t>⇔D=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8E64DF" w:rsidRPr="00FA686A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pt-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pt-PT"/>
              </w:rPr>
              <m:t>(x)</m:t>
            </m:r>
          </m:e>
        </m:func>
        <m:r>
          <w:rPr>
            <w:rFonts w:ascii="Cambria Math" w:eastAsiaTheme="minorEastAsia" w:hAnsi="Cambria Math"/>
            <w:lang w:val="pt-PT"/>
          </w:rPr>
          <m:t>-3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+2=0∧x∈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MV y=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func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-3y+2=0∧---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y=1∨y=2</m:t>
            </m:r>
          </m:e>
        </m:d>
        <m:r>
          <w:rPr>
            <w:rFonts w:ascii="Cambria Math" w:eastAsiaTheme="minorEastAsia" w:hAnsi="Cambria Math"/>
            <w:lang w:val="pt-PT"/>
          </w:rPr>
          <m:t>∧---⇔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pt-PT"/>
              </w:rPr>
              <m:t>=1∨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pt-PT"/>
              </w:rPr>
              <m:t>=2</m:t>
            </m:r>
          </m:e>
        </m:d>
        <m:r>
          <w:rPr>
            <w:rFonts w:ascii="Cambria Math" w:eastAsiaTheme="minorEastAsia" w:hAnsi="Cambria Math"/>
            <w:lang w:val="pt-PT"/>
          </w:rPr>
          <m:t>∧---⇔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x=e∨x=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∧x∈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⇔x=e∨x=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9" w:name="_Toc492657208"/>
      <w:r>
        <w:rPr>
          <w:rFonts w:eastAsiaTheme="minorEastAsia"/>
          <w:lang w:val="pt-PT"/>
        </w:rPr>
        <w:t>Como resolver inequações</w:t>
      </w:r>
      <w:bookmarkEnd w:id="19"/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0" w:name="_Toc492657209"/>
      <w:r>
        <w:rPr>
          <w:rFonts w:eastAsiaTheme="minorEastAsia"/>
          <w:lang w:val="pt-PT"/>
        </w:rPr>
        <w:t>Inequações polinomiais do 1º grau</w:t>
      </w:r>
      <w:bookmarkEnd w:id="20"/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Desembaraçar de parêntesis;</w:t>
      </w:r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Desembaraçar de denominadores;</w:t>
      </w:r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Isolar no primeiro membro os termos com incógnita e no segundo os termos independentes (trocar o sinal dos termos que mudarem de membro);</w:t>
      </w:r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Reduzir os termos semelhantes;</w:t>
      </w:r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Se o coeficiente da incógnita for negativo, trocar os sinais dos termos dos dois membros e do sentido da desigualdade;</w:t>
      </w:r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Passar o coeficiente da incógnita para o segundo membro a dividir;</w:t>
      </w:r>
    </w:p>
    <w:p w:rsidR="008E64DF" w:rsidRDefault="008E64DF" w:rsidP="008E64DF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Obter o intervalo de solução.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8E64DF" w:rsidRPr="00637AB7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4x-2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≤2x+2</m:t>
        </m:r>
        <m:r>
          <w:rPr>
            <w:rFonts w:ascii="Cambria Math" w:hAnsi="Cambria Math"/>
            <w:lang w:val="pt-PT"/>
          </w:rPr>
          <m:t>⇔3x-4x+2≤6x+6⇔3x-4x-6x≤6-2⇔-7x≤4⇔7x≥-4⇔x≥-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</m:t>
            </m:r>
          </m:num>
          <m:den>
            <m:r>
              <w:rPr>
                <w:rFonts w:ascii="Cambria Math" w:hAnsi="Cambria Math"/>
                <w:lang w:val="pt-PT"/>
              </w:rPr>
              <m:t>7</m:t>
            </m:r>
          </m:den>
        </m:f>
        <m:r>
          <w:rPr>
            <w:rFonts w:ascii="Cambria Math" w:hAnsi="Cambria Math"/>
            <w:lang w:val="pt-PT"/>
          </w:rPr>
          <m:t>⇔x∈</m:t>
        </m:r>
        <m:d>
          <m:dPr>
            <m:begChr m:val="["/>
            <m:endChr m:val="[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7</m:t>
                </m:r>
              </m:den>
            </m:f>
            <m:r>
              <w:rPr>
                <w:rFonts w:ascii="Cambria Math" w:hAnsi="Cambria Math"/>
                <w:lang w:val="pt-PT"/>
              </w:rPr>
              <m:t>;+∞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1" w:name="_Toc492657210"/>
      <w:r>
        <w:rPr>
          <w:rFonts w:eastAsiaTheme="minorEastAsia"/>
          <w:lang w:val="pt-PT"/>
        </w:rPr>
        <w:lastRenderedPageBreak/>
        <w:t>Inequações polinomiais do 2º grau</w:t>
      </w:r>
      <w:bookmarkEnd w:id="21"/>
    </w:p>
    <w:bookmarkEnd w:id="0"/>
    <w:p w:rsidR="008E64DF" w:rsidRPr="00C94F24" w:rsidRDefault="008E64DF" w:rsidP="008E64DF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Escrever a equação na forma canónica </w:t>
      </w:r>
      <w:r w:rsidRPr="00C94F24">
        <w:rPr>
          <w:rFonts w:eastAsiaTheme="minorEastAsia"/>
          <w:i/>
          <w:lang w:val="pt-PT"/>
        </w:rPr>
        <w:t>ax</w:t>
      </w:r>
      <w:r w:rsidRPr="00C94F24">
        <w:rPr>
          <w:rFonts w:eastAsiaTheme="minorEastAsia"/>
          <w:i/>
          <w:vertAlign w:val="superscript"/>
          <w:lang w:val="pt-PT"/>
        </w:rPr>
        <w:t>2</w:t>
      </w:r>
      <w:r w:rsidRPr="00C94F24">
        <w:rPr>
          <w:rFonts w:eastAsiaTheme="minorEastAsia"/>
          <w:i/>
          <w:lang w:val="pt-PT"/>
        </w:rPr>
        <w:t xml:space="preserve"> + bx + c </w:t>
      </w:r>
      <m:oMath>
        <m:r>
          <w:rPr>
            <w:rFonts w:ascii="Cambria Math" w:eastAsiaTheme="minorEastAsia" w:hAnsi="Cambria Math"/>
            <w:lang w:val="pt-PT"/>
          </w:rPr>
          <m:t>&lt;/&gt;/≤/≥</m:t>
        </m:r>
      </m:oMath>
      <w:r w:rsidRPr="00C94F24">
        <w:rPr>
          <w:rFonts w:eastAsiaTheme="minorEastAsia"/>
          <w:i/>
          <w:lang w:val="pt-PT"/>
        </w:rPr>
        <w:t xml:space="preserve"> 0</w:t>
      </w:r>
      <w:r>
        <w:rPr>
          <w:rFonts w:eastAsiaTheme="minorEastAsia"/>
          <w:lang w:val="pt-PT"/>
        </w:rPr>
        <w:t>;</w:t>
      </w:r>
    </w:p>
    <w:p w:rsidR="008E64DF" w:rsidRPr="00C94F24" w:rsidRDefault="008E64DF" w:rsidP="008E64DF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Em cálculos auxiliares:</w:t>
      </w:r>
    </w:p>
    <w:p w:rsidR="008E64DF" w:rsidRPr="00C94F24" w:rsidRDefault="008E64DF" w:rsidP="008E64DF">
      <w:pPr>
        <w:pStyle w:val="PargrafodaLista"/>
        <w:numPr>
          <w:ilvl w:val="1"/>
          <w:numId w:val="11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Determinar os zeros de </w:t>
      </w:r>
      <w:r w:rsidRPr="00C94F24">
        <w:rPr>
          <w:rFonts w:eastAsiaTheme="minorEastAsia"/>
          <w:i/>
          <w:lang w:val="pt-PT"/>
        </w:rPr>
        <w:t>ax</w:t>
      </w:r>
      <w:r w:rsidRPr="00C94F24">
        <w:rPr>
          <w:rFonts w:eastAsiaTheme="minorEastAsia"/>
          <w:i/>
          <w:vertAlign w:val="superscript"/>
          <w:lang w:val="pt-PT"/>
        </w:rPr>
        <w:t>2</w:t>
      </w:r>
      <w:r w:rsidRPr="00C94F24">
        <w:rPr>
          <w:rFonts w:eastAsiaTheme="minorEastAsia"/>
          <w:i/>
          <w:lang w:val="pt-PT"/>
        </w:rPr>
        <w:t xml:space="preserve"> + bx + c</w:t>
      </w:r>
      <w:r>
        <w:rPr>
          <w:rFonts w:eastAsiaTheme="minorEastAsia"/>
          <w:lang w:val="pt-PT"/>
        </w:rPr>
        <w:t>;</w:t>
      </w:r>
    </w:p>
    <w:p w:rsidR="008E64DF" w:rsidRPr="00C94F24" w:rsidRDefault="008E64DF" w:rsidP="008E64DF">
      <w:pPr>
        <w:pStyle w:val="PargrafodaLista"/>
        <w:numPr>
          <w:ilvl w:val="1"/>
          <w:numId w:val="11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Fazer um esquema da função </w:t>
      </w:r>
      <w:r w:rsidRPr="00C94F24">
        <w:rPr>
          <w:rFonts w:eastAsiaTheme="minorEastAsia"/>
          <w:i/>
          <w:lang w:val="pt-PT"/>
        </w:rPr>
        <w:t>ax</w:t>
      </w:r>
      <w:r w:rsidRPr="00C94F24">
        <w:rPr>
          <w:rFonts w:eastAsiaTheme="minorEastAsia"/>
          <w:i/>
          <w:vertAlign w:val="superscript"/>
          <w:lang w:val="pt-PT"/>
        </w:rPr>
        <w:t>2</w:t>
      </w:r>
      <w:r w:rsidRPr="00C94F24">
        <w:rPr>
          <w:rFonts w:eastAsiaTheme="minorEastAsia"/>
          <w:i/>
          <w:lang w:val="pt-PT"/>
        </w:rPr>
        <w:t xml:space="preserve"> + bx + c</w:t>
      </w:r>
      <w:r>
        <w:rPr>
          <w:rFonts w:eastAsiaTheme="minorEastAsia"/>
          <w:lang w:val="pt-PT"/>
        </w:rPr>
        <w:t>;</w:t>
      </w:r>
    </w:p>
    <w:p w:rsidR="008E64DF" w:rsidRPr="00C94F24" w:rsidRDefault="008E64DF" w:rsidP="008E64DF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Com base no esquema, indicar o intervalo de solução.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8E64DF" w:rsidRPr="00AD72DE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4x+6≤2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⇔-2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+4x+6≤0⇔-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+2x+3≤0⇔x∈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-∞;-1</m:t>
            </m:r>
          </m:e>
        </m:d>
        <m:r>
          <w:rPr>
            <w:rFonts w:ascii="Cambria Math" w:hAnsi="Cambria Math"/>
            <w:lang w:val="pt-PT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3;+∞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C.A.</w:t>
      </w:r>
    </w:p>
    <w:p w:rsidR="008E64DF" w:rsidRPr="00AD72DE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+2x+3=0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pt-PT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pt-PT"/>
                    </w:rPr>
                    <m:t>F.R.</m:t>
                  </m:r>
                </m:e>
              </m:groupChr>
            </m:e>
          </m:box>
          <m:r>
            <w:rPr>
              <w:rFonts w:ascii="Cambria Math" w:hAnsi="Cambria Math"/>
              <w:lang w:val="pt-PT"/>
            </w:rPr>
            <m:t>x=-1∨x=3</m:t>
          </m:r>
        </m:oMath>
      </m:oMathPara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noProof/>
        </w:rPr>
        <w:drawing>
          <wp:inline distT="0" distB="0" distL="0" distR="0" wp14:anchorId="61BDE2F7" wp14:editId="4CB902F5">
            <wp:extent cx="1996696" cy="100965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813" cy="10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2" w:name="_Toc492657211"/>
      <w:r>
        <w:rPr>
          <w:rFonts w:eastAsiaTheme="minorEastAsia"/>
          <w:lang w:val="pt-PT"/>
        </w:rPr>
        <w:t>Inequações polinomiais de grau superior a 2</w:t>
      </w:r>
      <w:bookmarkEnd w:id="22"/>
    </w:p>
    <w:p w:rsidR="008E64DF" w:rsidRPr="00345914" w:rsidRDefault="008E64DF" w:rsidP="008E64DF">
      <w:pPr>
        <w:pStyle w:val="PargrafodaLista"/>
        <w:numPr>
          <w:ilvl w:val="0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Escrever a equação na forma canónica </w:t>
      </w:r>
      <m:oMath>
        <m:r>
          <w:rPr>
            <w:rFonts w:ascii="Cambria Math" w:eastAsiaTheme="minorEastAsia" w:hAnsi="Cambria Math"/>
            <w:lang w:val="pt-PT"/>
          </w:rPr>
          <m:t>p(x)&lt;/&gt;/≤/≥0</m:t>
        </m:r>
      </m:oMath>
      <w:r>
        <w:rPr>
          <w:rFonts w:eastAsiaTheme="minorEastAsia"/>
          <w:lang w:val="pt-PT"/>
        </w:rPr>
        <w:t>;</w:t>
      </w:r>
    </w:p>
    <w:p w:rsidR="008E64DF" w:rsidRPr="00345914" w:rsidRDefault="008E64DF" w:rsidP="008E64DF">
      <w:pPr>
        <w:pStyle w:val="PargrafodaLista"/>
        <w:numPr>
          <w:ilvl w:val="0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Em cálculos auxiliares:</w:t>
      </w:r>
    </w:p>
    <w:p w:rsidR="008E64DF" w:rsidRPr="00345914" w:rsidRDefault="008E64DF" w:rsidP="008E64DF">
      <w:pPr>
        <w:pStyle w:val="PargrafodaLista"/>
        <w:numPr>
          <w:ilvl w:val="1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Determinar os zeros de </w:t>
      </w:r>
      <w:r w:rsidRPr="00345914">
        <w:rPr>
          <w:rFonts w:eastAsiaTheme="minorEastAsia"/>
          <w:i/>
          <w:lang w:val="pt-PT"/>
        </w:rPr>
        <w:t>p(x)</w:t>
      </w:r>
      <w:r>
        <w:rPr>
          <w:rFonts w:eastAsiaTheme="minorEastAsia"/>
          <w:lang w:val="pt-PT"/>
        </w:rPr>
        <w:t>, sendo aplicada a seguir a regra de Ruffini;</w:t>
      </w:r>
    </w:p>
    <w:p w:rsidR="008E64DF" w:rsidRPr="00345914" w:rsidRDefault="008E64DF" w:rsidP="008E64DF">
      <w:pPr>
        <w:pStyle w:val="PargrafodaLista"/>
        <w:numPr>
          <w:ilvl w:val="1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Decompor </w:t>
      </w:r>
      <w:r w:rsidRPr="00345914">
        <w:rPr>
          <w:rFonts w:eastAsiaTheme="minorEastAsia"/>
          <w:i/>
          <w:lang w:val="pt-PT"/>
        </w:rPr>
        <w:t>p(x)</w:t>
      </w:r>
      <w:r>
        <w:rPr>
          <w:rFonts w:eastAsiaTheme="minorEastAsia"/>
          <w:lang w:val="pt-PT"/>
        </w:rPr>
        <w:t xml:space="preserve"> em fatores;</w:t>
      </w:r>
    </w:p>
    <w:p w:rsidR="008E64DF" w:rsidRPr="000C2EC4" w:rsidRDefault="008E64DF" w:rsidP="008E64DF">
      <w:pPr>
        <w:pStyle w:val="PargrafodaLista"/>
        <w:numPr>
          <w:ilvl w:val="1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Elaborar uma tabela de sinais em que cada linha corresponde a um fator da decomposição de p</w:t>
      </w:r>
      <w:r w:rsidRPr="000C2EC4">
        <w:rPr>
          <w:rFonts w:eastAsiaTheme="minorEastAsia"/>
          <w:i/>
          <w:lang w:val="pt-PT"/>
        </w:rPr>
        <w:t>(x)</w:t>
      </w:r>
      <w:r>
        <w:rPr>
          <w:rFonts w:eastAsiaTheme="minorEastAsia"/>
          <w:lang w:val="pt-PT"/>
        </w:rPr>
        <w:t>;</w:t>
      </w:r>
    </w:p>
    <w:p w:rsidR="008E64DF" w:rsidRPr="000C2EC4" w:rsidRDefault="008E64DF" w:rsidP="008E64DF">
      <w:pPr>
        <w:pStyle w:val="PargrafodaLista"/>
        <w:numPr>
          <w:ilvl w:val="0"/>
          <w:numId w:val="12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Indicar o intervalo de solução.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8E64DF" w:rsidRPr="00625878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60-12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≤2x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5-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t-PT"/>
          </w:rPr>
          <m:t>⇔60-12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≤10x-2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⇔2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-12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-10x+60≤0⇔2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rad>
          </m:e>
        </m:d>
        <m:r>
          <w:rPr>
            <w:rFonts w:ascii="Cambria Math" w:hAnsi="Cambria Math"/>
            <w:lang w:val="pt-PT"/>
          </w:rPr>
          <m:t>(x-6)≤0⇔x∈</m:t>
        </m:r>
        <m:d>
          <m:dPr>
            <m:begChr m:val="]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-∞;-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rad>
          </m:e>
        </m:d>
        <m:r>
          <w:rPr>
            <w:rFonts w:ascii="Cambria Math" w:hAnsi="Cambria Math"/>
            <w:lang w:val="pt-PT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</m:rad>
            <m:r>
              <w:rPr>
                <w:rFonts w:ascii="Cambria Math" w:hAnsi="Cambria Math"/>
                <w:lang w:val="pt-PT"/>
              </w:rPr>
              <m:t>;6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C.A.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 w:rsidRPr="00E67AAE">
        <w:rPr>
          <w:rFonts w:eastAsiaTheme="minorEastAsia"/>
          <w:i/>
          <w:lang w:val="pt-PT"/>
        </w:rPr>
        <w:t>p(x)</w:t>
      </w:r>
      <w:r>
        <w:rPr>
          <w:rFonts w:eastAsiaTheme="minorEastAsia"/>
          <w:lang w:val="pt-PT"/>
        </w:rPr>
        <w:t xml:space="preserve"> = 2x</w:t>
      </w:r>
      <w:r w:rsidRPr="00E67AAE">
        <w:rPr>
          <w:rFonts w:eastAsiaTheme="minorEastAsia"/>
          <w:vertAlign w:val="superscript"/>
          <w:lang w:val="pt-PT"/>
        </w:rPr>
        <w:t>3</w:t>
      </w:r>
      <w:r>
        <w:rPr>
          <w:rFonts w:eastAsiaTheme="minorEastAsia"/>
          <w:lang w:val="pt-PT"/>
        </w:rPr>
        <w:t xml:space="preserve"> – 12x</w:t>
      </w:r>
      <w:r w:rsidRPr="00E67AAE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 xml:space="preserve"> - 10x + 60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 xml:space="preserve">Através da calculadora obtém-se que x = 6 é um zero de </w:t>
      </w:r>
      <w:r w:rsidRPr="00E67AAE">
        <w:rPr>
          <w:rFonts w:eastAsiaTheme="minorEastAsia"/>
          <w:i/>
          <w:lang w:val="pt-PT"/>
        </w:rPr>
        <w:t>p(x)</w:t>
      </w:r>
      <w:r>
        <w:rPr>
          <w:rFonts w:eastAsiaTheme="minorEastAsia"/>
          <w:lang w:val="pt-PT"/>
        </w:rPr>
        <w:t>.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717"/>
        <w:gridCol w:w="1739"/>
        <w:gridCol w:w="1728"/>
        <w:gridCol w:w="1728"/>
      </w:tblGrid>
      <w:tr w:rsidR="008E64DF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-10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60</w:t>
            </w:r>
          </w:p>
        </w:tc>
      </w:tr>
      <w:tr w:rsidR="008E64DF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6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+12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-60</w:t>
            </w:r>
          </w:p>
        </w:tc>
      </w:tr>
      <w:tr w:rsidR="008E64DF" w:rsidTr="001C5FEE"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-10</w:t>
            </w:r>
          </w:p>
        </w:tc>
        <w:tc>
          <w:tcPr>
            <w:tcW w:w="1870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</w:tr>
    </w:tbl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 w:rsidRPr="0077755F">
        <w:rPr>
          <w:rFonts w:eastAsiaTheme="minorEastAsia"/>
          <w:i/>
          <w:lang w:val="pt-PT"/>
        </w:rPr>
        <w:t>Q(x)</w:t>
      </w:r>
      <w:r>
        <w:rPr>
          <w:rFonts w:eastAsiaTheme="minorEastAsia"/>
          <w:lang w:val="pt-PT"/>
        </w:rPr>
        <w:t xml:space="preserve"> = 2x</w:t>
      </w:r>
      <w:r w:rsidRPr="0077755F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 xml:space="preserve"> – 10</w:t>
      </w:r>
    </w:p>
    <w:p w:rsidR="008E64DF" w:rsidRPr="00E0085C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=0</m:t>
          </m:r>
          <m:r>
            <w:rPr>
              <w:rFonts w:ascii="Cambria Math" w:hAnsi="Cambria Math"/>
              <w:lang w:val="pt-PT"/>
            </w:rPr>
            <m:t>⇔2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lang w:val="pt-PT"/>
            </w:rPr>
            <m:t>-10⇔0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pt-PT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pt-PT"/>
                    </w:rPr>
                    <m:t>F.R.</m:t>
                  </m:r>
                </m:e>
              </m:groupChr>
            </m:e>
          </m:box>
          <m:r>
            <w:rPr>
              <w:rFonts w:ascii="Cambria Math" w:hAnsi="Cambria Math"/>
              <w:lang w:val="pt-PT"/>
            </w:rPr>
            <m:t>x=-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pt-PT"/>
            </w:rPr>
            <m:t>∨x=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pt-PT"/>
                </w:rPr>
                <m:t>5</m:t>
              </m:r>
            </m:e>
          </m:rad>
        </m:oMath>
      </m:oMathPara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Zeros de </w:t>
      </w:r>
      <w:r w:rsidRPr="00E027A5">
        <w:rPr>
          <w:rFonts w:eastAsiaTheme="minorEastAsia"/>
          <w:i/>
          <w:lang w:val="pt-PT"/>
        </w:rPr>
        <w:t>p(x)</w:t>
      </w:r>
      <w:r>
        <w:rPr>
          <w:rFonts w:eastAsiaTheme="minorEastAsia"/>
          <w:lang w:val="pt-PT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;6</m:t>
            </m:r>
          </m:e>
        </m:d>
        <m:r>
          <w:rPr>
            <w:rFonts w:ascii="Cambria Math" w:eastAsiaTheme="minorEastAsia" w:hAnsi="Cambria Math"/>
            <w:lang w:val="pt-PT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-10x+60=2(x+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</m:rad>
        <m:r>
          <w:rPr>
            <w:rFonts w:ascii="Cambria Math" w:eastAsiaTheme="minorEastAsia" w:hAnsi="Cambria Math"/>
            <w:lang w:val="pt-PT"/>
          </w:rPr>
          <m:t>)(x-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</m:rad>
        <m:r>
          <w:rPr>
            <w:rFonts w:ascii="Cambria Math" w:eastAsiaTheme="minorEastAsia" w:hAnsi="Cambria Math"/>
            <w:lang w:val="pt-PT"/>
          </w:rPr>
          <m:t>)(x-6)</m:t>
        </m:r>
      </m:oMath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1070"/>
        <w:gridCol w:w="1102"/>
        <w:gridCol w:w="1061"/>
        <w:gridCol w:w="1081"/>
        <w:gridCol w:w="1061"/>
        <w:gridCol w:w="1061"/>
        <w:gridCol w:w="1085"/>
      </w:tblGrid>
      <w:tr w:rsidR="008E64DF" w:rsidTr="001C5FEE">
        <w:tc>
          <w:tcPr>
            <w:tcW w:w="116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x</w:t>
            </w:r>
          </w:p>
        </w:tc>
        <w:tc>
          <w:tcPr>
            <w:tcW w:w="1168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  <w:r>
              <w:rPr>
                <w:rFonts w:eastAsiaTheme="minorEastAsia" w:cstheme="minorHAnsi"/>
                <w:lang w:val="pt-PT"/>
              </w:rPr>
              <w:t>∞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6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  <w:r>
              <w:rPr>
                <w:rFonts w:eastAsiaTheme="minorEastAsia" w:cstheme="minorHAnsi"/>
                <w:lang w:val="pt-PT"/>
              </w:rPr>
              <w:t>∞</w:t>
            </w:r>
          </w:p>
        </w:tc>
      </w:tr>
      <w:tr w:rsidR="008E64DF" w:rsidTr="001C5FEE">
        <w:tc>
          <w:tcPr>
            <w:tcW w:w="1168" w:type="dxa"/>
            <w:tcBorders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1168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  <w:tr w:rsidR="008E64DF" w:rsidTr="001C5FEE">
        <w:tc>
          <w:tcPr>
            <w:tcW w:w="1168" w:type="dxa"/>
            <w:tcBorders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8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  <w:tr w:rsidR="008E64DF" w:rsidTr="001C5FEE">
        <w:tc>
          <w:tcPr>
            <w:tcW w:w="1168" w:type="dxa"/>
            <w:tcBorders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8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  <w:tr w:rsidR="008E64DF" w:rsidTr="001C5FEE">
        <w:tc>
          <w:tcPr>
            <w:tcW w:w="1168" w:type="dxa"/>
            <w:tcBorders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x – 6</w:t>
            </w:r>
          </w:p>
        </w:tc>
        <w:tc>
          <w:tcPr>
            <w:tcW w:w="1168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69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  <w:tr w:rsidR="008E64DF" w:rsidTr="001C5FEE">
        <w:tc>
          <w:tcPr>
            <w:tcW w:w="116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E64DF" w:rsidRPr="00E027A5" w:rsidRDefault="008E64DF" w:rsidP="001C5FEE">
            <w:pPr>
              <w:spacing w:line="360" w:lineRule="auto"/>
              <w:jc w:val="center"/>
              <w:rPr>
                <w:rFonts w:eastAsiaTheme="minorEastAsia"/>
                <w:i/>
                <w:lang w:val="pt-PT"/>
              </w:rPr>
            </w:pPr>
            <w:r w:rsidRPr="00E027A5">
              <w:rPr>
                <w:rFonts w:eastAsiaTheme="minorEastAsia"/>
                <w:i/>
                <w:lang w:val="pt-PT"/>
              </w:rPr>
              <w:t>p(x)</w:t>
            </w:r>
          </w:p>
        </w:tc>
        <w:tc>
          <w:tcPr>
            <w:tcW w:w="1168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</w:tbl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3" w:name="_Toc492657212"/>
      <w:r>
        <w:rPr>
          <w:rFonts w:eastAsiaTheme="minorEastAsia"/>
          <w:lang w:val="pt-PT"/>
        </w:rPr>
        <w:t>Inequações fracionárias</w:t>
      </w:r>
      <w:bookmarkEnd w:id="23"/>
    </w:p>
    <w:p w:rsidR="008E64DF" w:rsidRPr="0089247F" w:rsidRDefault="008E64DF" w:rsidP="008E64DF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Passar todos os termos para o primeiro membro;</w:t>
      </w:r>
    </w:p>
    <w:p w:rsidR="008E64DF" w:rsidRPr="0089247F" w:rsidRDefault="008E64DF" w:rsidP="008E64DF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Reduzir todos os termos ao mesmo denominador sem eliminar denominadores;</w:t>
      </w:r>
    </w:p>
    <w:p w:rsidR="008E64DF" w:rsidRPr="0089247F" w:rsidRDefault="008E64DF" w:rsidP="008E64DF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Em cálculos auxiliares:</w:t>
      </w:r>
    </w:p>
    <w:p w:rsidR="008E64DF" w:rsidRPr="0089247F" w:rsidRDefault="008E64DF" w:rsidP="008E64DF">
      <w:pPr>
        <w:pStyle w:val="PargrafodaLista"/>
        <w:numPr>
          <w:ilvl w:val="1"/>
          <w:numId w:val="13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Determinar os zeros do numerador e do denominador;</w:t>
      </w:r>
    </w:p>
    <w:p w:rsidR="008E64DF" w:rsidRPr="0089247F" w:rsidRDefault="008E64DF" w:rsidP="008E64DF">
      <w:pPr>
        <w:pStyle w:val="PargrafodaLista"/>
        <w:numPr>
          <w:ilvl w:val="1"/>
          <w:numId w:val="13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Construir uma tabela de sinais;</w:t>
      </w:r>
    </w:p>
    <w:p w:rsidR="008E64DF" w:rsidRPr="0089247F" w:rsidRDefault="008E64DF" w:rsidP="008E64DF">
      <w:pPr>
        <w:pStyle w:val="PargrafodaLista"/>
        <w:numPr>
          <w:ilvl w:val="0"/>
          <w:numId w:val="13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Indicar o intervalo de solução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:rsidR="008E64DF" w:rsidRPr="00257180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+x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x-5</m:t>
            </m:r>
          </m:den>
        </m:f>
        <m:r>
          <w:rPr>
            <w:rFonts w:ascii="Cambria Math" w:eastAsiaTheme="minorEastAsia" w:hAnsi="Cambria Math"/>
            <w:lang w:val="pt-PT"/>
          </w:rPr>
          <m:t>≥3x+12</m:t>
        </m:r>
        <m:r>
          <w:rPr>
            <w:rFonts w:ascii="Cambria Math" w:hAnsi="Cambria Math"/>
            <w:lang w:val="pt-PT"/>
          </w:rPr>
          <m:t>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+x</m:t>
            </m:r>
          </m:num>
          <m:den>
            <m:r>
              <w:rPr>
                <w:rFonts w:ascii="Cambria Math" w:hAnsi="Cambria Math"/>
                <w:lang w:val="pt-PT"/>
              </w:rPr>
              <m:t>x-5</m:t>
            </m:r>
          </m:den>
        </m:f>
        <m:r>
          <w:rPr>
            <w:rFonts w:ascii="Cambria Math" w:hAnsi="Cambria Math"/>
            <w:lang w:val="pt-PT"/>
          </w:rPr>
          <m:t>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(3x+12)(x-5)</m:t>
            </m:r>
          </m:num>
          <m:den>
            <m:r>
              <w:rPr>
                <w:rFonts w:ascii="Cambria Math" w:hAnsi="Cambria Math"/>
                <w:lang w:val="pt-PT"/>
              </w:rPr>
              <m:t>(x-5)</m:t>
            </m:r>
          </m:den>
        </m:f>
        <m:r>
          <w:rPr>
            <w:rFonts w:ascii="Cambria Math" w:hAnsi="Cambria Math"/>
            <w:lang w:val="pt-PT"/>
          </w:rPr>
          <m:t>≥0⇔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+x-(3x+12)(x-5)</m:t>
            </m:r>
          </m:num>
          <m:den>
            <m:r>
              <w:rPr>
                <w:rFonts w:ascii="Cambria Math" w:hAnsi="Cambria Math"/>
                <w:lang w:val="pt-PT"/>
              </w:rPr>
              <m:t>x-5</m:t>
            </m:r>
          </m:den>
        </m:f>
        <m:r>
          <w:rPr>
            <w:rFonts w:ascii="Cambria Math" w:hAnsi="Cambria Math"/>
            <w:lang w:val="pt-PT"/>
          </w:rPr>
          <m:t>≥0⇔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+x-3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+15x-12x+60</m:t>
            </m:r>
          </m:num>
          <m:den>
            <m:r>
              <w:rPr>
                <w:rFonts w:ascii="Cambria Math" w:hAnsi="Cambria Math"/>
                <w:lang w:val="pt-PT"/>
              </w:rPr>
              <m:t>x-5</m:t>
            </m:r>
          </m:den>
        </m:f>
        <m:r>
          <w:rPr>
            <w:rFonts w:ascii="Cambria Math" w:hAnsi="Cambria Math"/>
            <w:lang w:val="pt-PT"/>
          </w:rPr>
          <m:t>≥0⇔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+4x+60</m:t>
            </m:r>
          </m:num>
          <m:den>
            <m:r>
              <w:rPr>
                <w:rFonts w:ascii="Cambria Math" w:hAnsi="Cambria Math"/>
                <w:lang w:val="pt-PT"/>
              </w:rPr>
              <m:t>x-5</m:t>
            </m:r>
          </m:den>
        </m:f>
        <m:r>
          <w:rPr>
            <w:rFonts w:ascii="Cambria Math" w:hAnsi="Cambria Math"/>
            <w:lang w:val="pt-PT"/>
          </w:rPr>
          <m:t>≥0⇔x∈</m:t>
        </m:r>
        <m:d>
          <m:dPr>
            <m:begChr m:val="]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-∞;-6</m:t>
            </m:r>
          </m:e>
        </m:d>
        <m:r>
          <w:rPr>
            <w:rFonts w:ascii="Cambria Math" w:hAnsi="Cambria Math"/>
            <w:lang w:val="pt-PT"/>
          </w:rPr>
          <m:t>∪</m:t>
        </m:r>
        <m:d>
          <m:dPr>
            <m:begChr m:val="]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5;10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C.A.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 xml:space="preserve">Zeros do numerador: </w:t>
      </w:r>
      <m:oMath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+4x+60=0</m:t>
        </m:r>
        <m:box>
          <m:boxPr>
            <m:opEmu m:val="1"/>
            <m:ctrlPr>
              <w:rPr>
                <w:rFonts w:ascii="Cambria Math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hAnsi="Cambria Math"/>
                    <w:lang w:val="pt-PT"/>
                  </w:rPr>
                  <m:t>F.R.</m:t>
                </m:r>
              </m:e>
            </m:groupChr>
          </m:e>
        </m:box>
        <m:r>
          <w:rPr>
            <w:rFonts w:ascii="Cambria Math" w:hAnsi="Cambria Math"/>
            <w:lang w:val="pt-PT"/>
          </w:rPr>
          <m:t>x=-6∨x=10</m:t>
        </m:r>
      </m:oMath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Zeros do denominador: </w:t>
      </w:r>
      <m:oMath>
        <m:r>
          <w:rPr>
            <w:rFonts w:ascii="Cambria Math" w:eastAsiaTheme="minorEastAsia" w:hAnsi="Cambria Math"/>
            <w:lang w:val="pt-PT"/>
          </w:rPr>
          <m:t>x-5=0</m:t>
        </m:r>
        <m:r>
          <w:rPr>
            <w:rFonts w:ascii="Cambria Math" w:hAnsi="Cambria Math"/>
            <w:lang w:val="pt-PT"/>
          </w:rPr>
          <m:t>⇔x=5</m:t>
        </m:r>
      </m:oMath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989"/>
        <w:gridCol w:w="809"/>
        <w:gridCol w:w="1168"/>
        <w:gridCol w:w="825"/>
        <w:gridCol w:w="1071"/>
        <w:gridCol w:w="1071"/>
        <w:gridCol w:w="1072"/>
      </w:tblGrid>
      <w:tr w:rsidR="008E64DF" w:rsidTr="001C5FEE">
        <w:tc>
          <w:tcPr>
            <w:tcW w:w="161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x</w:t>
            </w: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-∞</w:t>
            </w:r>
          </w:p>
        </w:tc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-6</w:t>
            </w:r>
          </w:p>
        </w:tc>
        <w:tc>
          <w:tcPr>
            <w:tcW w:w="1170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</w:p>
        </w:tc>
        <w:tc>
          <w:tcPr>
            <w:tcW w:w="826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5</w:t>
            </w:r>
          </w:p>
        </w:tc>
        <w:tc>
          <w:tcPr>
            <w:tcW w:w="1073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10</w:t>
            </w:r>
          </w:p>
        </w:tc>
        <w:tc>
          <w:tcPr>
            <w:tcW w:w="107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right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+∞</w:t>
            </w:r>
          </w:p>
        </w:tc>
      </w:tr>
      <w:tr w:rsidR="008E64DF" w:rsidTr="001C5FEE">
        <w:tc>
          <w:tcPr>
            <w:tcW w:w="1615" w:type="dxa"/>
            <w:tcBorders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+4x+60</m:t>
                </m:r>
              </m:oMath>
            </m:oMathPara>
          </w:p>
        </w:tc>
        <w:tc>
          <w:tcPr>
            <w:tcW w:w="990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810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70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826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073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073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073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</w:tr>
      <w:tr w:rsidR="008E64DF" w:rsidTr="001C5FEE">
        <w:tc>
          <w:tcPr>
            <w:tcW w:w="1615" w:type="dxa"/>
            <w:tcBorders>
              <w:lef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x - 5</w:t>
            </w:r>
          </w:p>
        </w:tc>
        <w:tc>
          <w:tcPr>
            <w:tcW w:w="990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810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1170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826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073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073" w:type="dxa"/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073" w:type="dxa"/>
            <w:tcBorders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</w:tr>
      <w:tr w:rsidR="008E64DF" w:rsidTr="001C5FEE">
        <w:tc>
          <w:tcPr>
            <w:tcW w:w="161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+4x+60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x-5</m:t>
                    </m:r>
                  </m:den>
                </m:f>
              </m:oMath>
            </m:oMathPara>
          </w:p>
        </w:tc>
        <w:tc>
          <w:tcPr>
            <w:tcW w:w="990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810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  <w:tc>
          <w:tcPr>
            <w:tcW w:w="826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S.S.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+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64DF" w:rsidRDefault="008E64DF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</w:t>
            </w:r>
          </w:p>
        </w:tc>
      </w:tr>
    </w:tbl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4" w:name="_Toc492657213"/>
      <w:r>
        <w:rPr>
          <w:rFonts w:eastAsiaTheme="minorEastAsia"/>
          <w:lang w:val="pt-PT"/>
        </w:rPr>
        <w:t>Inequações com módulos</w:t>
      </w:r>
      <w:bookmarkEnd w:id="24"/>
    </w:p>
    <w:p w:rsidR="008E64DF" w:rsidRPr="0051538B" w:rsidRDefault="008E64DF" w:rsidP="008E64DF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Escrever a inequação na forma canónica: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&lt;/&gt;/≤/≥d</m:t>
        </m:r>
      </m:oMath>
      <w:r>
        <w:rPr>
          <w:rFonts w:eastAsiaTheme="minorEastAsia"/>
          <w:lang w:val="pt-PT"/>
        </w:rPr>
        <w:t>;</w:t>
      </w:r>
    </w:p>
    <w:p w:rsidR="008E64DF" w:rsidRPr="0051538B" w:rsidRDefault="008E64DF" w:rsidP="008E64DF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Se d &gt; 0:</w:t>
      </w:r>
    </w:p>
    <w:p w:rsidR="008E64DF" w:rsidRPr="0051538B" w:rsidRDefault="008E64DF" w:rsidP="008E64DF">
      <w:pPr>
        <w:pStyle w:val="PargrafodaLista"/>
        <w:numPr>
          <w:ilvl w:val="1"/>
          <w:numId w:val="14"/>
        </w:numPr>
        <w:spacing w:line="360" w:lineRule="auto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&lt;d</m:t>
        </m:r>
        <m:r>
          <w:rPr>
            <w:rFonts w:ascii="Cambria Math" w:hAnsi="Cambria Math"/>
            <w:lang w:val="pt-PT"/>
          </w:rPr>
          <m:t>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&lt;d∧f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&gt;-d</m:t>
        </m:r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1"/>
          <w:numId w:val="14"/>
        </w:numPr>
        <w:spacing w:line="360" w:lineRule="auto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&gt;d</m:t>
        </m:r>
        <m:r>
          <w:rPr>
            <w:rFonts w:ascii="Cambria Math" w:hAnsi="Cambria Math"/>
            <w:lang w:val="pt-PT"/>
          </w:rPr>
          <m:t>⇔f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&gt;d∨f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</m:t>
            </m:r>
          </m:e>
        </m:d>
        <m:r>
          <w:rPr>
            <w:rFonts w:ascii="Cambria Math" w:hAnsi="Cambria Math"/>
            <w:lang w:val="pt-PT"/>
          </w:rPr>
          <m:t>&lt;-d</m:t>
        </m:r>
      </m:oMath>
      <w:r>
        <w:rPr>
          <w:rFonts w:eastAsiaTheme="minorEastAsia"/>
          <w:lang w:val="pt-PT"/>
        </w:rPr>
        <w:t>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8E64DF" w:rsidRDefault="008E64DF" w:rsidP="008E64DF">
      <w:pPr>
        <w:pStyle w:val="PargrafodaLista"/>
        <w:numPr>
          <w:ilvl w:val="0"/>
          <w:numId w:val="15"/>
        </w:numPr>
        <w:spacing w:line="360" w:lineRule="auto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5x+2</m:t>
            </m:r>
          </m:e>
        </m:d>
        <m:r>
          <w:rPr>
            <w:rFonts w:ascii="Cambria Math" w:eastAsiaTheme="minorEastAsia" w:hAnsi="Cambria Math"/>
            <w:lang w:val="pt-PT"/>
          </w:rPr>
          <m:t>+4&lt;7</m:t>
        </m:r>
        <m:r>
          <w:rPr>
            <w:rFonts w:ascii="Cambria Math" w:hAnsi="Cambria Math"/>
            <w:lang w:val="pt-PT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5x+2</m:t>
            </m:r>
          </m:e>
        </m:d>
        <m:r>
          <w:rPr>
            <w:rFonts w:ascii="Cambria Math" w:hAnsi="Cambria Math"/>
            <w:lang w:val="pt-PT"/>
          </w:rPr>
          <m:t>&lt;3⇔5x+2&lt;3∧5x+2&gt;-3⇔x&lt;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5</m:t>
            </m:r>
          </m:den>
        </m:f>
        <m:r>
          <w:rPr>
            <w:rFonts w:ascii="Cambria Math" w:hAnsi="Cambria Math"/>
            <w:lang w:val="pt-PT"/>
          </w:rPr>
          <m:t>∧x&gt;-1⇔x∈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-1;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5</m:t>
                </m:r>
              </m:den>
            </m:f>
          </m:e>
        </m:d>
      </m:oMath>
    </w:p>
    <w:p w:rsidR="008E64DF" w:rsidRDefault="008E64DF" w:rsidP="008E64DF">
      <w:pPr>
        <w:pStyle w:val="PargrafodaLista"/>
        <w:numPr>
          <w:ilvl w:val="0"/>
          <w:numId w:val="15"/>
        </w:numPr>
        <w:spacing w:line="360" w:lineRule="auto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3-4x</m:t>
            </m:r>
          </m:e>
        </m:d>
        <m:r>
          <w:rPr>
            <w:rFonts w:ascii="Cambria Math" w:eastAsiaTheme="minorEastAsia" w:hAnsi="Cambria Math"/>
            <w:lang w:val="pt-PT"/>
          </w:rPr>
          <m:t>≥5</m:t>
        </m:r>
        <m:r>
          <w:rPr>
            <w:rFonts w:ascii="Cambria Math" w:hAnsi="Cambria Math"/>
            <w:lang w:val="pt-PT"/>
          </w:rPr>
          <m:t>⇔3-4x≥5∨3-4x≤-5⇔x≤-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</m:t>
            </m:r>
          </m:num>
          <m:den>
            <m:r>
              <w:rPr>
                <w:rFonts w:ascii="Cambria Math" w:hAnsi="Cambria Math"/>
                <w:lang w:val="pt-PT"/>
              </w:rPr>
              <m:t>4</m:t>
            </m:r>
          </m:den>
        </m:f>
        <m:r>
          <w:rPr>
            <w:rFonts w:ascii="Cambria Math" w:hAnsi="Cambria Math"/>
            <w:lang w:val="pt-PT"/>
          </w:rPr>
          <m:t>∨x≥2⇔x≤-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∨x≥2⇔x∈</m:t>
        </m:r>
        <m:d>
          <m:dPr>
            <m:begChr m:val="]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-∞;-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pt-PT"/>
          </w:rPr>
          <m:t>∪</m:t>
        </m:r>
        <m:d>
          <m:dPr>
            <m:begChr m:val="["/>
            <m:endChr m:val="[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2;+∞</m:t>
            </m:r>
          </m:e>
        </m:d>
      </m:oMath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5" w:name="_Toc492657214"/>
      <w:r>
        <w:rPr>
          <w:rFonts w:eastAsiaTheme="minorEastAsia"/>
          <w:lang w:val="pt-PT"/>
        </w:rPr>
        <w:t>Inequações exponenciais</w:t>
      </w:r>
      <w:bookmarkEnd w:id="25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,a&gt;1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é estritamente crescente</m:t>
        </m:r>
        <m:r>
          <w:rPr>
            <w:rFonts w:ascii="Cambria Math" w:eastAsiaTheme="minorEastAsia" w:hAnsi="Cambria Math"/>
            <w:lang w:val="pt-PT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lang w:val="pt-PT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,a&gt;1,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≥25⇔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pt-PT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⇔3x-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≥2⇔-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+3x-2≥0⇔x∈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1;2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C.A.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+3x-2=0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FR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x=1∨x=2</m:t>
        </m:r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w:r>
        <w:rPr>
          <w:noProof/>
        </w:rPr>
        <w:drawing>
          <wp:inline distT="0" distB="0" distL="0" distR="0" wp14:anchorId="70B35A0D" wp14:editId="2B9297E4">
            <wp:extent cx="2117580" cy="1276350"/>
            <wp:effectExtent l="0" t="0" r="0" b="0"/>
            <wp:docPr id="459" name="Imagem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267" cy="12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26" w:name="_Toc492657215"/>
      <w:r>
        <w:rPr>
          <w:rFonts w:eastAsiaTheme="minorEastAsia"/>
          <w:lang w:val="pt-PT"/>
        </w:rPr>
        <w:t>Inequações com logaritmos</w:t>
      </w:r>
      <w:bookmarkEnd w:id="26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 primeiro passo na resolução de uma inequação com logaritmos é a determinação do Domínio.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pt-PT"/>
          </w:rPr>
          <m:t>∈D,a&gt;1</m:t>
        </m:r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E64DF" w:rsidRDefault="008E64DF" w:rsidP="008E64DF">
      <w:pPr>
        <w:pStyle w:val="PargrafodaLista"/>
        <w:numPr>
          <w:ilvl w:val="0"/>
          <w:numId w:val="2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(5-x)</m:t>
            </m:r>
          </m:e>
        </m:func>
        <m:r>
          <w:rPr>
            <w:rFonts w:ascii="Cambria Math" w:eastAsiaTheme="minorEastAsia" w:hAnsi="Cambria Math"/>
            <w:lang w:val="pt-PT"/>
          </w:rPr>
          <m:t>&gt;3+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(x+1)</m:t>
            </m:r>
          </m:e>
        </m:func>
      </m:oMath>
    </w:p>
    <w:p w:rsidR="008E64DF" w:rsidRPr="003F533B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D={x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∈R:</m:t>
          </m:r>
          <m:r>
            <w:rPr>
              <w:rFonts w:ascii="Cambria Math" w:eastAsiaTheme="minorEastAsia" w:hAnsi="Cambria Math"/>
              <w:lang w:val="pt-PT"/>
            </w:rPr>
            <m:t>5-x&gt;0∧x+1&gt;0}⇔D={x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∈R:</m:t>
          </m:r>
          <m:r>
            <w:rPr>
              <w:rFonts w:ascii="Cambria Math" w:eastAsiaTheme="minorEastAsia" w:hAnsi="Cambria Math"/>
              <w:lang w:val="pt-PT"/>
            </w:rPr>
            <m:t>x&lt;5∧x&gt;-1}⇔D=]-1;5[</m:t>
          </m:r>
        </m:oMath>
      </m:oMathPara>
    </w:p>
    <w:p w:rsidR="008E64DF" w:rsidRPr="006A29AE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(5-x)</m:t>
            </m:r>
          </m:e>
        </m:func>
        <m:r>
          <w:rPr>
            <w:rFonts w:ascii="Cambria Math" w:eastAsiaTheme="minorEastAsia" w:hAnsi="Cambria Math"/>
            <w:lang w:val="pt-PT"/>
          </w:rPr>
          <m:t>&gt;3+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(x+1)</m:t>
            </m:r>
          </m:e>
        </m:func>
        <m:r>
          <w:rPr>
            <w:rFonts w:ascii="Cambria Math" w:eastAsiaTheme="minorEastAsia" w:hAnsi="Cambria Math"/>
            <w:lang w:val="pt-PT"/>
          </w:rPr>
          <m:t>∧x∈]-1;5[⇔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5-x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x+1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∧---⇔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5-x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x+1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∧---⇔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5-x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8x+8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∧---⇔5-x&gt;8x+8∧---⇔-9x&gt;3∧---⇔x&lt;-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9</m:t>
            </m:r>
          </m:den>
        </m:f>
        <m:r>
          <w:rPr>
            <w:rFonts w:ascii="Cambria Math" w:eastAsiaTheme="minorEastAsia" w:hAnsi="Cambria Math"/>
            <w:lang w:val="pt-PT"/>
          </w:rPr>
          <m:t>∧x∈]-1;5[⇔x&lt;-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⇔x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-1;-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PargrafodaLista"/>
        <w:numPr>
          <w:ilvl w:val="0"/>
          <w:numId w:val="2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-2x)</m:t>
            </m:r>
          </m:e>
        </m:func>
        <m:r>
          <w:rPr>
            <w:rFonts w:ascii="Cambria Math" w:eastAsiaTheme="minorEastAsia" w:hAnsi="Cambria Math"/>
            <w:lang w:val="pt-PT"/>
          </w:rPr>
          <m:t>≤1</m:t>
        </m:r>
      </m:oMath>
    </w:p>
    <w:p w:rsidR="008E64DF" w:rsidRPr="00006A01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∈R: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-2x&gt;0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Resolução em C.A.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D=x&lt;0∧x&gt;2</m:t>
        </m:r>
      </m:oMath>
      <w:r>
        <w:rPr>
          <w:rFonts w:eastAsiaTheme="minorEastAsia"/>
          <w:lang w:val="pt-PT"/>
        </w:rPr>
        <w:t xml:space="preserve"> </w:t>
      </w:r>
    </w:p>
    <w:p w:rsidR="008E64DF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-2x)</m:t>
            </m:r>
          </m:e>
        </m:func>
        <m:r>
          <w:rPr>
            <w:rFonts w:ascii="Cambria Math" w:eastAsiaTheme="minorEastAsia" w:hAnsi="Cambria Math"/>
            <w:lang w:val="pt-PT"/>
          </w:rPr>
          <m:t>≤1∧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x&lt;0∧x&gt;2</m:t>
            </m:r>
          </m:e>
        </m:d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-2x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p>
            </m:sSup>
          </m:e>
        </m:func>
        <m:r>
          <w:rPr>
            <w:rFonts w:ascii="Cambria Math" w:eastAsiaTheme="minorEastAsia" w:hAnsi="Cambria Math"/>
            <w:lang w:val="pt-PT"/>
          </w:rPr>
          <m:t>∧---⇔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-2x≤3∧---⇔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-2x-3≤0∧---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pt-PT"/>
                  </w:rPr>
                  <m:t>Resolução em C.A.</m:t>
                </m:r>
              </m:e>
            </m:groupChr>
          </m:e>
        </m:box>
        <m:r>
          <w:rPr>
            <w:rFonts w:ascii="Cambria Math" w:eastAsiaTheme="minorEastAsia" w:hAnsi="Cambria Math"/>
            <w:lang w:val="pt-PT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-1;3</m:t>
            </m:r>
          </m:e>
        </m:d>
        <m:r>
          <w:rPr>
            <w:rFonts w:ascii="Cambria Math" w:eastAsiaTheme="minorEastAsia" w:hAnsi="Cambria Math"/>
            <w:lang w:val="pt-PT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x&lt;0∧x&gt;2</m:t>
            </m:r>
          </m:e>
        </m:d>
        <m:r>
          <w:rPr>
            <w:rFonts w:ascii="Cambria Math" w:eastAsiaTheme="minorEastAsia" w:hAnsi="Cambria Math"/>
            <w:lang w:val="pt-PT"/>
          </w:rPr>
          <m:t>⇔x∈[-1;0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∪</m:t>
            </m:r>
          </m:e>
        </m:d>
        <m:r>
          <w:rPr>
            <w:rFonts w:ascii="Cambria Math" w:eastAsiaTheme="minorEastAsia" w:hAnsi="Cambria Math"/>
            <w:lang w:val="pt-PT"/>
          </w:rPr>
          <m:t>2;3]</m:t>
        </m:r>
      </m:oMath>
      <w:r>
        <w:rPr>
          <w:rFonts w:eastAsiaTheme="minorEastAsia"/>
          <w:lang w:val="pt-PT"/>
        </w:rPr>
        <w:t xml:space="preserve"> </w:t>
      </w:r>
    </w:p>
    <w:p w:rsidR="008E64DF" w:rsidRPr="00E271B3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7" w:name="_Toc492657216"/>
      <w:bookmarkEnd w:id="1"/>
      <w:r>
        <w:rPr>
          <w:rFonts w:eastAsiaTheme="minorEastAsia"/>
          <w:lang w:val="pt-PT"/>
        </w:rPr>
        <w:t>Regras operatórias com radicais</w:t>
      </w:r>
      <w:bookmarkEnd w:id="27"/>
    </w:p>
    <w:p w:rsidR="008E64DF" w:rsidRDefault="008E64DF" w:rsidP="008E64DF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a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rad>
        <m:r>
          <w:rPr>
            <w:rFonts w:ascii="Cambria Math" w:eastAsiaTheme="minorEastAsia" w:hAnsi="Cambria Math"/>
            <w:lang w:val="pt-PT"/>
          </w:rPr>
          <m:t>±b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rad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a±b</m:t>
            </m:r>
          </m:e>
        </m:d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rad>
        <m:r>
          <w:rPr>
            <w:rFonts w:ascii="Cambria Math" w:eastAsiaTheme="minorEastAsia" w:hAnsi="Cambria Math"/>
            <w:lang w:val="pt-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bSup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E64DF" w:rsidRDefault="008E64DF" w:rsidP="008E64DF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rad>
        <m:r>
          <w:rPr>
            <w:rFonts w:ascii="Cambria Math" w:eastAsiaTheme="minorEastAsia" w:hAnsi="Cambria Math"/>
            <w:lang w:val="pt-PT"/>
          </w:rPr>
          <m:t>*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</m:ra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xy</m:t>
            </m:r>
          </m:e>
        </m:ra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x,y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bSup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E64DF" w:rsidRDefault="008E64DF" w:rsidP="008E64DF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</m:den>
            </m:f>
          </m:e>
        </m:ra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x,y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bSup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E64DF" w:rsidRDefault="008E64DF" w:rsidP="008E64DF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p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bSup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n,p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E64DF" w:rsidRDefault="008E64DF" w:rsidP="008E64DF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deg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</m:e>
        </m:ra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np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ra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bSup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n,p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8" w:name="_Toc492657217"/>
      <w:r>
        <w:rPr>
          <w:rFonts w:eastAsiaTheme="minorEastAsia"/>
          <w:lang w:val="pt-PT"/>
        </w:rPr>
        <w:lastRenderedPageBreak/>
        <w:t>Conjunção e junção de condições</w:t>
      </w:r>
      <w:bookmarkEnd w:id="28"/>
    </w:p>
    <w:p w:rsidR="008E64DF" w:rsidRDefault="008E64DF" w:rsidP="008E64DF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Interseção: </w:t>
      </w:r>
      <m:oMath>
        <m:r>
          <w:rPr>
            <w:rFonts w:ascii="Cambria Math" w:eastAsiaTheme="minorEastAsia" w:hAnsi="Cambria Math"/>
            <w:lang w:val="pt-PT"/>
          </w:rPr>
          <m:t>∧ : ∩</m:t>
        </m:r>
      </m:oMath>
    </w:p>
    <w:p w:rsidR="008E64DF" w:rsidRDefault="008E64DF" w:rsidP="008E64DF">
      <w:pPr>
        <w:pStyle w:val="PargrafodaLista"/>
        <w:numPr>
          <w:ilvl w:val="0"/>
          <w:numId w:val="17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Reunião: </w:t>
      </w:r>
      <m:oMath>
        <m:r>
          <w:rPr>
            <w:rFonts w:ascii="Cambria Math" w:eastAsiaTheme="minorEastAsia" w:hAnsi="Cambria Math"/>
            <w:lang w:val="pt-PT"/>
          </w:rPr>
          <m:t>∨ : ∪</m:t>
        </m:r>
      </m:oMath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9" w:name="_Toc492657218"/>
      <w:r>
        <w:rPr>
          <w:rFonts w:eastAsiaTheme="minorEastAsia"/>
          <w:lang w:val="pt-PT"/>
        </w:rPr>
        <w:t>Negação de condições</w:t>
      </w:r>
      <w:bookmarkEnd w:id="29"/>
    </w:p>
    <w:p w:rsidR="008E64DF" w:rsidRPr="00721569" w:rsidRDefault="008E64DF" w:rsidP="008E64DF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x&gt;1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=x≤1</m:t>
          </m:r>
        </m:oMath>
      </m:oMathPara>
    </w:p>
    <w:p w:rsidR="008E64DF" w:rsidRPr="00721569" w:rsidRDefault="008E64DF" w:rsidP="008E64DF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x≥1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=x&lt;1</m:t>
          </m:r>
        </m:oMath>
      </m:oMathPara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0" w:name="_Toc492657219"/>
      <w:r>
        <w:rPr>
          <w:rFonts w:eastAsiaTheme="minorEastAsia"/>
          <w:lang w:val="pt-PT"/>
        </w:rPr>
        <w:t>Leis de De Morgan</w:t>
      </w:r>
      <w:bookmarkEnd w:id="30"/>
    </w:p>
    <w:p w:rsidR="008E64DF" w:rsidRPr="00C16D33" w:rsidRDefault="008E64DF" w:rsidP="008E64DF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∧b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pt-PT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∨~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pt-PT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A∩B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B</m:t>
              </m:r>
            </m:e>
          </m:acc>
        </m:oMath>
      </m:oMathPara>
    </w:p>
    <w:p w:rsidR="008E64DF" w:rsidRPr="00C16D33" w:rsidRDefault="008E64DF" w:rsidP="008E64DF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pt-PT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∧~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pt-PT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A∪B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B</m:t>
              </m:r>
            </m:e>
          </m:acc>
        </m:oMath>
      </m:oMathPara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1" w:name="_Toc492657220"/>
      <w:r>
        <w:rPr>
          <w:rFonts w:eastAsiaTheme="minorEastAsia"/>
          <w:lang w:val="pt-PT"/>
        </w:rPr>
        <w:t>Redução de condições de circunferências</w:t>
      </w:r>
      <w:bookmarkEnd w:id="31"/>
    </w:p>
    <w:p w:rsidR="008E64DF" w:rsidRPr="00E06C13" w:rsidRDefault="008E64DF" w:rsidP="008E64DF">
      <w:pPr>
        <w:pStyle w:val="PargrafodaLista"/>
        <w:numPr>
          <w:ilvl w:val="0"/>
          <w:numId w:val="18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-10x-4y=7⇔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-10x+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-4y+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=7+25+4⇔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y-2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=36</m:t>
        </m:r>
      </m:oMath>
    </w:p>
    <w:p w:rsidR="008E64DF" w:rsidRPr="00E06C13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C(5; 2), r = 6 </w:t>
      </w:r>
    </w:p>
    <w:p w:rsidR="008E64DF" w:rsidRPr="00896904" w:rsidRDefault="008E64DF" w:rsidP="008E64DF">
      <w:pPr>
        <w:pStyle w:val="PargrafodaLista"/>
        <w:numPr>
          <w:ilvl w:val="0"/>
          <w:numId w:val="18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+4x+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=0⇔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+4x+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=0+4+0⇔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(x-2)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=4</m:t>
        </m:r>
      </m:oMath>
    </w:p>
    <w:p w:rsidR="008E64DF" w:rsidRPr="00896904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C(2; 0), r = 4</w:t>
      </w:r>
    </w:p>
    <w:p w:rsidR="008E64DF" w:rsidRPr="00743BD0" w:rsidRDefault="008E64DF" w:rsidP="008E64DF">
      <w:pPr>
        <w:pStyle w:val="PargrafodaLista"/>
        <w:numPr>
          <w:ilvl w:val="0"/>
          <w:numId w:val="18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-2x+12y=4⇔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-2x+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+12y+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6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PT"/>
          </w:rPr>
          <m:t>=4+1+36⇔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y+6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=41</m:t>
        </m:r>
      </m:oMath>
    </w:p>
    <w:p w:rsidR="008E64DF" w:rsidRDefault="008E64DF" w:rsidP="008E64DF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C(1; -6), r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41</m:t>
            </m:r>
          </m:e>
        </m:rad>
      </m:oMath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2" w:name="_Toc492657221"/>
      <w:r>
        <w:rPr>
          <w:rFonts w:eastAsiaTheme="minorEastAsia"/>
          <w:lang w:val="pt-PT"/>
        </w:rPr>
        <w:t>Potências</w:t>
      </w:r>
      <w:bookmarkEnd w:id="32"/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3" w:name="_Toc492657222"/>
      <w:r>
        <w:rPr>
          <w:rFonts w:eastAsiaTheme="minorEastAsia"/>
          <w:lang w:val="pt-PT"/>
        </w:rPr>
        <w:t>Expoente natural</w:t>
      </w:r>
      <w:bookmarkEnd w:id="33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=a*a*a*…*a 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 vezes</m:t>
            </m:r>
          </m:e>
        </m:d>
        <m:r>
          <w:rPr>
            <w:rFonts w:ascii="Cambria Math" w:eastAsiaTheme="minorEastAsia" w:hAnsi="Cambria Math"/>
            <w:lang w:val="pt-PT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</m:t>
        </m:r>
      </m:oMath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4" w:name="_Toc492657223"/>
      <w:r>
        <w:rPr>
          <w:rFonts w:eastAsiaTheme="minorEastAsia"/>
          <w:lang w:val="pt-PT"/>
        </w:rPr>
        <w:t>Expoente nulo</w:t>
      </w:r>
      <w:bookmarkEnd w:id="34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>=1, a≠0</m:t>
        </m:r>
      </m:oMath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5" w:name="_Toc492657224"/>
      <w:r>
        <w:rPr>
          <w:rFonts w:eastAsiaTheme="minorEastAsia"/>
          <w:lang w:val="pt-PT"/>
        </w:rPr>
        <w:t>Expoente inteiro negativo</w:t>
      </w:r>
      <w:bookmarkEnd w:id="35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</m:sup>
        </m:sSup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p>
            </m:sSup>
          </m:den>
        </m:f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-n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</m:oMath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6" w:name="_Toc492657225"/>
      <w:r>
        <w:rPr>
          <w:rFonts w:eastAsiaTheme="minorEastAsia"/>
          <w:lang w:val="pt-PT"/>
        </w:rPr>
        <w:t>Expoente fracionário</w:t>
      </w:r>
      <w:bookmarkEnd w:id="36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n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∈Q</m:t>
        </m:r>
      </m:oMath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m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,n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∈N,</m:t>
        </m:r>
        <m:r>
          <w:rPr>
            <w:rFonts w:ascii="Cambria Math" w:eastAsiaTheme="minorEastAsia" w:hAnsi="Cambria Math"/>
            <w:lang w:val="pt-PT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∈Z</m:t>
        </m:r>
      </m:oMath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7" w:name="_Toc492657226"/>
      <w:r>
        <w:rPr>
          <w:rFonts w:eastAsiaTheme="minorEastAsia"/>
          <w:lang w:val="pt-PT"/>
        </w:rPr>
        <w:t>Expoente irracional</w:t>
      </w:r>
      <w:bookmarkEnd w:id="37"/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x um número irracional 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uma sucessão tal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→x</m:t>
        </m:r>
      </m:oMath>
      <w:r>
        <w:rPr>
          <w:rFonts w:eastAsiaTheme="minorEastAsia"/>
          <w:lang w:val="pt-PT"/>
        </w:rPr>
        <w:t>.</w:t>
      </w:r>
    </w:p>
    <w:p w:rsidR="008E64DF" w:rsidRDefault="008E64DF" w:rsidP="008E64DF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potência de expoente irracional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 xml:space="preserve"> é, por definição, o limite da sucessão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sup>
        </m:sSup>
      </m:oMath>
      <w:r>
        <w:rPr>
          <w:rFonts w:eastAsiaTheme="minorEastAsia"/>
          <w:lang w:val="pt-PT"/>
        </w:rPr>
        <w:t>.</w:t>
      </w:r>
    </w:p>
    <w:p w:rsidR="008E64DF" w:rsidRDefault="008E64DF" w:rsidP="008E64DF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38" w:name="_Toc492657227"/>
      <w:r>
        <w:rPr>
          <w:rFonts w:eastAsiaTheme="minorEastAsia"/>
          <w:lang w:val="pt-PT"/>
        </w:rPr>
        <w:t>Regras operatórias com potências</w:t>
      </w:r>
      <w:bookmarkEnd w:id="38"/>
    </w:p>
    <w:p w:rsidR="008E64DF" w:rsidRDefault="008E64DF" w:rsidP="008E64DF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y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x+y</m:t>
            </m:r>
          </m:sup>
        </m:sSup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(ab)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y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x-y</m:t>
            </m:r>
          </m:sup>
        </m:sSup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x</m:t>
            </m:r>
          </m:sup>
        </m:sSup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19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y</m:t>
            </m:r>
          </m:sup>
        </m:sSup>
      </m:oMath>
      <w:r>
        <w:rPr>
          <w:rFonts w:eastAsiaTheme="minorEastAsia"/>
          <w:lang w:val="pt-PT"/>
        </w:rPr>
        <w:t>.</w:t>
      </w:r>
    </w:p>
    <w:p w:rsidR="008E64DF" w:rsidRDefault="008E64DF" w:rsidP="008E64DF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Notas:</w:t>
      </w:r>
    </w:p>
    <w:p w:rsidR="008E64DF" w:rsidRDefault="008E64DF" w:rsidP="008E64DF">
      <w:pPr>
        <w:pStyle w:val="PargrafodaLista"/>
        <w:numPr>
          <w:ilvl w:val="0"/>
          <w:numId w:val="20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x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20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-3</m:t>
            </m:r>
          </m:sup>
        </m:sSup>
      </m:oMath>
      <w:r>
        <w:rPr>
          <w:rFonts w:eastAsiaTheme="minorEastAsia"/>
          <w:lang w:val="pt-PT"/>
        </w:rPr>
        <w:t>;</w:t>
      </w:r>
    </w:p>
    <w:p w:rsidR="008E64DF" w:rsidRDefault="008E64DF" w:rsidP="008E64DF">
      <w:pPr>
        <w:pStyle w:val="PargrafodaLista"/>
        <w:numPr>
          <w:ilvl w:val="0"/>
          <w:numId w:val="20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-2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-3</m:t>
            </m:r>
          </m:sup>
        </m:sSup>
      </m:oMath>
      <w:r>
        <w:rPr>
          <w:rFonts w:eastAsiaTheme="minorEastAsia"/>
          <w:lang w:val="pt-PT"/>
        </w:rPr>
        <w:t>.</w:t>
      </w:r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9" w:name="_Toc492657228"/>
      <w:r>
        <w:rPr>
          <w:rFonts w:eastAsiaTheme="minorEastAsia"/>
          <w:lang w:val="pt-PT"/>
        </w:rPr>
        <w:t>Racionalização (exemplos)</w:t>
      </w:r>
      <w:bookmarkEnd w:id="39"/>
    </w:p>
    <w:p w:rsidR="008E64DF" w:rsidRDefault="008E64DF" w:rsidP="008E64DF">
      <w:pPr>
        <w:pStyle w:val="PargrafodaLista"/>
        <w:numPr>
          <w:ilvl w:val="0"/>
          <w:numId w:val="24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8E64DF" w:rsidRDefault="008E64DF" w:rsidP="008E64DF">
      <w:pPr>
        <w:pStyle w:val="PargrafodaLista"/>
        <w:numPr>
          <w:ilvl w:val="0"/>
          <w:numId w:val="24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x+2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x-1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x-1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lang w:val="pt-PT"/>
              </w:rPr>
              <m:t>x-1</m:t>
            </m:r>
          </m:den>
        </m:f>
      </m:oMath>
    </w:p>
    <w:p w:rsidR="008E64DF" w:rsidRDefault="008E64DF" w:rsidP="008E64DF">
      <w:pPr>
        <w:pStyle w:val="PargrafodaLista"/>
        <w:numPr>
          <w:ilvl w:val="0"/>
          <w:numId w:val="24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-1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+2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3-1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+2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rad>
        <m:r>
          <w:rPr>
            <w:rFonts w:ascii="Cambria Math" w:eastAsiaTheme="minorEastAsia" w:hAnsi="Cambria Math"/>
            <w:lang w:val="pt-PT"/>
          </w:rPr>
          <m:t>+1</m:t>
        </m:r>
      </m:oMath>
    </w:p>
    <w:p w:rsidR="008E64DF" w:rsidRDefault="008E64DF" w:rsidP="008E64DF">
      <w:pPr>
        <w:pStyle w:val="PargrafodaLista"/>
        <w:numPr>
          <w:ilvl w:val="0"/>
          <w:numId w:val="24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x-4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+3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-3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+3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-3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pt-PT"/>
              </w:rPr>
              <m:t>x-9</m:t>
            </m:r>
          </m:den>
        </m:f>
      </m:oMath>
    </w:p>
    <w:p w:rsidR="008E64DF" w:rsidRDefault="008E64DF" w:rsidP="008E64DF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0" w:name="_Toc492657229"/>
      <w:r>
        <w:rPr>
          <w:rFonts w:eastAsiaTheme="minorEastAsia"/>
          <w:lang w:val="pt-PT"/>
        </w:rPr>
        <w:t>Conjunto de números</w:t>
      </w:r>
      <w:bookmarkEnd w:id="40"/>
    </w:p>
    <w:p w:rsidR="008E64DF" w:rsidRDefault="008E64DF" w:rsidP="008E64DF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N</m:t>
        </m:r>
        <m:r>
          <w:rPr>
            <w:rFonts w:ascii="Cambria Math" w:eastAsiaTheme="minorEastAsia" w:hAnsi="Cambria Math"/>
            <w:lang w:val="pt-PT"/>
          </w:rPr>
          <m:t>={1,2,3,…}</m:t>
        </m:r>
      </m:oMath>
    </w:p>
    <w:p w:rsidR="008E64DF" w:rsidRDefault="008E64DF" w:rsidP="008E64DF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w:lastRenderedPageBreak/>
          <m:t>Z=N∪{</m:t>
        </m:r>
        <m:r>
          <w:rPr>
            <w:rFonts w:ascii="Cambria Math" w:eastAsiaTheme="minorEastAsia" w:hAnsi="Cambria Math"/>
            <w:lang w:val="pt-PT"/>
          </w:rPr>
          <m:t>inteiros não positivos}</m:t>
        </m:r>
      </m:oMath>
    </w:p>
    <w:p w:rsidR="008E64DF" w:rsidRDefault="008E64DF" w:rsidP="008E64DF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Q=Z∪{</m:t>
        </m:r>
        <m:r>
          <w:rPr>
            <w:rFonts w:ascii="Cambria Math" w:eastAsiaTheme="minorEastAsia" w:hAnsi="Cambria Math"/>
            <w:lang w:val="pt-PT"/>
          </w:rPr>
          <m:t>fracionários}</m:t>
        </m:r>
      </m:oMath>
    </w:p>
    <w:p w:rsidR="008E64DF" w:rsidRDefault="008E64DF" w:rsidP="008E64DF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R=Q∪{</m:t>
        </m:r>
        <m:r>
          <w:rPr>
            <w:rFonts w:ascii="Cambria Math" w:eastAsiaTheme="minorEastAsia" w:hAnsi="Cambria Math"/>
            <w:lang w:val="pt-PT"/>
          </w:rPr>
          <m:t>irracionais}</m:t>
        </m:r>
      </m:oMath>
    </w:p>
    <w:p w:rsidR="008E64DF" w:rsidRPr="00DF0B06" w:rsidRDefault="008E64DF" w:rsidP="008E64DF">
      <w:pPr>
        <w:pStyle w:val="PargrafodaLista"/>
        <w:numPr>
          <w:ilvl w:val="0"/>
          <w:numId w:val="25"/>
        </w:numPr>
        <w:spacing w:line="360" w:lineRule="auto"/>
        <w:rPr>
          <w:rFonts w:eastAsiaTheme="minorEastAsia"/>
          <w:lang w:val="pt-PT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C=R∪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imaginários</m:t>
            </m:r>
          </m:e>
        </m:d>
        <m:r>
          <w:rPr>
            <w:rFonts w:ascii="Cambria Math" w:eastAsiaTheme="minorEastAsia" w:hAnsi="Cambria Math"/>
            <w:lang w:val="pt-PT"/>
          </w:rPr>
          <m:t>→conjunto dos número complexos</m:t>
        </m:r>
      </m:oMath>
      <w:r>
        <w:rPr>
          <w:rFonts w:eastAsiaTheme="minorEastAsia"/>
          <w:lang w:val="pt-PT"/>
        </w:rPr>
        <w:t xml:space="preserve"> </w:t>
      </w:r>
    </w:p>
    <w:bookmarkEnd w:id="2"/>
    <w:p w:rsidR="008E64DF" w:rsidRPr="00EB2BEF" w:rsidRDefault="008E64DF" w:rsidP="008E64DF">
      <w:pPr>
        <w:spacing w:line="360" w:lineRule="auto"/>
        <w:rPr>
          <w:rFonts w:eastAsiaTheme="minorEastAsia"/>
          <w:lang w:val="pt-PT"/>
        </w:rPr>
      </w:pPr>
    </w:p>
    <w:p w:rsidR="00DA3386" w:rsidRPr="008E64DF" w:rsidRDefault="00DA3386" w:rsidP="008E64DF">
      <w:pPr>
        <w:rPr>
          <w:lang w:val="pt-PT"/>
        </w:rPr>
      </w:pPr>
      <w:bookmarkStart w:id="41" w:name="_GoBack"/>
      <w:bookmarkEnd w:id="3"/>
      <w:bookmarkEnd w:id="41"/>
    </w:p>
    <w:sectPr w:rsidR="00DA3386" w:rsidRPr="008E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677"/>
    <w:multiLevelType w:val="hybridMultilevel"/>
    <w:tmpl w:val="0A944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254CB"/>
    <w:multiLevelType w:val="hybridMultilevel"/>
    <w:tmpl w:val="82300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B3889"/>
    <w:multiLevelType w:val="hybridMultilevel"/>
    <w:tmpl w:val="4A1C9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87635"/>
    <w:multiLevelType w:val="hybridMultilevel"/>
    <w:tmpl w:val="576C3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52F37"/>
    <w:multiLevelType w:val="hybridMultilevel"/>
    <w:tmpl w:val="B010088C"/>
    <w:lvl w:ilvl="0" w:tplc="F0CA2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13345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9C1D12"/>
    <w:multiLevelType w:val="hybridMultilevel"/>
    <w:tmpl w:val="52D8955A"/>
    <w:lvl w:ilvl="0" w:tplc="F0CA2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95E7C"/>
    <w:multiLevelType w:val="hybridMultilevel"/>
    <w:tmpl w:val="F05EC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86BB7"/>
    <w:multiLevelType w:val="hybridMultilevel"/>
    <w:tmpl w:val="08866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A2F5F"/>
    <w:multiLevelType w:val="hybridMultilevel"/>
    <w:tmpl w:val="5F7225BA"/>
    <w:lvl w:ilvl="0" w:tplc="F0CA2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A776F"/>
    <w:multiLevelType w:val="hybridMultilevel"/>
    <w:tmpl w:val="7CAEA4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7E1F94"/>
    <w:multiLevelType w:val="hybridMultilevel"/>
    <w:tmpl w:val="6CDEE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A20B0"/>
    <w:multiLevelType w:val="hybridMultilevel"/>
    <w:tmpl w:val="548CD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321249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A53A8A"/>
    <w:multiLevelType w:val="hybridMultilevel"/>
    <w:tmpl w:val="EB9077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A93246"/>
    <w:multiLevelType w:val="hybridMultilevel"/>
    <w:tmpl w:val="367A46F6"/>
    <w:lvl w:ilvl="0" w:tplc="D682C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F34DC0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1B0776"/>
    <w:multiLevelType w:val="hybridMultilevel"/>
    <w:tmpl w:val="F7B435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33992"/>
    <w:multiLevelType w:val="hybridMultilevel"/>
    <w:tmpl w:val="055A9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E02E00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581326"/>
    <w:multiLevelType w:val="hybridMultilevel"/>
    <w:tmpl w:val="88DC0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C56916"/>
    <w:multiLevelType w:val="hybridMultilevel"/>
    <w:tmpl w:val="8CA4D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423BBE"/>
    <w:multiLevelType w:val="hybridMultilevel"/>
    <w:tmpl w:val="2AFEB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8205BC"/>
    <w:multiLevelType w:val="hybridMultilevel"/>
    <w:tmpl w:val="7A6E7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D0531B"/>
    <w:multiLevelType w:val="hybridMultilevel"/>
    <w:tmpl w:val="B7DAC5F0"/>
    <w:lvl w:ilvl="0" w:tplc="88EA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666276"/>
    <w:multiLevelType w:val="hybridMultilevel"/>
    <w:tmpl w:val="221AC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2"/>
  </w:num>
  <w:num w:numId="10">
    <w:abstractNumId w:val="11"/>
  </w:num>
  <w:num w:numId="11">
    <w:abstractNumId w:val="14"/>
  </w:num>
  <w:num w:numId="12">
    <w:abstractNumId w:val="10"/>
  </w:num>
  <w:num w:numId="13">
    <w:abstractNumId w:val="21"/>
  </w:num>
  <w:num w:numId="14">
    <w:abstractNumId w:val="20"/>
  </w:num>
  <w:num w:numId="15">
    <w:abstractNumId w:val="23"/>
  </w:num>
  <w:num w:numId="16">
    <w:abstractNumId w:val="19"/>
  </w:num>
  <w:num w:numId="17">
    <w:abstractNumId w:val="0"/>
  </w:num>
  <w:num w:numId="18">
    <w:abstractNumId w:val="13"/>
  </w:num>
  <w:num w:numId="19">
    <w:abstractNumId w:val="24"/>
  </w:num>
  <w:num w:numId="20">
    <w:abstractNumId w:val="12"/>
  </w:num>
  <w:num w:numId="21">
    <w:abstractNumId w:val="15"/>
  </w:num>
  <w:num w:numId="22">
    <w:abstractNumId w:val="18"/>
  </w:num>
  <w:num w:numId="23">
    <w:abstractNumId w:val="5"/>
  </w:num>
  <w:num w:numId="24">
    <w:abstractNumId w:val="16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37"/>
    <w:rsid w:val="000114C2"/>
    <w:rsid w:val="000E12AB"/>
    <w:rsid w:val="000E6625"/>
    <w:rsid w:val="00332ACC"/>
    <w:rsid w:val="00333B9F"/>
    <w:rsid w:val="0039293D"/>
    <w:rsid w:val="00393DC6"/>
    <w:rsid w:val="003C533F"/>
    <w:rsid w:val="004E4DEE"/>
    <w:rsid w:val="00501A79"/>
    <w:rsid w:val="006135D3"/>
    <w:rsid w:val="00707DDD"/>
    <w:rsid w:val="0074271F"/>
    <w:rsid w:val="007B62A8"/>
    <w:rsid w:val="00830337"/>
    <w:rsid w:val="008E64DF"/>
    <w:rsid w:val="009F3621"/>
    <w:rsid w:val="00A323EE"/>
    <w:rsid w:val="00AF45EC"/>
    <w:rsid w:val="00C31DB3"/>
    <w:rsid w:val="00C669D5"/>
    <w:rsid w:val="00C67D45"/>
    <w:rsid w:val="00CB589B"/>
    <w:rsid w:val="00D7788F"/>
    <w:rsid w:val="00DA3386"/>
    <w:rsid w:val="00DE2E7A"/>
    <w:rsid w:val="00E94C9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0933D-0F57-47A8-A901-290AC1B5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4DF"/>
  </w:style>
  <w:style w:type="paragraph" w:styleId="Cabealho1">
    <w:name w:val="heading 1"/>
    <w:basedOn w:val="Normal"/>
    <w:next w:val="Normal"/>
    <w:link w:val="Cabealho1Carter"/>
    <w:uiPriority w:val="9"/>
    <w:qFormat/>
    <w:rsid w:val="00830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3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30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33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3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30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30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30337"/>
    <w:pPr>
      <w:ind w:left="720"/>
      <w:contextualSpacing/>
    </w:pPr>
  </w:style>
  <w:style w:type="table" w:styleId="Tabelacomgrelha">
    <w:name w:val="Table Grid"/>
    <w:basedOn w:val="Tabelanormal"/>
    <w:uiPriority w:val="39"/>
    <w:rsid w:val="00E9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3C533F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C533F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C533F"/>
    <w:pPr>
      <w:outlineLvl w:val="9"/>
    </w:pPr>
  </w:style>
  <w:style w:type="table" w:styleId="TabelaSimples1">
    <w:name w:val="Plain Table 1"/>
    <w:basedOn w:val="Tabelanormal"/>
    <w:uiPriority w:val="41"/>
    <w:rsid w:val="003C53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3C533F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3C533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C533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C533F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C533F"/>
    <w:pPr>
      <w:spacing w:after="100"/>
      <w:ind w:left="440"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33B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33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B9F"/>
  </w:style>
  <w:style w:type="paragraph" w:styleId="Rodap">
    <w:name w:val="footer"/>
    <w:basedOn w:val="Normal"/>
    <w:link w:val="RodapCarter"/>
    <w:uiPriority w:val="99"/>
    <w:unhideWhenUsed/>
    <w:rsid w:val="0033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B9F"/>
  </w:style>
  <w:style w:type="character" w:styleId="MenoNoResolvida">
    <w:name w:val="Unresolved Mention"/>
    <w:basedOn w:val="Tipodeletrapredefinidodopargrafo"/>
    <w:uiPriority w:val="99"/>
    <w:semiHidden/>
    <w:unhideWhenUsed/>
    <w:rsid w:val="00333B9F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AF45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FF0A02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FF0A02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FF0A02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FF0A02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FF0A02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FF0A02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1642</Words>
  <Characters>10017</Characters>
  <Application>Microsoft Office Word</Application>
  <DocSecurity>0</DocSecurity>
  <Lines>455</Lines>
  <Paragraphs>431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26</cp:revision>
  <dcterms:created xsi:type="dcterms:W3CDTF">2017-08-13T18:43:00Z</dcterms:created>
  <dcterms:modified xsi:type="dcterms:W3CDTF">2017-09-08T17:12:00Z</dcterms:modified>
</cp:coreProperties>
</file>