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A565" w14:textId="77777777" w:rsidR="009E3865" w:rsidRDefault="009E3865" w:rsidP="00E72821">
      <w:pPr>
        <w:pStyle w:val="Title"/>
      </w:pPr>
    </w:p>
    <w:p w14:paraId="76159A9C" w14:textId="343569D5" w:rsidR="00A45242" w:rsidRPr="009552AF" w:rsidRDefault="00D10AA5" w:rsidP="00B03464">
      <w:pPr>
        <w:pStyle w:val="Title"/>
      </w:pPr>
      <w:r>
        <w:fldChar w:fldCharType="begin"/>
      </w:r>
      <w:r w:rsidRPr="001221E1">
        <w:instrText xml:space="preserve"> TITLE  \* MERGEFORMAT </w:instrText>
      </w:r>
      <w:r>
        <w:fldChar w:fldCharType="separate"/>
      </w:r>
      <w:r w:rsidR="00F01238">
        <w:t>Relatório: Garantia de Qualidade (Critérios de aceitação)</w:t>
      </w:r>
      <w:r>
        <w:fldChar w:fldCharType="end"/>
      </w:r>
    </w:p>
    <w:p w14:paraId="35D94803" w14:textId="77777777" w:rsidR="00CD4B05" w:rsidRDefault="00CD4B05" w:rsidP="00E72821">
      <w:pPr>
        <w:pStyle w:val="BodyTex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14:paraId="791E4081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BAC5FF2" w14:textId="77777777" w:rsidR="00CD4B05" w:rsidRPr="009552AF" w:rsidRDefault="00CD4B05" w:rsidP="00E72821">
            <w:pPr>
              <w:pStyle w:val="Tableheader"/>
            </w:pPr>
            <w:r w:rsidRPr="009552AF"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EE9C458" w14:textId="77777777" w:rsidR="00CD4B05" w:rsidRPr="00EE405F" w:rsidRDefault="007060E0" w:rsidP="00E72821">
            <w:pPr>
              <w:pStyle w:val="Tableinside"/>
            </w:pPr>
            <w:r w:rsidRPr="00EE405F">
              <w:t>myPaco: sistema de apoio às inscrições em disciplinas.</w:t>
            </w:r>
          </w:p>
        </w:tc>
      </w:tr>
      <w:tr w:rsidR="00CD4B05" w14:paraId="7A70FA7E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89D7B38" w14:textId="77777777" w:rsidR="00CD4B05" w:rsidRPr="009552AF" w:rsidRDefault="00CD4B05" w:rsidP="00E72821">
            <w:pPr>
              <w:pStyle w:val="Tableheader"/>
            </w:pPr>
            <w:r w:rsidRPr="009552AF">
              <w:t>Grupo: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3FBF71C" w14:textId="77777777" w:rsidR="009E3865" w:rsidRDefault="009E3865" w:rsidP="00E72821">
            <w:pPr>
              <w:pStyle w:val="Tableinside"/>
            </w:pPr>
            <w:r>
              <w:t>Grupo 304</w:t>
            </w:r>
          </w:p>
          <w:p w14:paraId="6C8CCB9D" w14:textId="4E99ADE9" w:rsidR="00CD4B05" w:rsidRPr="00EE405F" w:rsidRDefault="009E3865" w:rsidP="00E72821">
            <w:pPr>
              <w:pStyle w:val="Tableinside"/>
            </w:pPr>
            <w:r>
              <w:t>Rúben Marinho</w:t>
            </w:r>
            <w:r w:rsidR="00CD4B05" w:rsidRPr="00EE405F">
              <w:t xml:space="preserve"> (nº </w:t>
            </w:r>
            <w:r>
              <w:t>40115</w:t>
            </w:r>
            <w:r w:rsidR="00CD4B05" w:rsidRPr="00EE405F">
              <w:t>)</w:t>
            </w:r>
          </w:p>
          <w:p w14:paraId="706C2FAE" w14:textId="514F2591" w:rsidR="00CD4B05" w:rsidRDefault="009E3865" w:rsidP="00E72821">
            <w:pPr>
              <w:pStyle w:val="Tableinside"/>
            </w:pPr>
            <w:r>
              <w:t>Lucas Seabra</w:t>
            </w:r>
            <w:r w:rsidR="00CD4B05">
              <w:t xml:space="preserve"> (nº</w:t>
            </w:r>
            <w:r>
              <w:t xml:space="preserve"> 80323</w:t>
            </w:r>
            <w:r w:rsidR="00CD4B05">
              <w:t>)</w:t>
            </w:r>
          </w:p>
          <w:p w14:paraId="646113FA" w14:textId="61D8B907" w:rsidR="009E3865" w:rsidRDefault="009E3865" w:rsidP="00E72821">
            <w:pPr>
              <w:pStyle w:val="Tableinside"/>
            </w:pPr>
            <w:r>
              <w:t>José Brás (nº 74029)</w:t>
            </w:r>
          </w:p>
          <w:p w14:paraId="1680C95B" w14:textId="77777777" w:rsidR="00415337" w:rsidRDefault="009E3865" w:rsidP="009E3865">
            <w:pPr>
              <w:pStyle w:val="Tableinside"/>
            </w:pPr>
            <w:r>
              <w:t>António Santos(nº 81736)</w:t>
            </w:r>
          </w:p>
          <w:p w14:paraId="016E2AEA" w14:textId="09622DB9" w:rsidR="009E3865" w:rsidRDefault="009E3865" w:rsidP="009E3865">
            <w:pPr>
              <w:pStyle w:val="Tableinside"/>
            </w:pPr>
          </w:p>
        </w:tc>
      </w:tr>
      <w:tr w:rsidR="00CD4B05" w14:paraId="21AFC7A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B46A969" w14:textId="77777777" w:rsidR="00CD4B05" w:rsidRPr="009552AF" w:rsidRDefault="00CD4B05" w:rsidP="00E72821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0DE0D44" w14:textId="50777B51" w:rsidR="00CD4B05" w:rsidRDefault="003169B4" w:rsidP="00E72821">
            <w:pPr>
              <w:pStyle w:val="Tableinside"/>
            </w:pPr>
            <w:r>
              <w:t xml:space="preserve">Aveiro, </w:t>
            </w:r>
            <w:r w:rsidR="009E3865">
              <w:t>13</w:t>
            </w:r>
            <w:r>
              <w:t xml:space="preserve"> de d</w:t>
            </w:r>
            <w:r w:rsidR="00415337">
              <w:t>ezembro de 20</w:t>
            </w:r>
            <w:r w:rsidR="009E3865">
              <w:t>18</w:t>
            </w:r>
          </w:p>
        </w:tc>
      </w:tr>
      <w:tr w:rsidR="00CD4B05" w14:paraId="03EE257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F8B960D" w14:textId="77777777" w:rsidR="009552AF" w:rsidRPr="009552AF" w:rsidRDefault="00CD4B05" w:rsidP="00E72821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ADC2C62" w14:textId="77777777" w:rsidR="007060E0" w:rsidRDefault="007060E0" w:rsidP="00130317">
            <w:pPr>
              <w:pStyle w:val="Tableinside"/>
            </w:pPr>
            <w:r w:rsidRPr="007060E0">
              <w:t xml:space="preserve">Docentes e Discentes de </w:t>
            </w:r>
            <w:r w:rsidR="003169B4">
              <w:t>A</w:t>
            </w:r>
            <w:r w:rsidR="00130317">
              <w:t>M</w:t>
            </w:r>
            <w:r w:rsidR="003169B4">
              <w:t>S</w:t>
            </w:r>
            <w:r w:rsidRPr="007060E0">
              <w:t>.</w:t>
            </w:r>
            <w:r>
              <w:t xml:space="preserve"> </w:t>
            </w:r>
          </w:p>
          <w:p w14:paraId="428A816F" w14:textId="77777777" w:rsidR="009A59BE" w:rsidRDefault="009A59BE" w:rsidP="00130317">
            <w:pPr>
              <w:pStyle w:val="Tableinside"/>
            </w:pPr>
            <w:r>
              <w:t>Directores e assessores da empresa Nike</w:t>
            </w:r>
          </w:p>
          <w:p w14:paraId="3456E078" w14:textId="3F7DBE3F" w:rsidR="009A59BE" w:rsidRPr="007060E0" w:rsidRDefault="009A59BE" w:rsidP="00130317">
            <w:pPr>
              <w:pStyle w:val="Tableinside"/>
            </w:pPr>
            <w:r>
              <w:t>Responsaveis e developers do projecto</w:t>
            </w:r>
          </w:p>
        </w:tc>
      </w:tr>
    </w:tbl>
    <w:p w14:paraId="6220708A" w14:textId="77777777" w:rsidR="00CD4B05" w:rsidRDefault="00CD4B05" w:rsidP="00E72821"/>
    <w:p w14:paraId="118A5951" w14:textId="77777777" w:rsidR="00415337" w:rsidRDefault="00EE405F" w:rsidP="00E72821">
      <w:pPr>
        <w:pStyle w:val="H1replica"/>
        <w:pageBreakBefore/>
      </w:pPr>
      <w:proofErr w:type="spellStart"/>
      <w:r>
        <w:lastRenderedPageBreak/>
        <w:t>Controlo</w:t>
      </w:r>
      <w:proofErr w:type="spellEnd"/>
      <w:r>
        <w:t xml:space="preserve"> de </w:t>
      </w:r>
      <w:proofErr w:type="spellStart"/>
      <w:r>
        <w:t>versões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685"/>
        <w:gridCol w:w="6092"/>
      </w:tblGrid>
      <w:tr w:rsidR="00EE405F" w14:paraId="67E78F42" w14:textId="77777777" w:rsidTr="00EE405F">
        <w:tc>
          <w:tcPr>
            <w:tcW w:w="1526" w:type="dxa"/>
          </w:tcPr>
          <w:p w14:paraId="03914395" w14:textId="77777777" w:rsidR="00EE405F" w:rsidRDefault="00EE405F" w:rsidP="00E72821">
            <w:pPr>
              <w:pStyle w:val="Tableheader"/>
            </w:pPr>
            <w:r>
              <w:t>Quando?</w:t>
            </w:r>
          </w:p>
        </w:tc>
        <w:tc>
          <w:tcPr>
            <w:tcW w:w="1701" w:type="dxa"/>
          </w:tcPr>
          <w:p w14:paraId="76DA65B8" w14:textId="77777777" w:rsidR="00EE405F" w:rsidRDefault="00EE405F" w:rsidP="00E72821">
            <w:pPr>
              <w:pStyle w:val="Tableheader"/>
            </w:pPr>
            <w:r>
              <w:t>Responsável</w:t>
            </w:r>
          </w:p>
        </w:tc>
        <w:tc>
          <w:tcPr>
            <w:tcW w:w="6237" w:type="dxa"/>
          </w:tcPr>
          <w:p w14:paraId="337D45B2" w14:textId="77777777" w:rsidR="00EE405F" w:rsidRDefault="00EE405F" w:rsidP="00E72821">
            <w:pPr>
              <w:pStyle w:val="Tableheader"/>
            </w:pPr>
            <w:r>
              <w:t>Alterações significativas</w:t>
            </w:r>
          </w:p>
        </w:tc>
      </w:tr>
      <w:tr w:rsidR="00EE405F" w14:paraId="11DF5B6E" w14:textId="77777777" w:rsidTr="00EE405F">
        <w:tc>
          <w:tcPr>
            <w:tcW w:w="1526" w:type="dxa"/>
          </w:tcPr>
          <w:p w14:paraId="396FCFC3" w14:textId="45C30E65" w:rsidR="00EE405F" w:rsidRDefault="00614338" w:rsidP="00E72821">
            <w:pPr>
              <w:pStyle w:val="Tableinside"/>
            </w:pPr>
            <w:r>
              <w:t>13 de Dezembro</w:t>
            </w:r>
          </w:p>
        </w:tc>
        <w:tc>
          <w:tcPr>
            <w:tcW w:w="1701" w:type="dxa"/>
          </w:tcPr>
          <w:p w14:paraId="11823E30" w14:textId="362B6D5F" w:rsidR="00EE405F" w:rsidRDefault="00614338" w:rsidP="00E72821">
            <w:pPr>
              <w:pStyle w:val="Tableinside"/>
            </w:pPr>
            <w:r>
              <w:t>Rúben Marinho</w:t>
            </w:r>
          </w:p>
        </w:tc>
        <w:tc>
          <w:tcPr>
            <w:tcW w:w="6237" w:type="dxa"/>
          </w:tcPr>
          <w:p w14:paraId="4C9882D1" w14:textId="40FFA16F" w:rsidR="00EE405F" w:rsidRDefault="00614338" w:rsidP="00E72821">
            <w:pPr>
              <w:pStyle w:val="Tableinside"/>
            </w:pPr>
            <w:r>
              <w:t>Criação do Documento</w:t>
            </w:r>
          </w:p>
        </w:tc>
      </w:tr>
      <w:tr w:rsidR="00EE405F" w14:paraId="017426CC" w14:textId="77777777" w:rsidTr="00EE405F">
        <w:tc>
          <w:tcPr>
            <w:tcW w:w="1526" w:type="dxa"/>
          </w:tcPr>
          <w:p w14:paraId="40C333B9" w14:textId="77777777" w:rsidR="00EE405F" w:rsidRDefault="00EE405F" w:rsidP="00E72821">
            <w:pPr>
              <w:pStyle w:val="Tableinside"/>
            </w:pPr>
          </w:p>
        </w:tc>
        <w:tc>
          <w:tcPr>
            <w:tcW w:w="1701" w:type="dxa"/>
          </w:tcPr>
          <w:p w14:paraId="1BA412DB" w14:textId="77777777" w:rsidR="00EE405F" w:rsidRDefault="00EE405F" w:rsidP="00E72821">
            <w:pPr>
              <w:pStyle w:val="Tableinside"/>
            </w:pPr>
          </w:p>
        </w:tc>
        <w:tc>
          <w:tcPr>
            <w:tcW w:w="6237" w:type="dxa"/>
          </w:tcPr>
          <w:p w14:paraId="00741C73" w14:textId="77777777" w:rsidR="00EE405F" w:rsidRDefault="00EE405F" w:rsidP="00E72821">
            <w:pPr>
              <w:pStyle w:val="Tableinside"/>
            </w:pPr>
          </w:p>
        </w:tc>
      </w:tr>
    </w:tbl>
    <w:p w14:paraId="60010A5E" w14:textId="77777777" w:rsidR="00CD4B05" w:rsidRPr="00090A29" w:rsidRDefault="00CD4B05" w:rsidP="00E72821">
      <w:pPr>
        <w:pStyle w:val="H1replica"/>
        <w:pageBreakBefore/>
      </w:pPr>
      <w:proofErr w:type="spellStart"/>
      <w:r w:rsidRPr="00090A29">
        <w:lastRenderedPageBreak/>
        <w:t>Índice</w:t>
      </w:r>
      <w:proofErr w:type="spellEnd"/>
    </w:p>
    <w:p w14:paraId="49370579" w14:textId="2A94D277" w:rsidR="00F36D77" w:rsidRDefault="00555933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531689191" w:history="1">
        <w:r w:rsidR="00F36D77" w:rsidRPr="008A2238">
          <w:rPr>
            <w:rStyle w:val="Hyperlink"/>
          </w:rPr>
          <w:t>1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 xml:space="preserve">Caraterização das </w:t>
        </w:r>
        <w:r w:rsidR="00F36D77" w:rsidRPr="008A2238">
          <w:rPr>
            <w:rStyle w:val="Hyperlink"/>
            <w:i/>
          </w:rPr>
          <w:t>Personas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_Toc531689191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5</w:t>
        </w:r>
        <w:r w:rsidR="00F36D77">
          <w:rPr>
            <w:webHidden/>
          </w:rPr>
          <w:fldChar w:fldCharType="end"/>
        </w:r>
      </w:hyperlink>
    </w:p>
    <w:p w14:paraId="5ED9D869" w14:textId="66C7AE9F" w:rsidR="00F36D77" w:rsidRDefault="003010D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1689192" w:history="1">
        <w:r w:rsidR="00F36D77" w:rsidRPr="008A2238">
          <w:rPr>
            <w:rStyle w:val="Hyperlink"/>
          </w:rPr>
          <w:t>2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>Histórias (</w:t>
        </w:r>
        <w:r w:rsidR="00F36D77" w:rsidRPr="008A2238">
          <w:rPr>
            <w:rStyle w:val="Hyperlink"/>
            <w:i/>
          </w:rPr>
          <w:t>user stories</w:t>
        </w:r>
        <w:r w:rsidR="00F36D77" w:rsidRPr="008A2238">
          <w:rPr>
            <w:rStyle w:val="Hyperlink"/>
          </w:rPr>
          <w:t>)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_Toc531689192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6</w:t>
        </w:r>
        <w:r w:rsidR="00F36D77">
          <w:rPr>
            <w:webHidden/>
          </w:rPr>
          <w:fldChar w:fldCharType="end"/>
        </w:r>
      </w:hyperlink>
    </w:p>
    <w:p w14:paraId="66500BBC" w14:textId="6B5FAFF8" w:rsidR="00F36D77" w:rsidRDefault="003010D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1689193" w:history="1">
        <w:r w:rsidR="00F36D77" w:rsidRPr="008A2238">
          <w:rPr>
            <w:rStyle w:val="Hyperlink"/>
          </w:rPr>
          <w:t>2.1</w:t>
        </w:r>
        <w:r w:rsidR="00F36D7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  <w:i/>
          </w:rPr>
          <w:t>Milestones</w:t>
        </w:r>
        <w:r w:rsidR="00F36D77" w:rsidRPr="008A2238">
          <w:rPr>
            <w:rStyle w:val="Hyperlink"/>
          </w:rPr>
          <w:t xml:space="preserve"> do produto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_Toc531689193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6</w:t>
        </w:r>
        <w:r w:rsidR="00F36D77">
          <w:rPr>
            <w:webHidden/>
          </w:rPr>
          <w:fldChar w:fldCharType="end"/>
        </w:r>
      </w:hyperlink>
    </w:p>
    <w:p w14:paraId="27DF121A" w14:textId="6E7FCED9" w:rsidR="00F36D77" w:rsidRDefault="003010D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31689194" w:history="1">
        <w:r w:rsidR="00F36D77" w:rsidRPr="008A2238">
          <w:rPr>
            <w:rStyle w:val="Hyperlink"/>
          </w:rPr>
          <w:t>2.2</w:t>
        </w:r>
        <w:r w:rsidR="00F36D7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 xml:space="preserve">Critérios de aceitação para o </w:t>
        </w:r>
        <w:r w:rsidR="00F36D77" w:rsidRPr="008A2238">
          <w:rPr>
            <w:rStyle w:val="Hyperlink"/>
            <w:i/>
          </w:rPr>
          <w:t>Milestone</w:t>
        </w:r>
        <w:r w:rsidR="00F36D77" w:rsidRPr="008A2238">
          <w:rPr>
            <w:rStyle w:val="Hyperlink"/>
          </w:rPr>
          <w:t xml:space="preserve"> 1 do projeto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_Toc531689194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6</w:t>
        </w:r>
        <w:r w:rsidR="00F36D77">
          <w:rPr>
            <w:webHidden/>
          </w:rPr>
          <w:fldChar w:fldCharType="end"/>
        </w:r>
      </w:hyperlink>
    </w:p>
    <w:p w14:paraId="546CFB70" w14:textId="2656AFF9" w:rsidR="00F36D77" w:rsidRDefault="003010D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1689196" w:history="1">
        <w:r w:rsidR="00F36D77" w:rsidRPr="008A2238">
          <w:rPr>
            <w:rStyle w:val="Hyperlink"/>
          </w:rPr>
          <w:t>3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>Automação de testes de aceitação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_Toc531689196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8</w:t>
        </w:r>
        <w:r w:rsidR="00F36D77">
          <w:rPr>
            <w:webHidden/>
          </w:rPr>
          <w:fldChar w:fldCharType="end"/>
        </w:r>
      </w:hyperlink>
    </w:p>
    <w:p w14:paraId="73F6E05C" w14:textId="407ABB03" w:rsidR="00F36D77" w:rsidRDefault="003010D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31689197" w:history="1">
        <w:r w:rsidR="00F36D77" w:rsidRPr="008A2238">
          <w:rPr>
            <w:rStyle w:val="Hyperlink"/>
          </w:rPr>
          <w:t>4</w:t>
        </w:r>
        <w:r w:rsidR="00F36D77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F36D77" w:rsidRPr="008A2238">
          <w:rPr>
            <w:rStyle w:val="Hyperlink"/>
          </w:rPr>
          <w:t>Monitorização da solução em produção</w:t>
        </w:r>
        <w:r w:rsidR="00F36D77">
          <w:rPr>
            <w:webHidden/>
          </w:rPr>
          <w:tab/>
        </w:r>
        <w:r w:rsidR="00F36D77">
          <w:rPr>
            <w:webHidden/>
          </w:rPr>
          <w:fldChar w:fldCharType="begin"/>
        </w:r>
        <w:r w:rsidR="00F36D77">
          <w:rPr>
            <w:webHidden/>
          </w:rPr>
          <w:instrText xml:space="preserve"> PAGEREF _Toc531689197 \h </w:instrText>
        </w:r>
        <w:r w:rsidR="00F36D77">
          <w:rPr>
            <w:webHidden/>
          </w:rPr>
        </w:r>
        <w:r w:rsidR="00F36D77">
          <w:rPr>
            <w:webHidden/>
          </w:rPr>
          <w:fldChar w:fldCharType="separate"/>
        </w:r>
        <w:r w:rsidR="00F36D77">
          <w:rPr>
            <w:webHidden/>
          </w:rPr>
          <w:t>9</w:t>
        </w:r>
        <w:r w:rsidR="00F36D77">
          <w:rPr>
            <w:webHidden/>
          </w:rPr>
          <w:fldChar w:fldCharType="end"/>
        </w:r>
      </w:hyperlink>
    </w:p>
    <w:p w14:paraId="6C22365F" w14:textId="38A9127D" w:rsidR="00090A29" w:rsidRPr="00B03464" w:rsidRDefault="00555933" w:rsidP="00130317">
      <w:pPr>
        <w:pStyle w:val="H1replica"/>
        <w:pageBreakBefore/>
        <w:rPr>
          <w:lang w:val="pt-PT"/>
        </w:rPr>
      </w:pPr>
      <w:r>
        <w:rPr>
          <w:noProof/>
          <w:spacing w:val="-3"/>
          <w:kern w:val="0"/>
          <w:sz w:val="18"/>
          <w:szCs w:val="18"/>
        </w:rPr>
        <w:lastRenderedPageBreak/>
        <w:fldChar w:fldCharType="end"/>
      </w:r>
      <w:r w:rsidR="00F65DF4" w:rsidRPr="00B03464">
        <w:rPr>
          <w:lang w:val="pt-PT"/>
        </w:rPr>
        <w:t xml:space="preserve"> </w:t>
      </w:r>
      <w:r w:rsidR="00E72821" w:rsidRPr="00B03464">
        <w:rPr>
          <w:lang w:val="pt-PT"/>
        </w:rPr>
        <w:t>Introdução</w:t>
      </w:r>
    </w:p>
    <w:p w14:paraId="3BB1FEAA" w14:textId="34E1FAB5" w:rsidR="00557195" w:rsidRDefault="00557195" w:rsidP="00557195">
      <w:r>
        <w:t xml:space="preserve">Chegou a altura de apresentar </w:t>
      </w:r>
      <w:r w:rsidR="00387701">
        <w:t>o relatório de Garantia de Qualidade com testes de Aceitação.</w:t>
      </w:r>
    </w:p>
    <w:p w14:paraId="5C5BC4C6" w14:textId="55279936" w:rsidR="00387701" w:rsidRDefault="00387701" w:rsidP="00557195">
      <w:r>
        <w:t>Juntamente com a entrega do relatório, vai ser apresentada a nossa solução de implementação.</w:t>
      </w:r>
    </w:p>
    <w:p w14:paraId="6B2D8F4C" w14:textId="48BE21AF" w:rsidR="00387701" w:rsidRDefault="00387701" w:rsidP="00557195">
      <w:r>
        <w:t>Vamos apresentar alguns critérios de aceitação para vários Milestones durante as iterações do projecto.</w:t>
      </w:r>
    </w:p>
    <w:p w14:paraId="411F1223" w14:textId="6007A134" w:rsidR="00387701" w:rsidRDefault="00387701" w:rsidP="00557195"/>
    <w:p w14:paraId="1FC03597" w14:textId="5C7F7299" w:rsidR="00387701" w:rsidRDefault="00387701" w:rsidP="00557195">
      <w:r>
        <w:t xml:space="preserve">Assim torna-se evidente a metodologia adoptada foi Agile. </w:t>
      </w:r>
    </w:p>
    <w:p w14:paraId="6C5BA384" w14:textId="6952FFBC" w:rsidR="00557195" w:rsidRDefault="00BD6022" w:rsidP="00557195">
      <w:r>
        <w:t>Cada iteração teve um espaço de 2 semanas para implementar as “stories”</w:t>
      </w:r>
      <w:r w:rsidR="005C4AA8">
        <w:t>.</w:t>
      </w:r>
    </w:p>
    <w:p w14:paraId="3029B893" w14:textId="16701067" w:rsidR="004F49B8" w:rsidRDefault="004F49B8" w:rsidP="00557195">
      <w:r>
        <w:t>Ao caracterizar Personas, vamos demonstrar algumas situações onde a nossa solução resolve esse problema.</w:t>
      </w:r>
    </w:p>
    <w:p w14:paraId="643206F9" w14:textId="6E426A34" w:rsidR="004F49B8" w:rsidRDefault="004F49B8" w:rsidP="00557195"/>
    <w:p w14:paraId="04F12E60" w14:textId="7119086A" w:rsidR="004F49B8" w:rsidRDefault="004F49B8" w:rsidP="00557195">
      <w:r>
        <w:t xml:space="preserve">Vai ser apresentado as Milestones definidas neste Projecto,  e descrever que casos de utilização são implementados para </w:t>
      </w:r>
      <w:r w:rsidR="00C73574">
        <w:t>o correcto funcionamento da solução.</w:t>
      </w:r>
    </w:p>
    <w:p w14:paraId="6864BE0C" w14:textId="7BDBAFCB" w:rsidR="00EE0C1D" w:rsidRDefault="00EE0C1D" w:rsidP="00557195"/>
    <w:p w14:paraId="35F3EBFE" w14:textId="148400C1" w:rsidR="00EE0C1D" w:rsidRDefault="00EE0C1D" w:rsidP="00557195">
      <w:r>
        <w:t xml:space="preserve">Por fim, vamos apresentar a automação dos testes de aceitação.Onde vamos </w:t>
      </w:r>
      <w:r w:rsidR="00E82FE1">
        <w:t>executar testes usando o framework Junite + Selenium</w:t>
      </w:r>
      <w:r w:rsidR="00D730D0">
        <w:t xml:space="preserve">, aproveitando os test suites do </w:t>
      </w:r>
      <w:r w:rsidR="000C610C">
        <w:t>K</w:t>
      </w:r>
      <w:bookmarkStart w:id="0" w:name="_GoBack"/>
      <w:bookmarkEnd w:id="0"/>
      <w:r w:rsidR="00D730D0">
        <w:t>atalon para gerar o código.</w:t>
      </w:r>
    </w:p>
    <w:p w14:paraId="0C3E73C6" w14:textId="77777777" w:rsidR="00D730D0" w:rsidRDefault="00D730D0" w:rsidP="00557195"/>
    <w:p w14:paraId="51554150" w14:textId="77777777" w:rsidR="002E00E6" w:rsidRDefault="00F65DF4" w:rsidP="00E72821">
      <w:pPr>
        <w:pStyle w:val="Heading1"/>
      </w:pPr>
      <w:bookmarkStart w:id="1" w:name="_Toc531689191"/>
      <w:r>
        <w:lastRenderedPageBreak/>
        <w:t xml:space="preserve">Caraterização das </w:t>
      </w:r>
      <w:r w:rsidRPr="00F65DF4">
        <w:rPr>
          <w:i/>
        </w:rPr>
        <w:t>Personas</w:t>
      </w:r>
      <w:bookmarkEnd w:id="1"/>
    </w:p>
    <w:p w14:paraId="30F86E1A" w14:textId="77777777" w:rsidR="000C717B" w:rsidRDefault="000C717B" w:rsidP="00E72821"/>
    <w:p w14:paraId="45A4B549" w14:textId="7E91826F" w:rsidR="00377FEC" w:rsidRPr="001221E1" w:rsidRDefault="00377FEC" w:rsidP="000E1AD6">
      <w:pPr>
        <w:pStyle w:val="InnerHeading"/>
        <w:rPr>
          <w:lang w:val="pt-PT"/>
        </w:rPr>
      </w:pPr>
      <w:r w:rsidRPr="001221E1">
        <w:rPr>
          <w:lang w:val="pt-PT"/>
        </w:rPr>
        <w:t xml:space="preserve">Persona </w:t>
      </w:r>
      <w:r w:rsidR="007F4817">
        <w:fldChar w:fldCharType="begin"/>
      </w:r>
      <w:r w:rsidR="007F4817" w:rsidRPr="001221E1">
        <w:rPr>
          <w:lang w:val="pt-PT"/>
        </w:rPr>
        <w:instrText xml:space="preserve"> SEQ Persona \* ARABIC </w:instrText>
      </w:r>
      <w:r w:rsidR="007F4817">
        <w:fldChar w:fldCharType="separate"/>
      </w:r>
      <w:r w:rsidR="00075D0E" w:rsidRPr="001221E1">
        <w:rPr>
          <w:noProof/>
          <w:lang w:val="pt-PT"/>
        </w:rPr>
        <w:t>1</w:t>
      </w:r>
      <w:r w:rsidR="007F4817">
        <w:rPr>
          <w:noProof/>
        </w:rPr>
        <w:fldChar w:fldCharType="end"/>
      </w:r>
      <w:r w:rsidRPr="001221E1">
        <w:rPr>
          <w:lang w:val="pt-PT"/>
        </w:rPr>
        <w:t xml:space="preserve">: </w:t>
      </w:r>
      <w:r w:rsidR="00130317">
        <w:rPr>
          <w:lang w:val="pt-PT"/>
        </w:rPr>
        <w:t xml:space="preserve">Nome </w:t>
      </w:r>
      <w:r w:rsidR="00350354">
        <w:rPr>
          <w:lang w:val="pt-PT"/>
        </w:rPr>
        <w:t>Amilcar Magalhães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65DF4" w14:paraId="3730CE07" w14:textId="77777777" w:rsidTr="00534D26">
        <w:tc>
          <w:tcPr>
            <w:tcW w:w="9288" w:type="dxa"/>
          </w:tcPr>
          <w:p w14:paraId="5ACB8331" w14:textId="656C156E" w:rsidR="00F65DF4" w:rsidRPr="0089741F" w:rsidRDefault="00504FE3" w:rsidP="00F65DF4">
            <w:pPr>
              <w:pStyle w:val="Comment"/>
              <w:rPr>
                <w:color w:val="auto"/>
                <w:sz w:val="20"/>
                <w:szCs w:val="20"/>
              </w:rPr>
            </w:pPr>
            <w:r w:rsidRPr="0089741F">
              <w:rPr>
                <w:color w:val="auto"/>
                <w:sz w:val="20"/>
                <w:szCs w:val="20"/>
              </w:rPr>
              <w:t>Amilcar tem 53 anos, é de Torres Vedras, tirou o curso</w:t>
            </w:r>
            <w:r w:rsidR="006348C9" w:rsidRPr="0089741F">
              <w:rPr>
                <w:color w:val="auto"/>
                <w:sz w:val="20"/>
                <w:szCs w:val="20"/>
              </w:rPr>
              <w:t xml:space="preserve"> </w:t>
            </w:r>
            <w:r w:rsidR="006C709B" w:rsidRPr="0089741F">
              <w:rPr>
                <w:color w:val="auto"/>
                <w:sz w:val="20"/>
                <w:szCs w:val="20"/>
              </w:rPr>
              <w:t>de Administração</w:t>
            </w:r>
            <w:r w:rsidR="00ED0888" w:rsidRPr="0089741F">
              <w:rPr>
                <w:color w:val="auto"/>
                <w:sz w:val="20"/>
                <w:szCs w:val="20"/>
              </w:rPr>
              <w:t xml:space="preserve"> Pública</w:t>
            </w:r>
            <w:r w:rsidRPr="0089741F">
              <w:rPr>
                <w:color w:val="auto"/>
                <w:sz w:val="20"/>
                <w:szCs w:val="20"/>
              </w:rPr>
              <w:t xml:space="preserve"> e trabalha na </w:t>
            </w:r>
            <w:r w:rsidR="00ED0888" w:rsidRPr="0089741F">
              <w:rPr>
                <w:color w:val="auto"/>
                <w:sz w:val="20"/>
                <w:szCs w:val="20"/>
              </w:rPr>
              <w:t>loja do Cidadão em Torres Vedras</w:t>
            </w:r>
            <w:r w:rsidRPr="0089741F">
              <w:rPr>
                <w:color w:val="auto"/>
                <w:sz w:val="20"/>
                <w:szCs w:val="20"/>
              </w:rPr>
              <w:t>. É um trabalho bastante sedentário e com o nascimento das suas netas , Teresa e Rita, quer retomar uma vida mais saudavel, para um dia poder assistir ao casamento das suas netas.</w:t>
            </w:r>
            <w:r w:rsidR="008C3235" w:rsidRPr="0089741F">
              <w:rPr>
                <w:color w:val="auto"/>
                <w:sz w:val="20"/>
                <w:szCs w:val="20"/>
              </w:rPr>
              <w:t>É um pequeno curioso acerca das novas tecnologias, mas tem que pedir ajuda aos seus filhos, Mario e Inês, para como as aplicações funcionam.</w:t>
            </w:r>
          </w:p>
          <w:p w14:paraId="4C74C831" w14:textId="6B3D8A3C" w:rsidR="00F65DF4" w:rsidRPr="009D6E79" w:rsidRDefault="00413391" w:rsidP="009D6E79">
            <w:pPr>
              <w:rPr>
                <w:sz w:val="18"/>
                <w:szCs w:val="18"/>
              </w:rPr>
            </w:pPr>
            <w:r w:rsidRPr="0089741F">
              <w:rPr>
                <w:sz w:val="20"/>
                <w:szCs w:val="20"/>
              </w:rPr>
              <w:t>O seu Objectivo passa apenas por fazer algum exercicio para complementar a sua nova dieta, não ambiciona ser profissional, nem entrar em competições.Apenas quer ter uma estatistica da prestação dos seus treinos diários.</w:t>
            </w:r>
          </w:p>
        </w:tc>
      </w:tr>
    </w:tbl>
    <w:p w14:paraId="721C2DCE" w14:textId="5E991864" w:rsidR="00534D26" w:rsidRPr="00C4432B" w:rsidRDefault="00534D26" w:rsidP="00534D26">
      <w:pPr>
        <w:pStyle w:val="InnerHeading"/>
        <w:rPr>
          <w:lang w:val="pt-PT"/>
        </w:rPr>
      </w:pPr>
      <w:r w:rsidRPr="00C4432B">
        <w:rPr>
          <w:lang w:val="pt-PT"/>
        </w:rPr>
        <w:t xml:space="preserve">Persona </w:t>
      </w:r>
      <w:r>
        <w:fldChar w:fldCharType="begin"/>
      </w:r>
      <w:r w:rsidRPr="00C4432B">
        <w:rPr>
          <w:lang w:val="pt-PT"/>
        </w:rPr>
        <w:instrText xml:space="preserve"> SEQ Persona \* ARABIC </w:instrText>
      </w:r>
      <w:r>
        <w:fldChar w:fldCharType="separate"/>
      </w:r>
      <w:r w:rsidRPr="00C4432B">
        <w:rPr>
          <w:noProof/>
          <w:lang w:val="pt-PT"/>
        </w:rPr>
        <w:t>2</w:t>
      </w:r>
      <w:r>
        <w:fldChar w:fldCharType="end"/>
      </w:r>
      <w:r w:rsidRPr="00C4432B">
        <w:rPr>
          <w:lang w:val="pt-PT"/>
        </w:rPr>
        <w:t xml:space="preserve">: Nome </w:t>
      </w:r>
      <w:r w:rsidR="00C4432B" w:rsidRPr="00C4432B">
        <w:rPr>
          <w:lang w:val="pt-PT"/>
        </w:rPr>
        <w:t>Gertrudes Maria</w:t>
      </w:r>
      <w:r w:rsidRPr="00C4432B">
        <w:rPr>
          <w:lang w:val="pt-PT"/>
        </w:rPr>
        <w:t xml:space="preserve"> </w:t>
      </w:r>
      <w:r w:rsidR="00C4432B" w:rsidRPr="00C4432B">
        <w:rPr>
          <w:lang w:val="pt-PT"/>
        </w:rPr>
        <w:t>de</w:t>
      </w:r>
      <w:r w:rsidR="00C4432B">
        <w:rPr>
          <w:lang w:val="pt-PT"/>
        </w:rPr>
        <w:t xml:space="preserve"> Oliveira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34D26" w14:paraId="11FAA31E" w14:textId="77777777" w:rsidTr="008E2D32">
        <w:tc>
          <w:tcPr>
            <w:tcW w:w="9288" w:type="dxa"/>
          </w:tcPr>
          <w:p w14:paraId="3E1630EC" w14:textId="0C7BD443" w:rsidR="00534D26" w:rsidRPr="00B4400C" w:rsidRDefault="00DD41CE" w:rsidP="006C39FE">
            <w:pPr>
              <w:pStyle w:val="Comment"/>
              <w:rPr>
                <w:color w:val="auto"/>
                <w:sz w:val="20"/>
                <w:szCs w:val="20"/>
              </w:rPr>
            </w:pPr>
            <w:r w:rsidRPr="00B4400C">
              <w:rPr>
                <w:color w:val="auto"/>
                <w:sz w:val="20"/>
                <w:szCs w:val="20"/>
              </w:rPr>
              <w:t>Gertrudes tem 36 anos, é de Santarém, tirou o curso de Biologia e trabalha actualmente no Continente como caixa.</w:t>
            </w:r>
            <w:r w:rsidR="00997197" w:rsidRPr="00B4400C">
              <w:rPr>
                <w:color w:val="auto"/>
                <w:sz w:val="20"/>
                <w:szCs w:val="20"/>
              </w:rPr>
              <w:t xml:space="preserve"> É uma mulher solteira, sem filhos e sempre praticou desporto toda a vida. Praticou atletismo enquanto frequentou a Universidade de Aveiro, ganhando inclu</w:t>
            </w:r>
            <w:r w:rsidR="006E1C79" w:rsidRPr="00B4400C">
              <w:rPr>
                <w:color w:val="auto"/>
                <w:sz w:val="20"/>
                <w:szCs w:val="20"/>
              </w:rPr>
              <w:t>indo</w:t>
            </w:r>
            <w:r w:rsidR="00997197" w:rsidRPr="00B4400C">
              <w:rPr>
                <w:color w:val="auto"/>
                <w:sz w:val="20"/>
                <w:szCs w:val="20"/>
              </w:rPr>
              <w:t xml:space="preserve"> algumas provas.</w:t>
            </w:r>
            <w:r w:rsidR="006949AC" w:rsidRPr="00B4400C">
              <w:rPr>
                <w:color w:val="auto"/>
                <w:sz w:val="20"/>
                <w:szCs w:val="20"/>
              </w:rPr>
              <w:t xml:space="preserve"> Está a alguns anos fora do ambito competitivo</w:t>
            </w:r>
            <w:r w:rsidR="003C58AD" w:rsidRPr="00B4400C">
              <w:rPr>
                <w:color w:val="auto"/>
                <w:sz w:val="20"/>
                <w:szCs w:val="20"/>
              </w:rPr>
              <w:t xml:space="preserve"> e sente que chegou a altura de participar em provas de grande dimensão, para provar a si própria que consegue ganhar um evento a nivel regional </w:t>
            </w:r>
            <w:r w:rsidR="00B14F41" w:rsidRPr="00B4400C">
              <w:rPr>
                <w:color w:val="auto"/>
                <w:sz w:val="20"/>
                <w:szCs w:val="20"/>
              </w:rPr>
              <w:t>ou, quem sabe, a nivel Nacional. Para isso quer aproveitar as novas t</w:t>
            </w:r>
            <w:r w:rsidR="00B60326" w:rsidRPr="00B4400C">
              <w:rPr>
                <w:color w:val="auto"/>
                <w:sz w:val="20"/>
                <w:szCs w:val="20"/>
              </w:rPr>
              <w:t>e</w:t>
            </w:r>
            <w:r w:rsidR="00B14F41" w:rsidRPr="00B4400C">
              <w:rPr>
                <w:color w:val="auto"/>
                <w:sz w:val="20"/>
                <w:szCs w:val="20"/>
              </w:rPr>
              <w:t xml:space="preserve">cnologias para </w:t>
            </w:r>
            <w:r w:rsidR="00B60326" w:rsidRPr="00B4400C">
              <w:rPr>
                <w:color w:val="auto"/>
                <w:sz w:val="20"/>
                <w:szCs w:val="20"/>
              </w:rPr>
              <w:t>treinar sozinha, já que ter uma Personal trainer fica bastante caro.</w:t>
            </w:r>
          </w:p>
          <w:p w14:paraId="745F9596" w14:textId="5E8D3BD7" w:rsidR="00534D26" w:rsidRPr="009D6E79" w:rsidRDefault="0033469C" w:rsidP="009D6E79">
            <w:pPr>
              <w:rPr>
                <w:sz w:val="20"/>
                <w:szCs w:val="20"/>
              </w:rPr>
            </w:pPr>
            <w:r w:rsidRPr="00B4400C">
              <w:rPr>
                <w:sz w:val="20"/>
                <w:szCs w:val="20"/>
              </w:rPr>
              <w:t>O seu Objectivo é ganhar uma competição.P</w:t>
            </w:r>
            <w:r w:rsidR="00967993" w:rsidRPr="00B4400C">
              <w:rPr>
                <w:sz w:val="20"/>
                <w:szCs w:val="20"/>
              </w:rPr>
              <w:t>or</w:t>
            </w:r>
            <w:r w:rsidRPr="00B4400C">
              <w:rPr>
                <w:sz w:val="20"/>
                <w:szCs w:val="20"/>
              </w:rPr>
              <w:t xml:space="preserve"> isso treinos diários e intensivos </w:t>
            </w:r>
            <w:r w:rsidR="00967993" w:rsidRPr="00B4400C">
              <w:rPr>
                <w:sz w:val="20"/>
                <w:szCs w:val="20"/>
              </w:rPr>
              <w:t>é um requirimento e como tem horários rotativos, a aplicação é a solução ideial para quando quer correr à noite e registar a sua prestação nos treinos. Também vai ser util, principalmente nas primeiras provas que vai participar, poder rever os seus dados após a passagem da meta.</w:t>
            </w:r>
          </w:p>
        </w:tc>
      </w:tr>
    </w:tbl>
    <w:p w14:paraId="20B21B11" w14:textId="29C93083" w:rsidR="008E2D32" w:rsidRDefault="008E2D32" w:rsidP="008E2D32">
      <w:pPr>
        <w:pStyle w:val="InnerHeading"/>
      </w:pPr>
      <w:r>
        <w:t xml:space="preserve">Persona 3: Nome Jeremias </w:t>
      </w:r>
      <w:proofErr w:type="spellStart"/>
      <w:r>
        <w:t>Palavra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E2D32" w14:paraId="73A46135" w14:textId="77777777" w:rsidTr="006C39FE">
        <w:tc>
          <w:tcPr>
            <w:tcW w:w="9438" w:type="dxa"/>
          </w:tcPr>
          <w:p w14:paraId="2C958C51" w14:textId="77777777" w:rsidR="008E2D32" w:rsidRPr="008826AC" w:rsidRDefault="00F87228" w:rsidP="00661CD7">
            <w:pPr>
              <w:pStyle w:val="Comment"/>
              <w:rPr>
                <w:color w:val="auto"/>
                <w:sz w:val="20"/>
                <w:szCs w:val="20"/>
              </w:rPr>
            </w:pPr>
            <w:r w:rsidRPr="008826AC">
              <w:rPr>
                <w:color w:val="auto"/>
                <w:sz w:val="20"/>
                <w:szCs w:val="20"/>
              </w:rPr>
              <w:t>Jeremias</w:t>
            </w:r>
            <w:r w:rsidR="00750B77" w:rsidRPr="008826AC">
              <w:rPr>
                <w:color w:val="auto"/>
                <w:sz w:val="20"/>
                <w:szCs w:val="20"/>
              </w:rPr>
              <w:t xml:space="preserve"> tem 15 anos,</w:t>
            </w:r>
            <w:r w:rsidRPr="008826AC">
              <w:rPr>
                <w:color w:val="auto"/>
                <w:sz w:val="20"/>
                <w:szCs w:val="20"/>
              </w:rPr>
              <w:t xml:space="preserve"> é de </w:t>
            </w:r>
            <w:r w:rsidR="00750B77" w:rsidRPr="008826AC">
              <w:rPr>
                <w:color w:val="auto"/>
                <w:sz w:val="20"/>
                <w:szCs w:val="20"/>
              </w:rPr>
              <w:t>Aveiro</w:t>
            </w:r>
            <w:r w:rsidR="008E2D32" w:rsidRPr="008826AC">
              <w:rPr>
                <w:color w:val="auto"/>
                <w:sz w:val="20"/>
                <w:szCs w:val="20"/>
              </w:rPr>
              <w:t xml:space="preserve"> </w:t>
            </w:r>
            <w:r w:rsidR="00750B77" w:rsidRPr="008826AC">
              <w:rPr>
                <w:color w:val="auto"/>
                <w:sz w:val="20"/>
                <w:szCs w:val="20"/>
              </w:rPr>
              <w:t>e está presentemente a estudar na escolas Secundária José Estevão no</w:t>
            </w:r>
            <w:r w:rsidR="00D802E0" w:rsidRPr="008826AC">
              <w:rPr>
                <w:color w:val="auto"/>
                <w:sz w:val="20"/>
                <w:szCs w:val="20"/>
              </w:rPr>
              <w:t xml:space="preserve"> 10º ano.</w:t>
            </w:r>
            <w:r w:rsidR="00661CD7" w:rsidRPr="008826AC">
              <w:rPr>
                <w:color w:val="auto"/>
                <w:sz w:val="20"/>
                <w:szCs w:val="20"/>
              </w:rPr>
              <w:t>É um jovem de uma familia com largo historial de atletas profissionais, incluindo os seus pais. Apesar de amar Programação, não seguiu essa area e optou por Curso de Ciências e Tecnologias (não optando por um curso profissional)</w:t>
            </w:r>
            <w:r w:rsidR="00CC452C" w:rsidRPr="008826AC">
              <w:rPr>
                <w:color w:val="auto"/>
                <w:sz w:val="20"/>
                <w:szCs w:val="20"/>
              </w:rPr>
              <w:t xml:space="preserve"> para depois na altura de escolher o Curso da Universidade, ter uma escolha mais variada.</w:t>
            </w:r>
            <w:r w:rsidR="0080626F" w:rsidRPr="008826AC">
              <w:rPr>
                <w:color w:val="auto"/>
                <w:sz w:val="20"/>
                <w:szCs w:val="20"/>
              </w:rPr>
              <w:t xml:space="preserve">O seu ídolo é o sei pai, vencedor de Meia-Maratona de Lisboa e chegou a ter uma presença nos Jogos Olimpicos de </w:t>
            </w:r>
            <w:r w:rsidR="00CE21FC" w:rsidRPr="008826AC">
              <w:rPr>
                <w:color w:val="auto"/>
                <w:sz w:val="20"/>
                <w:szCs w:val="20"/>
              </w:rPr>
              <w:t>Londres, em 2012.</w:t>
            </w:r>
            <w:r w:rsidR="001209DD" w:rsidRPr="008826AC">
              <w:rPr>
                <w:color w:val="auto"/>
                <w:sz w:val="20"/>
                <w:szCs w:val="20"/>
              </w:rPr>
              <w:t>Tecnologias para o Jeremias não são obstaculo e torna-se proficiente em qualquer aplicação em apenas alguns minutos.</w:t>
            </w:r>
          </w:p>
          <w:p w14:paraId="0200CC25" w14:textId="6A6FF0A5" w:rsidR="001209DD" w:rsidRPr="001209DD" w:rsidRDefault="001209DD" w:rsidP="001209DD">
            <w:r w:rsidRPr="008826AC">
              <w:rPr>
                <w:sz w:val="20"/>
                <w:szCs w:val="20"/>
              </w:rPr>
              <w:t>O seu maio</w:t>
            </w:r>
            <w:r w:rsidR="008A0936">
              <w:rPr>
                <w:sz w:val="20"/>
                <w:szCs w:val="20"/>
              </w:rPr>
              <w:t>r</w:t>
            </w:r>
            <w:r w:rsidRPr="008826AC">
              <w:rPr>
                <w:sz w:val="20"/>
                <w:szCs w:val="20"/>
              </w:rPr>
              <w:t xml:space="preserve"> Objectivo é poder seguir as pisadas do Pai, tanto figurativamente como Literalmente. Quer participar em Eventos com o seus pais, e poder um dia dizer que venceu o seu pai numa competição.O seu futuro passará por uma carreira profissional mas de momento quer apenas vencer o seu Pai numa prova de média/longa distancia.</w:t>
            </w:r>
          </w:p>
        </w:tc>
      </w:tr>
    </w:tbl>
    <w:p w14:paraId="665CAE4B" w14:textId="77777777" w:rsidR="00377FEC" w:rsidRDefault="00377FEC" w:rsidP="00E72821"/>
    <w:p w14:paraId="0C976597" w14:textId="79A2B4B4" w:rsidR="00377FEC" w:rsidRPr="00F87228" w:rsidRDefault="00377FEC" w:rsidP="000E1AD6">
      <w:pPr>
        <w:pStyle w:val="InnerHeading"/>
        <w:rPr>
          <w:lang w:val="pt-PT"/>
        </w:rPr>
      </w:pPr>
      <w:r w:rsidRPr="00F87228">
        <w:rPr>
          <w:lang w:val="pt-PT"/>
        </w:rPr>
        <w:t xml:space="preserve">Persona </w:t>
      </w:r>
      <w:r w:rsidR="00346F11">
        <w:rPr>
          <w:lang w:val="pt-PT"/>
        </w:rPr>
        <w:t>4</w:t>
      </w:r>
      <w:r w:rsidRPr="00F87228">
        <w:rPr>
          <w:lang w:val="pt-PT"/>
        </w:rPr>
        <w:t xml:space="preserve">: </w:t>
      </w:r>
      <w:r w:rsidR="00130317" w:rsidRPr="00F87228">
        <w:rPr>
          <w:lang w:val="pt-PT"/>
        </w:rPr>
        <w:t xml:space="preserve">Nome </w:t>
      </w:r>
      <w:r w:rsidR="008E2D32" w:rsidRPr="00F87228">
        <w:rPr>
          <w:lang w:val="pt-PT"/>
        </w:rPr>
        <w:t>Sport Clube Beira-Mar</w:t>
      </w:r>
      <w:r w:rsidR="00130317" w:rsidRPr="00F87228">
        <w:rPr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77FEC" w14:paraId="10F75F56" w14:textId="77777777" w:rsidTr="00DB5EA9">
        <w:tc>
          <w:tcPr>
            <w:tcW w:w="9438" w:type="dxa"/>
          </w:tcPr>
          <w:p w14:paraId="4DDE565F" w14:textId="7835C6F6" w:rsidR="00534D26" w:rsidRPr="00BC0520" w:rsidRDefault="008E590E" w:rsidP="00534D26">
            <w:pPr>
              <w:pStyle w:val="Comment"/>
              <w:rPr>
                <w:color w:val="auto"/>
                <w:sz w:val="20"/>
                <w:szCs w:val="20"/>
              </w:rPr>
            </w:pPr>
            <w:r w:rsidRPr="00BC0520">
              <w:rPr>
                <w:color w:val="auto"/>
                <w:sz w:val="20"/>
                <w:szCs w:val="20"/>
              </w:rPr>
              <w:t>O Sport Clube Beira-Mar é um instituição com quase 100 anos de historia (fará 100 em 1 de Janeira de 2022)</w:t>
            </w:r>
            <w:r w:rsidR="008C51A9" w:rsidRPr="00BC0520">
              <w:rPr>
                <w:color w:val="auto"/>
                <w:sz w:val="20"/>
                <w:szCs w:val="20"/>
              </w:rPr>
              <w:t xml:space="preserve"> e é o clube mais representativo no distrito de Aveiro e um histórico no futebol Português, tendo ganho incluindo uma Taça de Portugal em 19</w:t>
            </w:r>
            <w:r w:rsidR="008B4735" w:rsidRPr="00BC0520">
              <w:rPr>
                <w:color w:val="auto"/>
                <w:sz w:val="20"/>
                <w:szCs w:val="20"/>
              </w:rPr>
              <w:t>99. Mas como o Beira-Mar não é apenas Futubol, tem várias secções amadoras sobre a sua alçada. Destas inclui Boxe, Paintball, Kickboxe, E-Sports, Judo, Capoeira, Futsal, Basquetbol, entre outras, mas neste caso a secção de Atletismo do Beira-mar é a mais interessada em organizar Corridas pela cidade de Aveiro.</w:t>
            </w:r>
          </w:p>
          <w:p w14:paraId="39E49365" w14:textId="4A1DED8B" w:rsidR="00377FEC" w:rsidRDefault="00D71EC4" w:rsidP="002802D8">
            <w:r w:rsidRPr="00BC0520">
              <w:rPr>
                <w:sz w:val="20"/>
                <w:szCs w:val="20"/>
              </w:rPr>
              <w:t xml:space="preserve">O seu objectivo , como um clube eclético e feito por moradores da cidade de Aveiro e arredores, é a promoção de uma vida saudável, conjugando Corridas de média/Longa duração com a beleza da cidade de Aveiro. </w:t>
            </w:r>
            <w:r w:rsidR="008949E3" w:rsidRPr="00BC0520">
              <w:rPr>
                <w:sz w:val="20"/>
                <w:szCs w:val="20"/>
              </w:rPr>
              <w:t>Vida Saudável + Turismo é uma receita de sucesso para a valorização da Região de Aveiro.</w:t>
            </w:r>
          </w:p>
        </w:tc>
      </w:tr>
    </w:tbl>
    <w:p w14:paraId="7D113151" w14:textId="77777777" w:rsidR="000052E3" w:rsidRPr="007951A7" w:rsidRDefault="000E1AD6" w:rsidP="00E72821">
      <w:pPr>
        <w:pStyle w:val="Heading1"/>
      </w:pPr>
      <w:bookmarkStart w:id="2" w:name="_Toc531689192"/>
      <w:r>
        <w:lastRenderedPageBreak/>
        <w:t xml:space="preserve">Histórias </w:t>
      </w:r>
      <w:bookmarkStart w:id="3" w:name="_Hlk514922248"/>
      <w:r>
        <w:t>(</w:t>
      </w:r>
      <w:r>
        <w:rPr>
          <w:i/>
        </w:rPr>
        <w:t>user stories</w:t>
      </w:r>
      <w:r>
        <w:t>)</w:t>
      </w:r>
      <w:bookmarkEnd w:id="2"/>
      <w:r>
        <w:t xml:space="preserve"> </w:t>
      </w:r>
      <w:bookmarkEnd w:id="3"/>
    </w:p>
    <w:p w14:paraId="212AE1FB" w14:textId="77777777" w:rsidR="00377FEC" w:rsidRDefault="00377FEC" w:rsidP="00377FEC"/>
    <w:p w14:paraId="052C0BF1" w14:textId="77777777" w:rsidR="000E1AD6" w:rsidRDefault="000E1AD6" w:rsidP="000E1AD6">
      <w:pPr>
        <w:pStyle w:val="Heading2"/>
      </w:pPr>
      <w:bookmarkStart w:id="4" w:name="_Toc531689193"/>
      <w:r w:rsidRPr="000E1AD6">
        <w:rPr>
          <w:i/>
        </w:rPr>
        <w:t>Milestones</w:t>
      </w:r>
      <w:r>
        <w:t xml:space="preserve"> do produto</w:t>
      </w:r>
      <w:bookmarkEnd w:id="4"/>
    </w:p>
    <w:p w14:paraId="3D25533D" w14:textId="77777777" w:rsidR="000E1AD6" w:rsidRPr="000E1AD6" w:rsidRDefault="000E1AD6" w:rsidP="000E1AD6"/>
    <w:tbl>
      <w:tblPr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287"/>
      </w:tblGrid>
      <w:tr w:rsidR="000E1AD6" w:rsidRPr="007951A7" w14:paraId="2FE13669" w14:textId="77777777" w:rsidTr="000E1AD6">
        <w:tc>
          <w:tcPr>
            <w:tcW w:w="31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1B2F" w14:textId="77777777" w:rsidR="000E1AD6" w:rsidRPr="007951A7" w:rsidRDefault="000E1AD6" w:rsidP="00BC2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Milestone</w:t>
            </w:r>
          </w:p>
        </w:tc>
        <w:tc>
          <w:tcPr>
            <w:tcW w:w="62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BF14" w14:textId="77777777" w:rsidR="000E1AD6" w:rsidRPr="000E1AD6" w:rsidRDefault="000E1AD6" w:rsidP="00BC2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Casos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utilização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abrangidos</w:t>
            </w:r>
            <w:proofErr w:type="spellEnd"/>
          </w:p>
        </w:tc>
      </w:tr>
      <w:tr w:rsidR="000E1AD6" w:rsidRPr="000E1AD6" w14:paraId="3E48FB01" w14:textId="77777777" w:rsidTr="000E1AD6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334F" w14:textId="76DA17CF" w:rsidR="000E1AD6" w:rsidRPr="000E1AD6" w:rsidRDefault="000E1AD6" w:rsidP="000E1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0E1AD6">
              <w:t xml:space="preserve">M1: </w:t>
            </w:r>
            <w:r w:rsidR="00BE5BEF">
              <w:t xml:space="preserve">Gerir </w:t>
            </w:r>
            <w:r w:rsidR="00437C49">
              <w:t>Contas</w:t>
            </w:r>
          </w:p>
        </w:tc>
        <w:tc>
          <w:tcPr>
            <w:tcW w:w="6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3D62" w14:textId="2E05D6BC" w:rsidR="000E1AD6" w:rsidRDefault="00EC0341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Criar Perfil de Utilizador(Admin,Inscrito,Guest)</w:t>
            </w:r>
          </w:p>
          <w:p w14:paraId="1021B0CC" w14:textId="5409A5A5" w:rsidR="00E82FE9" w:rsidRDefault="00530CD1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Proceder a Pagamento para subscrição</w:t>
            </w:r>
          </w:p>
          <w:p w14:paraId="77882D91" w14:textId="49D4FF92" w:rsidR="00E82FE9" w:rsidRPr="000E1AD6" w:rsidRDefault="00530CD1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Guardar Historico com as estatisticas</w:t>
            </w:r>
          </w:p>
        </w:tc>
      </w:tr>
      <w:tr w:rsidR="000E1AD6" w:rsidRPr="000E1AD6" w14:paraId="778CAABC" w14:textId="77777777" w:rsidTr="000E1AD6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B6D" w14:textId="53B5E32E" w:rsidR="000E1AD6" w:rsidRPr="000E1AD6" w:rsidRDefault="000E1AD6" w:rsidP="000E1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M2: </w:t>
            </w:r>
            <w:r w:rsidR="00437C49">
              <w:t>Gestão</w:t>
            </w:r>
          </w:p>
        </w:tc>
        <w:tc>
          <w:tcPr>
            <w:tcW w:w="6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D1B4" w14:textId="2455CA87" w:rsidR="00E82FE9" w:rsidRDefault="00107B89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Criar Evento (Privado ou Publico)</w:t>
            </w:r>
          </w:p>
          <w:p w14:paraId="3AE3CD91" w14:textId="694CD398" w:rsidR="000E1AD6" w:rsidRDefault="007E7914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Evento de Grandes Dimensões(Falar com entidades publicas)</w:t>
            </w:r>
          </w:p>
          <w:p w14:paraId="435E4F40" w14:textId="6CA40B9C" w:rsidR="00565C0B" w:rsidRDefault="00565C0B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Inscrição de Atletas no Evento</w:t>
            </w:r>
          </w:p>
          <w:p w14:paraId="50521216" w14:textId="6E6222CE" w:rsidR="00E82FE9" w:rsidRPr="000E1AD6" w:rsidRDefault="007E7914" w:rsidP="00E82FE9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Publicar/Guardar o historico do evento de cada Inscrito</w:t>
            </w:r>
          </w:p>
        </w:tc>
      </w:tr>
      <w:tr w:rsidR="000E1AD6" w:rsidRPr="000E1AD6" w14:paraId="1D9A84B7" w14:textId="77777777" w:rsidTr="000E1AD6">
        <w:trPr>
          <w:trHeight w:val="400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D8D8" w14:textId="16E74A29" w:rsidR="000E1AD6" w:rsidRPr="000E1AD6" w:rsidRDefault="00437C49" w:rsidP="000E1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M3: Outsource</w:t>
            </w:r>
          </w:p>
        </w:tc>
        <w:tc>
          <w:tcPr>
            <w:tcW w:w="6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D8A8" w14:textId="77777777" w:rsidR="000E1AD6" w:rsidRDefault="009C588B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Feed expecifico com produtos da Nike</w:t>
            </w:r>
          </w:p>
          <w:p w14:paraId="1BD600C9" w14:textId="77777777" w:rsidR="009C588B" w:rsidRDefault="009C588B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Divulgação do Evento</w:t>
            </w:r>
          </w:p>
          <w:p w14:paraId="0427B7F6" w14:textId="77777777" w:rsidR="00900DED" w:rsidRDefault="00EF146F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 xml:space="preserve">Pagamento </w:t>
            </w:r>
            <w:r w:rsidR="0013183F">
              <w:t>através das Entidades Externas(Banco,paypal)</w:t>
            </w:r>
          </w:p>
          <w:p w14:paraId="1F51BBB3" w14:textId="30B9CCD3" w:rsidR="00BF7D7E" w:rsidRPr="000E1AD6" w:rsidRDefault="00BF7D7E" w:rsidP="000E1AD6">
            <w:pPr>
              <w:pStyle w:val="ListParagraph"/>
              <w:numPr>
                <w:ilvl w:val="0"/>
                <w:numId w:val="27"/>
              </w:numPr>
              <w:jc w:val="left"/>
            </w:pPr>
            <w:r>
              <w:t>Opção de Extras nos eventos (Medalha, Taça, T-shirts, etc)</w:t>
            </w:r>
          </w:p>
        </w:tc>
      </w:tr>
    </w:tbl>
    <w:p w14:paraId="4BE22D48" w14:textId="77777777" w:rsidR="000E1AD6" w:rsidRPr="000E1AD6" w:rsidRDefault="000E1AD6" w:rsidP="000E1AD6"/>
    <w:p w14:paraId="3EF003F7" w14:textId="144D8D95" w:rsidR="000E1AD6" w:rsidRDefault="000E1AD6" w:rsidP="00377FEC">
      <w:pPr>
        <w:pStyle w:val="Heading2"/>
      </w:pPr>
      <w:bookmarkStart w:id="5" w:name="_Toc531689194"/>
      <w:r>
        <w:t>Critérios de aceitação para o</w:t>
      </w:r>
      <w:r w:rsidR="00EC3811">
        <w:t>s</w:t>
      </w:r>
      <w:r>
        <w:t xml:space="preserve"> </w:t>
      </w:r>
      <w:r w:rsidRPr="000E1AD6">
        <w:rPr>
          <w:i/>
        </w:rPr>
        <w:t>Milestone</w:t>
      </w:r>
      <w:r w:rsidR="00EC3811">
        <w:rPr>
          <w:i/>
        </w:rPr>
        <w:t>s</w:t>
      </w:r>
      <w:r>
        <w:t xml:space="preserve">  do projeto</w:t>
      </w:r>
      <w:bookmarkEnd w:id="5"/>
    </w:p>
    <w:p w14:paraId="3B6A8770" w14:textId="77777777" w:rsidR="000E1AD6" w:rsidRPr="000E1AD6" w:rsidRDefault="000E1AD6" w:rsidP="000E1AD6"/>
    <w:tbl>
      <w:tblPr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71"/>
      </w:tblGrid>
      <w:tr w:rsidR="007951A7" w:rsidRPr="007951A7" w14:paraId="29D6BB84" w14:textId="77777777" w:rsidTr="00130317">
        <w:tc>
          <w:tcPr>
            <w:tcW w:w="28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B134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lang w:val="en-US"/>
              </w:rPr>
            </w:pPr>
            <w:r w:rsidRPr="007951A7">
              <w:rPr>
                <w:b/>
                <w:i/>
                <w:lang w:val="en-US"/>
              </w:rPr>
              <w:t>User story</w:t>
            </w:r>
          </w:p>
        </w:tc>
        <w:tc>
          <w:tcPr>
            <w:tcW w:w="65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BF60" w14:textId="77777777" w:rsidR="007951A7" w:rsidRPr="000E1AD6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Critérios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aceitação</w:t>
            </w:r>
            <w:proofErr w:type="spellEnd"/>
          </w:p>
        </w:tc>
      </w:tr>
      <w:tr w:rsidR="007951A7" w:rsidRPr="00B03464" w14:paraId="24DA4B05" w14:textId="77777777" w:rsidTr="00130317">
        <w:trPr>
          <w:trHeight w:val="40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7CA3" w14:textId="2491F125" w:rsidR="007951A7" w:rsidRPr="00853F0E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853F0E">
              <w:rPr>
                <w:b/>
                <w:lang w:val="en-US"/>
              </w:rPr>
              <w:t xml:space="preserve">US1: </w:t>
            </w:r>
            <w:r w:rsidR="00853F0E" w:rsidRPr="00853F0E">
              <w:rPr>
                <w:b/>
                <w:lang w:val="en-US"/>
              </w:rPr>
              <w:t xml:space="preserve">Organizations should be </w:t>
            </w:r>
            <w:r w:rsidR="00853F0E">
              <w:rPr>
                <w:b/>
                <w:lang w:val="en-US"/>
              </w:rPr>
              <w:t>able to start an Event.</w:t>
            </w:r>
          </w:p>
          <w:p w14:paraId="318E5035" w14:textId="4A7AEB43" w:rsidR="007951A7" w:rsidRPr="00853F0E" w:rsidRDefault="00853F0E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53F0E">
              <w:rPr>
                <w:lang w:val="en-US"/>
              </w:rPr>
              <w:t>As Beira-Mar, we want</w:t>
            </w:r>
            <w:r>
              <w:rPr>
                <w:lang w:val="en-US"/>
              </w:rPr>
              <w:t xml:space="preserve"> to promote healthy habits for the citizens of Aveiro, so that sport and the city should be</w:t>
            </w:r>
            <w:r w:rsidR="003D20D8">
              <w:rPr>
                <w:lang w:val="en-US"/>
              </w:rPr>
              <w:t xml:space="preserve"> an example of our Country.</w:t>
            </w:r>
            <w:r>
              <w:rPr>
                <w:lang w:val="en-US"/>
              </w:rPr>
              <w:t xml:space="preserve"> </w:t>
            </w:r>
          </w:p>
          <w:p w14:paraId="3BA7D6AC" w14:textId="77777777" w:rsidR="007951A7" w:rsidRPr="00853F0E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6106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1-</w:t>
            </w:r>
            <w:r w:rsidRPr="007951A7">
              <w:rPr>
                <w:lang w:val="en-US"/>
              </w:rPr>
              <w:t xml:space="preserve">1: </w:t>
            </w:r>
          </w:p>
          <w:p w14:paraId="15D0C71C" w14:textId="6A46C7AA" w:rsidR="007951A7" w:rsidRDefault="007951A7" w:rsidP="00040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40B58">
              <w:rPr>
                <w:b/>
                <w:lang w:val="en-US"/>
              </w:rPr>
              <w:t>Given</w:t>
            </w:r>
            <w:r w:rsidRPr="007951A7">
              <w:rPr>
                <w:lang w:val="en-US"/>
              </w:rPr>
              <w:t xml:space="preserve"> </w:t>
            </w:r>
            <w:r w:rsidR="00040B58">
              <w:rPr>
                <w:lang w:val="en-US"/>
              </w:rPr>
              <w:t xml:space="preserve">that we are </w:t>
            </w:r>
            <w:proofErr w:type="spellStart"/>
            <w:proofErr w:type="gramStart"/>
            <w:r w:rsidR="00040B58">
              <w:rPr>
                <w:lang w:val="en-US"/>
              </w:rPr>
              <w:t>a</w:t>
            </w:r>
            <w:proofErr w:type="spellEnd"/>
            <w:proofErr w:type="gramEnd"/>
            <w:r w:rsidR="00040B58">
              <w:rPr>
                <w:lang w:val="en-US"/>
              </w:rPr>
              <w:t xml:space="preserve"> Organization</w:t>
            </w:r>
          </w:p>
          <w:p w14:paraId="3866C1F7" w14:textId="497E20E4" w:rsidR="00040B58" w:rsidRDefault="00040B58" w:rsidP="00040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40B58">
              <w:rPr>
                <w:b/>
                <w:lang w:val="en-US"/>
              </w:rPr>
              <w:t>When</w:t>
            </w:r>
            <w:r>
              <w:rPr>
                <w:lang w:val="en-US"/>
              </w:rPr>
              <w:t xml:space="preserve"> we try to Sign Up to be a subscriber</w:t>
            </w:r>
          </w:p>
          <w:p w14:paraId="06C09BE8" w14:textId="41038555" w:rsidR="00040B58" w:rsidRPr="007951A7" w:rsidRDefault="00040B58" w:rsidP="00040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40B58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the payment values should be different from Individual Users.</w:t>
            </w:r>
          </w:p>
          <w:p w14:paraId="05733286" w14:textId="3F1ED9B5" w:rsid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1D92C7B4" w14:textId="2303FACA" w:rsidR="00040B58" w:rsidRDefault="00040B5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6AB8EC46" w14:textId="77777777" w:rsidR="00040B58" w:rsidRPr="007951A7" w:rsidRDefault="00040B5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2F65FEBF" w14:textId="77777777" w:rsidR="007951A7" w:rsidRPr="007951A7" w:rsidRDefault="007951A7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1-</w:t>
            </w:r>
            <w:r w:rsidRPr="007951A7">
              <w:rPr>
                <w:lang w:val="en-US"/>
              </w:rPr>
              <w:t xml:space="preserve">2: </w:t>
            </w:r>
          </w:p>
          <w:p w14:paraId="4D24D635" w14:textId="34C52500" w:rsidR="007951A7" w:rsidRDefault="007951A7" w:rsidP="00040B58">
            <w:pPr>
              <w:rPr>
                <w:lang w:val="en-US"/>
              </w:rPr>
            </w:pPr>
            <w:r w:rsidRPr="00040B58">
              <w:rPr>
                <w:b/>
                <w:lang w:val="en-US"/>
              </w:rPr>
              <w:t>Given</w:t>
            </w:r>
            <w:r w:rsidRPr="007951A7">
              <w:rPr>
                <w:lang w:val="en-US"/>
              </w:rPr>
              <w:t xml:space="preserve"> </w:t>
            </w:r>
            <w:r w:rsidR="00040B58">
              <w:rPr>
                <w:lang w:val="en-US"/>
              </w:rPr>
              <w:t>that I’m logged In</w:t>
            </w:r>
          </w:p>
          <w:p w14:paraId="0A2935A3" w14:textId="7FD25E4E" w:rsidR="00040B58" w:rsidRDefault="00040B58" w:rsidP="00040B58">
            <w:pPr>
              <w:rPr>
                <w:lang w:val="en-US"/>
              </w:rPr>
            </w:pPr>
            <w:r w:rsidRPr="00040B58"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we want to start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Event</w:t>
            </w:r>
          </w:p>
          <w:p w14:paraId="4B1C874D" w14:textId="7F1C5055" w:rsidR="00040B58" w:rsidRDefault="00040B58" w:rsidP="00040B58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we don’t have the necessary Licenses</w:t>
            </w:r>
          </w:p>
          <w:p w14:paraId="7C42B6D3" w14:textId="20B6B857" w:rsidR="00040B58" w:rsidRPr="00040B58" w:rsidRDefault="00040B58" w:rsidP="00040B58">
            <w:pPr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Then </w:t>
            </w:r>
            <w:r>
              <w:rPr>
                <w:lang w:val="en-US"/>
              </w:rPr>
              <w:t>the Event cannot be Started</w:t>
            </w:r>
          </w:p>
          <w:p w14:paraId="193A984E" w14:textId="77777777" w:rsidR="007951A7" w:rsidRPr="007951A7" w:rsidRDefault="007951A7" w:rsidP="00DB5EA9">
            <w:pPr>
              <w:rPr>
                <w:lang w:val="en-US"/>
              </w:rPr>
            </w:pPr>
          </w:p>
          <w:p w14:paraId="77F1B522" w14:textId="77777777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1-</w:t>
            </w:r>
            <w:r w:rsidRPr="007951A7">
              <w:rPr>
                <w:lang w:val="en-US"/>
              </w:rPr>
              <w:t>3:</w:t>
            </w:r>
          </w:p>
          <w:p w14:paraId="0EBEE087" w14:textId="18A2DE89" w:rsidR="007951A7" w:rsidRPr="007951A7" w:rsidRDefault="007951A7" w:rsidP="00DB5EA9">
            <w:pPr>
              <w:rPr>
                <w:lang w:val="en-US"/>
              </w:rPr>
            </w:pPr>
            <w:r w:rsidRPr="00E472B0">
              <w:rPr>
                <w:b/>
                <w:lang w:val="en-US"/>
              </w:rPr>
              <w:t>Given</w:t>
            </w:r>
            <w:r w:rsidRPr="007951A7">
              <w:rPr>
                <w:lang w:val="en-US"/>
              </w:rPr>
              <w:t xml:space="preserve"> tha</w:t>
            </w:r>
            <w:r w:rsidR="00E472B0">
              <w:rPr>
                <w:lang w:val="en-US"/>
              </w:rPr>
              <w:t>t I’m Logged In</w:t>
            </w:r>
          </w:p>
          <w:p w14:paraId="4BB8423B" w14:textId="7596B9E5" w:rsidR="007951A7" w:rsidRDefault="007951A7" w:rsidP="00DB5EA9">
            <w:pPr>
              <w:rPr>
                <w:lang w:val="en-US"/>
              </w:rPr>
            </w:pPr>
            <w:r w:rsidRPr="00E472B0">
              <w:rPr>
                <w:b/>
                <w:lang w:val="en-US"/>
              </w:rPr>
              <w:t>When</w:t>
            </w:r>
            <w:r w:rsidRPr="007951A7">
              <w:rPr>
                <w:lang w:val="en-US"/>
              </w:rPr>
              <w:t xml:space="preserve"> </w:t>
            </w:r>
            <w:r w:rsidR="00E472B0">
              <w:rPr>
                <w:lang w:val="en-US"/>
              </w:rPr>
              <w:t xml:space="preserve">We want to start </w:t>
            </w:r>
            <w:proofErr w:type="spellStart"/>
            <w:proofErr w:type="gramStart"/>
            <w:r w:rsidR="00E472B0">
              <w:rPr>
                <w:lang w:val="en-US"/>
              </w:rPr>
              <w:t>a</w:t>
            </w:r>
            <w:proofErr w:type="spellEnd"/>
            <w:proofErr w:type="gramEnd"/>
            <w:r w:rsidR="00E472B0">
              <w:rPr>
                <w:lang w:val="en-US"/>
              </w:rPr>
              <w:t xml:space="preserve"> Event</w:t>
            </w:r>
          </w:p>
          <w:p w14:paraId="32667550" w14:textId="1446CC83" w:rsidR="00801E10" w:rsidRPr="00801E10" w:rsidRDefault="00801E10" w:rsidP="00DB5EA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We have the necessary licenses</w:t>
            </w:r>
          </w:p>
          <w:p w14:paraId="76D1AB32" w14:textId="3DFB3010" w:rsidR="00801E10" w:rsidRDefault="007951A7" w:rsidP="00801E10">
            <w:pPr>
              <w:rPr>
                <w:lang w:val="en-US"/>
              </w:rPr>
            </w:pPr>
            <w:r w:rsidRPr="00801E10">
              <w:rPr>
                <w:b/>
                <w:lang w:val="en-US"/>
              </w:rPr>
              <w:t>Then</w:t>
            </w:r>
            <w:r w:rsidRPr="007951A7">
              <w:rPr>
                <w:lang w:val="en-US"/>
              </w:rPr>
              <w:t xml:space="preserve"> </w:t>
            </w:r>
            <w:r w:rsidR="00801E10">
              <w:rPr>
                <w:lang w:val="en-US"/>
              </w:rPr>
              <w:t>the App should be able to start the Event</w:t>
            </w:r>
          </w:p>
          <w:p w14:paraId="686FA78F" w14:textId="1E7BF94F" w:rsidR="0076719F" w:rsidRDefault="0076719F" w:rsidP="00801E10">
            <w:pPr>
              <w:rPr>
                <w:lang w:val="en-US"/>
              </w:rPr>
            </w:pPr>
          </w:p>
          <w:p w14:paraId="151815CE" w14:textId="2B5A687A" w:rsidR="0076719F" w:rsidRDefault="0076719F" w:rsidP="00801E10">
            <w:pPr>
              <w:rPr>
                <w:lang w:val="en-US"/>
              </w:rPr>
            </w:pPr>
            <w:r>
              <w:rPr>
                <w:lang w:val="en-US"/>
              </w:rPr>
              <w:t>Scenario 1-4:</w:t>
            </w:r>
          </w:p>
          <w:p w14:paraId="4666EC8F" w14:textId="3B3FDF86" w:rsidR="0076719F" w:rsidRDefault="0076719F" w:rsidP="00801E1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  <w:r>
              <w:rPr>
                <w:lang w:val="en-US"/>
              </w:rPr>
              <w:t>that I’m Logged In</w:t>
            </w:r>
          </w:p>
          <w:p w14:paraId="1C6EE289" w14:textId="0FE43BF9" w:rsidR="0076719F" w:rsidRDefault="0076719F" w:rsidP="00801E1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we manage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Event</w:t>
            </w:r>
          </w:p>
          <w:p w14:paraId="41DD8690" w14:textId="7A79E192" w:rsidR="0076719F" w:rsidRDefault="0076719F" w:rsidP="00801E1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  <w:r>
              <w:rPr>
                <w:lang w:val="en-US"/>
              </w:rPr>
              <w:t>we should be able to see the results of all athletes</w:t>
            </w:r>
          </w:p>
          <w:p w14:paraId="618D6B65" w14:textId="765C19C8" w:rsidR="0076719F" w:rsidRPr="0076719F" w:rsidRDefault="0076719F" w:rsidP="00801E1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give the prizes accordingly</w:t>
            </w:r>
          </w:p>
          <w:p w14:paraId="64A18E3B" w14:textId="7B20800C" w:rsidR="007951A7" w:rsidRPr="007951A7" w:rsidRDefault="007951A7" w:rsidP="00DB5EA9">
            <w:pPr>
              <w:rPr>
                <w:lang w:val="en-US"/>
              </w:rPr>
            </w:pPr>
          </w:p>
        </w:tc>
      </w:tr>
      <w:tr w:rsidR="007951A7" w:rsidRPr="00EC3811" w14:paraId="23547599" w14:textId="77777777" w:rsidTr="00130317">
        <w:trPr>
          <w:trHeight w:val="40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D3A2" w14:textId="38253236" w:rsidR="007951A7" w:rsidRPr="007951A7" w:rsidRDefault="007951A7" w:rsidP="00DB5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US2: </w:t>
            </w:r>
            <w:r w:rsidR="009A53BB">
              <w:rPr>
                <w:b/>
                <w:lang w:val="en-US"/>
              </w:rPr>
              <w:t xml:space="preserve">Nike </w:t>
            </w:r>
            <w:r w:rsidR="001E63F9">
              <w:rPr>
                <w:b/>
                <w:lang w:val="en-US"/>
              </w:rPr>
              <w:t>wants to sell merchandise</w:t>
            </w:r>
          </w:p>
          <w:p w14:paraId="00CFDF5F" w14:textId="088B45C8" w:rsidR="007951A7" w:rsidRPr="007951A7" w:rsidRDefault="007951A7" w:rsidP="00DB5EA9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As </w:t>
            </w:r>
            <w:proofErr w:type="spellStart"/>
            <w:proofErr w:type="gramStart"/>
            <w:r w:rsidR="00B75332">
              <w:rPr>
                <w:lang w:val="en-US"/>
              </w:rPr>
              <w:t>Gertrudes</w:t>
            </w:r>
            <w:proofErr w:type="spellEnd"/>
            <w:r w:rsidR="00B75332">
              <w:rPr>
                <w:lang w:val="en-US"/>
              </w:rPr>
              <w:t xml:space="preserve"> </w:t>
            </w:r>
            <w:r w:rsidR="001E63F9">
              <w:rPr>
                <w:lang w:val="en-US"/>
              </w:rPr>
              <w:t>,</w:t>
            </w:r>
            <w:proofErr w:type="gramEnd"/>
            <w:r w:rsidR="001E63F9">
              <w:rPr>
                <w:lang w:val="en-US"/>
              </w:rPr>
              <w:t xml:space="preserve"> </w:t>
            </w:r>
            <w:r w:rsidR="00B75332">
              <w:rPr>
                <w:lang w:val="en-US"/>
              </w:rPr>
              <w:t>I want to buy a pair of running shoes that I saw in the Nike feed, so I have fewer injures and be stylish.</w:t>
            </w: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FA1B" w14:textId="77777777" w:rsidR="007951A7" w:rsidRPr="007951A7" w:rsidRDefault="007951A7" w:rsidP="007951A7">
            <w:pPr>
              <w:rPr>
                <w:lang w:val="en-US"/>
              </w:rPr>
            </w:pPr>
            <w:r w:rsidRPr="007951A7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2-1</w:t>
            </w:r>
            <w:r w:rsidRPr="007951A7">
              <w:rPr>
                <w:lang w:val="en-US"/>
              </w:rPr>
              <w:t>:</w:t>
            </w:r>
          </w:p>
          <w:p w14:paraId="776D1456" w14:textId="0CB7BA43" w:rsidR="007951A7" w:rsidRDefault="00B7533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75332">
              <w:rPr>
                <w:b/>
                <w:lang w:val="en-US"/>
              </w:rPr>
              <w:t xml:space="preserve">Given </w:t>
            </w:r>
            <w:r w:rsidRPr="00B75332">
              <w:rPr>
                <w:lang w:val="en-US"/>
              </w:rPr>
              <w:t xml:space="preserve">that </w:t>
            </w:r>
            <w:r w:rsidR="009C3CFF">
              <w:rPr>
                <w:lang w:val="en-US"/>
              </w:rPr>
              <w:t>I</w:t>
            </w:r>
            <w:r w:rsidRPr="00B75332">
              <w:rPr>
                <w:lang w:val="en-US"/>
              </w:rPr>
              <w:t>’m</w:t>
            </w:r>
            <w:r w:rsidR="007A0336">
              <w:rPr>
                <w:lang w:val="en-US"/>
              </w:rPr>
              <w:t xml:space="preserve"> a logged in user</w:t>
            </w:r>
          </w:p>
          <w:p w14:paraId="27D3DBC7" w14:textId="77777777" w:rsidR="007A0336" w:rsidRDefault="007A03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I press the buy button of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item</w:t>
            </w:r>
          </w:p>
          <w:p w14:paraId="69FF4602" w14:textId="77777777" w:rsidR="007A0336" w:rsidRDefault="007A03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  <w:r>
              <w:rPr>
                <w:lang w:val="en-US"/>
              </w:rPr>
              <w:t>the item is added in the shopping cart</w:t>
            </w:r>
          </w:p>
          <w:p w14:paraId="45F72024" w14:textId="77777777" w:rsidR="007A0336" w:rsidRDefault="007A03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the Payment information is auto-filled by the info in my profile.</w:t>
            </w:r>
          </w:p>
          <w:p w14:paraId="682B295A" w14:textId="77777777" w:rsidR="00DF6AD6" w:rsidRDefault="00DF6AD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7ED4B9D5" w14:textId="77777777" w:rsidR="00DF6AD6" w:rsidRDefault="00DF6AD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Scenario 2-2:</w:t>
            </w:r>
          </w:p>
          <w:p w14:paraId="4D07E3E7" w14:textId="77777777" w:rsidR="00DF6AD6" w:rsidRDefault="00DF6AD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  <w:r>
              <w:rPr>
                <w:lang w:val="en-US"/>
              </w:rPr>
              <w:t>that I’m NOT a logged in user</w:t>
            </w:r>
          </w:p>
          <w:p w14:paraId="72D8F342" w14:textId="77777777" w:rsidR="00DF6AD6" w:rsidRDefault="00DF6AD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>I press the buy button</w:t>
            </w:r>
          </w:p>
          <w:p w14:paraId="2BB8E7B7" w14:textId="77777777" w:rsidR="00DF6AD6" w:rsidRDefault="00DF6AD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  <w:r>
              <w:rPr>
                <w:lang w:val="en-US"/>
              </w:rPr>
              <w:t>the item is added to the shopping cart</w:t>
            </w:r>
          </w:p>
          <w:p w14:paraId="705FB94B" w14:textId="0F67265B" w:rsidR="00DF6AD6" w:rsidRPr="00DF6AD6" w:rsidRDefault="00DF6AD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its requested to fill a form with my Payment information.</w:t>
            </w:r>
          </w:p>
        </w:tc>
      </w:tr>
      <w:tr w:rsidR="007951A7" w:rsidRPr="00EC3811" w14:paraId="31D1E241" w14:textId="77777777" w:rsidTr="0013031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E4F" w14:textId="77777777" w:rsidR="007951A7" w:rsidRDefault="005554BA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5554BA">
              <w:rPr>
                <w:b/>
                <w:lang w:val="en-US"/>
              </w:rPr>
              <w:t>US3</w:t>
            </w:r>
            <w:r>
              <w:rPr>
                <w:b/>
                <w:lang w:val="en-US"/>
              </w:rPr>
              <w:t xml:space="preserve">: </w:t>
            </w:r>
            <w:r w:rsidR="004075CD">
              <w:rPr>
                <w:b/>
                <w:lang w:val="en-US"/>
              </w:rPr>
              <w:t>Amilcar should be able to track his performance</w:t>
            </w:r>
          </w:p>
          <w:p w14:paraId="7A303217" w14:textId="79F17753" w:rsidR="004075CD" w:rsidRPr="004075CD" w:rsidRDefault="004075CD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Amilcar,  I</w:t>
            </w:r>
            <w:proofErr w:type="gramEnd"/>
            <w:r>
              <w:rPr>
                <w:lang w:val="en-US"/>
              </w:rPr>
              <w:t xml:space="preserve"> want to live longer, so I can see my granddaughters grow and marry.</w:t>
            </w: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1ECE" w14:textId="77777777" w:rsidR="007951A7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Scenario 3-1:</w:t>
            </w:r>
          </w:p>
          <w:p w14:paraId="3317E875" w14:textId="77777777" w:rsidR="008E0FB8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  <w:r>
              <w:rPr>
                <w:lang w:val="en-US"/>
              </w:rPr>
              <w:t>that I’m a Log in User</w:t>
            </w:r>
          </w:p>
          <w:p w14:paraId="371995F3" w14:textId="1C76A976" w:rsidR="008E0FB8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have a paid subscription</w:t>
            </w:r>
          </w:p>
          <w:p w14:paraId="2FE99AA4" w14:textId="77777777" w:rsidR="008E0FB8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>I want to start a Friendly Competition</w:t>
            </w:r>
          </w:p>
          <w:p w14:paraId="03551212" w14:textId="77777777" w:rsidR="008E0FB8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I should be able to define a Starting Line</w:t>
            </w:r>
          </w:p>
          <w:p w14:paraId="6D7241C5" w14:textId="77777777" w:rsidR="008E0FB8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a Finish Line</w:t>
            </w:r>
          </w:p>
          <w:p w14:paraId="1F35FC8A" w14:textId="77777777" w:rsidR="00785F12" w:rsidRDefault="008E0FB8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add some friends to the race</w:t>
            </w:r>
          </w:p>
          <w:p w14:paraId="4D948EC3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59B77783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Scenario 3-2:</w:t>
            </w:r>
          </w:p>
          <w:p w14:paraId="5A85A192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  <w:r>
              <w:rPr>
                <w:lang w:val="en-US"/>
              </w:rPr>
              <w:t>that I’m a logged in user</w:t>
            </w:r>
          </w:p>
          <w:p w14:paraId="03ED64CF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>I see a public Event near me</w:t>
            </w:r>
          </w:p>
          <w:p w14:paraId="24D13C1C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  <w:r>
              <w:rPr>
                <w:lang w:val="en-US"/>
              </w:rPr>
              <w:t>I can press the “Entry” button</w:t>
            </w:r>
          </w:p>
          <w:p w14:paraId="5EE0CCFB" w14:textId="77777777" w:rsidR="008E0FB8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I’m added to the Race Event</w:t>
            </w:r>
            <w:r w:rsidR="008E0FB8">
              <w:rPr>
                <w:lang w:val="en-US"/>
              </w:rPr>
              <w:t xml:space="preserve"> </w:t>
            </w:r>
          </w:p>
          <w:p w14:paraId="25CF8055" w14:textId="1509C05A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3224E84E" w14:textId="77777777" w:rsidR="00535CEF" w:rsidRDefault="00535CEF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470DE8A1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lastRenderedPageBreak/>
              <w:t>Scenario 3-3:</w:t>
            </w:r>
          </w:p>
          <w:p w14:paraId="759748B6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Given</w:t>
            </w:r>
            <w:r>
              <w:rPr>
                <w:lang w:val="en-US"/>
              </w:rPr>
              <w:t xml:space="preserve"> that I’m NOT a logged in User</w:t>
            </w:r>
          </w:p>
          <w:p w14:paraId="4A4B1287" w14:textId="77777777" w:rsid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When</w:t>
            </w:r>
            <w:r>
              <w:rPr>
                <w:lang w:val="en-US"/>
              </w:rPr>
              <w:t xml:space="preserve"> I see the “Sign Up” button</w:t>
            </w:r>
          </w:p>
          <w:p w14:paraId="25FE8F72" w14:textId="6D3C31CA" w:rsidR="00785F12" w:rsidRPr="00785F12" w:rsidRDefault="00785F12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  <w:r>
              <w:rPr>
                <w:lang w:val="en-US"/>
              </w:rPr>
              <w:t>I can input my Data to create my Profile</w:t>
            </w:r>
          </w:p>
        </w:tc>
      </w:tr>
      <w:tr w:rsidR="007951A7" w:rsidRPr="00EC3811" w14:paraId="4F9C6EDE" w14:textId="77777777" w:rsidTr="0013031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6215" w14:textId="77777777" w:rsidR="007951A7" w:rsidRDefault="004A6EBC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US4: young athletes can join Events</w:t>
            </w:r>
          </w:p>
          <w:p w14:paraId="5BE1A949" w14:textId="4DD87C46" w:rsidR="004A6EBC" w:rsidRPr="004A6EBC" w:rsidRDefault="004A6EBC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Jeremias,  I</w:t>
            </w:r>
            <w:proofErr w:type="gramEnd"/>
            <w:r>
              <w:rPr>
                <w:lang w:val="en-US"/>
              </w:rPr>
              <w:t xml:space="preserve"> want to </w:t>
            </w:r>
            <w:r w:rsidR="008A0936">
              <w:rPr>
                <w:lang w:val="en-US"/>
              </w:rPr>
              <w:t>have a Friendly competition with my family, so that I can gain competition experience  for my future.</w:t>
            </w:r>
          </w:p>
        </w:tc>
        <w:tc>
          <w:tcPr>
            <w:tcW w:w="6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2B1E" w14:textId="6ADF0FB5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Scenario 4-1:</w:t>
            </w:r>
          </w:p>
          <w:p w14:paraId="3B3F43AC" w14:textId="77777777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  <w:r>
              <w:rPr>
                <w:lang w:val="en-US"/>
              </w:rPr>
              <w:t>that I’m a logged in user</w:t>
            </w:r>
          </w:p>
          <w:p w14:paraId="6CA27FD4" w14:textId="77777777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 xml:space="preserve">I want to accompany a Subscriber </w:t>
            </w:r>
          </w:p>
          <w:p w14:paraId="20656D99" w14:textId="77777777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When</w:t>
            </w:r>
            <w:r>
              <w:rPr>
                <w:lang w:val="en-US"/>
              </w:rPr>
              <w:t xml:space="preserve"> I Register for an Event with that Subscriber</w:t>
            </w:r>
          </w:p>
          <w:p w14:paraId="01C42310" w14:textId="77777777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I should be able to run in that Event.</w:t>
            </w:r>
          </w:p>
          <w:p w14:paraId="7D599EF2" w14:textId="77777777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3E7B90C2" w14:textId="77777777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Scenario 4-2:</w:t>
            </w:r>
          </w:p>
          <w:p w14:paraId="40A71B56" w14:textId="65D09392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Given </w:t>
            </w:r>
            <w:r>
              <w:rPr>
                <w:lang w:val="en-US"/>
              </w:rPr>
              <w:t>that I’m a logged in User</w:t>
            </w:r>
          </w:p>
          <w:p w14:paraId="0DBA465F" w14:textId="5D1C035C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When </w:t>
            </w:r>
            <w:r>
              <w:rPr>
                <w:lang w:val="en-US"/>
              </w:rPr>
              <w:t xml:space="preserve">I finish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Event</w:t>
            </w:r>
          </w:p>
          <w:p w14:paraId="16B9BF49" w14:textId="1B2D48C8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 xml:space="preserve">Then </w:t>
            </w:r>
            <w:r>
              <w:rPr>
                <w:lang w:val="en-US"/>
              </w:rPr>
              <w:t>my classification should be counted for the Event</w:t>
            </w:r>
          </w:p>
          <w:p w14:paraId="334DE6CA" w14:textId="4E9BADD2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45683458" w14:textId="5DE57902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Scenario 4-3:</w:t>
            </w:r>
          </w:p>
          <w:p w14:paraId="47602143" w14:textId="7F308B0A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Given</w:t>
            </w:r>
            <w:r>
              <w:rPr>
                <w:lang w:val="en-US"/>
              </w:rPr>
              <w:t xml:space="preserve"> that I’m a logged in user</w:t>
            </w:r>
          </w:p>
          <w:p w14:paraId="04530D4D" w14:textId="4D498490" w:rsid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When</w:t>
            </w:r>
            <w:r>
              <w:rPr>
                <w:lang w:val="en-US"/>
              </w:rPr>
              <w:t xml:space="preserve"> I try to access pages only Subscribers can access</w:t>
            </w:r>
          </w:p>
          <w:p w14:paraId="186F5664" w14:textId="66F1169C" w:rsidR="008A0936" w:rsidRP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I should be blocked to do so.</w:t>
            </w:r>
          </w:p>
          <w:p w14:paraId="7B282EE8" w14:textId="1A0804A6" w:rsidR="008A0936" w:rsidRPr="008A0936" w:rsidRDefault="008A0936" w:rsidP="00DB5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</w:tbl>
    <w:p w14:paraId="6800272E" w14:textId="77777777" w:rsidR="000E1AD6" w:rsidRDefault="000E1AD6" w:rsidP="000E1AD6">
      <w:pPr>
        <w:pStyle w:val="Heading1"/>
      </w:pPr>
      <w:bookmarkStart w:id="6" w:name="_Toc531689196"/>
      <w:r>
        <w:lastRenderedPageBreak/>
        <w:t>Automação de testes de aceitação</w:t>
      </w:r>
      <w:bookmarkEnd w:id="6"/>
    </w:p>
    <w:p w14:paraId="4F9A97C1" w14:textId="77777777" w:rsidR="006843F1" w:rsidRDefault="002E5135" w:rsidP="006843F1">
      <w:pPr>
        <w:pStyle w:val="Comment"/>
      </w:pPr>
      <w:r>
        <w:t>[</w:t>
      </w:r>
      <w:r w:rsidR="006843F1">
        <w:t>Os testes de aceitação devem refletir e ser rastreáveis para os critérios de aceitação das user stories.</w:t>
      </w:r>
    </w:p>
    <w:p w14:paraId="364AFF08" w14:textId="30E69DE1" w:rsidR="006843F1" w:rsidRDefault="006843F1" w:rsidP="002E5135">
      <w:pPr>
        <w:pStyle w:val="Comment"/>
      </w:pPr>
      <w:r>
        <w:t xml:space="preserve">Nesta secção, deve </w:t>
      </w:r>
      <w:r w:rsidR="002E5135">
        <w:t xml:space="preserve">apresentar evidências </w:t>
      </w:r>
      <w:r w:rsidR="00E82FE9">
        <w:t xml:space="preserve">de </w:t>
      </w:r>
      <w:r w:rsidR="002E5135">
        <w:t xml:space="preserve">que foram </w:t>
      </w:r>
      <w:r>
        <w:t xml:space="preserve">criados </w:t>
      </w:r>
      <w:r w:rsidR="002E5135">
        <w:t xml:space="preserve">testes </w:t>
      </w:r>
      <w:r w:rsidR="00E82FE9">
        <w:t>de aceitação</w:t>
      </w:r>
      <w:r w:rsidR="002E5135">
        <w:t xml:space="preserve"> sobre o produto implementado</w:t>
      </w:r>
      <w:r>
        <w:t xml:space="preserve"> pelo grupo</w:t>
      </w:r>
      <w:r w:rsidR="002E5135">
        <w:t xml:space="preserve">, usando </w:t>
      </w:r>
      <w:r w:rsidR="002E5135">
        <w:rPr>
          <w:i/>
        </w:rPr>
        <w:t>web automation</w:t>
      </w:r>
      <w:r w:rsidR="002E5135">
        <w:t xml:space="preserve"> </w:t>
      </w:r>
      <w:r w:rsidR="008A30BB">
        <w:t xml:space="preserve">. </w:t>
      </w:r>
    </w:p>
    <w:p w14:paraId="468FB448" w14:textId="77777777" w:rsidR="006843F1" w:rsidRDefault="006843F1" w:rsidP="002E5135">
      <w:pPr>
        <w:pStyle w:val="Comment"/>
      </w:pPr>
    </w:p>
    <w:p w14:paraId="3F071B12" w14:textId="780904D6" w:rsidR="006843F1" w:rsidRDefault="006843F1" w:rsidP="002E5135">
      <w:pPr>
        <w:pStyle w:val="Comment"/>
      </w:pPr>
      <w:r>
        <w:t>Para isso:</w:t>
      </w:r>
    </w:p>
    <w:p w14:paraId="29DB52DD" w14:textId="3B837263" w:rsidR="006843F1" w:rsidRPr="006843F1" w:rsidRDefault="008A30BB" w:rsidP="006843F1">
      <w:pPr>
        <w:pStyle w:val="Comment"/>
        <w:numPr>
          <w:ilvl w:val="0"/>
          <w:numId w:val="29"/>
        </w:numPr>
      </w:pPr>
      <w:r>
        <w:t>Podem ser usados screenshots, com algum texto de suporte a explicar o que foi feito.</w:t>
      </w:r>
    </w:p>
    <w:p w14:paraId="7885C026" w14:textId="77777777" w:rsidR="006843F1" w:rsidRDefault="006843F1" w:rsidP="006843F1">
      <w:pPr>
        <w:pStyle w:val="Comment"/>
        <w:numPr>
          <w:ilvl w:val="0"/>
          <w:numId w:val="29"/>
        </w:numPr>
      </w:pPr>
      <w:r>
        <w:t>Crie um projeto de código adicional para executar os testes usando o framework JUnit+Selenium. Deve aproveitar os scripts de testes (test suites) do Catalon para gerar o código (que pode ser melhorado).</w:t>
      </w:r>
    </w:p>
    <w:p w14:paraId="586BF870" w14:textId="77777777" w:rsidR="006843F1" w:rsidRDefault="006843F1" w:rsidP="006843F1">
      <w:pPr>
        <w:pStyle w:val="Comment"/>
      </w:pPr>
    </w:p>
    <w:p w14:paraId="766C2E56" w14:textId="080A01D3" w:rsidR="006843F1" w:rsidRDefault="006843F1" w:rsidP="006843F1">
      <w:pPr>
        <w:pStyle w:val="Comment"/>
      </w:pPr>
      <w:r>
        <w:t>Indique, também, onde se pode encontrar as “test suites” criadas (Catalon) e o código executável de automação do teste (pode estar no mesmo repositório do projeto) ]</w:t>
      </w:r>
    </w:p>
    <w:p w14:paraId="5314CA7F" w14:textId="7F489E28" w:rsidR="000E1AD6" w:rsidRDefault="000E1AD6" w:rsidP="000E1AD6"/>
    <w:p w14:paraId="1FE86D21" w14:textId="77777777" w:rsidR="006843F1" w:rsidRPr="000E1AD6" w:rsidRDefault="006843F1" w:rsidP="000E1AD6"/>
    <w:sectPr w:rsidR="006843F1" w:rsidRPr="000E1AD6" w:rsidSect="00415337">
      <w:headerReference w:type="default" r:id="rId8"/>
      <w:footerReference w:type="default" r:id="rId9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BC94B" w14:textId="77777777" w:rsidR="003010D0" w:rsidRDefault="003010D0" w:rsidP="00E72821">
      <w:r>
        <w:separator/>
      </w:r>
    </w:p>
  </w:endnote>
  <w:endnote w:type="continuationSeparator" w:id="0">
    <w:p w14:paraId="1D82580A" w14:textId="77777777" w:rsidR="003010D0" w:rsidRDefault="003010D0" w:rsidP="00E7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2F0C" w14:textId="77777777" w:rsidR="00F265FC" w:rsidRDefault="00F265FC" w:rsidP="00E72821">
    <w:pPr>
      <w:pStyle w:val="Footer"/>
      <w:rPr>
        <w:rStyle w:val="PageNumber"/>
      </w:rPr>
    </w:pPr>
    <w:r>
      <w:fldChar w:fldCharType="begin"/>
    </w:r>
    <w:r w:rsidRPr="0047606D">
      <w:instrText xml:space="preserve"> TITLE  \* MERGEFORMAT </w:instrText>
    </w:r>
    <w:r>
      <w:fldChar w:fldCharType="separate"/>
    </w:r>
    <w:r w:rsidR="001221E1">
      <w:t>Relatório: Garantia de Qualidade (Critérios de aceitação)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0AA5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C75F" w14:textId="77777777" w:rsidR="003010D0" w:rsidRDefault="003010D0" w:rsidP="00E72821">
      <w:r>
        <w:separator/>
      </w:r>
    </w:p>
  </w:footnote>
  <w:footnote w:type="continuationSeparator" w:id="0">
    <w:p w14:paraId="07B9FB47" w14:textId="77777777" w:rsidR="003010D0" w:rsidRDefault="003010D0" w:rsidP="00E7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48C9D" w14:textId="77777777" w:rsidR="00F265FC" w:rsidRPr="00EE405F" w:rsidRDefault="00F265FC" w:rsidP="00E72821">
    <w:pPr>
      <w:pStyle w:val="Header"/>
    </w:pPr>
    <w:r w:rsidRPr="00EE405F">
      <w:rPr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7452"/>
    <w:multiLevelType w:val="hybridMultilevel"/>
    <w:tmpl w:val="38CA15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05CEE"/>
    <w:multiLevelType w:val="multilevel"/>
    <w:tmpl w:val="91C842B2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1BF2F93"/>
    <w:multiLevelType w:val="hybridMultilevel"/>
    <w:tmpl w:val="973659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0AD6753"/>
    <w:multiLevelType w:val="hybridMultilevel"/>
    <w:tmpl w:val="D0E446B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14"/>
  </w:num>
  <w:num w:numId="10">
    <w:abstractNumId w:val="12"/>
  </w:num>
  <w:num w:numId="11">
    <w:abstractNumId w:val="18"/>
  </w:num>
  <w:num w:numId="12">
    <w:abstractNumId w:val="20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3"/>
  </w:num>
  <w:num w:numId="25">
    <w:abstractNumId w:val="11"/>
  </w:num>
  <w:num w:numId="26">
    <w:abstractNumId w:val="11"/>
  </w:num>
  <w:num w:numId="27">
    <w:abstractNumId w:val="16"/>
  </w:num>
  <w:num w:numId="28">
    <w:abstractNumId w:val="2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35"/>
    <w:rsid w:val="000052E3"/>
    <w:rsid w:val="00040B58"/>
    <w:rsid w:val="00041583"/>
    <w:rsid w:val="00075D0E"/>
    <w:rsid w:val="00083D10"/>
    <w:rsid w:val="00090A29"/>
    <w:rsid w:val="000C4BFA"/>
    <w:rsid w:val="000C610C"/>
    <w:rsid w:val="000C717B"/>
    <w:rsid w:val="000C7539"/>
    <w:rsid w:val="000E1AD6"/>
    <w:rsid w:val="00107B89"/>
    <w:rsid w:val="001209DD"/>
    <w:rsid w:val="001221E1"/>
    <w:rsid w:val="00130317"/>
    <w:rsid w:val="0013183F"/>
    <w:rsid w:val="00145258"/>
    <w:rsid w:val="00194A97"/>
    <w:rsid w:val="001A0DE8"/>
    <w:rsid w:val="001B153D"/>
    <w:rsid w:val="001B400C"/>
    <w:rsid w:val="001B60C0"/>
    <w:rsid w:val="001B7656"/>
    <w:rsid w:val="001E63F9"/>
    <w:rsid w:val="00200035"/>
    <w:rsid w:val="00214F2B"/>
    <w:rsid w:val="00251195"/>
    <w:rsid w:val="002802D8"/>
    <w:rsid w:val="002B03F1"/>
    <w:rsid w:val="002C30AD"/>
    <w:rsid w:val="002D6563"/>
    <w:rsid w:val="002D774D"/>
    <w:rsid w:val="002E00E6"/>
    <w:rsid w:val="002E5135"/>
    <w:rsid w:val="002F69EF"/>
    <w:rsid w:val="003010D0"/>
    <w:rsid w:val="00301718"/>
    <w:rsid w:val="003169B4"/>
    <w:rsid w:val="0033469C"/>
    <w:rsid w:val="0034350B"/>
    <w:rsid w:val="00346F11"/>
    <w:rsid w:val="00350354"/>
    <w:rsid w:val="00377FEC"/>
    <w:rsid w:val="00387701"/>
    <w:rsid w:val="00392953"/>
    <w:rsid w:val="003C58AD"/>
    <w:rsid w:val="003C6A39"/>
    <w:rsid w:val="003D20D8"/>
    <w:rsid w:val="003D630C"/>
    <w:rsid w:val="00405430"/>
    <w:rsid w:val="004075CD"/>
    <w:rsid w:val="00413391"/>
    <w:rsid w:val="00415337"/>
    <w:rsid w:val="00437C49"/>
    <w:rsid w:val="0047606D"/>
    <w:rsid w:val="00481FE2"/>
    <w:rsid w:val="00495B60"/>
    <w:rsid w:val="004A6EBC"/>
    <w:rsid w:val="004B69BD"/>
    <w:rsid w:val="004E5C9B"/>
    <w:rsid w:val="004E7722"/>
    <w:rsid w:val="004F49B8"/>
    <w:rsid w:val="00504FE3"/>
    <w:rsid w:val="00530CD1"/>
    <w:rsid w:val="00534D26"/>
    <w:rsid w:val="00535CEF"/>
    <w:rsid w:val="00553E57"/>
    <w:rsid w:val="005554BA"/>
    <w:rsid w:val="00555933"/>
    <w:rsid w:val="00557195"/>
    <w:rsid w:val="00565C0B"/>
    <w:rsid w:val="005A39C5"/>
    <w:rsid w:val="005C4AA8"/>
    <w:rsid w:val="00614338"/>
    <w:rsid w:val="006348C9"/>
    <w:rsid w:val="00661CD7"/>
    <w:rsid w:val="006843F1"/>
    <w:rsid w:val="006949AC"/>
    <w:rsid w:val="006C709B"/>
    <w:rsid w:val="006E1C79"/>
    <w:rsid w:val="007060E0"/>
    <w:rsid w:val="00750B77"/>
    <w:rsid w:val="0076719F"/>
    <w:rsid w:val="00785F12"/>
    <w:rsid w:val="00794339"/>
    <w:rsid w:val="007951A7"/>
    <w:rsid w:val="007A0336"/>
    <w:rsid w:val="007D560C"/>
    <w:rsid w:val="007E7914"/>
    <w:rsid w:val="007E7D6A"/>
    <w:rsid w:val="007F4817"/>
    <w:rsid w:val="00801E10"/>
    <w:rsid w:val="0080626F"/>
    <w:rsid w:val="0082119F"/>
    <w:rsid w:val="00853F0E"/>
    <w:rsid w:val="008609D9"/>
    <w:rsid w:val="00880ECF"/>
    <w:rsid w:val="008826AC"/>
    <w:rsid w:val="008949E3"/>
    <w:rsid w:val="0089741F"/>
    <w:rsid w:val="008A0936"/>
    <w:rsid w:val="008A30BB"/>
    <w:rsid w:val="008B4735"/>
    <w:rsid w:val="008C3235"/>
    <w:rsid w:val="008C51A9"/>
    <w:rsid w:val="008E0FB8"/>
    <w:rsid w:val="008E1FBC"/>
    <w:rsid w:val="008E2D32"/>
    <w:rsid w:val="008E590E"/>
    <w:rsid w:val="00900DED"/>
    <w:rsid w:val="00911EE7"/>
    <w:rsid w:val="00915A2C"/>
    <w:rsid w:val="009417E2"/>
    <w:rsid w:val="009552AF"/>
    <w:rsid w:val="00967993"/>
    <w:rsid w:val="009742A5"/>
    <w:rsid w:val="009828A6"/>
    <w:rsid w:val="00997197"/>
    <w:rsid w:val="009A53BB"/>
    <w:rsid w:val="009A59BE"/>
    <w:rsid w:val="009C3CFF"/>
    <w:rsid w:val="009C588B"/>
    <w:rsid w:val="009D6E79"/>
    <w:rsid w:val="009E3865"/>
    <w:rsid w:val="009E46C3"/>
    <w:rsid w:val="009F2EB3"/>
    <w:rsid w:val="00A21D00"/>
    <w:rsid w:val="00A2643D"/>
    <w:rsid w:val="00A37B9F"/>
    <w:rsid w:val="00A45242"/>
    <w:rsid w:val="00A73772"/>
    <w:rsid w:val="00A850B4"/>
    <w:rsid w:val="00A90CF9"/>
    <w:rsid w:val="00AA1B9A"/>
    <w:rsid w:val="00AA1ED2"/>
    <w:rsid w:val="00AA3210"/>
    <w:rsid w:val="00AE01E6"/>
    <w:rsid w:val="00AE5310"/>
    <w:rsid w:val="00B0049E"/>
    <w:rsid w:val="00B02669"/>
    <w:rsid w:val="00B03464"/>
    <w:rsid w:val="00B14F41"/>
    <w:rsid w:val="00B4400C"/>
    <w:rsid w:val="00B60326"/>
    <w:rsid w:val="00B66CD8"/>
    <w:rsid w:val="00B75332"/>
    <w:rsid w:val="00BA07DE"/>
    <w:rsid w:val="00BA2132"/>
    <w:rsid w:val="00BA4DB5"/>
    <w:rsid w:val="00BC0520"/>
    <w:rsid w:val="00BD6022"/>
    <w:rsid w:val="00BE1321"/>
    <w:rsid w:val="00BE5BEF"/>
    <w:rsid w:val="00BF1DD5"/>
    <w:rsid w:val="00BF7D7E"/>
    <w:rsid w:val="00C42072"/>
    <w:rsid w:val="00C43E03"/>
    <w:rsid w:val="00C4432B"/>
    <w:rsid w:val="00C73574"/>
    <w:rsid w:val="00CC2017"/>
    <w:rsid w:val="00CC452C"/>
    <w:rsid w:val="00CD4B05"/>
    <w:rsid w:val="00CE21FC"/>
    <w:rsid w:val="00D10AA5"/>
    <w:rsid w:val="00D11A5E"/>
    <w:rsid w:val="00D14533"/>
    <w:rsid w:val="00D25EA2"/>
    <w:rsid w:val="00D34FE3"/>
    <w:rsid w:val="00D60BB0"/>
    <w:rsid w:val="00D71EC4"/>
    <w:rsid w:val="00D730D0"/>
    <w:rsid w:val="00D802E0"/>
    <w:rsid w:val="00DD41CE"/>
    <w:rsid w:val="00DF6AD6"/>
    <w:rsid w:val="00E05BAB"/>
    <w:rsid w:val="00E357C8"/>
    <w:rsid w:val="00E40456"/>
    <w:rsid w:val="00E46FEA"/>
    <w:rsid w:val="00E472B0"/>
    <w:rsid w:val="00E72821"/>
    <w:rsid w:val="00E82FE1"/>
    <w:rsid w:val="00E82FE9"/>
    <w:rsid w:val="00EA23DF"/>
    <w:rsid w:val="00EC0341"/>
    <w:rsid w:val="00EC3811"/>
    <w:rsid w:val="00EC47D3"/>
    <w:rsid w:val="00ED0888"/>
    <w:rsid w:val="00EE0C1D"/>
    <w:rsid w:val="00EE405F"/>
    <w:rsid w:val="00EE6718"/>
    <w:rsid w:val="00EF146F"/>
    <w:rsid w:val="00EF6422"/>
    <w:rsid w:val="00F01238"/>
    <w:rsid w:val="00F0501A"/>
    <w:rsid w:val="00F14CFA"/>
    <w:rsid w:val="00F265FC"/>
    <w:rsid w:val="00F27D5D"/>
    <w:rsid w:val="00F36D77"/>
    <w:rsid w:val="00F65DF4"/>
    <w:rsid w:val="00F83E7F"/>
    <w:rsid w:val="00F87228"/>
    <w:rsid w:val="00F92FAA"/>
    <w:rsid w:val="00FA58B6"/>
    <w:rsid w:val="00FB2878"/>
    <w:rsid w:val="00FB5B90"/>
    <w:rsid w:val="00FD6F0A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FFD061"/>
  <w15:docId w15:val="{012A7692-9559-4B61-AC8E-97D725D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2821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1221E1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Header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FootnoteText">
    <w:name w:val="footnote text"/>
    <w:basedOn w:val="Normal"/>
    <w:semiHidden/>
    <w:rPr>
      <w:rFonts w:cs="Times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Heading5"/>
  </w:style>
  <w:style w:type="paragraph" w:styleId="Title">
    <w:name w:val="Title"/>
    <w:basedOn w:val="Normal"/>
    <w:qFormat/>
    <w:rsid w:val="001221E1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Heading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7060E0"/>
    <w:rPr>
      <w:color w:val="008000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7060E0"/>
    <w:rPr>
      <w:rFonts w:cs="Times New Roman"/>
      <w:b/>
      <w:bCs/>
    </w:rPr>
  </w:style>
  <w:style w:type="table" w:styleId="TableGrid">
    <w:name w:val="Table Grid"/>
    <w:basedOn w:val="Table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415337"/>
    <w:rPr>
      <w:rFonts w:ascii="Georgia" w:hAnsi="Georgia"/>
      <w:color w:val="008000"/>
      <w:sz w:val="18"/>
      <w:szCs w:val="18"/>
      <w:lang w:val="pt-PT" w:eastAsia="en-US" w:bidi="ar-SA"/>
    </w:rPr>
  </w:style>
  <w:style w:type="paragraph" w:customStyle="1" w:styleId="InfoBlue">
    <w:name w:val="InfoBlue"/>
    <w:basedOn w:val="Normal"/>
    <w:next w:val="BodyText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E1A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1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DD5B-4895-424E-A9A8-62288236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Relatório: Garantia de Qualidade (Critérios de aceitação)</vt:lpstr>
    </vt:vector>
  </TitlesOfParts>
  <Company>ieeta</Company>
  <LinksUpToDate>false</LinksUpToDate>
  <CharactersWithSpaces>9859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Relatório: Garantia de Qualidade (Critérios de aceitação)</dc:title>
  <dc:creator>ico@ua.pt</dc:creator>
  <cp:keywords>AMS</cp:keywords>
  <cp:lastModifiedBy>R0ninDaimyo</cp:lastModifiedBy>
  <cp:revision>7</cp:revision>
  <cp:lastPrinted>2018-05-24T09:55:00Z</cp:lastPrinted>
  <dcterms:created xsi:type="dcterms:W3CDTF">2018-12-16T16:43:00Z</dcterms:created>
  <dcterms:modified xsi:type="dcterms:W3CDTF">2018-12-18T14:19:00Z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