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FACULDADE DE INFORMÁTICA E ADMINISTRAÇÃO PAULISTA (FIAP)</w:t>
      </w:r>
    </w:p>
    <w:p w:rsidR="00000000" w:rsidDel="00000000" w:rsidP="00000000" w:rsidRDefault="00000000" w:rsidRPr="00000000" w14:paraId="00000002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Tecnólogo em Análise e Desenvolvimento de Sistemas</w:t>
      </w:r>
    </w:p>
    <w:p w:rsidR="00000000" w:rsidDel="00000000" w:rsidP="00000000" w:rsidRDefault="00000000" w:rsidRPr="00000000" w14:paraId="00000003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André Rosa Colombo — 563112 — 2TDSA</w:t>
      </w:r>
    </w:p>
    <w:p w:rsidR="00000000" w:rsidDel="00000000" w:rsidP="00000000" w:rsidRDefault="00000000" w:rsidRPr="00000000" w14:paraId="00000007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Arthur Dos Santos Cabral — 566515 — 2TDSA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José Diogo da Silva Neves — 562341 — 2TDSA</w:t>
      </w:r>
    </w:p>
    <w:p w:rsidR="00000000" w:rsidDel="00000000" w:rsidP="00000000" w:rsidRDefault="00000000" w:rsidRPr="00000000" w14:paraId="00000009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Vitor Fria Dalmagro — 566052 — 2TDSA</w:t>
      </w:r>
    </w:p>
    <w:p w:rsidR="00000000" w:rsidDel="00000000" w:rsidP="00000000" w:rsidRDefault="00000000" w:rsidRPr="00000000" w14:paraId="0000000A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Equipe: </w:t>
      </w:r>
      <w:r w:rsidDel="00000000" w:rsidR="00000000" w:rsidRPr="00000000">
        <w:rPr>
          <w:sz w:val="24"/>
          <w:szCs w:val="24"/>
          <w:rtl w:val="0"/>
        </w:rPr>
        <w:t xml:space="preserve">404 Not Found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Como avaliar a qualidade de um SW</w:t>
      </w:r>
    </w:p>
    <w:p w:rsidR="00000000" w:rsidDel="00000000" w:rsidP="00000000" w:rsidRDefault="00000000" w:rsidRPr="00000000" w14:paraId="0000001B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Compliance, Quality Assurance &amp; 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São Paulo</w:t>
      </w:r>
    </w:p>
    <w:p w:rsidR="00000000" w:rsidDel="00000000" w:rsidP="00000000" w:rsidRDefault="00000000" w:rsidRPr="00000000" w14:paraId="0000002B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2025</w:t>
      </w:r>
    </w:p>
    <w:p w:rsidR="00000000" w:rsidDel="00000000" w:rsidP="00000000" w:rsidRDefault="00000000" w:rsidRPr="00000000" w14:paraId="0000002C">
      <w:pPr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FACULDADE DE INFORMÁTICA E ADMINISTRAÇÃO PAULISTA (FIAP)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André Rosa Colombo — 563112 — 2TDSA</w:t>
      </w:r>
    </w:p>
    <w:p w:rsidR="00000000" w:rsidDel="00000000" w:rsidP="00000000" w:rsidRDefault="00000000" w:rsidRPr="00000000" w14:paraId="0000002F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Arthur Dos Santos Cabral — 566515 — 2TDSA</w:t>
      </w:r>
    </w:p>
    <w:p w:rsidR="00000000" w:rsidDel="00000000" w:rsidP="00000000" w:rsidRDefault="00000000" w:rsidRPr="00000000" w14:paraId="00000030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José Diogo da Silva Neves — 562341 — 2TDSA</w:t>
      </w:r>
    </w:p>
    <w:p w:rsidR="00000000" w:rsidDel="00000000" w:rsidP="00000000" w:rsidRDefault="00000000" w:rsidRPr="00000000" w14:paraId="00000031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Vitor Fria Dalmagro — 566052 — 2TDSA</w:t>
      </w:r>
    </w:p>
    <w:p w:rsidR="00000000" w:rsidDel="00000000" w:rsidP="00000000" w:rsidRDefault="00000000" w:rsidRPr="00000000" w14:paraId="00000032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Como avaliar a qualidade de um SW</w:t>
      </w:r>
    </w:p>
    <w:p w:rsidR="00000000" w:rsidDel="00000000" w:rsidP="00000000" w:rsidRDefault="00000000" w:rsidRPr="00000000" w14:paraId="0000003E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5244.09448818897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avaliar a qualidade de um SW </w:t>
      </w:r>
      <w:r w:rsidDel="00000000" w:rsidR="00000000" w:rsidRPr="00000000">
        <w:rPr>
          <w:sz w:val="24"/>
          <w:szCs w:val="24"/>
          <w:rtl w:val="0"/>
        </w:rPr>
        <w:t xml:space="preserve">apresentado à Faculdade de Informática e Administração Paulista como requisito de nota para a avaliação da disciplina Compliance, Quality Assurance &amp; Tests, sob a orientação do Professor Paulo Sergio Sampaio.</w:t>
      </w:r>
    </w:p>
    <w:p w:rsidR="00000000" w:rsidDel="00000000" w:rsidP="00000000" w:rsidRDefault="00000000" w:rsidRPr="00000000" w14:paraId="00000042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São Paulo</w:t>
      </w:r>
    </w:p>
    <w:p w:rsidR="00000000" w:rsidDel="00000000" w:rsidP="00000000" w:rsidRDefault="00000000" w:rsidRPr="00000000" w14:paraId="0000004C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2025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Title"/>
        <w:jc w:val="center"/>
        <w:rPr/>
      </w:pPr>
      <w:bookmarkStart w:colFirst="0" w:colLast="0" w:name="_v0t13hr3rjsj" w:id="0"/>
      <w:bookmarkEnd w:id="0"/>
      <w:r w:rsidDel="00000000" w:rsidR="00000000" w:rsidRPr="00000000">
        <w:rPr>
          <w:rtl w:val="0"/>
        </w:rPr>
        <w:t xml:space="preserve">Sumário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dt>
      <w:sdtPr>
        <w:id w:val="130931265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4ij9f59rubv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 que é folha de pagamento?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v43czq87mt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Empresas A Serem Avaliadas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l09krpxn73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APDATA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dkimib9m2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ADP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mlb25gfqsj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 Senior Sistemas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k4dy0fbha7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Avaliação das Empresas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ve7oy1ubh6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Avaliação das Empresas - Pontuação Final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kla5wq3l3v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Explicação dos Atributos da ISO/IEC 9126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aewezse3gy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Funcionalidade – “Satisfaz às necessidades?”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i6ltttv6b2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3.1.1 APDATA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pa4rg2bohn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3.1.2 ADP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a1p5boclpt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3.1.3 Senior Sistemas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o4jn7iubt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Confiabilidade – “É imune a falhas?”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lumjqr96pk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3.2.1 APDATA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3snnikmquu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3.2.2 ADP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04qnh6kwo9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3.2.3 Senior Sistemas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tlyqgbmkjl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Usabilidade – “É fácil de usar?”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pqq99aawqa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3.3.1 APDATA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d5c491xtan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3.3.2 ADP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d8hvtxtqgn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3.3.3 Senior Sistemas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iifzaz6f3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 Eficiência – “É rápido e otimizado?”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s12fdqdnoo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3.4.1 APDATA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rsygznaeir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3.4.2 ADP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i15o11x6od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3.4.3 Senior Sistemas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ho1nzeie0s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 Manutenibilidade – “É fácil de modificar?”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ph4qq1sce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3.5.1 APDATA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mshzbrq93m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3.5.2 ADP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ajppkhu2lv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3.5.3 Senior Sistemas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eh8ipl6zxj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3.6 Portabilidade – “É fácil de usar em outro ambiente?”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jcbtg4fmvw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3.6.1 APDATA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q992h5q7r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3.6.2 ADP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yqnxi8gt6v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3.6.3 Senior Sistemas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43jcry3m1w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Conclusão e Recomendação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0" w:lineRule="auto"/>
        <w:rPr/>
      </w:pPr>
      <w:bookmarkStart w:colFirst="0" w:colLast="0" w:name="_4ij9f59rubvc" w:id="1"/>
      <w:bookmarkEnd w:id="1"/>
      <w:r w:rsidDel="00000000" w:rsidR="00000000" w:rsidRPr="00000000">
        <w:rPr>
          <w:rtl w:val="0"/>
        </w:rPr>
        <w:t xml:space="preserve">O que é folha de pagamento?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 folha de pagamento é o documento no qual é registrado todos os proventos e descontos dos empregados. A folha é uma exigência legal de acordo com o artigo 225 do </w:t>
      </w:r>
      <w:hyperlink r:id="rId6">
        <w:r w:rsidDel="00000000" w:rsidR="00000000" w:rsidRPr="00000000">
          <w:rPr>
            <w:highlight w:val="white"/>
            <w:rtl w:val="0"/>
          </w:rPr>
          <w:t xml:space="preserve">Decreto 3048/1999</w:t>
        </w:r>
      </w:hyperlink>
      <w:r w:rsidDel="00000000" w:rsidR="00000000" w:rsidRPr="00000000">
        <w:rPr>
          <w:highlight w:val="white"/>
          <w:rtl w:val="0"/>
        </w:rPr>
        <w:t xml:space="preserve">. Segundo incisos I e II deste artigo, as empresas são obrigadas a: 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 - preparar folha de pagamento da remuneração paga, devida ou creditada a todos os segurados a seu serviço, devendo manter, em cada estabelecimento, uma via da respectiva folha e recibos de pagamentos; 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II - lançar mensalmente em títulos próprios de sua contabilidade, de forma discriminada, os fatos geradores de todas as contribuições, o montante das quantias descontadas, as contribuições da empresa e os totais recolhidos; 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Assim, a folha é um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comprovante das obrigações trabalhistas e fiscais</w:t>
      </w:r>
      <w:r w:rsidDel="00000000" w:rsidR="00000000" w:rsidRPr="00000000">
        <w:rPr>
          <w:highlight w:val="white"/>
          <w:rtl w:val="0"/>
        </w:rPr>
        <w:t xml:space="preserve">. Nela, transitam as informações de todos os colaboradores, inclusive os desligados dentro do período de cálculo, que é feito mensalmente. 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rPr>
          <w:b w:val="1"/>
          <w:bCs w:val="1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Mas quais informações são essas? O que diz a lei? Ainda segundo o Decreto 3048/1999,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parágrafo 9, são: 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- Nome dos segurados;- Cargo, função ou serviço prestado;</w:t>
      </w:r>
    </w:p>
    <w:p w:rsidR="00000000" w:rsidDel="00000000" w:rsidP="00000000" w:rsidRDefault="00000000" w:rsidRPr="00000000" w14:paraId="000000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- Segurados agrupados por categoria (empregado, trabalhador avulso, contribuinte individual);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- Destaque das seguradas em gozo de salário-maternidade;</w:t>
      </w:r>
    </w:p>
    <w:p w:rsidR="00000000" w:rsidDel="00000000" w:rsidP="00000000" w:rsidRDefault="00000000" w:rsidRPr="00000000" w14:paraId="000000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- Destaque das parcelas integrantes da remuneração (aquelas que incorporam ao salário e refletem em encargos trabalhistas); 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- Destaque das parcelas não integrantes da remuneração (aquelas que não incorporam ao salário); </w:t>
      </w:r>
    </w:p>
    <w:p w:rsidR="00000000" w:rsidDel="00000000" w:rsidP="00000000" w:rsidRDefault="00000000" w:rsidRPr="00000000" w14:paraId="000000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- Informação dos descontos legais; </w:t>
      </w:r>
    </w:p>
    <w:p w:rsidR="00000000" w:rsidDel="00000000" w:rsidP="00000000" w:rsidRDefault="00000000" w:rsidRPr="00000000" w14:paraId="000000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Indicação do número de quotas de salário-família que cada empregado ou trabalhador avulso possui.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numPr>
          <w:ilvl w:val="0"/>
          <w:numId w:val="1"/>
        </w:numPr>
        <w:ind w:left="720" w:hanging="360"/>
        <w:rPr/>
      </w:pPr>
      <w:bookmarkStart w:colFirst="0" w:colLast="0" w:name="_wv43czq87mth" w:id="2"/>
      <w:bookmarkEnd w:id="2"/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Empresas A Serem Avaliadas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rPr/>
      </w:pPr>
      <w:bookmarkStart w:colFirst="0" w:colLast="0" w:name="_ll09krpxn73z" w:id="3"/>
      <w:bookmarkEnd w:id="3"/>
      <w:r w:rsidDel="00000000" w:rsidR="00000000" w:rsidRPr="00000000">
        <w:rPr>
          <w:rtl w:val="0"/>
        </w:rPr>
        <w:t xml:space="preserve">1.1 APDATA</w:t>
      </w:r>
    </w:p>
    <w:p w:rsidR="00000000" w:rsidDel="00000000" w:rsidP="00000000" w:rsidRDefault="00000000" w:rsidRPr="00000000" w14:paraId="0000008A">
      <w:pPr>
        <w:ind w:left="0" w:firstLine="0"/>
        <w:rPr/>
      </w:pPr>
      <w:r w:rsidDel="00000000" w:rsidR="00000000" w:rsidRPr="00000000">
        <w:rPr>
          <w:rtl w:val="0"/>
        </w:rPr>
        <w:tab/>
        <w:t xml:space="preserve">A Apdata é uma empresa brasileira fundada em 1984, especializada no desenvolvimento de soluções tecnológicas para gestão de Recursos Humanos e processamento de folha de pagamento. A companhia oferece sistemas integrados que automatizam rotinas como cálculo de folha, controle de ponto, benefícios e obrigações trabalhistas, atendendo empresas de diferentes portes e segmentos. Com foco em inovação, segurança e conformidade com a legislação brasileira, a Apdata disponibiliza plataformas modernas, inclusive em nuvem, que aumentam a eficiência operacional do RH.</w:t>
      </w:r>
    </w:p>
    <w:p w:rsidR="00000000" w:rsidDel="00000000" w:rsidP="00000000" w:rsidRDefault="00000000" w:rsidRPr="00000000" w14:paraId="0000008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rPr/>
      </w:pPr>
      <w:bookmarkStart w:colFirst="0" w:colLast="0" w:name="_kdkimib9m2t" w:id="4"/>
      <w:bookmarkEnd w:id="4"/>
      <w:r w:rsidDel="00000000" w:rsidR="00000000" w:rsidRPr="00000000">
        <w:rPr>
          <w:rtl w:val="0"/>
        </w:rPr>
        <w:t xml:space="preserve">1.2 ADP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A ADP (Automatic Data Processing) foi fundada em Nova Jersey, Estados Unidos, no ano de 1949, estabelecendo-se no Brasil em 1966. A empresa é uma das líderes mundiais em soluções de folha de pagamento e gestão de capital humano (HCM), oferecendo serviços baseados em nuvem para RH, como processamento de folha, gestão de tempo e frequência, administração de benefícios e conformidade tributária. Atendendo empresas de diferentes portes e segmentos, a ADP combina tecnologia, segurança e expertise em legislação trabalhista para otimizar processos, reduzir riscos e aumentar a eficiência estratégica do RH.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rPr/>
      </w:pPr>
      <w:bookmarkStart w:colFirst="0" w:colLast="0" w:name="_umlb25gfqsjt" w:id="5"/>
      <w:bookmarkEnd w:id="5"/>
      <w:r w:rsidDel="00000000" w:rsidR="00000000" w:rsidRPr="00000000">
        <w:rPr>
          <w:rtl w:val="0"/>
        </w:rPr>
        <w:t xml:space="preserve">1.3  Senior Sistemas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Senior Sistemas é uma empresa brasileira fundada em 1988, com sede em Blumenau (SC), especializada no desenvolvimento de softwares para gestão empresarial. A Senior Sistemas é reconhecida nacionalmente por suas soluções em Gestão de Pessoas (HCM).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O sistema </w:t>
      </w:r>
      <w:r w:rsidDel="00000000" w:rsidR="00000000" w:rsidRPr="00000000">
        <w:rPr>
          <w:b w:val="1"/>
          <w:bCs w:val="1"/>
          <w:rtl w:val="0"/>
        </w:rPr>
        <w:t xml:space="preserve">Senior HCM – Folha de Pagamento</w:t>
      </w:r>
      <w:r w:rsidDel="00000000" w:rsidR="00000000" w:rsidRPr="00000000">
        <w:rPr>
          <w:rtl w:val="0"/>
        </w:rPr>
        <w:t xml:space="preserve"> é uma solução completa para automação das rotinas de Departamento Pessoal e Recursos Humanos. A plataforma realiza o processamento da folha, cálculo automático de encargos (INSS, FGTS, IRRF), férias, 13º salário, rescisões e integrações com o eSocial. </w:t>
      </w:r>
      <w:r w:rsidDel="00000000" w:rsidR="00000000" w:rsidRPr="00000000">
        <w:rPr>
          <w:highlight w:val="white"/>
          <w:rtl w:val="0"/>
        </w:rPr>
        <w:t xml:space="preserve">A Senior é referência nas entregas do eSocial e tem um time de especialistas diretamente em contato com o Governo. Atenta às mudanças e novidades, a Senior proporciona tecnologia de ponta e segurança para cumprimento das obrigações legais.</w:t>
      </w:r>
      <w:r w:rsidDel="00000000" w:rsidR="00000000" w:rsidRPr="00000000">
        <w:rPr>
          <w:sz w:val="25"/>
          <w:szCs w:val="25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numPr>
          <w:ilvl w:val="0"/>
          <w:numId w:val="1"/>
        </w:numPr>
        <w:ind w:left="720" w:hanging="360"/>
        <w:rPr/>
      </w:pPr>
      <w:bookmarkStart w:colFirst="0" w:colLast="0" w:name="_ek4dy0fbha7z" w:id="6"/>
      <w:bookmarkEnd w:id="6"/>
      <w:r w:rsidDel="00000000" w:rsidR="00000000" w:rsidRPr="00000000">
        <w:rPr>
          <w:rtl w:val="0"/>
        </w:rPr>
        <w:t xml:space="preserve"> Avaliação das Empresas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480" w:tblpY="0"/>
        <w:tblW w:w="10065.0" w:type="dxa"/>
        <w:jc w:val="left"/>
        <w:tblInd w:w="-2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05"/>
        <w:gridCol w:w="3450"/>
        <w:gridCol w:w="1425"/>
        <w:gridCol w:w="1470"/>
        <w:gridCol w:w="1515"/>
        <w:tblGridChange w:id="0">
          <w:tblGrid>
            <w:gridCol w:w="2205"/>
            <w:gridCol w:w="3450"/>
            <w:gridCol w:w="1425"/>
            <w:gridCol w:w="1470"/>
            <w:gridCol w:w="151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 da Norma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 / 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Apdata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Funcionalidade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Atende às exigências legais (CLT, eSocial), cálculo automático, integração contábil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Confiabilidade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Estabilidade do sistema, backups automáticos, segurança de dados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Usabilidade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Interface intuitiva, facilidade de aprendizado, suporte ao usuário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Eficiência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Tempo de processamento da folha, desempenho com grande volume de funcionários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Manutenibilidade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Facilidade de atualização conforme mudanças na legislação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Portabilidade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Acesso via web, compatibilidade com diferentes navegadores e ambientes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0BB">
      <w:pPr>
        <w:pStyle w:val="Heading2"/>
        <w:rPr/>
      </w:pPr>
      <w:bookmarkStart w:colFirst="0" w:colLast="0" w:name="_x4z2ctesh3r3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rPr/>
      </w:pPr>
      <w:bookmarkStart w:colFirst="0" w:colLast="0" w:name="_3ve7oy1ubh6o" w:id="8"/>
      <w:bookmarkEnd w:id="8"/>
      <w:r w:rsidDel="00000000" w:rsidR="00000000" w:rsidRPr="00000000">
        <w:rPr>
          <w:rtl w:val="0"/>
        </w:rPr>
        <w:t xml:space="preserve">2.1 Avaliação das Empresas - Pontuação Final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95.0" w:type="dxa"/>
        <w:jc w:val="left"/>
        <w:tblInd w:w="-5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20"/>
        <w:gridCol w:w="7875"/>
        <w:tblGridChange w:id="0">
          <w:tblGrid>
            <w:gridCol w:w="2220"/>
            <w:gridCol w:w="78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Pontuação 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52 pontos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56 pontos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Senior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56 pontos</w:t>
            </w:r>
          </w:p>
        </w:tc>
      </w:tr>
    </w:tbl>
    <w:p w:rsidR="00000000" w:rsidDel="00000000" w:rsidP="00000000" w:rsidRDefault="00000000" w:rsidRPr="00000000" w14:paraId="000000CB">
      <w:pPr>
        <w:pStyle w:val="Heading1"/>
        <w:numPr>
          <w:ilvl w:val="0"/>
          <w:numId w:val="1"/>
        </w:numPr>
        <w:ind w:left="720" w:hanging="360"/>
        <w:rPr/>
      </w:pPr>
      <w:bookmarkStart w:colFirst="0" w:colLast="0" w:name="_gkla5wq3l3vs" w:id="9"/>
      <w:bookmarkEnd w:id="9"/>
      <w:r w:rsidDel="00000000" w:rsidR="00000000" w:rsidRPr="00000000">
        <w:rPr>
          <w:rtl w:val="0"/>
        </w:rPr>
        <w:t xml:space="preserve"> Explicação dos Atributos da ISO/IEC 9126</w:t>
      </w:r>
    </w:p>
    <w:p w:rsidR="00000000" w:rsidDel="00000000" w:rsidP="00000000" w:rsidRDefault="00000000" w:rsidRPr="00000000" w14:paraId="000000CC">
      <w:pPr>
        <w:pStyle w:val="Heading2"/>
        <w:rPr/>
      </w:pPr>
      <w:bookmarkStart w:colFirst="0" w:colLast="0" w:name="_raewezse3gyr" w:id="10"/>
      <w:bookmarkEnd w:id="10"/>
      <w:r w:rsidDel="00000000" w:rsidR="00000000" w:rsidRPr="00000000">
        <w:rPr>
          <w:rtl w:val="0"/>
        </w:rPr>
        <w:t xml:space="preserve">3.1 Funcionalidade – “Satisfaz às necessidades?”</w:t>
      </w:r>
    </w:p>
    <w:p w:rsidR="00000000" w:rsidDel="00000000" w:rsidP="00000000" w:rsidRDefault="00000000" w:rsidRPr="00000000" w14:paraId="000000CD">
      <w:pPr>
        <w:ind w:left="720" w:firstLine="0"/>
        <w:rPr/>
      </w:pPr>
      <w:r w:rsidDel="00000000" w:rsidR="00000000" w:rsidRPr="00000000">
        <w:rPr>
          <w:rtl w:val="0"/>
        </w:rPr>
        <w:t xml:space="preserve">Refere-se à capacidade do software atender às necessidades explícitas e implícitas da empresa.</w:t>
      </w:r>
    </w:p>
    <w:p w:rsidR="00000000" w:rsidDel="00000000" w:rsidP="00000000" w:rsidRDefault="00000000" w:rsidRPr="00000000" w14:paraId="000000CE">
      <w:pPr>
        <w:pStyle w:val="Heading3"/>
        <w:rPr>
          <w:color w:val="000000"/>
        </w:rPr>
      </w:pPr>
      <w:bookmarkStart w:colFirst="0" w:colLast="0" w:name="_zi6ltttv6b2j" w:id="11"/>
      <w:bookmarkEnd w:id="11"/>
      <w:r w:rsidDel="00000000" w:rsidR="00000000" w:rsidRPr="00000000">
        <w:rPr>
          <w:color w:val="000000"/>
          <w:rtl w:val="0"/>
        </w:rPr>
        <w:t xml:space="preserve">3.1.1 APDATA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ab/>
        <w:t xml:space="preserve">No caso da Apdata, o sistema atende plenamente às exigências da legislação trabalhista brasileira (CLT, eSocial, encargos, benefícios, impostos), além de permitir integrações com sistemas contábeis e financeiros.</w:t>
      </w:r>
    </w:p>
    <w:p w:rsidR="00000000" w:rsidDel="00000000" w:rsidP="00000000" w:rsidRDefault="00000000" w:rsidRPr="00000000" w14:paraId="000000D0">
      <w:pPr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D1">
      <w:pPr>
        <w:pStyle w:val="Heading3"/>
        <w:rPr>
          <w:color w:val="000000"/>
        </w:rPr>
      </w:pPr>
      <w:bookmarkStart w:colFirst="0" w:colLast="0" w:name="_apa4rg2bohnh" w:id="12"/>
      <w:bookmarkEnd w:id="12"/>
      <w:r w:rsidDel="00000000" w:rsidR="00000000" w:rsidRPr="00000000">
        <w:rPr>
          <w:color w:val="000000"/>
          <w:rtl w:val="0"/>
        </w:rPr>
        <w:t xml:space="preserve">3.1.2 ADP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A ADP atende às exigências legais brasileiras, incluindo CLT, eSocial, encargos e obrigações fiscais, além de possuir capacidade de adaptação às legislações de diversos países.</w:t>
      </w:r>
    </w:p>
    <w:p w:rsidR="00000000" w:rsidDel="00000000" w:rsidP="00000000" w:rsidRDefault="00000000" w:rsidRPr="00000000" w14:paraId="000000D3">
      <w:pPr>
        <w:pStyle w:val="Heading3"/>
        <w:rPr>
          <w:color w:val="000000"/>
          <w:sz w:val="32"/>
          <w:szCs w:val="32"/>
        </w:rPr>
      </w:pPr>
      <w:bookmarkStart w:colFirst="0" w:colLast="0" w:name="_9a1p5boclptp" w:id="13"/>
      <w:bookmarkEnd w:id="13"/>
      <w:r w:rsidDel="00000000" w:rsidR="00000000" w:rsidRPr="00000000">
        <w:rPr>
          <w:color w:val="000000"/>
          <w:rtl w:val="0"/>
        </w:rPr>
        <w:t xml:space="preserve">3.1.3 Senior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firstLine="720"/>
        <w:rPr/>
      </w:pPr>
      <w:r w:rsidDel="00000000" w:rsidR="00000000" w:rsidRPr="00000000">
        <w:rPr>
          <w:rtl w:val="0"/>
        </w:rPr>
        <w:t xml:space="preserve">O sistema Senior HCM atende às exigências da legislação trabalhista brasileira, incluindo CLT, eSocial e benefícios. O software realiza cálculos automáticos da folha de pagamento, é possível integrar com sistemas contábeis e gerar relatórios, garantindo eficiência operacional.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rPr/>
      </w:pPr>
      <w:bookmarkStart w:colFirst="0" w:colLast="0" w:name="_9o4jn7iubt7" w:id="14"/>
      <w:bookmarkEnd w:id="14"/>
      <w:r w:rsidDel="00000000" w:rsidR="00000000" w:rsidRPr="00000000">
        <w:rPr>
          <w:rtl w:val="0"/>
        </w:rPr>
        <w:t xml:space="preserve">3.2 Confiabilidade – “É imune a falhas?”</w:t>
      </w:r>
    </w:p>
    <w:p w:rsidR="00000000" w:rsidDel="00000000" w:rsidP="00000000" w:rsidRDefault="00000000" w:rsidRPr="00000000" w14:paraId="000000D7">
      <w:pPr>
        <w:ind w:left="720" w:firstLine="0"/>
        <w:rPr/>
      </w:pPr>
      <w:r w:rsidDel="00000000" w:rsidR="00000000" w:rsidRPr="00000000">
        <w:rPr>
          <w:rtl w:val="0"/>
        </w:rPr>
        <w:t xml:space="preserve">Mede a capacidade do sistema de manter seu desempenho sob condições  específicas por determinado período.</w:t>
      </w:r>
    </w:p>
    <w:p w:rsidR="00000000" w:rsidDel="00000000" w:rsidP="00000000" w:rsidRDefault="00000000" w:rsidRPr="00000000" w14:paraId="000000D8">
      <w:pPr>
        <w:pStyle w:val="Heading3"/>
        <w:rPr>
          <w:color w:val="000000"/>
        </w:rPr>
      </w:pPr>
      <w:bookmarkStart w:colFirst="0" w:colLast="0" w:name="_1lumjqr96pk0" w:id="15"/>
      <w:bookmarkEnd w:id="15"/>
      <w:r w:rsidDel="00000000" w:rsidR="00000000" w:rsidRPr="00000000">
        <w:rPr>
          <w:color w:val="000000"/>
          <w:rtl w:val="0"/>
        </w:rPr>
        <w:t xml:space="preserve">3.2.1 APDATA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ab/>
        <w:t xml:space="preserve">A Apdata demonstrou alta estabilidade, baixo índice de falhas, políticas de backup automatizado e forte segurança de dados. Fator crítico na folha de pagamento.</w:t>
      </w:r>
    </w:p>
    <w:p w:rsidR="00000000" w:rsidDel="00000000" w:rsidP="00000000" w:rsidRDefault="00000000" w:rsidRPr="00000000" w14:paraId="000000DA">
      <w:pPr>
        <w:pStyle w:val="Heading3"/>
        <w:rPr>
          <w:color w:val="000000"/>
        </w:rPr>
      </w:pPr>
      <w:bookmarkStart w:colFirst="0" w:colLast="0" w:name="_n3snnikmquuh" w:id="16"/>
      <w:bookmarkEnd w:id="16"/>
      <w:r w:rsidDel="00000000" w:rsidR="00000000" w:rsidRPr="00000000">
        <w:rPr>
          <w:color w:val="000000"/>
          <w:rtl w:val="0"/>
        </w:rPr>
        <w:t xml:space="preserve">3.2.2 ADP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A ADP apresenta alto nível de confiabilidade, utilizando-se de infraestruturas globais em nuvem fornecidas por plataformas consolidadas como AWS, GCP, Microsoft Azure e soluções da Cisco Systems. Adota políticas rigorosas de segurança da informação, com backups automatizados, redundância de dados e monitoramento contínuo da infraestrutura.</w:t>
      </w:r>
    </w:p>
    <w:p w:rsidR="00000000" w:rsidDel="00000000" w:rsidP="00000000" w:rsidRDefault="00000000" w:rsidRPr="00000000" w14:paraId="000000DC">
      <w:pPr>
        <w:pStyle w:val="Heading3"/>
        <w:rPr>
          <w:color w:val="000000"/>
        </w:rPr>
      </w:pPr>
      <w:bookmarkStart w:colFirst="0" w:colLast="0" w:name="_a04qnh6kwo9a" w:id="17"/>
      <w:bookmarkEnd w:id="17"/>
      <w:r w:rsidDel="00000000" w:rsidR="00000000" w:rsidRPr="00000000">
        <w:rPr>
          <w:color w:val="000000"/>
          <w:rtl w:val="0"/>
        </w:rPr>
        <w:t xml:space="preserve">3.2.3 </w:t>
      </w:r>
      <w:r w:rsidDel="00000000" w:rsidR="00000000" w:rsidRPr="00000000">
        <w:rPr>
          <w:color w:val="000000"/>
          <w:rtl w:val="0"/>
        </w:rPr>
        <w:t xml:space="preserve">Senior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left="0" w:firstLine="0"/>
        <w:rPr/>
      </w:pPr>
      <w:r w:rsidDel="00000000" w:rsidR="00000000" w:rsidRPr="00000000">
        <w:rPr>
          <w:rtl w:val="0"/>
        </w:rPr>
        <w:tab/>
        <w:t xml:space="preserve">A solução opera em ambiente cloud, como plataformas de infraestrutura em nuvem hospedadas em data centers com grande disponibilidade, com baixo índice de falhas e infraestrutura robusta em nuvem. O sistema conta com políticas de backup automatizado e features de segurança de dados alinhados à LGPD, protegendo informações sensíveis dos colaboradores.</w:t>
      </w:r>
    </w:p>
    <w:p w:rsidR="00000000" w:rsidDel="00000000" w:rsidP="00000000" w:rsidRDefault="00000000" w:rsidRPr="00000000" w14:paraId="000000DE">
      <w:pPr>
        <w:pStyle w:val="Heading2"/>
        <w:rPr/>
      </w:pPr>
      <w:bookmarkStart w:colFirst="0" w:colLast="0" w:name="_etlyqgbmkjlz" w:id="18"/>
      <w:bookmarkEnd w:id="18"/>
      <w:r w:rsidDel="00000000" w:rsidR="00000000" w:rsidRPr="00000000">
        <w:rPr>
          <w:rtl w:val="0"/>
        </w:rPr>
        <w:t xml:space="preserve">3.3 Usabilidade – “É fácil de usar?”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ab/>
        <w:t xml:space="preserve">Avalia o esforço necessário para uso do sistema e a experiência do usuário.</w:t>
      </w:r>
    </w:p>
    <w:p w:rsidR="00000000" w:rsidDel="00000000" w:rsidP="00000000" w:rsidRDefault="00000000" w:rsidRPr="00000000" w14:paraId="000000E0">
      <w:pPr>
        <w:pStyle w:val="Heading3"/>
        <w:rPr>
          <w:color w:val="000000"/>
        </w:rPr>
      </w:pPr>
      <w:bookmarkStart w:colFirst="0" w:colLast="0" w:name="_ypqq99aawqa1" w:id="19"/>
      <w:bookmarkEnd w:id="19"/>
      <w:r w:rsidDel="00000000" w:rsidR="00000000" w:rsidRPr="00000000">
        <w:rPr>
          <w:color w:val="000000"/>
          <w:rtl w:val="0"/>
        </w:rPr>
        <w:t xml:space="preserve">3.3.1 APDATA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ab/>
        <w:t xml:space="preserve">A interface da Apdata é intuitiva, com menus organizados e suporte técnico especializado, reduzindo o tempo de treinamento da equipe de RH.</w:t>
      </w:r>
    </w:p>
    <w:p w:rsidR="00000000" w:rsidDel="00000000" w:rsidP="00000000" w:rsidRDefault="00000000" w:rsidRPr="00000000" w14:paraId="000000E2">
      <w:pPr>
        <w:pStyle w:val="Heading3"/>
        <w:rPr>
          <w:color w:val="000000"/>
        </w:rPr>
      </w:pPr>
      <w:bookmarkStart w:colFirst="0" w:colLast="0" w:name="_cd5c491xtanv" w:id="20"/>
      <w:bookmarkEnd w:id="20"/>
      <w:r w:rsidDel="00000000" w:rsidR="00000000" w:rsidRPr="00000000">
        <w:rPr>
          <w:color w:val="000000"/>
          <w:rtl w:val="0"/>
        </w:rPr>
        <w:t xml:space="preserve">3.3.2 ADP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ab/>
        <w:t xml:space="preserve">A plataforma da ADP possui interface moderna e estruturada, com recursos organizados por módulos. Pode exigir treinamento inicial devido à complexidade de suas funcionalidades, sendo mais indicado para equipes com maior nível de especialização em RH.</w:t>
      </w:r>
    </w:p>
    <w:p w:rsidR="00000000" w:rsidDel="00000000" w:rsidP="00000000" w:rsidRDefault="00000000" w:rsidRPr="00000000" w14:paraId="000000E4">
      <w:pPr>
        <w:pStyle w:val="Heading3"/>
        <w:rPr>
          <w:color w:val="000000"/>
        </w:rPr>
      </w:pPr>
      <w:bookmarkStart w:colFirst="0" w:colLast="0" w:name="_ud8hvtxtqgnd" w:id="21"/>
      <w:bookmarkEnd w:id="21"/>
      <w:r w:rsidDel="00000000" w:rsidR="00000000" w:rsidRPr="00000000">
        <w:rPr>
          <w:color w:val="000000"/>
          <w:rtl w:val="0"/>
        </w:rPr>
        <w:t xml:space="preserve">3.3.3 </w:t>
      </w:r>
      <w:r w:rsidDel="00000000" w:rsidR="00000000" w:rsidRPr="00000000">
        <w:rPr>
          <w:color w:val="000000"/>
          <w:rtl w:val="0"/>
        </w:rPr>
        <w:t xml:space="preserve">Senior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ab/>
        <w:t xml:space="preserve">A interface do Senior HCM é moderna, facilitando o uso pela equipe de RH. O sistema oferece menus intuitivos e dashboards gerenciais, e conta também com suporte técnico e materiais de apoio, reduzindo a curva de aprendizado e aumentando a produtividade de toda a equipe.</w:t>
      </w:r>
    </w:p>
    <w:p w:rsidR="00000000" w:rsidDel="00000000" w:rsidP="00000000" w:rsidRDefault="00000000" w:rsidRPr="00000000" w14:paraId="000000E6">
      <w:pPr>
        <w:pStyle w:val="Heading2"/>
        <w:rPr/>
      </w:pPr>
      <w:bookmarkStart w:colFirst="0" w:colLast="0" w:name="_ziifzaz6f3v" w:id="22"/>
      <w:bookmarkEnd w:id="22"/>
      <w:r w:rsidDel="00000000" w:rsidR="00000000" w:rsidRPr="00000000">
        <w:rPr>
          <w:rtl w:val="0"/>
        </w:rPr>
        <w:t xml:space="preserve">3.4 Eficiência – “É rápido e otimizado?”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ab/>
        <w:t xml:space="preserve">Relaciona-se ao desempenho do sistema em relação aos recursos utilizados.</w:t>
      </w:r>
    </w:p>
    <w:p w:rsidR="00000000" w:rsidDel="00000000" w:rsidP="00000000" w:rsidRDefault="00000000" w:rsidRPr="00000000" w14:paraId="000000E8">
      <w:pPr>
        <w:pStyle w:val="Heading3"/>
        <w:rPr>
          <w:color w:val="000000"/>
        </w:rPr>
      </w:pPr>
      <w:bookmarkStart w:colFirst="0" w:colLast="0" w:name="_hs12fdqdnoo3" w:id="23"/>
      <w:bookmarkEnd w:id="23"/>
      <w:r w:rsidDel="00000000" w:rsidR="00000000" w:rsidRPr="00000000">
        <w:rPr>
          <w:color w:val="000000"/>
          <w:rtl w:val="0"/>
        </w:rPr>
        <w:t xml:space="preserve">3.4.1 APDATA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ab/>
        <w:t xml:space="preserve">A Apdata apresentou processamento rápido da folha de pagamento, mesmo com grande volume de colaboradores, além de relatórios gerados em tempo reduzido.</w:t>
      </w:r>
    </w:p>
    <w:p w:rsidR="00000000" w:rsidDel="00000000" w:rsidP="00000000" w:rsidRDefault="00000000" w:rsidRPr="00000000" w14:paraId="000000EA">
      <w:pPr>
        <w:pStyle w:val="Heading3"/>
        <w:rPr>
          <w:color w:val="000000"/>
        </w:rPr>
      </w:pPr>
      <w:bookmarkStart w:colFirst="0" w:colLast="0" w:name="_1rsygznaeir0" w:id="24"/>
      <w:bookmarkEnd w:id="24"/>
      <w:r w:rsidDel="00000000" w:rsidR="00000000" w:rsidRPr="00000000">
        <w:rPr>
          <w:color w:val="000000"/>
          <w:rtl w:val="0"/>
        </w:rPr>
        <w:t xml:space="preserve">3.4.2 ADP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ab/>
        <w:t xml:space="preserve">A ADP possui alta eficiência no processamento da folha de pagamento, inclusive para empresas com grande número de colaboradores. O sistema é otimizado para lidar com alto volume de dados, garantindo rapidez na geração de relatórios e cálculos trabalhistas.</w:t>
      </w:r>
    </w:p>
    <w:p w:rsidR="00000000" w:rsidDel="00000000" w:rsidP="00000000" w:rsidRDefault="00000000" w:rsidRPr="00000000" w14:paraId="000000EC">
      <w:pPr>
        <w:pStyle w:val="Heading3"/>
        <w:rPr>
          <w:color w:val="000000"/>
        </w:rPr>
      </w:pPr>
      <w:bookmarkStart w:colFirst="0" w:colLast="0" w:name="_7i15o11x6odu" w:id="25"/>
      <w:bookmarkEnd w:id="25"/>
      <w:r w:rsidDel="00000000" w:rsidR="00000000" w:rsidRPr="00000000">
        <w:rPr>
          <w:color w:val="000000"/>
          <w:rtl w:val="0"/>
        </w:rPr>
        <w:t xml:space="preserve">3.4.3 Senior Sistemas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ind w:firstLine="720"/>
        <w:rPr/>
      </w:pPr>
      <w:r w:rsidDel="00000000" w:rsidR="00000000" w:rsidRPr="00000000">
        <w:rPr>
          <w:rtl w:val="0"/>
        </w:rPr>
        <w:t xml:space="preserve">O sistema apresenta alto desempenho no processamento da folha, mesmo em empresas com grande volume de colaboradores. A geração de relatórios ocorre rapidamente e o ambiente em nuvem contribui para otimização dos recursos e estabilidade do processamento, além </w:t>
      </w:r>
      <w:r w:rsidDel="00000000" w:rsidR="00000000" w:rsidRPr="00000000">
        <w:rPr>
          <w:highlight w:val="white"/>
          <w:rtl w:val="0"/>
        </w:rPr>
        <w:t xml:space="preserve">20% </w:t>
      </w:r>
      <w:r w:rsidDel="00000000" w:rsidR="00000000" w:rsidRPr="00000000">
        <w:rPr>
          <w:highlight w:val="white"/>
          <w:rtl w:val="0"/>
        </w:rPr>
        <w:t xml:space="preserve">de todas as folhas</w:t>
      </w:r>
      <w:r w:rsidDel="00000000" w:rsidR="00000000" w:rsidRPr="00000000">
        <w:rPr>
          <w:highlight w:val="white"/>
          <w:rtl w:val="0"/>
        </w:rPr>
        <w:t xml:space="preserve"> de pagamento</w:t>
      </w:r>
      <w:r w:rsidDel="00000000" w:rsidR="00000000" w:rsidRPr="00000000">
        <w:rPr>
          <w:highlight w:val="white"/>
          <w:rtl w:val="0"/>
        </w:rPr>
        <w:t xml:space="preserve"> CLT do Brasil passam pela Senior.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rPr/>
      </w:pPr>
      <w:bookmarkStart w:colFirst="0" w:colLast="0" w:name="_dho1nzeie0sf" w:id="26"/>
      <w:bookmarkEnd w:id="26"/>
      <w:r w:rsidDel="00000000" w:rsidR="00000000" w:rsidRPr="00000000">
        <w:rPr>
          <w:rtl w:val="0"/>
        </w:rPr>
        <w:t xml:space="preserve">3.5 Manutenibilidade – “É fácil de modificar?”</w:t>
      </w:r>
    </w:p>
    <w:p w:rsidR="00000000" w:rsidDel="00000000" w:rsidP="00000000" w:rsidRDefault="00000000" w:rsidRPr="00000000" w14:paraId="000000F0">
      <w:pPr>
        <w:ind w:firstLine="720"/>
        <w:rPr/>
      </w:pPr>
      <w:r w:rsidDel="00000000" w:rsidR="00000000" w:rsidRPr="00000000">
        <w:rPr>
          <w:rtl w:val="0"/>
        </w:rPr>
        <w:t xml:space="preserve">Avalia a facilidade de realizar atualizações e correções.</w:t>
      </w:r>
    </w:p>
    <w:p w:rsidR="00000000" w:rsidDel="00000000" w:rsidP="00000000" w:rsidRDefault="00000000" w:rsidRPr="00000000" w14:paraId="000000F1">
      <w:pPr>
        <w:pStyle w:val="Heading3"/>
        <w:rPr>
          <w:color w:val="000000"/>
        </w:rPr>
      </w:pPr>
      <w:bookmarkStart w:colFirst="0" w:colLast="0" w:name="_bph4qq1sced" w:id="27"/>
      <w:bookmarkEnd w:id="27"/>
      <w:r w:rsidDel="00000000" w:rsidR="00000000" w:rsidRPr="00000000">
        <w:rPr>
          <w:color w:val="000000"/>
          <w:rtl w:val="0"/>
        </w:rPr>
        <w:t xml:space="preserve">3.5.1 APDATA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ab/>
        <w:t xml:space="preserve">A Apdata se destacou por realizar atualizações frequentes conforme mudanças na legislação trabalhista, reduzindo riscos legais para a empresa.</w:t>
      </w:r>
    </w:p>
    <w:p w:rsidR="00000000" w:rsidDel="00000000" w:rsidP="00000000" w:rsidRDefault="00000000" w:rsidRPr="00000000" w14:paraId="000000F3">
      <w:pPr>
        <w:pStyle w:val="Heading3"/>
        <w:rPr>
          <w:color w:val="000000"/>
        </w:rPr>
      </w:pPr>
      <w:bookmarkStart w:colFirst="0" w:colLast="0" w:name="_2mshzbrq93m7" w:id="28"/>
      <w:bookmarkEnd w:id="28"/>
      <w:r w:rsidDel="00000000" w:rsidR="00000000" w:rsidRPr="00000000">
        <w:rPr>
          <w:color w:val="000000"/>
          <w:rtl w:val="0"/>
        </w:rPr>
        <w:t xml:space="preserve">3.5.2 ADP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ab/>
        <w:t xml:space="preserve">Por operar em modelo de software em nuvem, a ADP realiza atualizações automáticas e frequentes, acompanhando alterações na legislação trabalhista e fiscal.</w:t>
      </w:r>
    </w:p>
    <w:p w:rsidR="00000000" w:rsidDel="00000000" w:rsidP="00000000" w:rsidRDefault="00000000" w:rsidRPr="00000000" w14:paraId="000000F5">
      <w:pPr>
        <w:pStyle w:val="Heading3"/>
        <w:rPr>
          <w:color w:val="000000"/>
          <w:sz w:val="32"/>
          <w:szCs w:val="32"/>
        </w:rPr>
      </w:pPr>
      <w:bookmarkStart w:colFirst="0" w:colLast="0" w:name="_pajppkhu2lv3" w:id="29"/>
      <w:bookmarkEnd w:id="29"/>
      <w:r w:rsidDel="00000000" w:rsidR="00000000" w:rsidRPr="00000000">
        <w:rPr>
          <w:color w:val="000000"/>
          <w:rtl w:val="0"/>
        </w:rPr>
        <w:t xml:space="preserve">3.5.3 </w:t>
      </w:r>
      <w:r w:rsidDel="00000000" w:rsidR="00000000" w:rsidRPr="00000000">
        <w:rPr>
          <w:color w:val="000000"/>
          <w:rtl w:val="0"/>
        </w:rPr>
        <w:t xml:space="preserve">Senior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ind w:firstLine="720"/>
        <w:rPr/>
      </w:pPr>
      <w:r w:rsidDel="00000000" w:rsidR="00000000" w:rsidRPr="00000000">
        <w:rPr>
          <w:rtl w:val="0"/>
        </w:rPr>
        <w:t xml:space="preserve">Por operar no modelo SaaS, as atualizações legais são realizadas automaticamente, sem necessidade de intervenção local. A Senior realiza atualizações frequentes conforme alterações na legislação trabalhista e fiscal brasileira.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rPr/>
      </w:pPr>
      <w:bookmarkStart w:colFirst="0" w:colLast="0" w:name="_leh8ipl6zxjt" w:id="30"/>
      <w:bookmarkEnd w:id="30"/>
      <w:r w:rsidDel="00000000" w:rsidR="00000000" w:rsidRPr="00000000">
        <w:rPr>
          <w:rtl w:val="0"/>
        </w:rPr>
        <w:t xml:space="preserve">3.6 Portabilidade – “É fácil de usar em outro ambiente?”</w:t>
      </w:r>
    </w:p>
    <w:p w:rsidR="00000000" w:rsidDel="00000000" w:rsidP="00000000" w:rsidRDefault="00000000" w:rsidRPr="00000000" w14:paraId="000000F9">
      <w:pPr>
        <w:ind w:left="720" w:firstLine="0"/>
        <w:rPr/>
      </w:pPr>
      <w:r w:rsidDel="00000000" w:rsidR="00000000" w:rsidRPr="00000000">
        <w:rPr>
          <w:rtl w:val="0"/>
        </w:rPr>
        <w:t xml:space="preserve">Refere-se à capacidade do software ser utilizado em diferentes ambientes       tecnológicos.</w:t>
      </w:r>
    </w:p>
    <w:p w:rsidR="00000000" w:rsidDel="00000000" w:rsidP="00000000" w:rsidRDefault="00000000" w:rsidRPr="00000000" w14:paraId="000000FA">
      <w:pPr>
        <w:pStyle w:val="Heading3"/>
        <w:rPr>
          <w:color w:val="000000"/>
        </w:rPr>
      </w:pPr>
      <w:bookmarkStart w:colFirst="0" w:colLast="0" w:name="_ojcbtg4fmvw0" w:id="31"/>
      <w:bookmarkEnd w:id="31"/>
      <w:r w:rsidDel="00000000" w:rsidR="00000000" w:rsidRPr="00000000">
        <w:rPr>
          <w:color w:val="000000"/>
          <w:rtl w:val="0"/>
        </w:rPr>
        <w:t xml:space="preserve">3.6.1 APDATA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ab/>
        <w:t xml:space="preserve">O sistema da Apdata possui versão web, compatível com diferentes navegadores e acessível remotamente, facilitando o uso em modelo híbrido ou remoto.</w:t>
      </w:r>
    </w:p>
    <w:p w:rsidR="00000000" w:rsidDel="00000000" w:rsidP="00000000" w:rsidRDefault="00000000" w:rsidRPr="00000000" w14:paraId="000000FC">
      <w:pPr>
        <w:pStyle w:val="Heading3"/>
        <w:rPr>
          <w:color w:val="000000"/>
        </w:rPr>
      </w:pPr>
      <w:bookmarkStart w:colFirst="0" w:colLast="0" w:name="_uq992h5q7rr" w:id="32"/>
      <w:bookmarkEnd w:id="32"/>
      <w:r w:rsidDel="00000000" w:rsidR="00000000" w:rsidRPr="00000000">
        <w:rPr>
          <w:color w:val="000000"/>
          <w:rtl w:val="0"/>
        </w:rPr>
        <w:t xml:space="preserve">3.6.2 ADP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A ADP possui plataforma baseada na web, com acesso remoto e compatibilidade com diferentes navegadores e ambientes tecnológicos. A empresa também disponibiliza aplicativos móveis, como o ADP Mobile Solutions, permitindo que colaboradores e gestores acessem funcionalidades de folha de pagamento, controle de ponto, benefícios e outras rotinas de RH diretamente pelo smartphone.</w:t>
      </w:r>
    </w:p>
    <w:p w:rsidR="00000000" w:rsidDel="00000000" w:rsidP="00000000" w:rsidRDefault="00000000" w:rsidRPr="00000000" w14:paraId="000000FE">
      <w:pPr>
        <w:pStyle w:val="Heading3"/>
        <w:rPr>
          <w:color w:val="000000"/>
        </w:rPr>
      </w:pPr>
      <w:bookmarkStart w:colFirst="0" w:colLast="0" w:name="_fyqnxi8gt6va" w:id="33"/>
      <w:bookmarkEnd w:id="33"/>
      <w:r w:rsidDel="00000000" w:rsidR="00000000" w:rsidRPr="00000000">
        <w:rPr>
          <w:color w:val="000000"/>
          <w:rtl w:val="0"/>
        </w:rPr>
        <w:t xml:space="preserve">3.6.3 </w:t>
      </w:r>
      <w:r w:rsidDel="00000000" w:rsidR="00000000" w:rsidRPr="00000000">
        <w:rPr>
          <w:color w:val="000000"/>
          <w:rtl w:val="0"/>
        </w:rPr>
        <w:t xml:space="preserve">Senior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ind w:left="0" w:firstLine="720"/>
        <w:rPr/>
      </w:pPr>
      <w:r w:rsidDel="00000000" w:rsidR="00000000" w:rsidRPr="00000000">
        <w:rPr>
          <w:rtl w:val="0"/>
        </w:rPr>
        <w:t xml:space="preserve">O Senior HCM possui versão web (cloud), compatível com diferentes navegadores e acessível remotamente. Isso facilita a utilização em ambientes híbridos ou remotos, permitindo maior flexibilidade operacional, mas acaba deixando a desejar na questão de um app próprio para o sistema mobile.</w:t>
      </w:r>
    </w:p>
    <w:p w:rsidR="00000000" w:rsidDel="00000000" w:rsidP="00000000" w:rsidRDefault="00000000" w:rsidRPr="00000000" w14:paraId="00000100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numPr>
          <w:ilvl w:val="0"/>
          <w:numId w:val="1"/>
        </w:numPr>
        <w:ind w:left="720" w:hanging="360"/>
        <w:rPr/>
      </w:pPr>
      <w:bookmarkStart w:colFirst="0" w:colLast="0" w:name="_a43jcry3m1w5" w:id="34"/>
      <w:bookmarkEnd w:id="34"/>
      <w:r w:rsidDel="00000000" w:rsidR="00000000" w:rsidRPr="00000000">
        <w:rPr>
          <w:rtl w:val="0"/>
        </w:rPr>
        <w:t xml:space="preserve">Conclusão e Recomendação</w:t>
      </w:r>
    </w:p>
    <w:p w:rsidR="00000000" w:rsidDel="00000000" w:rsidP="00000000" w:rsidRDefault="00000000" w:rsidRPr="00000000" w14:paraId="00000102">
      <w:pPr>
        <w:ind w:left="0" w:firstLine="720"/>
        <w:rPr/>
      </w:pPr>
      <w:r w:rsidDel="00000000" w:rsidR="00000000" w:rsidRPr="00000000">
        <w:rPr>
          <w:rtl w:val="0"/>
        </w:rPr>
        <w:t xml:space="preserve">A ADP e a Senior Sistemas obtiveram a maior pontuação final (56 pontos), destacando-se principalmente nos atributos de Funcionalidade, Eficiência e Manutenibilidade, oferecendo soluções robustas em nuvem, com atualizações automáticas conforme mudanças legais e alta capacidade de processamento para empresas com grande volume de colaboradores.</w:t>
      </w:r>
    </w:p>
    <w:p w:rsidR="00000000" w:rsidDel="00000000" w:rsidP="00000000" w:rsidRDefault="00000000" w:rsidRPr="00000000" w14:paraId="00000103">
      <w:pPr>
        <w:ind w:left="0" w:firstLine="720"/>
        <w:rPr/>
      </w:pPr>
      <w:r w:rsidDel="00000000" w:rsidR="00000000" w:rsidRPr="00000000">
        <w:rPr>
          <w:rtl w:val="0"/>
        </w:rPr>
        <w:t xml:space="preserve">Diante dos resultados, conclui-se que a Senior Sistemas apresenta uma leve vantagem estratégica para organizações que atuam exclusivamente no Brasil, especialmente pela forte atuação no eSocial e especialização na legislação trabalhista nacional; por outro lado, para empresas com operação internacional ou planos de expansão global, a ADP tende a ser a escolha mais estratégica.</w:t>
      </w:r>
    </w:p>
    <w:sectPr>
      <w:footerReference r:id="rId7" w:type="default"/>
      <w:pgSz w:h="16834" w:w="11909" w:orient="portrait"/>
      <w:pgMar w:bottom="1440" w:top="1440" w:left="1440" w:right="1440" w:header="283.46456692913387" w:footer="283.4645669291338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4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planalto.gov.br/ccivil_03/decreto/d3048.htm" TargetMode="Externa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