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UNIVERSIDADE SÃO JUDAS TADEU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TRIAGEM E ACOMPANHAMENTO DE PACIENTES ONLINE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Mateus Sampaio de Souza</w:t>
      </w:r>
    </w:p>
    <w:p w:rsidR="00000000" w:rsidDel="00000000" w:rsidP="00000000" w:rsidRDefault="00000000" w:rsidRPr="00000000" w14:paraId="0000000E">
      <w:pPr>
        <w:spacing w:line="48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Henrique Silva Paiva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23/04/2020</w:t>
      </w:r>
    </w:p>
    <w:p w:rsidR="00000000" w:rsidDel="00000000" w:rsidP="00000000" w:rsidRDefault="00000000" w:rsidRPr="00000000" w14:paraId="00000013">
      <w:pPr>
        <w:spacing w:line="48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14">
      <w:pPr>
        <w:spacing w:line="48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Mateus Sampaio de Souza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Matheus Henrique Silva Paiva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TRIAGEM E ACOMPANHAMENTO DE PACIENTES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3544" w:firstLine="566.9999999999999"/>
        <w:rPr/>
      </w:pPr>
      <w:r w:rsidDel="00000000" w:rsidR="00000000" w:rsidRPr="00000000">
        <w:rPr>
          <w:rtl w:val="0"/>
        </w:rPr>
        <w:t xml:space="preserve">Trabalho de conclusão de curso apresentado ao Curso de graduação em Sistemas de Informação da Universidade São Judas Tadeu.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3686" w:firstLine="0"/>
        <w:jc w:val="right"/>
        <w:rPr/>
      </w:pPr>
      <w:r w:rsidDel="00000000" w:rsidR="00000000" w:rsidRPr="00000000">
        <w:rPr>
          <w:rtl w:val="0"/>
        </w:rPr>
        <w:t xml:space="preserve">Orientador: Profª. Dr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Pedro Cardozo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24">
      <w:pPr>
        <w:spacing w:line="48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23/04/2020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TÍTULO: TRIAGEM E ACOMPANHAMENTO DE PACIENTES ONLINE</w:t>
      </w:r>
    </w:p>
    <w:p w:rsidR="00000000" w:rsidDel="00000000" w:rsidP="00000000" w:rsidRDefault="00000000" w:rsidRPr="00000000" w14:paraId="00000028">
      <w:pPr>
        <w:spacing w:line="480" w:lineRule="auto"/>
        <w:ind w:left="4253" w:firstLine="709.0000000000003"/>
        <w:rPr/>
      </w:pPr>
      <w:r w:rsidDel="00000000" w:rsidR="00000000" w:rsidRPr="00000000">
        <w:rPr>
          <w:rtl w:val="0"/>
        </w:rPr>
        <w:t xml:space="preserve">TRABALHO DE CONCLUSÃO DE CURSO APRESENTADO AO CURSO DE SISTEMAS DE INFORMAÇÃO DA UNIVERSIDADE SÃO JUDAS TADEU.</w:t>
      </w:r>
    </w:p>
    <w:p w:rsidR="00000000" w:rsidDel="00000000" w:rsidP="00000000" w:rsidRDefault="00000000" w:rsidRPr="00000000" w14:paraId="00000029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31">
      <w:pPr>
        <w:spacing w:line="48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AGRADECIMENTOS</w:t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 a evolução tecnológica é possível dizer que muitas tarefas podem ser realizadas por meio da internet dando mais agilidade em alguns negócios e principalmente eliminando tempo gasto para algumas tarefas.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Foi identificado que o sistema de saúde pública do Brasil possui um processo muito manual e custoso de triagem de seus pacientes (sendo que o paciente só efetuará tal processo no momento em que estiver no hospital) gerando muitas filas, esperas do lado de fora do hospital e gerando desgaste dos funcionários e dos pacientes. Com isso, o primeiro objetivo deste trabalho é de automatizar esse processo de triagem por meio de um chatbot, tornando esse processo menos burocrático, mais ágil e que não gere tantos transtornos e filas nos hospitais. O paciente irá enviar os sintomas para o bot, que a partir de dados decidirá qual o nível de criticidade do paciente (funcionando do mesmo jeito de uma triagem de hospital, com as cores representando a gravidade do paciente) para assim definir uma fila ordenada para atendimento. Já o segundo objetivo é realizar uma centralização e unificação das informações disponibilizadas pelos pacientes (sintomas atuais e que já ocorreram com o paciente) para assim montar um dashboard de acompanhamento para os médicos que forem tratar os pacientes, com isso, melhorando a parte de acompanhamento (tanto para os médicos, quanto para os pacientes) e ajudando o médico a identificar possíveis doenças, pois teria o histórico de sintomas do paciente.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Metodologicamente foram realizadas pesquisas bibliográficas sobre os temas (triagens médicas, tecnologia na saúde e trabalhos e projetos da área da saúde) e foram realizadas buscas de outros projetos relacionados com este. Desta forma, este projeto visa contribuir com a sociedade em relação a sua saúde, dando mais liberdade, agilidade e apoio para o primeiro atendimento e para realizarem descobertas de novas doenças em cada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Palavras-chave: Chatbot na saúde; tecnologia na saúde; chatbot médico; automação; automatização; chatbot;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Keywords: health chatbot; health tech; medical health; automation; chatbot; health technology;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480" w:lineRule="auto"/>
        <w:ind w:left="432" w:right="0" w:firstLine="27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7">
          <w:pPr>
            <w:tabs>
              <w:tab w:val="right" w:pos="9075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75"/>
            </w:tabs>
            <w:spacing w:after="80" w:before="200" w:line="240" w:lineRule="auto"/>
            <w:ind w:left="0" w:firstLine="0"/>
            <w:rPr/>
          </w:pPr>
          <w:hyperlink w:anchor="_pbxl0sel4ifm">
            <w:r w:rsidDel="00000000" w:rsidR="00000000" w:rsidRPr="00000000">
              <w:rPr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_pbxl0sel4ifm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  <w:sectPr>
          <w:footerReference r:id="rId6" w:type="default"/>
          <w:pgSz w:h="16838" w:w="11906"/>
          <w:pgMar w:bottom="1134" w:top="1701" w:left="1701" w:right="1134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Em 2017 o site G1 de Campinas (portal de notícias da Globo) fez uma matéria referente ao principal hospital da cidade (Hospital Municipal Doutor Mário Gatti), onde retrata alguns problemas que o hospital estava enfrentando em relação ao atendimento/tratamento dos pacientes. Falando mais especificamente do atendimento aos pacientes, a matéria relata que as filas para o pronto socorro no hospital chegam a quatro horas de espera e que a classificação de risco (podendo ser chamada de triagem) nem sempre é feita e que muitas das vezes o hospital não consegue respeitar o tempo de atendimento da classificação de risco (a classificação utilizada possui os níveis: verde, amarelo e vermelho e cada uma possui uma regra de tempo máximo de atendimento).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Tendo em vista que o fato de filas em hospitais públicos não é especialidade de um em específico, mas sim, de vários. O governo busca medidas para tentar diminuir essas filas e tempos de espera, melhorando o atendimento e o fluxo de pacientes, com isso, em 2018 o Ministério da Saúde adota a técnica Lean em seis hospitais do País para tentar controlar e administrar a superlotação, filas e equipamentos nesses hospitais.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Com todo esses problemas de filas e superlotação em hospitais públicos, este projeto visa construir uma ferramenta primordialmente de apoio aos hospitais no primeiro atendimento com o uso da tecnologia, agilizando e flexibilizando o atendimento. Os pacientes terão a flexibilidade de efetuarem as triagens fora dos hospitais (utilizando a ferramenta) e de serem encaminhados para os hospitais mais próximos de sua localização, ou então, um de sua preferência (indo ao hospital apenas para receberem o atendimento médico).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Para garantir o atendimento de acordo com as criticidades de cada pacientes, a ferramenta utilizará uma metodologia de triagem, conhecida como “Triagem de Manchester” (possui um Sistema de Classificação de Risco mundialmente conhecido, conforme é apresentado abaixo na figura 1)</w:t>
      </w:r>
      <w:r w:rsidDel="00000000" w:rsidR="00000000" w:rsidRPr="00000000">
        <w:rPr/>
        <w:drawing>
          <wp:inline distB="114300" distT="114300" distL="114300" distR="114300">
            <wp:extent cx="5762625" cy="582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40" w:lineRule="auto"/>
        <w:jc w:val="center"/>
        <w:rPr/>
      </w:pPr>
      <w:r w:rsidDel="00000000" w:rsidR="00000000" w:rsidRPr="00000000">
        <w:rPr>
          <w:b w:val="1"/>
          <w:smallCaps w:val="1"/>
          <w:color w:val="595959"/>
          <w:sz w:val="18"/>
          <w:szCs w:val="18"/>
          <w:rtl w:val="0"/>
        </w:rPr>
        <w:t xml:space="preserve">Figura 1: Escala Protocolo de Manchester. Fonte: disponível em: &lt;</w:t>
      </w:r>
      <w:hyperlink r:id="rId8">
        <w:r w:rsidDel="00000000" w:rsidR="00000000" w:rsidRPr="00000000">
          <w:rPr>
            <w:b w:val="1"/>
            <w:smallCaps w:val="1"/>
            <w:color w:val="595959"/>
            <w:sz w:val="18"/>
            <w:szCs w:val="18"/>
            <w:rtl w:val="0"/>
          </w:rPr>
          <w:t xml:space="preserve">https://passevip.com.br/wp-content/uploads/2014/02/Escala-Protocolo-de-Manchester-1013x1024-1013x1024.jpg</w:t>
        </w:r>
      </w:hyperlink>
      <w:r w:rsidDel="00000000" w:rsidR="00000000" w:rsidRPr="00000000">
        <w:rPr>
          <w:b w:val="1"/>
          <w:smallCaps w:val="1"/>
          <w:color w:val="595959"/>
          <w:sz w:val="18"/>
          <w:szCs w:val="18"/>
          <w:rtl w:val="0"/>
        </w:rPr>
        <w:t xml:space="preserve">&gt; acesso em 21 maio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Cada hospital deverá seguir a classificação de risco definida pela Triagem de Manchester, caso o mesmo veja que não será possível o atendimento dentro do prazo especificado irá informar a ferramenta, para assim, o paciente ser encaminhado para outro hospital público (diminuindo superlotações).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A ferramenta também irá suportar um software para acompanhamento tanto do médico, quanto do paciente de seus históricos (históricos de sintomas, consultas e finalização da consulta) para agilizar e auxiliar os médicos referentes aos seus pacientes (efetuando uma forma de acompanhamento dos pacientes, mesmo o médico não ter tido o contato com o paciente antes).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Como metodologia foram realizadas pesquisas bibliográficas sobre padrões de triagens, projetos relacionados a este e problemas referentes aos hospitais públicos, para analisar como o projeto poderia ser melhor explorado, tendências tecnológicas e entender o que pode funcionar nesta automatização de triagem. Para a realização do projeto, a metodologia de trabalho está na modelagem de um MVP (Minimum Viable Product, tradução: produto mínimo viável) para atender as expectativas de realizar triagens de pacientes e obter o acompanhamento de suas consultas.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Metodologicamente, este documento foi estruturado da seguinte forma: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Introdução: Apresenta o contexto, justificativa, objetivo e metodologia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firstLine="0"/>
        <w:rPr/>
      </w:pPr>
      <w:bookmarkStart w:colFirst="0" w:colLast="0" w:name="_pbxl0sel4ifm" w:id="2"/>
      <w:bookmarkEnd w:id="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Matéria da internet: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JORNAL DA EPTV, 2ª EDICAO. </w:t>
      </w:r>
      <w:r w:rsidDel="00000000" w:rsidR="00000000" w:rsidRPr="00000000">
        <w:rPr>
          <w:rtl w:val="0"/>
        </w:rPr>
        <w:t xml:space="preserve">Filas, superlotação, falta de funcionários e improviso: veja detalhes da crise em hospital público de Campinas. </w:t>
      </w:r>
      <w:r w:rsidDel="00000000" w:rsidR="00000000" w:rsidRPr="00000000">
        <w:rPr>
          <w:b w:val="1"/>
          <w:rtl w:val="0"/>
        </w:rPr>
        <w:t xml:space="preserve">G1</w:t>
      </w:r>
      <w:r w:rsidDel="00000000" w:rsidR="00000000" w:rsidRPr="00000000">
        <w:rPr>
          <w:rtl w:val="0"/>
        </w:rPr>
        <w:t xml:space="preserve">. Disponível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https://g1.globo.com/sp/campinas-regiao/noticia/filas-superlotacao-falta-de-funcionarios-e-improviso-veja-detalhes-da-crise-em-hospital-publico-de-campinas.ghtml&gt;. Acesso em: 21 de maio. 2020</w:t>
      </w:r>
    </w:p>
    <w:p w:rsidR="00000000" w:rsidDel="00000000" w:rsidP="00000000" w:rsidRDefault="00000000" w:rsidRPr="00000000" w14:paraId="000000A9">
      <w:pPr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RUBIRA, FABIO. </w:t>
      </w:r>
      <w:r w:rsidDel="00000000" w:rsidR="00000000" w:rsidRPr="00000000">
        <w:rPr>
          <w:rtl w:val="0"/>
        </w:rPr>
        <w:t xml:space="preserve">Filas em hospitais públicos têm causas complexas. </w:t>
      </w:r>
      <w:r w:rsidDel="00000000" w:rsidR="00000000" w:rsidRPr="00000000">
        <w:rPr>
          <w:b w:val="1"/>
          <w:rtl w:val="0"/>
        </w:rPr>
        <w:t xml:space="preserve">Jornal da USP</w:t>
      </w:r>
      <w:r w:rsidDel="00000000" w:rsidR="00000000" w:rsidRPr="00000000">
        <w:rPr>
          <w:rtl w:val="0"/>
        </w:rPr>
        <w:t xml:space="preserve">. Disponível em:</w:t>
      </w:r>
    </w:p>
    <w:p w:rsidR="00000000" w:rsidDel="00000000" w:rsidP="00000000" w:rsidRDefault="00000000" w:rsidRPr="00000000" w14:paraId="000000AB">
      <w:pPr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https://jornal.usp.br/atualidades/filas-em-hospitais-publicos-tem-causas-complexas</w:t>
      </w:r>
      <w:r w:rsidDel="00000000" w:rsidR="00000000" w:rsidRPr="00000000">
        <w:rPr>
          <w:rtl w:val="0"/>
        </w:rPr>
        <w:t xml:space="preserve">&gt;. Acesso em: 21 de maio. 2020</w:t>
      </w:r>
    </w:p>
    <w:p w:rsidR="00000000" w:rsidDel="00000000" w:rsidP="00000000" w:rsidRDefault="00000000" w:rsidRPr="00000000" w14:paraId="000000AC">
      <w:pPr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/>
      <w:pgMar w:bottom="1134" w:top="1701" w:left="1701" w:right="1134" w:header="567" w:footer="56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bfbfb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48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Rule="auto"/>
      <w:ind w:left="1429" w:hanging="578"/>
    </w:pPr>
    <w:rPr>
      <w:b w:val="1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854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996" w:hanging="862"/>
    </w:pPr>
    <w:rPr>
      <w:rFonts w:ascii="Calibri" w:cs="Calibri" w:eastAsia="Calibri" w:hAnsi="Calibri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44546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i w:val="1"/>
      <w:color w:val="44546a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5b9bd5"/>
      <w:sz w:val="56"/>
      <w:szCs w:val="56"/>
    </w:rPr>
  </w:style>
  <w:style w:type="paragraph" w:styleId="Subtitle">
    <w:name w:val="Subtitle"/>
    <w:basedOn w:val="Normal"/>
    <w:next w:val="Normal"/>
    <w:pPr>
      <w:spacing w:line="240" w:lineRule="auto"/>
      <w:ind w:firstLine="709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hyperlink" Target="https://passevip.com.br/wp-content/uploads/2014/02/Escala-Protocolo-de-Manchester-1013x1024-1013x102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