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38CC" w14:textId="096954DE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CheckBox</w:t>
      </w: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 is a checkbox that can be turned on (tick </w:t>
      </w:r>
      <w:r w:rsidRPr="00C247F2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C247F2">
        <w:rPr>
          <w:rFonts w:ascii="Calibri" w:eastAsia="Times New Roman" w:hAnsi="Calibri" w:cs="Calibri"/>
          <w:kern w:val="0"/>
          <w14:ligatures w14:val="none"/>
        </w:rPr>
        <w:t>or turned off</w:t>
      </w: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. Unlike RadioButton, here you can select </w:t>
      </w:r>
      <w:r w:rsidRPr="00C24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several</w:t>
      </w: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 options at once (for example: what pizzas do you like – Pepperoni, Margherita, 4 cheeses, etc.).</w:t>
      </w:r>
    </w:p>
    <w:p w14:paraId="299DE6DE" w14:textId="77777777" w:rsidR="00C247F2" w:rsidRPr="00C247F2" w:rsidRDefault="00C247F2" w:rsidP="00C24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CheckBox Looks Like in XML</w:t>
      </w:r>
    </w:p>
    <w:p w14:paraId="29AE96AF" w14:textId="77777777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A simple example:</w:t>
      </w:r>
    </w:p>
    <w:p w14:paraId="29D78EB8" w14:textId="77777777" w:rsidR="00C247F2" w:rsidRPr="00C247F2" w:rsidRDefault="00C247F2" w:rsidP="00C24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4D8AE5D6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&lt;</w:t>
      </w:r>
      <w:r w:rsidRPr="00C247F2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LinearLayout</w:t>
      </w:r>
    </w:p>
    <w:p w14:paraId="64A0170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android:layout_width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"match_parent"</w:t>
      </w:r>
    </w:p>
    <w:p w14:paraId="6CA09B5E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android:layout_height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687562F3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android:orientation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"vertical"</w:t>
      </w:r>
    </w:p>
    <w:p w14:paraId="7A620394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android:padding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"16dp"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&gt;</w:t>
      </w:r>
    </w:p>
    <w:p w14:paraId="1D3035E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5D90E9E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C247F2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CheckBox</w:t>
      </w:r>
    </w:p>
    <w:p w14:paraId="1B6A6750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"@+id/cb_pepperoni"</w:t>
      </w:r>
    </w:p>
    <w:p w14:paraId="5C0A2F7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0DCBEC6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63391524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"Pepperoni"</w:t>
      </w:r>
    </w:p>
    <w:p w14:paraId="1FECEB3C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android:checked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"false"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5F091883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7AFE50DF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C247F2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CheckBox</w:t>
      </w:r>
    </w:p>
    <w:p w14:paraId="097181D0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"@+id/cb_cheese"</w:t>
      </w:r>
    </w:p>
    <w:p w14:paraId="628DB35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71262C4E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607E976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"4 cheeses"</w:t>
      </w:r>
    </w:p>
    <w:p w14:paraId="7383605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android:checked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"true"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121421EF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9667B0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C247F2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CheckBox</w:t>
      </w:r>
    </w:p>
    <w:p w14:paraId="5B89C38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"@+id/cb_mushrooms"</w:t>
      </w:r>
    </w:p>
    <w:p w14:paraId="4F1E2C84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539E991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06632E9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android:text=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"Mushrooms"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25FE4127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</w:p>
    <w:p w14:paraId="26162BCB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&lt;/</w:t>
      </w:r>
      <w:r w:rsidRPr="00C247F2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LinearLayout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&gt;</w:t>
      </w:r>
    </w:p>
    <w:p w14:paraId="3B9ACE2F" w14:textId="77777777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CheckBox </w:t>
      </w:r>
      <w:r w:rsidRPr="00C24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need to</w:t>
      </w: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 be placed in any special group (unlike RadioButton).</w:t>
      </w:r>
    </w:p>
    <w:p w14:paraId="3CE4A6D5" w14:textId="77777777" w:rsidR="00C247F2" w:rsidRPr="00C247F2" w:rsidRDefault="00C247F2" w:rsidP="00C24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Important Properties (Attributes) in XML — 25 Pieces</w:t>
      </w:r>
    </w:p>
    <w:p w14:paraId="2AE11757" w14:textId="77777777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CheckBox inherits properties from the CompoundButton → TextView → View. Here are the most understandable and frequently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706"/>
        <w:gridCol w:w="3542"/>
        <w:gridCol w:w="2765"/>
      </w:tblGrid>
      <w:tr w:rsidR="00C247F2" w:rsidRPr="00C247F2" w14:paraId="2FE03FB4" w14:textId="77777777" w:rsidTr="00C24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935E8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BA5BBD4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 in XML</w:t>
            </w:r>
          </w:p>
        </w:tc>
        <w:tc>
          <w:tcPr>
            <w:tcW w:w="0" w:type="auto"/>
            <w:vAlign w:val="center"/>
            <w:hideMark/>
          </w:tcPr>
          <w:p w14:paraId="302396D9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does (in simple words)</w:t>
            </w:r>
          </w:p>
        </w:tc>
        <w:tc>
          <w:tcPr>
            <w:tcW w:w="0" w:type="auto"/>
            <w:vAlign w:val="center"/>
            <w:hideMark/>
          </w:tcPr>
          <w:p w14:paraId="605ECCB6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C247F2" w:rsidRPr="00C247F2" w14:paraId="757A7424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B13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B32FC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android:id</w:t>
            </w:r>
          </w:p>
        </w:tc>
        <w:tc>
          <w:tcPr>
            <w:tcW w:w="0" w:type="auto"/>
            <w:vAlign w:val="center"/>
            <w:hideMark/>
          </w:tcPr>
          <w:p w14:paraId="003C798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to find in Java code</w:t>
            </w:r>
          </w:p>
        </w:tc>
        <w:tc>
          <w:tcPr>
            <w:tcW w:w="0" w:type="auto"/>
            <w:vAlign w:val="center"/>
            <w:hideMark/>
          </w:tcPr>
          <w:p w14:paraId="2B0EE52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@+id/cb_pepperoni</w:t>
            </w:r>
          </w:p>
        </w:tc>
      </w:tr>
      <w:tr w:rsidR="00C247F2" w:rsidRPr="00C247F2" w14:paraId="27391493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894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D60E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</w:t>
            </w:r>
          </w:p>
        </w:tc>
        <w:tc>
          <w:tcPr>
            <w:tcW w:w="0" w:type="auto"/>
            <w:vAlign w:val="center"/>
            <w:hideMark/>
          </w:tcPr>
          <w:p w14:paraId="36CB5E5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next to the square</w:t>
            </w:r>
          </w:p>
        </w:tc>
        <w:tc>
          <w:tcPr>
            <w:tcW w:w="0" w:type="auto"/>
            <w:vAlign w:val="center"/>
            <w:hideMark/>
          </w:tcPr>
          <w:p w14:paraId="32EF73C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"Pepperoni"</w:t>
            </w:r>
          </w:p>
        </w:tc>
      </w:tr>
      <w:tr w:rsidR="00C247F2" w:rsidRPr="00C247F2" w14:paraId="591C6F4B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143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300A8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android:checked</w:t>
            </w:r>
          </w:p>
        </w:tc>
        <w:tc>
          <w:tcPr>
            <w:tcW w:w="0" w:type="auto"/>
            <w:vAlign w:val="center"/>
            <w:hideMark/>
          </w:tcPr>
          <w:p w14:paraId="3711AB6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Already checked by default?</w:t>
            </w:r>
          </w:p>
        </w:tc>
        <w:tc>
          <w:tcPr>
            <w:tcW w:w="0" w:type="auto"/>
            <w:vAlign w:val="center"/>
            <w:hideMark/>
          </w:tcPr>
          <w:p w14:paraId="3BE847E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/ false</w:t>
            </w:r>
          </w:p>
        </w:tc>
      </w:tr>
      <w:tr w:rsidR="00C247F2" w:rsidRPr="00C247F2" w14:paraId="5CB58457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776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8048A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android:layout_width</w:t>
            </w:r>
          </w:p>
        </w:tc>
        <w:tc>
          <w:tcPr>
            <w:tcW w:w="0" w:type="auto"/>
            <w:vAlign w:val="center"/>
            <w:hideMark/>
          </w:tcPr>
          <w:p w14:paraId="2A6FB6B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AC0422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wrap_content, match_parent</w:t>
            </w:r>
          </w:p>
        </w:tc>
      </w:tr>
      <w:tr w:rsidR="00C247F2" w:rsidRPr="00C247F2" w14:paraId="4BE35E0A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D8B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60DFE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android:layout_height</w:t>
            </w:r>
          </w:p>
        </w:tc>
        <w:tc>
          <w:tcPr>
            <w:tcW w:w="0" w:type="auto"/>
            <w:vAlign w:val="center"/>
            <w:hideMark/>
          </w:tcPr>
          <w:p w14:paraId="6379E78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56B3D44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wrap_content</w:t>
            </w:r>
          </w:p>
        </w:tc>
      </w:tr>
      <w:tr w:rsidR="00C247F2" w:rsidRPr="00C247F2" w14:paraId="77189F33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92F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61750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android:textSize</w:t>
            </w:r>
          </w:p>
        </w:tc>
        <w:tc>
          <w:tcPr>
            <w:tcW w:w="0" w:type="auto"/>
            <w:vAlign w:val="center"/>
            <w:hideMark/>
          </w:tcPr>
          <w:p w14:paraId="60D2839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14:paraId="070F756E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16sp</w:t>
            </w:r>
          </w:p>
        </w:tc>
      </w:tr>
      <w:tr w:rsidR="00C247F2" w:rsidRPr="00C247F2" w14:paraId="11097037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681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C6A1F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android:textColor</w:t>
            </w:r>
          </w:p>
        </w:tc>
        <w:tc>
          <w:tcPr>
            <w:tcW w:w="0" w:type="auto"/>
            <w:vAlign w:val="center"/>
            <w:hideMark/>
          </w:tcPr>
          <w:p w14:paraId="29401F2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14:paraId="1BF7EB4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#000000, @color/black</w:t>
            </w:r>
          </w:p>
        </w:tc>
      </w:tr>
      <w:tr w:rsidR="00C247F2" w:rsidRPr="00C247F2" w14:paraId="3F9EE13C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9FA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53DA4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</w:t>
            </w:r>
          </w:p>
        </w:tc>
        <w:tc>
          <w:tcPr>
            <w:tcW w:w="0" w:type="auto"/>
            <w:vAlign w:val="center"/>
            <w:hideMark/>
          </w:tcPr>
          <w:p w14:paraId="2CE9C55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own picture instead of a standard square</w:t>
            </w:r>
          </w:p>
        </w:tc>
        <w:tc>
          <w:tcPr>
            <w:tcW w:w="0" w:type="auto"/>
            <w:vAlign w:val="center"/>
            <w:hideMark/>
          </w:tcPr>
          <w:p w14:paraId="1F45461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@drawable/my_checkbox</w:t>
            </w:r>
          </w:p>
        </w:tc>
      </w:tr>
      <w:tr w:rsidR="00C247F2" w:rsidRPr="00C247F2" w14:paraId="6C25378C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7E7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87292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android:buttonTint</w:t>
            </w:r>
          </w:p>
        </w:tc>
        <w:tc>
          <w:tcPr>
            <w:tcW w:w="0" w:type="auto"/>
            <w:vAlign w:val="center"/>
            <w:hideMark/>
          </w:tcPr>
          <w:p w14:paraId="1B43283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Square and Checkmark Color (Material Style)</w:t>
            </w:r>
          </w:p>
        </w:tc>
        <w:tc>
          <w:tcPr>
            <w:tcW w:w="0" w:type="auto"/>
            <w:vAlign w:val="center"/>
            <w:hideMark/>
          </w:tcPr>
          <w:p w14:paraId="7A6ABEC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#2196F3</w:t>
            </w:r>
          </w:p>
        </w:tc>
      </w:tr>
      <w:tr w:rsidR="00C247F2" w:rsidRPr="00C247F2" w14:paraId="2AE1B4E1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E7A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54AE6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android:buttonTintMode</w:t>
            </w:r>
          </w:p>
        </w:tc>
        <w:tc>
          <w:tcPr>
            <w:tcW w:w="0" w:type="auto"/>
            <w:vAlign w:val="center"/>
            <w:hideMark/>
          </w:tcPr>
          <w:p w14:paraId="2AB3046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to Mix Color (src_in, multiply...)</w:t>
            </w:r>
          </w:p>
        </w:tc>
        <w:tc>
          <w:tcPr>
            <w:tcW w:w="0" w:type="auto"/>
            <w:vAlign w:val="center"/>
            <w:hideMark/>
          </w:tcPr>
          <w:p w14:paraId="30BBACD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src_in</w:t>
            </w:r>
          </w:p>
        </w:tc>
      </w:tr>
      <w:tr w:rsidR="00C247F2" w:rsidRPr="00C247F2" w14:paraId="109AD1F5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E53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3B5CA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android:gravity</w:t>
            </w:r>
          </w:p>
        </w:tc>
        <w:tc>
          <w:tcPr>
            <w:tcW w:w="0" w:type="auto"/>
            <w:vAlign w:val="center"/>
            <w:hideMark/>
          </w:tcPr>
          <w:p w14:paraId="2F5D75E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to press the text (left, center...)</w:t>
            </w:r>
          </w:p>
        </w:tc>
        <w:tc>
          <w:tcPr>
            <w:tcW w:w="0" w:type="auto"/>
            <w:vAlign w:val="center"/>
            <w:hideMark/>
          </w:tcPr>
          <w:p w14:paraId="2F815B5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center_vertical</w:t>
            </w:r>
          </w:p>
        </w:tc>
      </w:tr>
      <w:tr w:rsidR="00C247F2" w:rsidRPr="00C247F2" w14:paraId="24FEBE75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6F4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3BF23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</w:t>
            </w:r>
          </w:p>
        </w:tc>
        <w:tc>
          <w:tcPr>
            <w:tcW w:w="0" w:type="auto"/>
            <w:vAlign w:val="center"/>
            <w:hideMark/>
          </w:tcPr>
          <w:p w14:paraId="08C894A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Indentation inside the square and text</w:t>
            </w:r>
          </w:p>
        </w:tc>
        <w:tc>
          <w:tcPr>
            <w:tcW w:w="0" w:type="auto"/>
            <w:vAlign w:val="center"/>
            <w:hideMark/>
          </w:tcPr>
          <w:p w14:paraId="11FCA97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12dp</w:t>
            </w:r>
          </w:p>
        </w:tc>
      </w:tr>
      <w:tr w:rsidR="00C247F2" w:rsidRPr="00C247F2" w14:paraId="05EC12EB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621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0A346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android:paddingLeft</w:t>
            </w:r>
          </w:p>
        </w:tc>
        <w:tc>
          <w:tcPr>
            <w:tcW w:w="0" w:type="auto"/>
            <w:vAlign w:val="center"/>
            <w:hideMark/>
          </w:tcPr>
          <w:p w14:paraId="3D881D0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Indent</w:t>
            </w:r>
          </w:p>
        </w:tc>
        <w:tc>
          <w:tcPr>
            <w:tcW w:w="0" w:type="auto"/>
            <w:vAlign w:val="center"/>
            <w:hideMark/>
          </w:tcPr>
          <w:p w14:paraId="29CF047E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8dp</w:t>
            </w:r>
          </w:p>
        </w:tc>
      </w:tr>
      <w:tr w:rsidR="00C247F2" w:rsidRPr="00C247F2" w14:paraId="34B61C0F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7D3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7376C0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android:drawableLeft</w:t>
            </w:r>
          </w:p>
        </w:tc>
        <w:tc>
          <w:tcPr>
            <w:tcW w:w="0" w:type="auto"/>
            <w:vAlign w:val="center"/>
            <w:hideMark/>
          </w:tcPr>
          <w:p w14:paraId="2437D40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 to the left of the text</w:t>
            </w:r>
          </w:p>
        </w:tc>
        <w:tc>
          <w:tcPr>
            <w:tcW w:w="0" w:type="auto"/>
            <w:vAlign w:val="center"/>
            <w:hideMark/>
          </w:tcPr>
          <w:p w14:paraId="0CCD22A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@drawable/ic_pizza</w:t>
            </w:r>
          </w:p>
        </w:tc>
      </w:tr>
      <w:tr w:rsidR="00C247F2" w:rsidRPr="00C247F2" w14:paraId="512F7008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2D5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5A22F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android:drawablePadding</w:t>
            </w:r>
          </w:p>
        </w:tc>
        <w:tc>
          <w:tcPr>
            <w:tcW w:w="0" w:type="auto"/>
            <w:vAlign w:val="center"/>
            <w:hideMark/>
          </w:tcPr>
          <w:p w14:paraId="13FB38F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between icon and text</w:t>
            </w:r>
          </w:p>
        </w:tc>
        <w:tc>
          <w:tcPr>
            <w:tcW w:w="0" w:type="auto"/>
            <w:vAlign w:val="center"/>
            <w:hideMark/>
          </w:tcPr>
          <w:p w14:paraId="27C5252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6dp</w:t>
            </w:r>
          </w:p>
        </w:tc>
      </w:tr>
      <w:tr w:rsidR="00C247F2" w:rsidRPr="00C247F2" w14:paraId="2BB581C1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D07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EEBB0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android:background</w:t>
            </w:r>
          </w:p>
        </w:tc>
        <w:tc>
          <w:tcPr>
            <w:tcW w:w="0" w:type="auto"/>
            <w:vAlign w:val="center"/>
            <w:hideMark/>
          </w:tcPr>
          <w:p w14:paraId="708A8B1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of all CheckBox</w:t>
            </w:r>
          </w:p>
        </w:tc>
        <w:tc>
          <w:tcPr>
            <w:tcW w:w="0" w:type="auto"/>
            <w:vAlign w:val="center"/>
            <w:hideMark/>
          </w:tcPr>
          <w:p w14:paraId="0E0688A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#F0F0F0</w:t>
            </w:r>
          </w:p>
        </w:tc>
      </w:tr>
      <w:tr w:rsidR="00C247F2" w:rsidRPr="00C247F2" w14:paraId="3F41A3C5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921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AD4796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android:layout_margin</w:t>
            </w:r>
          </w:p>
        </w:tc>
        <w:tc>
          <w:tcPr>
            <w:tcW w:w="0" w:type="auto"/>
            <w:vAlign w:val="center"/>
            <w:hideMark/>
          </w:tcPr>
          <w:p w14:paraId="0442912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Padding on the outside</w:t>
            </w:r>
          </w:p>
        </w:tc>
        <w:tc>
          <w:tcPr>
            <w:tcW w:w="0" w:type="auto"/>
            <w:vAlign w:val="center"/>
            <w:hideMark/>
          </w:tcPr>
          <w:p w14:paraId="08C66C9E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8dp</w:t>
            </w:r>
          </w:p>
        </w:tc>
      </w:tr>
      <w:tr w:rsidR="00C247F2" w:rsidRPr="00C247F2" w14:paraId="214EBBC6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832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D9826B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android:enabled</w:t>
            </w:r>
          </w:p>
        </w:tc>
        <w:tc>
          <w:tcPr>
            <w:tcW w:w="0" w:type="auto"/>
            <w:vAlign w:val="center"/>
            <w:hideMark/>
          </w:tcPr>
          <w:p w14:paraId="51111EA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click (true/false)</w:t>
            </w:r>
          </w:p>
        </w:tc>
        <w:tc>
          <w:tcPr>
            <w:tcW w:w="0" w:type="auto"/>
            <w:vAlign w:val="center"/>
            <w:hideMark/>
          </w:tcPr>
          <w:p w14:paraId="18D0E78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/ false</w:t>
            </w:r>
          </w:p>
        </w:tc>
      </w:tr>
      <w:tr w:rsidR="00C247F2" w:rsidRPr="00C247F2" w14:paraId="71E93F6C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685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35D50B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android:visibility</w:t>
            </w:r>
          </w:p>
        </w:tc>
        <w:tc>
          <w:tcPr>
            <w:tcW w:w="0" w:type="auto"/>
            <w:vAlign w:val="center"/>
            <w:hideMark/>
          </w:tcPr>
          <w:p w14:paraId="7DEE02B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/ hide</w:t>
            </w:r>
          </w:p>
        </w:tc>
        <w:tc>
          <w:tcPr>
            <w:tcW w:w="0" w:type="auto"/>
            <w:vAlign w:val="center"/>
            <w:hideMark/>
          </w:tcPr>
          <w:p w14:paraId="2EEA69C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visible, gone, invisible</w:t>
            </w:r>
          </w:p>
        </w:tc>
      </w:tr>
      <w:tr w:rsidR="00C247F2" w:rsidRPr="00C247F2" w14:paraId="65359FE8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18A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45B9C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android:alpha</w:t>
            </w:r>
          </w:p>
        </w:tc>
        <w:tc>
          <w:tcPr>
            <w:tcW w:w="0" w:type="auto"/>
            <w:vAlign w:val="center"/>
            <w:hideMark/>
          </w:tcPr>
          <w:p w14:paraId="60F4CB7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(0.0 - not visible, 1.0 - visible)</w:t>
            </w:r>
          </w:p>
        </w:tc>
        <w:tc>
          <w:tcPr>
            <w:tcW w:w="0" w:type="auto"/>
            <w:vAlign w:val="center"/>
            <w:hideMark/>
          </w:tcPr>
          <w:p w14:paraId="2A2EEC8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</w:t>
            </w:r>
          </w:p>
        </w:tc>
      </w:tr>
      <w:tr w:rsidR="00C247F2" w:rsidRPr="00C247F2" w14:paraId="1BF76CE1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7A7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F1A483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android:contentDescription</w:t>
            </w:r>
          </w:p>
        </w:tc>
        <w:tc>
          <w:tcPr>
            <w:tcW w:w="0" w:type="auto"/>
            <w:vAlign w:val="center"/>
            <w:hideMark/>
          </w:tcPr>
          <w:p w14:paraId="6E51804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for TalkBack (for people with low vision)</w:t>
            </w:r>
          </w:p>
        </w:tc>
        <w:tc>
          <w:tcPr>
            <w:tcW w:w="0" w:type="auto"/>
            <w:vAlign w:val="center"/>
            <w:hideMark/>
          </w:tcPr>
          <w:p w14:paraId="47B23DBE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"Select pepperoni"</w:t>
            </w:r>
          </w:p>
        </w:tc>
      </w:tr>
      <w:tr w:rsidR="00C247F2" w:rsidRPr="00C247F2" w14:paraId="2C081135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B8D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5773C4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android:textStyle</w:t>
            </w:r>
          </w:p>
        </w:tc>
        <w:tc>
          <w:tcPr>
            <w:tcW w:w="0" w:type="auto"/>
            <w:vAlign w:val="center"/>
            <w:hideMark/>
          </w:tcPr>
          <w:p w14:paraId="1A4FA67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style (bold, italic)</w:t>
            </w:r>
          </w:p>
        </w:tc>
        <w:tc>
          <w:tcPr>
            <w:tcW w:w="0" w:type="auto"/>
            <w:vAlign w:val="center"/>
            <w:hideMark/>
          </w:tcPr>
          <w:p w14:paraId="7CB0F73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</w:t>
            </w:r>
          </w:p>
        </w:tc>
      </w:tr>
      <w:tr w:rsidR="00C247F2" w:rsidRPr="00C247F2" w14:paraId="7782DA8B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E23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A5B282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android:ellipsize</w:t>
            </w:r>
          </w:p>
        </w:tc>
        <w:tc>
          <w:tcPr>
            <w:tcW w:w="0" w:type="auto"/>
            <w:vAlign w:val="center"/>
            <w:hideMark/>
          </w:tcPr>
          <w:p w14:paraId="562047A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to do with very long text</w:t>
            </w:r>
          </w:p>
        </w:tc>
        <w:tc>
          <w:tcPr>
            <w:tcW w:w="0" w:type="auto"/>
            <w:vAlign w:val="center"/>
            <w:hideMark/>
          </w:tcPr>
          <w:p w14:paraId="2F6958D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</w:tr>
      <w:tr w:rsidR="00C247F2" w:rsidRPr="00C247F2" w14:paraId="017F87E0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F28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F9395A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android:buttonDrawable</w:t>
            </w:r>
          </w:p>
        </w:tc>
        <w:tc>
          <w:tcPr>
            <w:tcW w:w="0" w:type="auto"/>
            <w:vAlign w:val="center"/>
            <w:hideMark/>
          </w:tcPr>
          <w:p w14:paraId="2BE071A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alternative way to set a square picture</w:t>
            </w:r>
          </w:p>
        </w:tc>
        <w:tc>
          <w:tcPr>
            <w:tcW w:w="0" w:type="auto"/>
            <w:vAlign w:val="center"/>
            <w:hideMark/>
          </w:tcPr>
          <w:p w14:paraId="5C74A23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@drawable/custom_check</w:t>
            </w:r>
          </w:p>
        </w:tc>
      </w:tr>
      <w:tr w:rsidR="00C247F2" w:rsidRPr="00C247F2" w14:paraId="1F828CFF" w14:textId="77777777" w:rsidTr="00C24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4DD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6592935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android:tag</w:t>
            </w:r>
          </w:p>
        </w:tc>
        <w:tc>
          <w:tcPr>
            <w:tcW w:w="0" w:type="auto"/>
            <w:vAlign w:val="center"/>
            <w:hideMark/>
          </w:tcPr>
          <w:p w14:paraId="432C117E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string label for your needs</w:t>
            </w:r>
          </w:p>
        </w:tc>
        <w:tc>
          <w:tcPr>
            <w:tcW w:w="0" w:type="auto"/>
            <w:vAlign w:val="center"/>
            <w:hideMark/>
          </w:tcPr>
          <w:p w14:paraId="0CA7E17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"topping_pepperoni"</w:t>
            </w:r>
          </w:p>
        </w:tc>
      </w:tr>
    </w:tbl>
    <w:p w14:paraId="6E67CD87" w14:textId="77777777" w:rsidR="00C247F2" w:rsidRPr="00C247F2" w:rsidRDefault="00C247F2" w:rsidP="00C24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Most Useful Methods in Java – 25 Pieces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3601"/>
        <w:gridCol w:w="1854"/>
        <w:gridCol w:w="3360"/>
      </w:tblGrid>
      <w:tr w:rsidR="00C247F2" w:rsidRPr="00C247F2" w14:paraId="5079D9DE" w14:textId="77777777" w:rsidTr="00C247F2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14:paraId="1F44AB68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3571" w:type="dxa"/>
            <w:vAlign w:val="center"/>
            <w:hideMark/>
          </w:tcPr>
          <w:p w14:paraId="287075E5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1824" w:type="dxa"/>
            <w:vAlign w:val="center"/>
            <w:hideMark/>
          </w:tcPr>
          <w:p w14:paraId="7D67A61C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does (in simple words)</w:t>
            </w:r>
          </w:p>
        </w:tc>
        <w:tc>
          <w:tcPr>
            <w:tcW w:w="3315" w:type="dxa"/>
            <w:vAlign w:val="center"/>
            <w:hideMark/>
          </w:tcPr>
          <w:p w14:paraId="0C5C6ACC" w14:textId="77777777" w:rsidR="00C247F2" w:rsidRPr="00C247F2" w:rsidRDefault="00C247F2" w:rsidP="00C24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of use</w:t>
            </w:r>
          </w:p>
        </w:tc>
      </w:tr>
      <w:tr w:rsidR="00C247F2" w:rsidRPr="00C247F2" w14:paraId="7A5E11EE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DA7F79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571" w:type="dxa"/>
            <w:vAlign w:val="center"/>
            <w:hideMark/>
          </w:tcPr>
          <w:p w14:paraId="5FD2ECF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findViewById(R.id.cb_pepperoni)</w:t>
            </w:r>
          </w:p>
        </w:tc>
        <w:tc>
          <w:tcPr>
            <w:tcW w:w="1824" w:type="dxa"/>
            <w:vAlign w:val="center"/>
            <w:hideMark/>
          </w:tcPr>
          <w:p w14:paraId="39D9C31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Finding the CheckBox in the code</w:t>
            </w:r>
          </w:p>
        </w:tc>
        <w:tc>
          <w:tcPr>
            <w:tcW w:w="3315" w:type="dxa"/>
            <w:vAlign w:val="center"/>
            <w:hideMark/>
          </w:tcPr>
          <w:p w14:paraId="721DC01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CheckBox cb = findViewById(R.id.cb_pepperoni);</w:t>
            </w:r>
          </w:p>
        </w:tc>
      </w:tr>
      <w:tr w:rsidR="00C247F2" w:rsidRPr="00C247F2" w14:paraId="640CF318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5E2DBD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571" w:type="dxa"/>
            <w:vAlign w:val="center"/>
            <w:hideMark/>
          </w:tcPr>
          <w:p w14:paraId="6B195F4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setChecked(true)</w:t>
            </w:r>
          </w:p>
        </w:tc>
        <w:tc>
          <w:tcPr>
            <w:tcW w:w="1824" w:type="dxa"/>
            <w:vAlign w:val="center"/>
            <w:hideMark/>
          </w:tcPr>
          <w:p w14:paraId="47686D1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Checking/unchecking</w:t>
            </w:r>
          </w:p>
        </w:tc>
        <w:tc>
          <w:tcPr>
            <w:tcW w:w="3315" w:type="dxa"/>
            <w:vAlign w:val="center"/>
            <w:hideMark/>
          </w:tcPr>
          <w:p w14:paraId="0C2E375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cb.setChecked(true);</w:t>
            </w:r>
          </w:p>
        </w:tc>
      </w:tr>
      <w:tr w:rsidR="00C247F2" w:rsidRPr="00C247F2" w14:paraId="0257B36B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5FD6C34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571" w:type="dxa"/>
            <w:vAlign w:val="center"/>
            <w:hideMark/>
          </w:tcPr>
          <w:p w14:paraId="4D0F23C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isChecked()</w:t>
            </w:r>
          </w:p>
        </w:tc>
        <w:tc>
          <w:tcPr>
            <w:tcW w:w="1824" w:type="dxa"/>
            <w:vAlign w:val="center"/>
            <w:hideMark/>
          </w:tcPr>
          <w:p w14:paraId="58DD96F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the checkbox is (true/false)</w:t>
            </w:r>
          </w:p>
        </w:tc>
        <w:tc>
          <w:tcPr>
            <w:tcW w:w="3315" w:type="dxa"/>
            <w:vAlign w:val="center"/>
            <w:hideMark/>
          </w:tcPr>
          <w:p w14:paraId="47F44DC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(cb.isChecked()) …</w:t>
            </w:r>
          </w:p>
        </w:tc>
      </w:tr>
      <w:tr w:rsidR="00C247F2" w:rsidRPr="00C247F2" w14:paraId="6797A9BC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98ABC3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571" w:type="dxa"/>
            <w:vAlign w:val="center"/>
            <w:hideMark/>
          </w:tcPr>
          <w:p w14:paraId="5A63EB4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toggle()</w:t>
            </w:r>
          </w:p>
        </w:tc>
        <w:tc>
          <w:tcPr>
            <w:tcW w:w="1824" w:type="dxa"/>
            <w:vAlign w:val="center"/>
            <w:hideMark/>
          </w:tcPr>
          <w:p w14:paraId="46466E2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 the state (was checkmarked → not, and vice versa)</w:t>
            </w:r>
          </w:p>
        </w:tc>
        <w:tc>
          <w:tcPr>
            <w:tcW w:w="3315" w:type="dxa"/>
            <w:vAlign w:val="center"/>
            <w:hideMark/>
          </w:tcPr>
          <w:p w14:paraId="16FC496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cb.toggle();</w:t>
            </w:r>
          </w:p>
        </w:tc>
      </w:tr>
      <w:tr w:rsidR="00C247F2" w:rsidRPr="00C247F2" w14:paraId="58AB0D5C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057848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571" w:type="dxa"/>
            <w:vAlign w:val="center"/>
            <w:hideMark/>
          </w:tcPr>
          <w:p w14:paraId="7884638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setOnCheckedChangeListener(...)</w:t>
            </w:r>
          </w:p>
        </w:tc>
        <w:tc>
          <w:tcPr>
            <w:tcW w:w="1824" w:type="dxa"/>
            <w:vAlign w:val="center"/>
            <w:hideMark/>
          </w:tcPr>
          <w:p w14:paraId="09EBBB4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to do when the checkbox is checked/removed</w:t>
            </w:r>
          </w:p>
        </w:tc>
        <w:tc>
          <w:tcPr>
            <w:tcW w:w="3315" w:type="dxa"/>
            <w:vAlign w:val="center"/>
            <w:hideMark/>
          </w:tcPr>
          <w:p w14:paraId="337CE00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most important! (see below)</w:t>
            </w:r>
          </w:p>
        </w:tc>
      </w:tr>
      <w:tr w:rsidR="00C247F2" w:rsidRPr="00C247F2" w14:paraId="3C3B31EE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52C71B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571" w:type="dxa"/>
            <w:vAlign w:val="center"/>
            <w:hideMark/>
          </w:tcPr>
          <w:p w14:paraId="0512630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setText("New Text")</w:t>
            </w:r>
          </w:p>
        </w:tc>
        <w:tc>
          <w:tcPr>
            <w:tcW w:w="1824" w:type="dxa"/>
            <w:vAlign w:val="center"/>
            <w:hideMark/>
          </w:tcPr>
          <w:p w14:paraId="2D6DC13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text</w:t>
            </w:r>
          </w:p>
        </w:tc>
        <w:tc>
          <w:tcPr>
            <w:tcW w:w="3315" w:type="dxa"/>
            <w:vAlign w:val="center"/>
            <w:hideMark/>
          </w:tcPr>
          <w:p w14:paraId="6699FAE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cb.setText("Pineapple");</w:t>
            </w:r>
          </w:p>
        </w:tc>
      </w:tr>
      <w:tr w:rsidR="00C247F2" w:rsidRPr="00C247F2" w14:paraId="1F3E995C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5F7524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3571" w:type="dxa"/>
            <w:vAlign w:val="center"/>
            <w:hideMark/>
          </w:tcPr>
          <w:p w14:paraId="3C1C26F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getText()</w:t>
            </w:r>
          </w:p>
        </w:tc>
        <w:tc>
          <w:tcPr>
            <w:tcW w:w="1824" w:type="dxa"/>
            <w:vAlign w:val="center"/>
            <w:hideMark/>
          </w:tcPr>
          <w:p w14:paraId="1F0F9BE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Getting the CheckBox text</w:t>
            </w:r>
          </w:p>
        </w:tc>
        <w:tc>
          <w:tcPr>
            <w:tcW w:w="3315" w:type="dxa"/>
            <w:vAlign w:val="center"/>
            <w:hideMark/>
          </w:tcPr>
          <w:p w14:paraId="34DD0CBE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s = cb.getText().toString();</w:t>
            </w:r>
          </w:p>
        </w:tc>
      </w:tr>
      <w:tr w:rsidR="00C247F2" w:rsidRPr="00C247F2" w14:paraId="1F5F2175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F8E2B1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3571" w:type="dxa"/>
            <w:vAlign w:val="center"/>
            <w:hideMark/>
          </w:tcPr>
          <w:p w14:paraId="4C174AC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setEnabled(false)</w:t>
            </w:r>
          </w:p>
        </w:tc>
        <w:tc>
          <w:tcPr>
            <w:tcW w:w="1824" w:type="dxa"/>
            <w:vAlign w:val="center"/>
            <w:hideMark/>
          </w:tcPr>
          <w:p w14:paraId="349C63B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Making it inactive (gray)</w:t>
            </w:r>
          </w:p>
        </w:tc>
        <w:tc>
          <w:tcPr>
            <w:tcW w:w="3315" w:type="dxa"/>
            <w:vAlign w:val="center"/>
            <w:hideMark/>
          </w:tcPr>
          <w:p w14:paraId="6EAA893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cb.setEnabled(false);</w:t>
            </w:r>
          </w:p>
        </w:tc>
      </w:tr>
      <w:tr w:rsidR="00C247F2" w:rsidRPr="00C247F2" w14:paraId="0F9FB8F6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F933F9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3571" w:type="dxa"/>
            <w:vAlign w:val="center"/>
            <w:hideMark/>
          </w:tcPr>
          <w:p w14:paraId="6EFABB7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setVisibility(View.GONE)</w:t>
            </w:r>
          </w:p>
        </w:tc>
        <w:tc>
          <w:tcPr>
            <w:tcW w:w="1824" w:type="dxa"/>
            <w:vAlign w:val="center"/>
            <w:hideMark/>
          </w:tcPr>
          <w:p w14:paraId="23F6FF5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Hiding completely</w:t>
            </w:r>
          </w:p>
        </w:tc>
        <w:tc>
          <w:tcPr>
            <w:tcW w:w="3315" w:type="dxa"/>
            <w:vAlign w:val="center"/>
            <w:hideMark/>
          </w:tcPr>
          <w:p w14:paraId="55AE026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cb.setVisibility(View.GONE);</w:t>
            </w:r>
          </w:p>
        </w:tc>
      </w:tr>
      <w:tr w:rsidR="00C247F2" w:rsidRPr="00C247F2" w14:paraId="400F0D02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D87730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3571" w:type="dxa"/>
            <w:vAlign w:val="center"/>
            <w:hideMark/>
          </w:tcPr>
          <w:p w14:paraId="5054E68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setButtonDrawable(R.drawable.custom)</w:t>
            </w:r>
          </w:p>
        </w:tc>
        <w:tc>
          <w:tcPr>
            <w:tcW w:w="1824" w:type="dxa"/>
            <w:vAlign w:val="center"/>
            <w:hideMark/>
          </w:tcPr>
          <w:p w14:paraId="641D97B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picture of the square</w:t>
            </w:r>
          </w:p>
        </w:tc>
        <w:tc>
          <w:tcPr>
            <w:tcW w:w="3315" w:type="dxa"/>
            <w:vAlign w:val="center"/>
            <w:hideMark/>
          </w:tcPr>
          <w:p w14:paraId="5E53632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3DAE8063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C72D0A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3571" w:type="dxa"/>
            <w:vAlign w:val="center"/>
            <w:hideMark/>
          </w:tcPr>
          <w:p w14:paraId="7BBB891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setButtonTintList(ColorStateList)</w:t>
            </w:r>
          </w:p>
        </w:tc>
        <w:tc>
          <w:tcPr>
            <w:tcW w:w="1824" w:type="dxa"/>
            <w:vAlign w:val="center"/>
            <w:hideMark/>
          </w:tcPr>
          <w:p w14:paraId="6486D27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color of the square through states</w:t>
            </w:r>
          </w:p>
        </w:tc>
        <w:tc>
          <w:tcPr>
            <w:tcW w:w="3315" w:type="dxa"/>
            <w:vAlign w:val="center"/>
            <w:hideMark/>
          </w:tcPr>
          <w:p w14:paraId="2345893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with Material Colors</w:t>
            </w:r>
          </w:p>
        </w:tc>
      </w:tr>
      <w:tr w:rsidR="00C247F2" w:rsidRPr="00C247F2" w14:paraId="6E3C242D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A803BA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3571" w:type="dxa"/>
            <w:vAlign w:val="center"/>
            <w:hideMark/>
          </w:tcPr>
          <w:p w14:paraId="547CEF1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setTextColor(Color.BLUE)</w:t>
            </w:r>
          </w:p>
        </w:tc>
        <w:tc>
          <w:tcPr>
            <w:tcW w:w="1824" w:type="dxa"/>
            <w:vAlign w:val="center"/>
            <w:hideMark/>
          </w:tcPr>
          <w:p w14:paraId="57EC865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color of the text</w:t>
            </w:r>
          </w:p>
        </w:tc>
        <w:tc>
          <w:tcPr>
            <w:tcW w:w="3315" w:type="dxa"/>
            <w:vAlign w:val="center"/>
            <w:hideMark/>
          </w:tcPr>
          <w:p w14:paraId="27EA9AA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cb.setTextColor(0xFF2196F3);</w:t>
            </w:r>
          </w:p>
        </w:tc>
      </w:tr>
      <w:tr w:rsidR="00C247F2" w:rsidRPr="00C247F2" w14:paraId="331A2F61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444C9F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3571" w:type="dxa"/>
            <w:vAlign w:val="center"/>
            <w:hideMark/>
          </w:tcPr>
          <w:p w14:paraId="2E03ABC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setTextSize(18)</w:t>
            </w:r>
          </w:p>
        </w:tc>
        <w:tc>
          <w:tcPr>
            <w:tcW w:w="1824" w:type="dxa"/>
            <w:vAlign w:val="center"/>
            <w:hideMark/>
          </w:tcPr>
          <w:p w14:paraId="5DE1652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the text size (in sp)</w:t>
            </w:r>
          </w:p>
        </w:tc>
        <w:tc>
          <w:tcPr>
            <w:tcW w:w="3315" w:type="dxa"/>
            <w:vAlign w:val="center"/>
            <w:hideMark/>
          </w:tcPr>
          <w:p w14:paraId="2AF2790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cb.setTextSize(18);</w:t>
            </w:r>
          </w:p>
        </w:tc>
      </w:tr>
      <w:tr w:rsidR="00C247F2" w:rsidRPr="00C247F2" w14:paraId="2FCF00DA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E985F4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3571" w:type="dxa"/>
            <w:vAlign w:val="center"/>
            <w:hideMark/>
          </w:tcPr>
          <w:p w14:paraId="068CD64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setPadding(12,8,12,8)</w:t>
            </w:r>
          </w:p>
        </w:tc>
        <w:tc>
          <w:tcPr>
            <w:tcW w:w="1824" w:type="dxa"/>
            <w:vAlign w:val="center"/>
            <w:hideMark/>
          </w:tcPr>
          <w:p w14:paraId="640447D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padding</w:t>
            </w:r>
          </w:p>
        </w:tc>
        <w:tc>
          <w:tcPr>
            <w:tcW w:w="3315" w:type="dxa"/>
            <w:vAlign w:val="center"/>
            <w:hideMark/>
          </w:tcPr>
          <w:p w14:paraId="1343EC5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55850BEA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36081F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3571" w:type="dxa"/>
            <w:vAlign w:val="center"/>
            <w:hideMark/>
          </w:tcPr>
          <w:p w14:paraId="1866A13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setBackgroundColor(Color.LTGRAY)</w:t>
            </w:r>
          </w:p>
        </w:tc>
        <w:tc>
          <w:tcPr>
            <w:tcW w:w="1824" w:type="dxa"/>
            <w:vAlign w:val="center"/>
            <w:hideMark/>
          </w:tcPr>
          <w:p w14:paraId="3444B06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background</w:t>
            </w:r>
          </w:p>
        </w:tc>
        <w:tc>
          <w:tcPr>
            <w:tcW w:w="3315" w:type="dxa"/>
            <w:vAlign w:val="center"/>
            <w:hideMark/>
          </w:tcPr>
          <w:p w14:paraId="4A31047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542BE294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C27032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3571" w:type="dxa"/>
            <w:vAlign w:val="center"/>
            <w:hideMark/>
          </w:tcPr>
          <w:p w14:paraId="2FB18FCB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setCompoundDrawablePadding(8)</w:t>
            </w:r>
          </w:p>
        </w:tc>
        <w:tc>
          <w:tcPr>
            <w:tcW w:w="1824" w:type="dxa"/>
            <w:vAlign w:val="center"/>
            <w:hideMark/>
          </w:tcPr>
          <w:p w14:paraId="49E62C4C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between icon and text</w:t>
            </w:r>
          </w:p>
        </w:tc>
        <w:tc>
          <w:tcPr>
            <w:tcW w:w="3315" w:type="dxa"/>
            <w:vAlign w:val="center"/>
            <w:hideMark/>
          </w:tcPr>
          <w:p w14:paraId="1E3E396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303E5453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2A0254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3571" w:type="dxa"/>
            <w:vAlign w:val="center"/>
            <w:hideMark/>
          </w:tcPr>
          <w:p w14:paraId="44C2E2A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performClick()</w:t>
            </w:r>
          </w:p>
        </w:tc>
        <w:tc>
          <w:tcPr>
            <w:tcW w:w="1824" w:type="dxa"/>
            <w:vAlign w:val="center"/>
            <w:hideMark/>
          </w:tcPr>
          <w:p w14:paraId="037DA33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Programmatically "clicking"</w:t>
            </w:r>
          </w:p>
        </w:tc>
        <w:tc>
          <w:tcPr>
            <w:tcW w:w="3315" w:type="dxa"/>
            <w:vAlign w:val="center"/>
            <w:hideMark/>
          </w:tcPr>
          <w:p w14:paraId="05EB559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cb.performClick();</w:t>
            </w:r>
          </w:p>
        </w:tc>
      </w:tr>
      <w:tr w:rsidR="00C247F2" w:rsidRPr="00C247F2" w14:paraId="003DE8A9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235B3E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3571" w:type="dxa"/>
            <w:vAlign w:val="center"/>
            <w:hideMark/>
          </w:tcPr>
          <w:p w14:paraId="414407F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setTag("pepperoni")</w:t>
            </w:r>
          </w:p>
        </w:tc>
        <w:tc>
          <w:tcPr>
            <w:tcW w:w="1824" w:type="dxa"/>
            <w:vAlign w:val="center"/>
            <w:hideMark/>
          </w:tcPr>
          <w:p w14:paraId="69F1DD5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Glue the label</w:t>
            </w:r>
          </w:p>
        </w:tc>
        <w:tc>
          <w:tcPr>
            <w:tcW w:w="3315" w:type="dxa"/>
            <w:vAlign w:val="center"/>
            <w:hideMark/>
          </w:tcPr>
          <w:p w14:paraId="7EC5AAF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cb.setTag("top1");</w:t>
            </w:r>
          </w:p>
        </w:tc>
      </w:tr>
      <w:tr w:rsidR="00C247F2" w:rsidRPr="00C247F2" w14:paraId="77C306A1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2133DC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3571" w:type="dxa"/>
            <w:vAlign w:val="center"/>
            <w:hideMark/>
          </w:tcPr>
          <w:p w14:paraId="1736302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getTag()</w:t>
            </w:r>
          </w:p>
        </w:tc>
        <w:tc>
          <w:tcPr>
            <w:tcW w:w="1824" w:type="dxa"/>
            <w:vAlign w:val="center"/>
            <w:hideMark/>
          </w:tcPr>
          <w:p w14:paraId="14E2DC4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Getting the tag back</w:t>
            </w:r>
          </w:p>
        </w:tc>
        <w:tc>
          <w:tcPr>
            <w:tcW w:w="3315" w:type="dxa"/>
            <w:vAlign w:val="center"/>
            <w:hideMark/>
          </w:tcPr>
          <w:p w14:paraId="5E2976E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1CD334A1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FE24DB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3571" w:type="dxa"/>
            <w:vAlign w:val="center"/>
            <w:hideMark/>
          </w:tcPr>
          <w:p w14:paraId="77CC4FC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setAlpha(0.6f)</w:t>
            </w:r>
          </w:p>
        </w:tc>
        <w:tc>
          <w:tcPr>
            <w:tcW w:w="1824" w:type="dxa"/>
            <w:vAlign w:val="center"/>
            <w:hideMark/>
          </w:tcPr>
          <w:p w14:paraId="741E620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Making it translucent</w:t>
            </w:r>
          </w:p>
        </w:tc>
        <w:tc>
          <w:tcPr>
            <w:tcW w:w="3315" w:type="dxa"/>
            <w:vAlign w:val="center"/>
            <w:hideMark/>
          </w:tcPr>
          <w:p w14:paraId="4CA2CE5A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29196FA0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D96C77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3571" w:type="dxa"/>
            <w:vAlign w:val="center"/>
            <w:hideMark/>
          </w:tcPr>
          <w:p w14:paraId="4C6F55A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setContentDescription("Пепперони")</w:t>
            </w:r>
          </w:p>
        </w:tc>
        <w:tc>
          <w:tcPr>
            <w:tcW w:w="1824" w:type="dxa"/>
            <w:vAlign w:val="center"/>
            <w:hideMark/>
          </w:tcPr>
          <w:p w14:paraId="6634F83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for voice-over</w:t>
            </w:r>
          </w:p>
        </w:tc>
        <w:tc>
          <w:tcPr>
            <w:tcW w:w="3315" w:type="dxa"/>
            <w:vAlign w:val="center"/>
            <w:hideMark/>
          </w:tcPr>
          <w:p w14:paraId="1924854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C247F2" w:rsidRPr="00C247F2" w14:paraId="5797D39D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FDC128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3571" w:type="dxa"/>
            <w:vAlign w:val="center"/>
            <w:hideMark/>
          </w:tcPr>
          <w:p w14:paraId="48BEE6B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jumpDrawablesToCurrentState()</w:t>
            </w:r>
          </w:p>
        </w:tc>
        <w:tc>
          <w:tcPr>
            <w:tcW w:w="1824" w:type="dxa"/>
            <w:vAlign w:val="center"/>
            <w:hideMark/>
          </w:tcPr>
          <w:p w14:paraId="5EA593A8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images for the current state</w:t>
            </w:r>
          </w:p>
        </w:tc>
        <w:tc>
          <w:tcPr>
            <w:tcW w:w="3315" w:type="dxa"/>
            <w:vAlign w:val="center"/>
            <w:hideMark/>
          </w:tcPr>
          <w:p w14:paraId="111E6F13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</w:t>
            </w:r>
          </w:p>
        </w:tc>
      </w:tr>
      <w:tr w:rsidR="00C247F2" w:rsidRPr="00C247F2" w14:paraId="0B37F57F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69E1236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3571" w:type="dxa"/>
            <w:vAlign w:val="center"/>
            <w:hideMark/>
          </w:tcPr>
          <w:p w14:paraId="292D9C3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invalidate()</w:t>
            </w:r>
          </w:p>
        </w:tc>
        <w:tc>
          <w:tcPr>
            <w:tcW w:w="1824" w:type="dxa"/>
            <w:vAlign w:val="center"/>
            <w:hideMark/>
          </w:tcPr>
          <w:p w14:paraId="55CE30A9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Please redraw</w:t>
            </w:r>
          </w:p>
        </w:tc>
        <w:tc>
          <w:tcPr>
            <w:tcW w:w="3315" w:type="dxa"/>
            <w:vAlign w:val="center"/>
            <w:hideMark/>
          </w:tcPr>
          <w:p w14:paraId="622D9EF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the changes</w:t>
            </w:r>
          </w:p>
        </w:tc>
      </w:tr>
      <w:tr w:rsidR="00C247F2" w:rsidRPr="00C247F2" w14:paraId="4F57D08C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CD1D077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3571" w:type="dxa"/>
            <w:vAlign w:val="center"/>
            <w:hideMark/>
          </w:tcPr>
          <w:p w14:paraId="18376270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bringToFront()</w:t>
            </w:r>
          </w:p>
        </w:tc>
        <w:tc>
          <w:tcPr>
            <w:tcW w:w="1824" w:type="dxa"/>
            <w:vAlign w:val="center"/>
            <w:hideMark/>
          </w:tcPr>
          <w:p w14:paraId="1FC82A3F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Lift it up (if blocked)</w:t>
            </w:r>
          </w:p>
        </w:tc>
        <w:tc>
          <w:tcPr>
            <w:tcW w:w="3315" w:type="dxa"/>
            <w:vAlign w:val="center"/>
            <w:hideMark/>
          </w:tcPr>
          <w:p w14:paraId="5D097845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</w:t>
            </w:r>
          </w:p>
        </w:tc>
      </w:tr>
      <w:tr w:rsidR="00C247F2" w:rsidRPr="00C247F2" w14:paraId="05E06623" w14:textId="77777777" w:rsidTr="00C247F2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6E870C2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3571" w:type="dxa"/>
            <w:vAlign w:val="center"/>
            <w:hideMark/>
          </w:tcPr>
          <w:p w14:paraId="4E3AC3E1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setTypeface(Typeface.ITALIC)</w:t>
            </w:r>
          </w:p>
        </w:tc>
        <w:tc>
          <w:tcPr>
            <w:tcW w:w="1824" w:type="dxa"/>
            <w:vAlign w:val="center"/>
            <w:hideMark/>
          </w:tcPr>
          <w:p w14:paraId="3F795CE4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Changing the font style</w:t>
            </w:r>
          </w:p>
        </w:tc>
        <w:tc>
          <w:tcPr>
            <w:tcW w:w="3315" w:type="dxa"/>
            <w:vAlign w:val="center"/>
            <w:hideMark/>
          </w:tcPr>
          <w:p w14:paraId="2DED5B9D" w14:textId="77777777" w:rsidR="00C247F2" w:rsidRPr="00C247F2" w:rsidRDefault="00C247F2" w:rsidP="00C24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4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6164BFC5" w14:textId="77777777" w:rsidR="00C247F2" w:rsidRDefault="00C247F2" w:rsidP="00C24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CBB06DD" w14:textId="670C63FD" w:rsidR="00C247F2" w:rsidRPr="00C247F2" w:rsidRDefault="00C247F2" w:rsidP="00C24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to Respond to Change – The Main Way</w:t>
      </w:r>
    </w:p>
    <w:p w14:paraId="7E02FDF6" w14:textId="77777777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Usually we put a listener on each CheckBox:</w:t>
      </w:r>
    </w:p>
    <w:p w14:paraId="53D5B09D" w14:textId="77777777" w:rsidR="00C247F2" w:rsidRPr="00C247F2" w:rsidRDefault="00C247F2" w:rsidP="00C24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7E566C1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CheckBox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cbPepperoni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cb_pepperoni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46A3CD4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CheckBox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cbCheese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= 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cb_cheese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150734D3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CheckBox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cbMushrooms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cb_mushrooms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50824B2F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318B1D5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CompoundButton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OnCheckedChangeListener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listener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(buttonView, isChecked) </w:t>
      </w: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-&gt;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40F0A510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   String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text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buttonView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getText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toString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6AF91B3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(isChecked) {</w:t>
      </w:r>
    </w:p>
    <w:p w14:paraId="71962D53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lastRenderedPageBreak/>
        <w:t xml:space="preserve">        Toast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text 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+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" добавлено!"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2955BE44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 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else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59710CF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Toast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text 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+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" убрано"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610A7C60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</w:t>
      </w:r>
    </w:p>
    <w:p w14:paraId="6A524E4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};</w:t>
      </w:r>
    </w:p>
    <w:p w14:paraId="72911C94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44025B77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cbPepperoni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(listener);</w:t>
      </w:r>
    </w:p>
    <w:p w14:paraId="297BCE41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cbCheese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(listener);</w:t>
      </w:r>
    </w:p>
    <w:p w14:paraId="0DA46E4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cbMushrooms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(listener);</w:t>
      </w:r>
    </w:p>
    <w:p w14:paraId="78276B63" w14:textId="77777777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Or separately for each:</w:t>
      </w:r>
    </w:p>
    <w:p w14:paraId="1B4FADC0" w14:textId="77777777" w:rsidR="00C247F2" w:rsidRPr="00C247F2" w:rsidRDefault="00C247F2" w:rsidP="00C24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AC97118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cbPepperoni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((buttonView, isChecked) </w:t>
      </w: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-&gt;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7D049775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(isChecked) {</w:t>
      </w:r>
    </w:p>
    <w:p w14:paraId="3433595E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       Add to order</w:t>
      </w:r>
    </w:p>
    <w:p w14:paraId="30F83A5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 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else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3DE341F2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       Remove from the order</w:t>
      </w:r>
    </w:p>
    <w:p w14:paraId="5265C40B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</w:t>
      </w:r>
    </w:p>
    <w:p w14:paraId="251EBFC0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});</w:t>
      </w:r>
    </w:p>
    <w:p w14:paraId="27AEF5DA" w14:textId="77777777" w:rsidR="00C247F2" w:rsidRPr="00C247F2" w:rsidRDefault="00C247F2" w:rsidP="00C2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useful example</w:t>
      </w:r>
      <w:r w:rsidRPr="00C247F2">
        <w:rPr>
          <w:rFonts w:ascii="Times New Roman" w:eastAsia="Times New Roman" w:hAnsi="Times New Roman" w:cs="Times New Roman"/>
          <w:kern w:val="0"/>
          <w14:ligatures w14:val="none"/>
        </w:rPr>
        <w:t xml:space="preserve"> is to collect all the selected ingredients when you click the button:</w:t>
      </w:r>
    </w:p>
    <w:p w14:paraId="7E1A8282" w14:textId="77777777" w:rsidR="00C247F2" w:rsidRPr="00C247F2" w:rsidRDefault="00C247F2" w:rsidP="00C24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7F2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A0DBF05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Button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btnOrder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btn_order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5C65FE27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4FD4081E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btnOrder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setOnClickListener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(v </w:t>
      </w: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-&gt;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14483A99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   StringBuilder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order</w:t>
      </w: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new 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StringBuilder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"Ваша пицца: 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31FCAEF0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cbPepperoni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isChecked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())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order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append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"пепперони, 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45CFFF3C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cbCheese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isChecked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())   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order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append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"4 сыра, 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577F76AA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cbMushrooms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isChecked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())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order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append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"грибы, "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4FF837BE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07F41A7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Toast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C247F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order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toString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(), 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C247F2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LENGTH_LONG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C247F2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2D065E0A" w14:textId="77777777" w:rsidR="00C247F2" w:rsidRPr="00C247F2" w:rsidRDefault="00C247F2" w:rsidP="00C247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C247F2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});</w:t>
      </w:r>
    </w:p>
    <w:p w14:paraId="697719AD" w14:textId="03E87F53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F2"/>
    <w:rsid w:val="00014B3C"/>
    <w:rsid w:val="00377790"/>
    <w:rsid w:val="004F46C0"/>
    <w:rsid w:val="00536BFA"/>
    <w:rsid w:val="007B2D1B"/>
    <w:rsid w:val="008518E0"/>
    <w:rsid w:val="008B46DA"/>
    <w:rsid w:val="009528DC"/>
    <w:rsid w:val="009E3B4A"/>
    <w:rsid w:val="00C060F3"/>
    <w:rsid w:val="00C247F2"/>
    <w:rsid w:val="00F679F0"/>
    <w:rsid w:val="00FA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E416"/>
  <w15:chartTrackingRefBased/>
  <w15:docId w15:val="{997A893D-FCFD-4C71-8434-44A7672B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F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4B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2026-02-13T17:32:00Z</dcterms:created>
  <dcterms:modified xsi:type="dcterms:W3CDTF">2026-04-13T16:40:00Z</dcterms:modified>
</cp:coreProperties>
</file>