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D2C5" w14:textId="299DD3DD" w:rsidR="007C4F60" w:rsidRDefault="00B06E8C" w:rsidP="00B06E8C">
      <w:pPr>
        <w:jc w:val="center"/>
        <w:rPr>
          <w:b/>
          <w:bCs/>
          <w:sz w:val="24"/>
          <w:szCs w:val="24"/>
          <w:u w:val="single"/>
        </w:rPr>
      </w:pPr>
      <w:r w:rsidRPr="00B06E8C">
        <w:rPr>
          <w:b/>
          <w:bCs/>
          <w:sz w:val="24"/>
          <w:szCs w:val="24"/>
          <w:u w:val="single"/>
        </w:rPr>
        <w:t>SDL 2 partie 2</w:t>
      </w:r>
    </w:p>
    <w:p w14:paraId="26D5801B" w14:textId="16625291" w:rsidR="00BE1687" w:rsidRPr="00BE1687" w:rsidRDefault="00BE1687" w:rsidP="00BE1687">
      <w:pPr>
        <w:rPr>
          <w:sz w:val="24"/>
          <w:szCs w:val="24"/>
        </w:rPr>
      </w:pPr>
      <w:r>
        <w:rPr>
          <w:sz w:val="24"/>
          <w:szCs w:val="24"/>
        </w:rPr>
        <w:t>Ziegeltrum Joffrey, F2</w:t>
      </w:r>
      <w:bookmarkStart w:id="0" w:name="_GoBack"/>
      <w:bookmarkEnd w:id="0"/>
    </w:p>
    <w:p w14:paraId="30DC8F55" w14:textId="77777777" w:rsidR="00B06E8C" w:rsidRDefault="00B06E8C" w:rsidP="00B06E8C">
      <w:pPr>
        <w:jc w:val="center"/>
        <w:rPr>
          <w:b/>
          <w:bCs/>
          <w:sz w:val="24"/>
          <w:szCs w:val="24"/>
          <w:u w:val="single"/>
        </w:rPr>
      </w:pPr>
    </w:p>
    <w:p w14:paraId="18737976" w14:textId="77777777" w:rsidR="00B06E8C" w:rsidRDefault="00B06E8C" w:rsidP="00B06E8C">
      <w:pPr>
        <w:jc w:val="center"/>
        <w:rPr>
          <w:b/>
          <w:bCs/>
          <w:sz w:val="24"/>
          <w:szCs w:val="24"/>
          <w:u w:val="single"/>
        </w:rPr>
      </w:pPr>
    </w:p>
    <w:p w14:paraId="21076595" w14:textId="77777777" w:rsidR="00B06E8C" w:rsidRDefault="00B06E8C" w:rsidP="00B06E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Afin de prendre en charge d’autres formats d’image, il est nécessaire d’installer la Bibliothèque d’Image SDL_Image 2.0. Celle-ci permet l’utilisation des images de type jpg, png, gif, bmp, tga, xpm, pnm, pcx, tif et lbm.</w:t>
      </w:r>
    </w:p>
    <w:p w14:paraId="33D0C412" w14:textId="77777777" w:rsidR="00B06E8C" w:rsidRDefault="00B06E8C" w:rsidP="00B06E8C">
      <w:pPr>
        <w:rPr>
          <w:sz w:val="24"/>
          <w:szCs w:val="24"/>
        </w:rPr>
      </w:pPr>
    </w:p>
    <w:p w14:paraId="6AFEB031" w14:textId="77777777" w:rsidR="00B06E8C" w:rsidRDefault="00985A2E" w:rsidP="00985A2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D’abord, il faut télécharger la bibliothèque d’image à l’adresse suivante :</w:t>
      </w:r>
    </w:p>
    <w:p w14:paraId="47BA36D8" w14:textId="77777777" w:rsidR="00985A2E" w:rsidRPr="00985A2E" w:rsidRDefault="00985A2E" w:rsidP="00985A2E">
      <w:pPr>
        <w:pStyle w:val="Paragraphedeliste"/>
        <w:rPr>
          <w:sz w:val="24"/>
          <w:szCs w:val="24"/>
        </w:rPr>
      </w:pPr>
    </w:p>
    <w:p w14:paraId="4DD6DDCD" w14:textId="77777777" w:rsidR="00985A2E" w:rsidRDefault="00BE1687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  <w:hyperlink r:id="rId5" w:history="1">
        <w:r w:rsidR="00985A2E" w:rsidRPr="00551889">
          <w:rPr>
            <w:rStyle w:val="Lienhypertexte"/>
            <w:sz w:val="24"/>
            <w:szCs w:val="24"/>
          </w:rPr>
          <w:t>https://www.libsdl.org/projects/SDL_image/</w:t>
        </w:r>
      </w:hyperlink>
      <w:r w:rsidR="00985A2E">
        <w:rPr>
          <w:sz w:val="24"/>
          <w:szCs w:val="24"/>
        </w:rPr>
        <w:t xml:space="preserve"> et télécharger </w:t>
      </w:r>
      <w:r w:rsidR="00985A2E">
        <w:rPr>
          <w:color w:val="00008B"/>
          <w:sz w:val="48"/>
          <w:szCs w:val="48"/>
        </w:rPr>
        <w:t> </w:t>
      </w:r>
      <w:hyperlink r:id="rId6" w:history="1">
        <w:r w:rsidR="00985A2E" w:rsidRPr="00985A2E">
          <w:rPr>
            <w:rStyle w:val="Lienhypertexte"/>
            <w:rFonts w:asciiTheme="majorHAnsi" w:hAnsiTheme="majorHAnsi" w:cstheme="majorHAnsi"/>
            <w:sz w:val="24"/>
            <w:szCs w:val="24"/>
          </w:rPr>
          <w:t>SDL2_image-devel-2.0.5-VC.zip</w:t>
        </w:r>
      </w:hyperlink>
      <w:r w:rsidR="00985A2E">
        <w:rPr>
          <w:rFonts w:asciiTheme="majorHAnsi" w:hAnsiTheme="majorHAnsi" w:cstheme="majorHAnsi"/>
          <w:sz w:val="24"/>
          <w:szCs w:val="24"/>
        </w:rPr>
        <w:t>.</w:t>
      </w:r>
    </w:p>
    <w:p w14:paraId="4707D970" w14:textId="77777777" w:rsidR="00985A2E" w:rsidRDefault="00985A2E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</w:p>
    <w:p w14:paraId="132D80F8" w14:textId="77777777" w:rsidR="00985A2E" w:rsidRDefault="00985A2E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faut ensuite implanter les fichier .dll à la racine du projet.</w:t>
      </w:r>
    </w:p>
    <w:p w14:paraId="53B9776B" w14:textId="77777777" w:rsidR="00985A2E" w:rsidRDefault="00985A2E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</w:p>
    <w:p w14:paraId="0D272F19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Ensuite, il faut configuréer les Build Option et ajouter dans les Linkers les fichiers </w:t>
      </w:r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libSDL2_image.a et libSDL2_image.dll.a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Il faut ensuite ajouter </w:t>
      </w:r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#include "SDL2/SDL_image.h"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à l’entête du main.c.</w:t>
      </w:r>
    </w:p>
    <w:p w14:paraId="334682C9" w14:textId="77777777" w:rsidR="00B06E8C" w:rsidRDefault="00B06E8C" w:rsidP="00B06E8C">
      <w:pPr>
        <w:ind w:left="708"/>
        <w:rPr>
          <w:sz w:val="24"/>
          <w:szCs w:val="24"/>
        </w:rPr>
      </w:pPr>
    </w:p>
    <w:p w14:paraId="33143568" w14:textId="77777777" w:rsidR="00985A2E" w:rsidRPr="00985A2E" w:rsidRDefault="00985A2E" w:rsidP="00985A2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85A2E">
        <w:rPr>
          <w:sz w:val="24"/>
          <w:szCs w:val="24"/>
        </w:rPr>
        <w:t>SDL_SetRenderTarget(pRenderer, NULL);</w:t>
      </w:r>
    </w:p>
    <w:p w14:paraId="2951AF33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SDL_Surface* image = IMG_Load("youpi_wallpaper.png");                   //Creation d'une surface à partir d'une image</w:t>
      </w:r>
    </w:p>
    <w:p w14:paraId="3DBAF7E4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</w:p>
    <w:p w14:paraId="48C4C0CA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SDL_Texture* Image = SDL_CreateTextureFromSurface(pRenderer,image);     //Creation d'une texture à partir de la surface</w:t>
      </w:r>
    </w:p>
    <w:p w14:paraId="3F24F2DA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</w:p>
    <w:p w14:paraId="07857D80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if(!image)</w:t>
      </w:r>
    </w:p>
    <w:p w14:paraId="272C44FC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{</w:t>
      </w:r>
    </w:p>
    <w:p w14:paraId="685F34D6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    printf("Erreur de chargement de l'image : %s",SDL_GetError());</w:t>
      </w:r>
    </w:p>
    <w:p w14:paraId="277AE5E9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    return -1;</w:t>
      </w:r>
    </w:p>
    <w:p w14:paraId="30D2F243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}</w:t>
      </w:r>
    </w:p>
    <w:p w14:paraId="27A4CD48" w14:textId="77777777" w:rsidR="00985A2E" w:rsidRPr="00985A2E" w:rsidRDefault="00985A2E" w:rsidP="00985A2E">
      <w:pPr>
        <w:pStyle w:val="Paragraphedeliste"/>
        <w:ind w:left="1764"/>
        <w:rPr>
          <w:sz w:val="24"/>
          <w:szCs w:val="24"/>
        </w:rPr>
      </w:pPr>
      <w:r w:rsidRPr="00985A2E">
        <w:rPr>
          <w:sz w:val="24"/>
          <w:szCs w:val="24"/>
        </w:rPr>
        <w:t>SDL_Rect myRect;       //Définition d'une zone d'affichage</w:t>
      </w:r>
    </w:p>
    <w:p w14:paraId="78640DEE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myRect.x = 0;</w:t>
      </w:r>
    </w:p>
    <w:p w14:paraId="31776E4E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myRect.y = 0;</w:t>
      </w:r>
    </w:p>
    <w:p w14:paraId="4DCF7024" w14:textId="77777777" w:rsidR="00B06E8C" w:rsidRPr="00985A2E" w:rsidRDefault="00985A2E" w:rsidP="00985A2E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85A2E">
        <w:rPr>
          <w:sz w:val="24"/>
          <w:szCs w:val="24"/>
        </w:rPr>
        <w:t xml:space="preserve"> SDL_QueryTexture(Image, NULL, NULL, &amp;myRect.w, &amp;myRect.h);              //Appel de la texture dans le rectangle</w:t>
      </w:r>
    </w:p>
    <w:p w14:paraId="2A0DEBB2" w14:textId="77777777" w:rsidR="00B06E8C" w:rsidRDefault="00B06E8C" w:rsidP="00B06E8C">
      <w:pPr>
        <w:ind w:left="708"/>
        <w:rPr>
          <w:sz w:val="24"/>
          <w:szCs w:val="24"/>
        </w:rPr>
      </w:pPr>
    </w:p>
    <w:p w14:paraId="76A9D916" w14:textId="313081BC" w:rsidR="005271C0" w:rsidRDefault="00B06E8C" w:rsidP="00D45F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4) Un Tileset</w:t>
      </w:r>
      <w:r w:rsidR="00D45F0C">
        <w:rPr>
          <w:sz w:val="24"/>
          <w:szCs w:val="24"/>
        </w:rPr>
        <w:t xml:space="preserve"> est un ensemble d’image, ou de sprite, que l’on peu aussi appelé « Sprite-sheet ». Il permet de créer des animations de façon simple en alternant les différents sprites.</w:t>
      </w:r>
    </w:p>
    <w:p w14:paraId="6CFA059E" w14:textId="77777777" w:rsidR="00B06E8C" w:rsidRDefault="00B06E8C" w:rsidP="00B06E8C">
      <w:pPr>
        <w:ind w:left="708"/>
        <w:rPr>
          <w:sz w:val="24"/>
          <w:szCs w:val="24"/>
        </w:rPr>
      </w:pPr>
    </w:p>
    <w:p w14:paraId="4EB67C81" w14:textId="42DCA1FE" w:rsidR="00B06E8C" w:rsidRPr="001A639E" w:rsidRDefault="001A639E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A639E">
        <w:rPr>
          <w:sz w:val="24"/>
          <w:szCs w:val="24"/>
        </w:rPr>
        <w:t>Cf. code</w:t>
      </w:r>
    </w:p>
    <w:p w14:paraId="055DD62B" w14:textId="77777777" w:rsidR="001A639E" w:rsidRDefault="001A639E" w:rsidP="001A639E">
      <w:pPr>
        <w:pStyle w:val="Paragraphedeliste"/>
        <w:ind w:left="1068"/>
        <w:rPr>
          <w:sz w:val="24"/>
          <w:szCs w:val="24"/>
        </w:rPr>
      </w:pPr>
    </w:p>
    <w:p w14:paraId="2265025F" w14:textId="2CEEA135" w:rsidR="001A639E" w:rsidRDefault="001A639E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tile mapping est une méthode de création d’environnement, consistant en la disposition de tuiles et d’élément affichés indépendant les uns des autres, suivant une « grille » pré établit. </w:t>
      </w:r>
      <w:r w:rsidRPr="001A639E">
        <w:rPr>
          <w:sz w:val="24"/>
          <w:szCs w:val="24"/>
        </w:rPr>
        <w:t xml:space="preserve">L’avantage du tile mapping </w:t>
      </w:r>
      <w:r>
        <w:rPr>
          <w:sz w:val="24"/>
          <w:szCs w:val="24"/>
        </w:rPr>
        <w:t xml:space="preserve">par rapport à une image fixe </w:t>
      </w:r>
      <w:r w:rsidRPr="001A639E">
        <w:rPr>
          <w:sz w:val="24"/>
          <w:szCs w:val="24"/>
        </w:rPr>
        <w:t>est d’abord la clarté</w:t>
      </w:r>
      <w:r>
        <w:rPr>
          <w:sz w:val="24"/>
          <w:szCs w:val="24"/>
        </w:rPr>
        <w:t xml:space="preserve"> et la compréhension du rendu. Du plus, une image fixe consomme énormément de mémoire, ce qui est problématique quand il s’agit d’afficher un grand niveau.</w:t>
      </w:r>
      <w:r w:rsidR="00D45F0C">
        <w:rPr>
          <w:sz w:val="24"/>
          <w:szCs w:val="24"/>
        </w:rPr>
        <w:t xml:space="preserve"> Une méthode </w:t>
      </w:r>
      <w:r w:rsidR="00B324AF">
        <w:rPr>
          <w:sz w:val="24"/>
          <w:szCs w:val="24"/>
        </w:rPr>
        <w:t>consisterait</w:t>
      </w:r>
      <w:r w:rsidR="00D45F0C">
        <w:rPr>
          <w:sz w:val="24"/>
          <w:szCs w:val="24"/>
        </w:rPr>
        <w:t xml:space="preserve"> à attribuer un chiffre à différents élément d’un tileset et de les placer dans un tableau afin de créer simplement le terrain désiré. </w:t>
      </w:r>
    </w:p>
    <w:p w14:paraId="1546560F" w14:textId="77777777" w:rsidR="0006520B" w:rsidRPr="0006520B" w:rsidRDefault="0006520B" w:rsidP="0006520B">
      <w:pPr>
        <w:pStyle w:val="Paragraphedeliste"/>
        <w:rPr>
          <w:sz w:val="24"/>
          <w:szCs w:val="24"/>
        </w:rPr>
      </w:pPr>
    </w:p>
    <w:p w14:paraId="5824C27F" w14:textId="636A3CAD" w:rsidR="0006520B" w:rsidRDefault="00B258CE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est possible de trouver </w:t>
      </w:r>
      <w:r w:rsidR="00B324AF">
        <w:rPr>
          <w:sz w:val="24"/>
          <w:szCs w:val="24"/>
        </w:rPr>
        <w:t>plusieurs types</w:t>
      </w:r>
      <w:r>
        <w:rPr>
          <w:sz w:val="24"/>
          <w:szCs w:val="24"/>
        </w:rPr>
        <w:t xml:space="preserve"> de logiciel concernant les </w:t>
      </w:r>
      <w:r w:rsidR="00B324AF">
        <w:rPr>
          <w:sz w:val="24"/>
          <w:szCs w:val="24"/>
        </w:rPr>
        <w:t>T</w:t>
      </w:r>
      <w:r>
        <w:rPr>
          <w:sz w:val="24"/>
          <w:szCs w:val="24"/>
        </w:rPr>
        <w:t xml:space="preserve">ile et les </w:t>
      </w:r>
      <w:r w:rsidR="00B324AF">
        <w:rPr>
          <w:sz w:val="24"/>
          <w:szCs w:val="24"/>
        </w:rPr>
        <w:t>T</w:t>
      </w:r>
      <w:r>
        <w:rPr>
          <w:sz w:val="24"/>
          <w:szCs w:val="24"/>
        </w:rPr>
        <w:t>ileset</w:t>
      </w:r>
      <w:r w:rsidR="00B324AF">
        <w:rPr>
          <w:sz w:val="24"/>
          <w:szCs w:val="24"/>
        </w:rPr>
        <w:t>. Que ce soit d</w:t>
      </w:r>
      <w:r w:rsidR="00E53C7F">
        <w:rPr>
          <w:sz w:val="24"/>
          <w:szCs w:val="24"/>
        </w:rPr>
        <w:t>es</w:t>
      </w:r>
      <w:r w:rsidR="00B324AF">
        <w:rPr>
          <w:sz w:val="24"/>
          <w:szCs w:val="24"/>
        </w:rPr>
        <w:t xml:space="preserve"> programmes permettant simplement de découper des Tiles ou d’autres permettant de créer des niveaux au complet. Ces derniers, de façon générale permet</w:t>
      </w:r>
      <w:r w:rsidR="00ED6B34">
        <w:rPr>
          <w:sz w:val="24"/>
          <w:szCs w:val="24"/>
        </w:rPr>
        <w:t>tent</w:t>
      </w:r>
      <w:r w:rsidR="00B324AF">
        <w:rPr>
          <w:sz w:val="24"/>
          <w:szCs w:val="24"/>
        </w:rPr>
        <w:t xml:space="preserve"> la création de grille</w:t>
      </w:r>
      <w:r w:rsidR="00ED6B34">
        <w:rPr>
          <w:sz w:val="24"/>
          <w:szCs w:val="24"/>
        </w:rPr>
        <w:t>s</w:t>
      </w:r>
      <w:r w:rsidR="00B324AF">
        <w:rPr>
          <w:sz w:val="24"/>
          <w:szCs w:val="24"/>
        </w:rPr>
        <w:t xml:space="preserve"> de taille voulu et l’import et l’implantation de Tiles pré découper afin de constituer un niveau de façon asse</w:t>
      </w:r>
      <w:r w:rsidR="00D20D4E">
        <w:rPr>
          <w:sz w:val="24"/>
          <w:szCs w:val="24"/>
        </w:rPr>
        <w:t>z</w:t>
      </w:r>
      <w:r w:rsidR="00B324AF">
        <w:rPr>
          <w:sz w:val="24"/>
          <w:szCs w:val="24"/>
        </w:rPr>
        <w:t xml:space="preserve"> simple et intuitive. On peu cit</w:t>
      </w:r>
      <w:r w:rsidR="00D20D4E">
        <w:rPr>
          <w:sz w:val="24"/>
          <w:szCs w:val="24"/>
        </w:rPr>
        <w:t>er</w:t>
      </w:r>
      <w:r w:rsidR="00B324AF">
        <w:rPr>
          <w:sz w:val="24"/>
          <w:szCs w:val="24"/>
        </w:rPr>
        <w:t xml:space="preserve"> dans ce cas des programmes comme Tileset Carver, Tiled ou encore Tilemap Editor. </w:t>
      </w:r>
    </w:p>
    <w:p w14:paraId="3A583828" w14:textId="77777777" w:rsidR="00B324AF" w:rsidRPr="00B324AF" w:rsidRDefault="00B324AF" w:rsidP="00B324AF">
      <w:pPr>
        <w:pStyle w:val="Paragraphedeliste"/>
        <w:rPr>
          <w:sz w:val="24"/>
          <w:szCs w:val="24"/>
        </w:rPr>
      </w:pPr>
    </w:p>
    <w:p w14:paraId="1AEE12E9" w14:textId="5E9F3DAC" w:rsidR="00B324AF" w:rsidRDefault="002402C8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Voir programme</w:t>
      </w:r>
      <w:r w:rsidR="00D56526">
        <w:rPr>
          <w:sz w:val="24"/>
          <w:szCs w:val="24"/>
        </w:rPr>
        <w:t>.</w:t>
      </w:r>
    </w:p>
    <w:p w14:paraId="1D8FFE30" w14:textId="77777777" w:rsidR="002402C8" w:rsidRPr="002402C8" w:rsidRDefault="002402C8" w:rsidP="002402C8">
      <w:pPr>
        <w:pStyle w:val="Paragraphedeliste"/>
        <w:rPr>
          <w:sz w:val="24"/>
          <w:szCs w:val="24"/>
        </w:rPr>
      </w:pPr>
    </w:p>
    <w:p w14:paraId="387C8F3E" w14:textId="5A0E324D" w:rsidR="002402C8" w:rsidRDefault="002402C8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scrolling consiste à déplacer </w:t>
      </w:r>
      <w:r w:rsidR="007233D2">
        <w:rPr>
          <w:sz w:val="24"/>
          <w:szCs w:val="24"/>
        </w:rPr>
        <w:t>une</w:t>
      </w:r>
      <w:r>
        <w:rPr>
          <w:sz w:val="24"/>
          <w:szCs w:val="24"/>
        </w:rPr>
        <w:t xml:space="preserve"> fenêtre, renvoyant une image au Renderer. Cette fenêtre </w:t>
      </w:r>
      <w:r w:rsidR="00A243D8">
        <w:rPr>
          <w:sz w:val="24"/>
          <w:szCs w:val="24"/>
        </w:rPr>
        <w:t>se</w:t>
      </w:r>
      <w:r>
        <w:rPr>
          <w:sz w:val="24"/>
          <w:szCs w:val="24"/>
        </w:rPr>
        <w:t xml:space="preserve"> déplace virtuellement sur le tilemap </w:t>
      </w:r>
      <w:r w:rsidR="007233D2">
        <w:rPr>
          <w:sz w:val="24"/>
          <w:szCs w:val="24"/>
        </w:rPr>
        <w:t xml:space="preserve">dans le code OU </w:t>
      </w:r>
      <w:r>
        <w:rPr>
          <w:sz w:val="24"/>
          <w:szCs w:val="24"/>
        </w:rPr>
        <w:t xml:space="preserve">préalablement enregistré sous forme de chiffres dans un fichier (généralement texte). Le programme </w:t>
      </w:r>
      <w:r w:rsidR="00FB73DF">
        <w:rPr>
          <w:sz w:val="24"/>
          <w:szCs w:val="24"/>
        </w:rPr>
        <w:t>s</w:t>
      </w:r>
      <w:r>
        <w:rPr>
          <w:sz w:val="24"/>
          <w:szCs w:val="24"/>
        </w:rPr>
        <w:t xml:space="preserve">e charge de convertir </w:t>
      </w:r>
      <w:r w:rsidR="00A243D8">
        <w:rPr>
          <w:sz w:val="24"/>
          <w:szCs w:val="24"/>
        </w:rPr>
        <w:t>ces données chiffrées</w:t>
      </w:r>
      <w:r>
        <w:rPr>
          <w:sz w:val="24"/>
          <w:szCs w:val="24"/>
        </w:rPr>
        <w:t xml:space="preserve"> en tile « graphique » lorsque la fenêtre de scrolling ce déplace.</w:t>
      </w:r>
    </w:p>
    <w:p w14:paraId="5ECA7E20" w14:textId="77777777" w:rsidR="00FC168B" w:rsidRPr="00FC168B" w:rsidRDefault="00FC168B" w:rsidP="00FC168B">
      <w:pPr>
        <w:pStyle w:val="Paragraphedeliste"/>
        <w:rPr>
          <w:sz w:val="24"/>
          <w:szCs w:val="24"/>
        </w:rPr>
      </w:pPr>
    </w:p>
    <w:p w14:paraId="168BD1CE" w14:textId="7F0EC035" w:rsidR="00D56526" w:rsidRDefault="00D56526" w:rsidP="00D565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Voir programme.</w:t>
      </w:r>
    </w:p>
    <w:p w14:paraId="72E611E8" w14:textId="77777777" w:rsidR="00D56526" w:rsidRPr="00D56526" w:rsidRDefault="00D56526" w:rsidP="00D56526">
      <w:pPr>
        <w:pStyle w:val="Paragraphedeliste"/>
        <w:rPr>
          <w:sz w:val="24"/>
          <w:szCs w:val="24"/>
        </w:rPr>
      </w:pPr>
    </w:p>
    <w:p w14:paraId="2AD8DFDE" w14:textId="3E01FE57" w:rsidR="00D56526" w:rsidRDefault="00D56526" w:rsidP="00D565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termes de gestion, les Events sont établis par l’utilisation de fonction prédéfinit et appelés aux endroits désirés.</w:t>
      </w:r>
    </w:p>
    <w:p w14:paraId="25D90313" w14:textId="77777777" w:rsidR="00D56526" w:rsidRPr="00D56526" w:rsidRDefault="00D56526" w:rsidP="00D56526">
      <w:pPr>
        <w:pStyle w:val="Paragraphedeliste"/>
        <w:rPr>
          <w:sz w:val="24"/>
          <w:szCs w:val="24"/>
        </w:rPr>
      </w:pPr>
    </w:p>
    <w:p w14:paraId="5EACCA48" w14:textId="54D0ECB8" w:rsidR="00D56526" w:rsidRPr="00D56526" w:rsidRDefault="0024091A" w:rsidP="00D565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la même manière que les Events, les Controller sont </w:t>
      </w:r>
      <w:r w:rsidR="007233D2">
        <w:rPr>
          <w:sz w:val="24"/>
          <w:szCs w:val="24"/>
        </w:rPr>
        <w:t>gérés</w:t>
      </w:r>
      <w:r>
        <w:rPr>
          <w:sz w:val="24"/>
          <w:szCs w:val="24"/>
        </w:rPr>
        <w:t xml:space="preserve"> par des fonction prédéfinit et adaptés </w:t>
      </w:r>
      <w:r w:rsidR="007233D2">
        <w:rPr>
          <w:sz w:val="24"/>
          <w:szCs w:val="24"/>
        </w:rPr>
        <w:t>au programme</w:t>
      </w:r>
      <w:r>
        <w:rPr>
          <w:sz w:val="24"/>
          <w:szCs w:val="24"/>
        </w:rPr>
        <w:t xml:space="preserve">. </w:t>
      </w:r>
      <w:r w:rsidR="007233D2">
        <w:rPr>
          <w:sz w:val="24"/>
          <w:szCs w:val="24"/>
        </w:rPr>
        <w:t>Les fonctions</w:t>
      </w:r>
      <w:r>
        <w:rPr>
          <w:sz w:val="24"/>
          <w:szCs w:val="24"/>
        </w:rPr>
        <w:t xml:space="preserve"> de Controller prennent en charge l’acquisition de </w:t>
      </w:r>
      <w:r w:rsidR="000E226B">
        <w:rPr>
          <w:sz w:val="24"/>
          <w:szCs w:val="24"/>
        </w:rPr>
        <w:t>boutons</w:t>
      </w:r>
      <w:r>
        <w:rPr>
          <w:sz w:val="24"/>
          <w:szCs w:val="24"/>
        </w:rPr>
        <w:t xml:space="preserve">, </w:t>
      </w:r>
      <w:r w:rsidR="00F210AE">
        <w:rPr>
          <w:sz w:val="24"/>
          <w:szCs w:val="24"/>
        </w:rPr>
        <w:t xml:space="preserve">ainsi que l’implantation </w:t>
      </w:r>
      <w:r w:rsidR="00E529DA">
        <w:rPr>
          <w:sz w:val="24"/>
          <w:szCs w:val="24"/>
        </w:rPr>
        <w:t>des joysticks</w:t>
      </w:r>
      <w:r w:rsidR="00F210AE">
        <w:rPr>
          <w:sz w:val="24"/>
          <w:szCs w:val="24"/>
        </w:rPr>
        <w:t xml:space="preserve"> et la gestion de </w:t>
      </w:r>
      <w:r w:rsidR="00E529DA">
        <w:rPr>
          <w:sz w:val="24"/>
          <w:szCs w:val="24"/>
        </w:rPr>
        <w:t>leur axe</w:t>
      </w:r>
      <w:r w:rsidR="000E226B">
        <w:rPr>
          <w:sz w:val="24"/>
          <w:szCs w:val="24"/>
        </w:rPr>
        <w:t>.</w:t>
      </w:r>
      <w:r w:rsidR="009B46E0">
        <w:rPr>
          <w:sz w:val="24"/>
          <w:szCs w:val="24"/>
        </w:rPr>
        <w:t xml:space="preserve"> Ce faisant, </w:t>
      </w:r>
      <w:r w:rsidR="00E529DA">
        <w:rPr>
          <w:sz w:val="24"/>
          <w:szCs w:val="24"/>
        </w:rPr>
        <w:t>les contrôleurs</w:t>
      </w:r>
      <w:r w:rsidR="009B46E0">
        <w:rPr>
          <w:sz w:val="24"/>
          <w:szCs w:val="24"/>
        </w:rPr>
        <w:t xml:space="preserve"> de console classiques Xbox et Playstation sont pris en charge.</w:t>
      </w:r>
    </w:p>
    <w:sectPr w:rsidR="00D56526" w:rsidRPr="00D56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0BC"/>
    <w:multiLevelType w:val="hybridMultilevel"/>
    <w:tmpl w:val="6AC6864E"/>
    <w:lvl w:ilvl="0" w:tplc="F870A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6E433D"/>
    <w:multiLevelType w:val="hybridMultilevel"/>
    <w:tmpl w:val="75FCDAB0"/>
    <w:lvl w:ilvl="0" w:tplc="5C3A8742">
      <w:start w:val="5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8C"/>
    <w:rsid w:val="0006520B"/>
    <w:rsid w:val="000B24E4"/>
    <w:rsid w:val="000E226B"/>
    <w:rsid w:val="001A639E"/>
    <w:rsid w:val="002402C8"/>
    <w:rsid w:val="0024091A"/>
    <w:rsid w:val="005271C0"/>
    <w:rsid w:val="007233D2"/>
    <w:rsid w:val="007C4F60"/>
    <w:rsid w:val="00985A2E"/>
    <w:rsid w:val="009B46E0"/>
    <w:rsid w:val="00A243D8"/>
    <w:rsid w:val="00B06E8C"/>
    <w:rsid w:val="00B258CE"/>
    <w:rsid w:val="00B324AF"/>
    <w:rsid w:val="00BE1687"/>
    <w:rsid w:val="00D20D4E"/>
    <w:rsid w:val="00D45F0C"/>
    <w:rsid w:val="00D56526"/>
    <w:rsid w:val="00E529DA"/>
    <w:rsid w:val="00E53C7F"/>
    <w:rsid w:val="00ED6B34"/>
    <w:rsid w:val="00F210AE"/>
    <w:rsid w:val="00FB73DF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91E"/>
  <w15:chartTrackingRefBased/>
  <w15:docId w15:val="{CAF9C154-3DCE-41F6-8379-F2EFE1C0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6E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5A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5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projects/SDL_image/release/SDL2_image-devel-2.0.5-VC.zip" TargetMode="External"/><Relationship Id="rId5" Type="http://schemas.openxmlformats.org/officeDocument/2006/relationships/hyperlink" Target="https://www.libsdl.org/projects/SDL_im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Joffrey Ziegeltrum</dc:creator>
  <cp:keywords/>
  <dc:description/>
  <cp:lastModifiedBy>Joffrey Ziegeltrum</cp:lastModifiedBy>
  <cp:revision>19</cp:revision>
  <cp:lastPrinted>2020-04-06T10:15:00Z</cp:lastPrinted>
  <dcterms:created xsi:type="dcterms:W3CDTF">2020-04-06T07:03:00Z</dcterms:created>
  <dcterms:modified xsi:type="dcterms:W3CDTF">2020-04-20T17:16:00Z</dcterms:modified>
</cp:coreProperties>
</file>