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 , b , 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 a &gt; b + 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"Da się"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JEŻELI b &gt; a + 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DRUKUJ "Da się"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WPP: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JEŻELI c &gt; b +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DRUKUJ "Da się"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WPP: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DRUKUJ "Nie da się"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