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F87" w:rsidRDefault="00AC768A" w:rsidP="00AC768A">
      <w:pPr>
        <w:pStyle w:val="Titre"/>
      </w:pPr>
      <w:r>
        <w:t>Application de gestion de l’atelier</w:t>
      </w:r>
    </w:p>
    <w:p w:rsidR="001A195C" w:rsidRDefault="00AC768A" w:rsidP="001A195C">
      <w:pPr>
        <w:pStyle w:val="Sous-titre"/>
      </w:pPr>
      <w:r>
        <w:t>Documentation utilisateurs</w:t>
      </w:r>
    </w:p>
    <w:sdt>
      <w:sdtPr>
        <w:rPr>
          <w:rFonts w:asciiTheme="minorHAnsi" w:eastAsiaTheme="minorHAnsi" w:hAnsiTheme="minorHAnsi" w:cstheme="minorBidi"/>
          <w:color w:val="auto"/>
          <w:sz w:val="22"/>
          <w:szCs w:val="22"/>
          <w:lang w:eastAsia="en-US"/>
        </w:rPr>
        <w:id w:val="819009796"/>
        <w:docPartObj>
          <w:docPartGallery w:val="Table of Contents"/>
          <w:docPartUnique/>
        </w:docPartObj>
      </w:sdtPr>
      <w:sdtEndPr>
        <w:rPr>
          <w:b/>
          <w:bCs/>
        </w:rPr>
      </w:sdtEndPr>
      <w:sdtContent>
        <w:p w:rsidR="001A195C" w:rsidRDefault="001A195C">
          <w:pPr>
            <w:pStyle w:val="En-ttedetabledesmatires"/>
          </w:pPr>
          <w:r>
            <w:t>Table des matières</w:t>
          </w:r>
        </w:p>
        <w:p w:rsidR="00217E80" w:rsidRDefault="001A19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2106171" w:history="1">
            <w:r w:rsidR="00217E80" w:rsidRPr="00027252">
              <w:rPr>
                <w:rStyle w:val="Lienhypertexte"/>
                <w:noProof/>
              </w:rPr>
              <w:t>Avant-propos</w:t>
            </w:r>
            <w:r w:rsidR="00217E80">
              <w:rPr>
                <w:noProof/>
                <w:webHidden/>
              </w:rPr>
              <w:tab/>
            </w:r>
            <w:r w:rsidR="00217E80">
              <w:rPr>
                <w:noProof/>
                <w:webHidden/>
              </w:rPr>
              <w:fldChar w:fldCharType="begin"/>
            </w:r>
            <w:r w:rsidR="00217E80">
              <w:rPr>
                <w:noProof/>
                <w:webHidden/>
              </w:rPr>
              <w:instrText xml:space="preserve"> PAGEREF _Toc412106171 \h </w:instrText>
            </w:r>
            <w:r w:rsidR="00217E80">
              <w:rPr>
                <w:noProof/>
                <w:webHidden/>
              </w:rPr>
            </w:r>
            <w:r w:rsidR="00217E80">
              <w:rPr>
                <w:noProof/>
                <w:webHidden/>
              </w:rPr>
              <w:fldChar w:fldCharType="separate"/>
            </w:r>
            <w:r w:rsidR="002358D3">
              <w:rPr>
                <w:noProof/>
                <w:webHidden/>
              </w:rPr>
              <w:t>1</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2" w:history="1">
            <w:r w:rsidR="00217E80" w:rsidRPr="00027252">
              <w:rPr>
                <w:rStyle w:val="Lienhypertexte"/>
                <w:noProof/>
              </w:rPr>
              <w:t>Administrateur</w:t>
            </w:r>
            <w:r w:rsidR="00217E80">
              <w:rPr>
                <w:noProof/>
                <w:webHidden/>
              </w:rPr>
              <w:tab/>
            </w:r>
            <w:r w:rsidR="00217E80">
              <w:rPr>
                <w:noProof/>
                <w:webHidden/>
              </w:rPr>
              <w:fldChar w:fldCharType="begin"/>
            </w:r>
            <w:r w:rsidR="00217E80">
              <w:rPr>
                <w:noProof/>
                <w:webHidden/>
              </w:rPr>
              <w:instrText xml:space="preserve"> PAGEREF _Toc412106172 \h </w:instrText>
            </w:r>
            <w:r w:rsidR="00217E80">
              <w:rPr>
                <w:noProof/>
                <w:webHidden/>
              </w:rPr>
            </w:r>
            <w:r w:rsidR="00217E80">
              <w:rPr>
                <w:noProof/>
                <w:webHidden/>
              </w:rPr>
              <w:fldChar w:fldCharType="separate"/>
            </w:r>
            <w:r w:rsidR="002358D3">
              <w:rPr>
                <w:noProof/>
                <w:webHidden/>
              </w:rPr>
              <w:t>2</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3" w:history="1">
            <w:r w:rsidR="00217E80" w:rsidRPr="00027252">
              <w:rPr>
                <w:rStyle w:val="Lienhypertexte"/>
                <w:noProof/>
              </w:rPr>
              <w:t>Agent chef</w:t>
            </w:r>
            <w:r w:rsidR="00217E80">
              <w:rPr>
                <w:noProof/>
                <w:webHidden/>
              </w:rPr>
              <w:tab/>
            </w:r>
            <w:r w:rsidR="00217E80">
              <w:rPr>
                <w:noProof/>
                <w:webHidden/>
              </w:rPr>
              <w:fldChar w:fldCharType="begin"/>
            </w:r>
            <w:r w:rsidR="00217E80">
              <w:rPr>
                <w:noProof/>
                <w:webHidden/>
              </w:rPr>
              <w:instrText xml:space="preserve"> PAGEREF _Toc412106173 \h </w:instrText>
            </w:r>
            <w:r w:rsidR="00217E80">
              <w:rPr>
                <w:noProof/>
                <w:webHidden/>
              </w:rPr>
            </w:r>
            <w:r w:rsidR="00217E80">
              <w:rPr>
                <w:noProof/>
                <w:webHidden/>
              </w:rPr>
              <w:fldChar w:fldCharType="separate"/>
            </w:r>
            <w:r w:rsidR="002358D3">
              <w:rPr>
                <w:noProof/>
                <w:webHidden/>
              </w:rPr>
              <w:t>3</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4" w:history="1">
            <w:r w:rsidR="00217E80" w:rsidRPr="00027252">
              <w:rPr>
                <w:rStyle w:val="Lienhypertexte"/>
                <w:noProof/>
              </w:rPr>
              <w:t>Agent</w:t>
            </w:r>
            <w:r w:rsidR="00217E80">
              <w:rPr>
                <w:noProof/>
                <w:webHidden/>
              </w:rPr>
              <w:tab/>
            </w:r>
            <w:r w:rsidR="00217E80">
              <w:rPr>
                <w:noProof/>
                <w:webHidden/>
              </w:rPr>
              <w:fldChar w:fldCharType="begin"/>
            </w:r>
            <w:r w:rsidR="00217E80">
              <w:rPr>
                <w:noProof/>
                <w:webHidden/>
              </w:rPr>
              <w:instrText xml:space="preserve"> PAGEREF _Toc412106174 \h </w:instrText>
            </w:r>
            <w:r w:rsidR="00217E80">
              <w:rPr>
                <w:noProof/>
                <w:webHidden/>
              </w:rPr>
            </w:r>
            <w:r w:rsidR="00217E80">
              <w:rPr>
                <w:noProof/>
                <w:webHidden/>
              </w:rPr>
              <w:fldChar w:fldCharType="separate"/>
            </w:r>
            <w:r w:rsidR="002358D3">
              <w:rPr>
                <w:noProof/>
                <w:webHidden/>
              </w:rPr>
              <w:t>3</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5" w:history="1">
            <w:r w:rsidR="00217E80" w:rsidRPr="00027252">
              <w:rPr>
                <w:rStyle w:val="Lienhypertexte"/>
                <w:noProof/>
              </w:rPr>
              <w:t>Créer un ticket</w:t>
            </w:r>
            <w:r w:rsidR="00217E80">
              <w:rPr>
                <w:noProof/>
                <w:webHidden/>
              </w:rPr>
              <w:tab/>
            </w:r>
            <w:r w:rsidR="00217E80">
              <w:rPr>
                <w:noProof/>
                <w:webHidden/>
              </w:rPr>
              <w:fldChar w:fldCharType="begin"/>
            </w:r>
            <w:r w:rsidR="00217E80">
              <w:rPr>
                <w:noProof/>
                <w:webHidden/>
              </w:rPr>
              <w:instrText xml:space="preserve"> PAGEREF _Toc412106175 \h </w:instrText>
            </w:r>
            <w:r w:rsidR="00217E80">
              <w:rPr>
                <w:noProof/>
                <w:webHidden/>
              </w:rPr>
            </w:r>
            <w:r w:rsidR="00217E80">
              <w:rPr>
                <w:noProof/>
                <w:webHidden/>
              </w:rPr>
              <w:fldChar w:fldCharType="separate"/>
            </w:r>
            <w:r w:rsidR="002358D3">
              <w:rPr>
                <w:noProof/>
                <w:webHidden/>
              </w:rPr>
              <w:t>4</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6" w:history="1">
            <w:r w:rsidR="00217E80" w:rsidRPr="00027252">
              <w:rPr>
                <w:rStyle w:val="Lienhypertexte"/>
                <w:noProof/>
              </w:rPr>
              <w:t>Lister les tickets</w:t>
            </w:r>
            <w:r w:rsidR="00217E80">
              <w:rPr>
                <w:noProof/>
                <w:webHidden/>
              </w:rPr>
              <w:tab/>
            </w:r>
            <w:r w:rsidR="00217E80">
              <w:rPr>
                <w:noProof/>
                <w:webHidden/>
              </w:rPr>
              <w:fldChar w:fldCharType="begin"/>
            </w:r>
            <w:r w:rsidR="00217E80">
              <w:rPr>
                <w:noProof/>
                <w:webHidden/>
              </w:rPr>
              <w:instrText xml:space="preserve"> PAGEREF _Toc412106176 \h </w:instrText>
            </w:r>
            <w:r w:rsidR="00217E80">
              <w:rPr>
                <w:noProof/>
                <w:webHidden/>
              </w:rPr>
            </w:r>
            <w:r w:rsidR="00217E80">
              <w:rPr>
                <w:noProof/>
                <w:webHidden/>
              </w:rPr>
              <w:fldChar w:fldCharType="separate"/>
            </w:r>
            <w:r w:rsidR="002358D3">
              <w:rPr>
                <w:noProof/>
                <w:webHidden/>
              </w:rPr>
              <w:t>5</w:t>
            </w:r>
            <w:r w:rsidR="00217E80">
              <w:rPr>
                <w:noProof/>
                <w:webHidden/>
              </w:rPr>
              <w:fldChar w:fldCharType="end"/>
            </w:r>
          </w:hyperlink>
        </w:p>
        <w:p w:rsidR="00217E80" w:rsidRDefault="004D7B79">
          <w:pPr>
            <w:pStyle w:val="TM1"/>
            <w:tabs>
              <w:tab w:val="right" w:leader="dot" w:pos="9062"/>
            </w:tabs>
            <w:rPr>
              <w:rFonts w:eastAsiaTheme="minorEastAsia"/>
              <w:noProof/>
              <w:lang w:eastAsia="fr-FR"/>
            </w:rPr>
          </w:pPr>
          <w:hyperlink w:anchor="_Toc412106177" w:history="1">
            <w:r w:rsidR="00217E80" w:rsidRPr="00027252">
              <w:rPr>
                <w:rStyle w:val="Lienhypertexte"/>
                <w:noProof/>
              </w:rPr>
              <w:t>Notes diverses</w:t>
            </w:r>
            <w:r w:rsidR="00217E80">
              <w:rPr>
                <w:noProof/>
                <w:webHidden/>
              </w:rPr>
              <w:tab/>
            </w:r>
            <w:r w:rsidR="00217E80">
              <w:rPr>
                <w:noProof/>
                <w:webHidden/>
              </w:rPr>
              <w:fldChar w:fldCharType="begin"/>
            </w:r>
            <w:r w:rsidR="00217E80">
              <w:rPr>
                <w:noProof/>
                <w:webHidden/>
              </w:rPr>
              <w:instrText xml:space="preserve"> PAGEREF _Toc412106177 \h </w:instrText>
            </w:r>
            <w:r w:rsidR="00217E80">
              <w:rPr>
                <w:noProof/>
                <w:webHidden/>
              </w:rPr>
            </w:r>
            <w:r w:rsidR="00217E80">
              <w:rPr>
                <w:noProof/>
                <w:webHidden/>
              </w:rPr>
              <w:fldChar w:fldCharType="separate"/>
            </w:r>
            <w:r w:rsidR="002358D3">
              <w:rPr>
                <w:noProof/>
                <w:webHidden/>
              </w:rPr>
              <w:t>10</w:t>
            </w:r>
            <w:r w:rsidR="00217E80">
              <w:rPr>
                <w:noProof/>
                <w:webHidden/>
              </w:rPr>
              <w:fldChar w:fldCharType="end"/>
            </w:r>
          </w:hyperlink>
        </w:p>
        <w:p w:rsidR="001A195C" w:rsidRDefault="001A195C">
          <w:r>
            <w:rPr>
              <w:b/>
              <w:bCs/>
            </w:rPr>
            <w:fldChar w:fldCharType="end"/>
          </w:r>
        </w:p>
      </w:sdtContent>
    </w:sdt>
    <w:p w:rsidR="00AC768A" w:rsidRDefault="0056496F" w:rsidP="00AC768A">
      <w:pPr>
        <w:pStyle w:val="Titre1"/>
      </w:pPr>
      <w:bookmarkStart w:id="0" w:name="_Toc412106171"/>
      <w:r>
        <w:t>Avant-propos</w:t>
      </w:r>
      <w:bookmarkEnd w:id="0"/>
    </w:p>
    <w:p w:rsidR="00AC768A" w:rsidRDefault="00AC768A" w:rsidP="00AC768A">
      <w:r>
        <w:t>Ce document a pour but d’expliquer toutes les fonctionnalités qui sont mise à dispositions des différents utilisateurs</w:t>
      </w:r>
      <w:r w:rsidR="00002A20">
        <w:t xml:space="preserve"> de l’application. Si vous êtes à l’aise avec celle-ci ce</w:t>
      </w:r>
      <w:r w:rsidR="00B65E5B">
        <w:t xml:space="preserve"> document vous apportera peu</w:t>
      </w:r>
      <w:r w:rsidR="00002A20">
        <w:t xml:space="preserve"> voir aucune information utile.</w:t>
      </w:r>
      <w:bookmarkStart w:id="1" w:name="_GoBack"/>
      <w:bookmarkEnd w:id="1"/>
    </w:p>
    <w:p w:rsidR="00002A20" w:rsidRDefault="00002A20" w:rsidP="00AC768A">
      <w:r>
        <w:t>Tout d’abord pour savoir quel chapitre vous devez lire</w:t>
      </w:r>
      <w:r w:rsidR="0056496F">
        <w:t>, vous devez savoir quel type d’utilisateur vous êtes. Pour cela l’application vous en informe en en-tête.</w:t>
      </w:r>
    </w:p>
    <w:p w:rsidR="002358D3" w:rsidRDefault="002358D3" w:rsidP="00AC768A"/>
    <w:p w:rsidR="002F6CD3" w:rsidRDefault="0056496F" w:rsidP="0056496F">
      <w:pPr>
        <w:jc w:val="center"/>
      </w:pPr>
      <w:r>
        <w:rPr>
          <w:noProof/>
          <w:lang w:eastAsia="fr-FR"/>
        </w:rPr>
        <w:drawing>
          <wp:inline distT="0" distB="0" distL="0" distR="0">
            <wp:extent cx="5627382" cy="774877"/>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te.png"/>
                    <pic:cNvPicPr/>
                  </pic:nvPicPr>
                  <pic:blipFill>
                    <a:blip r:embed="rId8">
                      <a:extLst>
                        <a:ext uri="{28A0092B-C50C-407E-A947-70E740481C1C}">
                          <a14:useLocalDpi xmlns:a14="http://schemas.microsoft.com/office/drawing/2010/main" val="0"/>
                        </a:ext>
                      </a:extLst>
                    </a:blip>
                    <a:stretch>
                      <a:fillRect/>
                    </a:stretch>
                  </pic:blipFill>
                  <pic:spPr>
                    <a:xfrm>
                      <a:off x="0" y="0"/>
                      <a:ext cx="5627382" cy="774877"/>
                    </a:xfrm>
                    <a:prstGeom prst="rect">
                      <a:avLst/>
                    </a:prstGeom>
                  </pic:spPr>
                </pic:pic>
              </a:graphicData>
            </a:graphic>
          </wp:inline>
        </w:drawing>
      </w:r>
    </w:p>
    <w:p w:rsidR="002F6CD3" w:rsidRDefault="002F6CD3" w:rsidP="002F6CD3">
      <w:r>
        <w:br w:type="page"/>
      </w:r>
    </w:p>
    <w:p w:rsidR="0056496F" w:rsidRDefault="0056496F" w:rsidP="0056496F">
      <w:pPr>
        <w:jc w:val="center"/>
      </w:pPr>
    </w:p>
    <w:p w:rsidR="003E2225" w:rsidRDefault="003E2225" w:rsidP="001A195C">
      <w:pPr>
        <w:pStyle w:val="Titre1"/>
      </w:pPr>
      <w:bookmarkStart w:id="2" w:name="_Toc412106172"/>
      <w:r>
        <w:t>Administrateur</w:t>
      </w:r>
      <w:bookmarkEnd w:id="2"/>
    </w:p>
    <w:p w:rsidR="003E2225" w:rsidRDefault="003E2225" w:rsidP="003E2225">
      <w:r>
        <w:t>Fonctionnalités disponibles  pour cet utilisateur :</w:t>
      </w:r>
    </w:p>
    <w:p w:rsidR="003E2225" w:rsidRPr="001A195C" w:rsidRDefault="003E2225" w:rsidP="003E2225">
      <w:pPr>
        <w:pStyle w:val="Paragraphedeliste"/>
        <w:numPr>
          <w:ilvl w:val="0"/>
          <w:numId w:val="1"/>
        </w:numPr>
        <w:rPr>
          <w:b/>
        </w:rPr>
      </w:pPr>
      <w:r w:rsidRPr="001A195C">
        <w:rPr>
          <w:b/>
        </w:rPr>
        <w:t>Tickets</w:t>
      </w:r>
    </w:p>
    <w:p w:rsidR="003E2225" w:rsidRDefault="003E2225" w:rsidP="003E2225">
      <w:pPr>
        <w:pStyle w:val="Paragraphedeliste"/>
        <w:numPr>
          <w:ilvl w:val="1"/>
          <w:numId w:val="1"/>
        </w:numPr>
      </w:pPr>
      <w:r>
        <w:t>Créer un ticket</w:t>
      </w:r>
    </w:p>
    <w:p w:rsidR="003E2225" w:rsidRDefault="003E2225" w:rsidP="003E2225">
      <w:pPr>
        <w:pStyle w:val="Paragraphedeliste"/>
        <w:numPr>
          <w:ilvl w:val="1"/>
          <w:numId w:val="1"/>
        </w:numPr>
      </w:pPr>
      <w:r>
        <w:t>Lister les tickets à attribuer</w:t>
      </w:r>
    </w:p>
    <w:p w:rsidR="00B177C0" w:rsidRDefault="00B177C0" w:rsidP="00B177C0">
      <w:pPr>
        <w:pStyle w:val="Paragraphedeliste"/>
        <w:numPr>
          <w:ilvl w:val="2"/>
          <w:numId w:val="1"/>
        </w:numPr>
      </w:pPr>
      <w:r>
        <w:t>Accéder aux détails d’un ticket à attribuer</w:t>
      </w:r>
    </w:p>
    <w:p w:rsidR="00B177C0" w:rsidRDefault="00B177C0" w:rsidP="00B177C0">
      <w:pPr>
        <w:pStyle w:val="Paragraphedeliste"/>
        <w:numPr>
          <w:ilvl w:val="2"/>
          <w:numId w:val="1"/>
        </w:numPr>
      </w:pPr>
      <w:r>
        <w:t>Attribuer un ticket</w:t>
      </w:r>
    </w:p>
    <w:p w:rsidR="0005755B" w:rsidRPr="003E2225" w:rsidRDefault="0005755B" w:rsidP="0005755B">
      <w:pPr>
        <w:pStyle w:val="Paragraphedeliste"/>
        <w:numPr>
          <w:ilvl w:val="2"/>
          <w:numId w:val="1"/>
        </w:numPr>
      </w:pPr>
      <w:r>
        <w:t>Supprimer le ticket</w:t>
      </w:r>
    </w:p>
    <w:p w:rsidR="00B177C0" w:rsidRDefault="003E2225" w:rsidP="00B177C0">
      <w:pPr>
        <w:pStyle w:val="Paragraphedeliste"/>
        <w:numPr>
          <w:ilvl w:val="1"/>
          <w:numId w:val="1"/>
        </w:numPr>
      </w:pPr>
      <w:r>
        <w:t>Lister les tickets en cours</w:t>
      </w:r>
    </w:p>
    <w:p w:rsidR="003E2225" w:rsidRDefault="00B177C0" w:rsidP="00B177C0">
      <w:pPr>
        <w:pStyle w:val="Paragraphedeliste"/>
        <w:numPr>
          <w:ilvl w:val="2"/>
          <w:numId w:val="1"/>
        </w:numPr>
      </w:pPr>
      <w:r>
        <w:t>Accéder aux détails d’un ticket en cours</w:t>
      </w:r>
    </w:p>
    <w:p w:rsidR="00B177C0" w:rsidRDefault="00B177C0" w:rsidP="00B177C0">
      <w:pPr>
        <w:pStyle w:val="Paragraphedeliste"/>
        <w:numPr>
          <w:ilvl w:val="2"/>
          <w:numId w:val="1"/>
        </w:numPr>
      </w:pPr>
      <w:r>
        <w:t>Résoudre un ticket</w:t>
      </w:r>
    </w:p>
    <w:p w:rsidR="00B177C0" w:rsidRDefault="00B177C0" w:rsidP="00B177C0">
      <w:pPr>
        <w:pStyle w:val="Paragraphedeliste"/>
        <w:numPr>
          <w:ilvl w:val="2"/>
          <w:numId w:val="1"/>
        </w:numPr>
      </w:pPr>
      <w:r>
        <w:t xml:space="preserve">Mettre un </w:t>
      </w:r>
      <w:r w:rsidR="001A195C">
        <w:t>ticket en attente</w:t>
      </w:r>
    </w:p>
    <w:p w:rsidR="0005755B" w:rsidRPr="003E2225" w:rsidRDefault="0005755B" w:rsidP="0005755B">
      <w:pPr>
        <w:pStyle w:val="Paragraphedeliste"/>
        <w:numPr>
          <w:ilvl w:val="2"/>
          <w:numId w:val="1"/>
        </w:numPr>
      </w:pPr>
      <w:r>
        <w:t>Supprimer le ticket</w:t>
      </w:r>
    </w:p>
    <w:p w:rsidR="00B177C0" w:rsidRDefault="003E2225" w:rsidP="00B177C0">
      <w:pPr>
        <w:pStyle w:val="Paragraphedeliste"/>
        <w:numPr>
          <w:ilvl w:val="1"/>
          <w:numId w:val="1"/>
        </w:numPr>
      </w:pPr>
      <w:r>
        <w:t>Lister les tickets résolus</w:t>
      </w:r>
    </w:p>
    <w:p w:rsidR="003E2225" w:rsidRDefault="00B177C0" w:rsidP="00B177C0">
      <w:pPr>
        <w:pStyle w:val="Paragraphedeliste"/>
        <w:numPr>
          <w:ilvl w:val="2"/>
          <w:numId w:val="1"/>
        </w:numPr>
      </w:pPr>
      <w:r>
        <w:t>Accéder aux détails d’un ticket résolus</w:t>
      </w:r>
    </w:p>
    <w:p w:rsidR="001A195C" w:rsidRDefault="001A195C" w:rsidP="00B177C0">
      <w:pPr>
        <w:pStyle w:val="Paragraphedeliste"/>
        <w:numPr>
          <w:ilvl w:val="2"/>
          <w:numId w:val="1"/>
        </w:numPr>
      </w:pPr>
      <w:r>
        <w:t>Valider et clôturer un ticket</w:t>
      </w:r>
    </w:p>
    <w:p w:rsidR="001A195C" w:rsidRDefault="001A195C" w:rsidP="00B177C0">
      <w:pPr>
        <w:pStyle w:val="Paragraphedeliste"/>
        <w:numPr>
          <w:ilvl w:val="2"/>
          <w:numId w:val="1"/>
        </w:numPr>
      </w:pPr>
      <w:r>
        <w:t>Refuser un ticket</w:t>
      </w:r>
    </w:p>
    <w:p w:rsidR="0005755B" w:rsidRPr="003E2225" w:rsidRDefault="0005755B" w:rsidP="0005755B">
      <w:pPr>
        <w:pStyle w:val="Paragraphedeliste"/>
        <w:numPr>
          <w:ilvl w:val="2"/>
          <w:numId w:val="1"/>
        </w:numPr>
      </w:pPr>
      <w:r>
        <w:t>Supprimer le ticket</w:t>
      </w:r>
    </w:p>
    <w:p w:rsidR="00B177C0" w:rsidRDefault="003E2225" w:rsidP="00B177C0">
      <w:pPr>
        <w:pStyle w:val="Paragraphedeliste"/>
        <w:numPr>
          <w:ilvl w:val="1"/>
          <w:numId w:val="1"/>
        </w:numPr>
      </w:pPr>
      <w:r>
        <w:t>Lister tous les tickets</w:t>
      </w:r>
    </w:p>
    <w:p w:rsidR="003E2225" w:rsidRDefault="00B177C0" w:rsidP="00B177C0">
      <w:pPr>
        <w:pStyle w:val="Paragraphedeliste"/>
        <w:numPr>
          <w:ilvl w:val="2"/>
          <w:numId w:val="1"/>
        </w:numPr>
      </w:pPr>
      <w:r>
        <w:t>Accéder aux détails d’un ticket</w:t>
      </w:r>
    </w:p>
    <w:p w:rsidR="003E2225" w:rsidRPr="001A195C" w:rsidRDefault="003E2225" w:rsidP="003E2225">
      <w:pPr>
        <w:pStyle w:val="Paragraphedeliste"/>
        <w:numPr>
          <w:ilvl w:val="0"/>
          <w:numId w:val="1"/>
        </w:numPr>
        <w:rPr>
          <w:b/>
        </w:rPr>
      </w:pPr>
      <w:r w:rsidRPr="001A195C">
        <w:rPr>
          <w:b/>
        </w:rPr>
        <w:t>Historique</w:t>
      </w:r>
    </w:p>
    <w:p w:rsidR="003E2225" w:rsidRDefault="003E2225" w:rsidP="003E2225">
      <w:pPr>
        <w:pStyle w:val="Paragraphedeliste"/>
        <w:numPr>
          <w:ilvl w:val="1"/>
          <w:numId w:val="1"/>
        </w:numPr>
      </w:pPr>
      <w:r>
        <w:t>Lister les tickets clôturés</w:t>
      </w:r>
    </w:p>
    <w:p w:rsidR="003E2225" w:rsidRDefault="003E2225" w:rsidP="003E2225">
      <w:pPr>
        <w:pStyle w:val="Paragraphedeliste"/>
        <w:numPr>
          <w:ilvl w:val="2"/>
          <w:numId w:val="1"/>
        </w:numPr>
      </w:pPr>
      <w:r>
        <w:t>Accéder aux détails d’un ticket clôturé</w:t>
      </w:r>
    </w:p>
    <w:p w:rsidR="003E2225" w:rsidRPr="001A195C" w:rsidRDefault="003E2225" w:rsidP="003E2225">
      <w:pPr>
        <w:pStyle w:val="Paragraphedeliste"/>
        <w:numPr>
          <w:ilvl w:val="0"/>
          <w:numId w:val="1"/>
        </w:numPr>
        <w:rPr>
          <w:b/>
        </w:rPr>
      </w:pPr>
      <w:r w:rsidRPr="001A195C">
        <w:rPr>
          <w:b/>
        </w:rPr>
        <w:t>Administration</w:t>
      </w:r>
    </w:p>
    <w:p w:rsidR="003E2225" w:rsidRPr="003E2225" w:rsidRDefault="003E2225" w:rsidP="003E2225">
      <w:pPr>
        <w:pStyle w:val="Paragraphedeliste"/>
        <w:numPr>
          <w:ilvl w:val="1"/>
          <w:numId w:val="1"/>
        </w:numPr>
      </w:pPr>
      <w:r>
        <w:t>Gestion des utilisateurs</w:t>
      </w:r>
    </w:p>
    <w:p w:rsidR="003E2225" w:rsidRPr="003E2225" w:rsidRDefault="003E2225" w:rsidP="003E2225">
      <w:pPr>
        <w:pStyle w:val="Paragraphedeliste"/>
        <w:numPr>
          <w:ilvl w:val="1"/>
          <w:numId w:val="1"/>
        </w:numPr>
      </w:pPr>
      <w:r>
        <w:t>Gestion des lieux</w:t>
      </w:r>
    </w:p>
    <w:p w:rsidR="003E2225" w:rsidRPr="003E2225" w:rsidRDefault="003E2225" w:rsidP="003E2225">
      <w:pPr>
        <w:pStyle w:val="Paragraphedeliste"/>
        <w:numPr>
          <w:ilvl w:val="1"/>
          <w:numId w:val="1"/>
        </w:numPr>
      </w:pPr>
      <w:r>
        <w:t>Gestion des catégories</w:t>
      </w:r>
    </w:p>
    <w:p w:rsidR="001A195C" w:rsidRDefault="003E2225" w:rsidP="003E2225">
      <w:pPr>
        <w:pStyle w:val="Paragraphedeliste"/>
        <w:numPr>
          <w:ilvl w:val="1"/>
          <w:numId w:val="1"/>
        </w:numPr>
      </w:pPr>
      <w:r>
        <w:t>Purger les données</w:t>
      </w:r>
    </w:p>
    <w:p w:rsidR="002F6CD3" w:rsidRDefault="002F6CD3" w:rsidP="002F6CD3">
      <w:r>
        <w:t xml:space="preserve">Apparence de la barre de navigation pour </w:t>
      </w:r>
      <w:r w:rsidR="00D56B83">
        <w:t>l’</w:t>
      </w:r>
      <w:r w:rsidR="00DF2059">
        <w:t>administrateur</w:t>
      </w:r>
      <w:r>
        <w:t xml:space="preserve"> :</w:t>
      </w:r>
    </w:p>
    <w:p w:rsidR="002F6CD3" w:rsidRDefault="002F6CD3" w:rsidP="002F6CD3">
      <w:r>
        <w:rPr>
          <w:noProof/>
          <w:lang w:eastAsia="fr-FR"/>
        </w:rPr>
        <w:drawing>
          <wp:inline distT="0" distB="0" distL="0" distR="0">
            <wp:extent cx="5760720" cy="8991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vadm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899160"/>
                    </a:xfrm>
                    <a:prstGeom prst="rect">
                      <a:avLst/>
                    </a:prstGeom>
                  </pic:spPr>
                </pic:pic>
              </a:graphicData>
            </a:graphic>
          </wp:inline>
        </w:drawing>
      </w:r>
    </w:p>
    <w:p w:rsidR="001A195C" w:rsidRDefault="001A195C" w:rsidP="001A195C">
      <w:r>
        <w:br w:type="page"/>
      </w:r>
    </w:p>
    <w:p w:rsidR="001A195C" w:rsidRDefault="001A195C" w:rsidP="001A195C">
      <w:pPr>
        <w:pStyle w:val="Titre1"/>
      </w:pPr>
      <w:bookmarkStart w:id="3" w:name="_Toc412106173"/>
      <w:r>
        <w:lastRenderedPageBreak/>
        <w:t>Agent chef</w:t>
      </w:r>
      <w:bookmarkEnd w:id="3"/>
    </w:p>
    <w:p w:rsidR="001A195C" w:rsidRDefault="001A195C" w:rsidP="001A195C">
      <w:r>
        <w:t>Fonctionnalités disponibles  pour cet utilisateur :</w:t>
      </w:r>
    </w:p>
    <w:p w:rsidR="001A195C" w:rsidRPr="001A195C" w:rsidRDefault="001A195C" w:rsidP="001A195C">
      <w:pPr>
        <w:pStyle w:val="Paragraphedeliste"/>
        <w:numPr>
          <w:ilvl w:val="0"/>
          <w:numId w:val="1"/>
        </w:numPr>
        <w:rPr>
          <w:b/>
        </w:rPr>
      </w:pPr>
      <w:r w:rsidRPr="001A195C">
        <w:rPr>
          <w:b/>
        </w:rPr>
        <w:t>Tickets</w:t>
      </w:r>
    </w:p>
    <w:p w:rsidR="001A195C" w:rsidRDefault="001A195C" w:rsidP="001A195C">
      <w:pPr>
        <w:pStyle w:val="Paragraphedeliste"/>
        <w:numPr>
          <w:ilvl w:val="1"/>
          <w:numId w:val="1"/>
        </w:numPr>
      </w:pPr>
      <w:r>
        <w:t>Créer un ticket</w:t>
      </w:r>
    </w:p>
    <w:p w:rsidR="001A195C" w:rsidRDefault="001A195C" w:rsidP="001A195C">
      <w:pPr>
        <w:pStyle w:val="Paragraphedeliste"/>
        <w:numPr>
          <w:ilvl w:val="1"/>
          <w:numId w:val="1"/>
        </w:numPr>
      </w:pPr>
      <w:r>
        <w:t>Lister les tickets à attribuer</w:t>
      </w:r>
    </w:p>
    <w:p w:rsidR="001A195C" w:rsidRDefault="001A195C" w:rsidP="001A195C">
      <w:pPr>
        <w:pStyle w:val="Paragraphedeliste"/>
        <w:numPr>
          <w:ilvl w:val="2"/>
          <w:numId w:val="1"/>
        </w:numPr>
      </w:pPr>
      <w:r>
        <w:t>Accéder aux détails d’un ticket à attribuer</w:t>
      </w:r>
    </w:p>
    <w:p w:rsidR="001A195C" w:rsidRPr="003E2225" w:rsidRDefault="001A195C" w:rsidP="001A195C">
      <w:pPr>
        <w:pStyle w:val="Paragraphedeliste"/>
        <w:numPr>
          <w:ilvl w:val="2"/>
          <w:numId w:val="1"/>
        </w:numPr>
      </w:pPr>
      <w:r>
        <w:t>Attribuer un ticket</w:t>
      </w:r>
    </w:p>
    <w:p w:rsidR="001A195C" w:rsidRDefault="001A195C" w:rsidP="001A195C">
      <w:pPr>
        <w:pStyle w:val="Paragraphedeliste"/>
        <w:numPr>
          <w:ilvl w:val="1"/>
          <w:numId w:val="1"/>
        </w:numPr>
      </w:pPr>
      <w:r>
        <w:t>Lister les tickets en cours</w:t>
      </w:r>
    </w:p>
    <w:p w:rsidR="001A195C" w:rsidRDefault="001A195C" w:rsidP="001A195C">
      <w:pPr>
        <w:pStyle w:val="Paragraphedeliste"/>
        <w:numPr>
          <w:ilvl w:val="2"/>
          <w:numId w:val="1"/>
        </w:numPr>
      </w:pPr>
      <w:r>
        <w:t>Accéder aux détails d’un ticket en cours</w:t>
      </w:r>
    </w:p>
    <w:p w:rsidR="001A195C" w:rsidRDefault="001A195C" w:rsidP="001A195C">
      <w:pPr>
        <w:pStyle w:val="Paragraphedeliste"/>
        <w:numPr>
          <w:ilvl w:val="2"/>
          <w:numId w:val="1"/>
        </w:numPr>
      </w:pPr>
      <w:r>
        <w:t>Résoudre un ticket</w:t>
      </w:r>
    </w:p>
    <w:p w:rsidR="001A195C" w:rsidRPr="003E2225" w:rsidRDefault="001A195C" w:rsidP="001A195C">
      <w:pPr>
        <w:pStyle w:val="Paragraphedeliste"/>
        <w:numPr>
          <w:ilvl w:val="2"/>
          <w:numId w:val="1"/>
        </w:numPr>
      </w:pPr>
      <w:r>
        <w:t>Mettre un ticket en attente</w:t>
      </w:r>
    </w:p>
    <w:p w:rsidR="001A195C" w:rsidRDefault="001A195C" w:rsidP="001A195C">
      <w:pPr>
        <w:pStyle w:val="Paragraphedeliste"/>
        <w:numPr>
          <w:ilvl w:val="1"/>
          <w:numId w:val="1"/>
        </w:numPr>
      </w:pPr>
      <w:r>
        <w:t>Lister les tickets résolus</w:t>
      </w:r>
    </w:p>
    <w:p w:rsidR="001A195C" w:rsidRDefault="001A195C" w:rsidP="001A195C">
      <w:pPr>
        <w:pStyle w:val="Paragraphedeliste"/>
        <w:numPr>
          <w:ilvl w:val="2"/>
          <w:numId w:val="1"/>
        </w:numPr>
      </w:pPr>
      <w:r>
        <w:t>Accéder aux détails d’un ticket résolus</w:t>
      </w:r>
    </w:p>
    <w:p w:rsidR="001A195C" w:rsidRDefault="001A195C" w:rsidP="001A195C">
      <w:pPr>
        <w:pStyle w:val="Paragraphedeliste"/>
        <w:numPr>
          <w:ilvl w:val="2"/>
          <w:numId w:val="1"/>
        </w:numPr>
      </w:pPr>
      <w:r>
        <w:t>Valider et clôturer un ticket</w:t>
      </w:r>
    </w:p>
    <w:p w:rsidR="001A195C" w:rsidRPr="003E2225" w:rsidRDefault="001A195C" w:rsidP="001A195C">
      <w:pPr>
        <w:pStyle w:val="Paragraphedeliste"/>
        <w:numPr>
          <w:ilvl w:val="2"/>
          <w:numId w:val="1"/>
        </w:numPr>
      </w:pPr>
      <w:r>
        <w:t>Refuser un ticket</w:t>
      </w:r>
    </w:p>
    <w:p w:rsidR="001A195C" w:rsidRDefault="001A195C" w:rsidP="001A195C">
      <w:pPr>
        <w:pStyle w:val="Paragraphedeliste"/>
        <w:numPr>
          <w:ilvl w:val="1"/>
          <w:numId w:val="1"/>
        </w:numPr>
      </w:pPr>
      <w:r>
        <w:t>Lister tous les tickets</w:t>
      </w:r>
    </w:p>
    <w:p w:rsidR="001A195C" w:rsidRDefault="001A195C" w:rsidP="001A195C">
      <w:pPr>
        <w:pStyle w:val="Paragraphedeliste"/>
        <w:numPr>
          <w:ilvl w:val="2"/>
          <w:numId w:val="1"/>
        </w:numPr>
      </w:pPr>
      <w:r>
        <w:t>Accéder aux détails d’un ticket</w:t>
      </w:r>
    </w:p>
    <w:p w:rsidR="001A195C" w:rsidRPr="001A195C" w:rsidRDefault="001A195C" w:rsidP="001A195C">
      <w:pPr>
        <w:pStyle w:val="Paragraphedeliste"/>
        <w:numPr>
          <w:ilvl w:val="0"/>
          <w:numId w:val="1"/>
        </w:numPr>
        <w:rPr>
          <w:b/>
        </w:rPr>
      </w:pPr>
      <w:r w:rsidRPr="001A195C">
        <w:rPr>
          <w:b/>
        </w:rPr>
        <w:t>Historique</w:t>
      </w:r>
    </w:p>
    <w:p w:rsidR="001A195C" w:rsidRDefault="001A195C" w:rsidP="001A195C">
      <w:pPr>
        <w:pStyle w:val="Paragraphedeliste"/>
        <w:numPr>
          <w:ilvl w:val="1"/>
          <w:numId w:val="1"/>
        </w:numPr>
      </w:pPr>
      <w:r>
        <w:t>Lister les tickets clôturés</w:t>
      </w:r>
    </w:p>
    <w:p w:rsidR="001A195C" w:rsidRDefault="001A195C" w:rsidP="001A195C">
      <w:pPr>
        <w:pStyle w:val="Paragraphedeliste"/>
        <w:numPr>
          <w:ilvl w:val="2"/>
          <w:numId w:val="1"/>
        </w:numPr>
      </w:pPr>
      <w:r>
        <w:t>Accéder aux détails d’un ticket clôturé</w:t>
      </w:r>
    </w:p>
    <w:p w:rsidR="00217E80" w:rsidRDefault="00217E80" w:rsidP="00217E80">
      <w:r>
        <w:t xml:space="preserve">Apparence de la barre de navigation </w:t>
      </w:r>
      <w:r w:rsidR="002F6CD3">
        <w:t xml:space="preserve">pour l’agent chef </w:t>
      </w:r>
      <w:r>
        <w:t>:</w:t>
      </w:r>
    </w:p>
    <w:p w:rsidR="00217E80" w:rsidRDefault="00217E80" w:rsidP="00217E80">
      <w:pPr>
        <w:jc w:val="center"/>
      </w:pPr>
      <w:r>
        <w:rPr>
          <w:noProof/>
          <w:lang w:eastAsia="fr-FR"/>
        </w:rPr>
        <w:drawing>
          <wp:inline distT="0" distB="0" distL="0" distR="0">
            <wp:extent cx="576072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att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95350"/>
                    </a:xfrm>
                    <a:prstGeom prst="rect">
                      <a:avLst/>
                    </a:prstGeom>
                  </pic:spPr>
                </pic:pic>
              </a:graphicData>
            </a:graphic>
          </wp:inline>
        </w:drawing>
      </w:r>
    </w:p>
    <w:p w:rsidR="001A195C" w:rsidRDefault="001A195C" w:rsidP="001A195C">
      <w:pPr>
        <w:pStyle w:val="Titre1"/>
      </w:pPr>
      <w:bookmarkStart w:id="4" w:name="_Toc412106174"/>
      <w:r>
        <w:t>Agent</w:t>
      </w:r>
      <w:bookmarkEnd w:id="4"/>
    </w:p>
    <w:p w:rsidR="001A195C" w:rsidRDefault="001A195C" w:rsidP="001A195C">
      <w:r>
        <w:t>Fonctionnalités disponibles  pour cet utilisateur :</w:t>
      </w:r>
    </w:p>
    <w:p w:rsidR="001A195C" w:rsidRPr="001A195C" w:rsidRDefault="001A195C" w:rsidP="001A195C">
      <w:pPr>
        <w:pStyle w:val="Paragraphedeliste"/>
        <w:numPr>
          <w:ilvl w:val="0"/>
          <w:numId w:val="1"/>
        </w:numPr>
        <w:rPr>
          <w:b/>
        </w:rPr>
      </w:pPr>
      <w:r w:rsidRPr="001A195C">
        <w:rPr>
          <w:b/>
        </w:rPr>
        <w:t>Tickets</w:t>
      </w:r>
    </w:p>
    <w:p w:rsidR="001A195C" w:rsidRDefault="001A195C" w:rsidP="001A195C">
      <w:pPr>
        <w:pStyle w:val="Paragraphedeliste"/>
        <w:numPr>
          <w:ilvl w:val="1"/>
          <w:numId w:val="1"/>
        </w:numPr>
      </w:pPr>
      <w:r>
        <w:t>Lister les tickets en cours</w:t>
      </w:r>
    </w:p>
    <w:p w:rsidR="001A195C" w:rsidRDefault="001A195C" w:rsidP="001A195C">
      <w:pPr>
        <w:pStyle w:val="Paragraphedeliste"/>
        <w:numPr>
          <w:ilvl w:val="2"/>
          <w:numId w:val="1"/>
        </w:numPr>
      </w:pPr>
      <w:r>
        <w:t>Accéder aux détails d’un ticket en cours</w:t>
      </w:r>
    </w:p>
    <w:p w:rsidR="001A195C" w:rsidRDefault="001A195C" w:rsidP="001A195C">
      <w:pPr>
        <w:pStyle w:val="Paragraphedeliste"/>
        <w:numPr>
          <w:ilvl w:val="2"/>
          <w:numId w:val="1"/>
        </w:numPr>
      </w:pPr>
      <w:r>
        <w:t>Résoudre un ticket</w:t>
      </w:r>
    </w:p>
    <w:p w:rsidR="001A195C" w:rsidRPr="003E2225" w:rsidRDefault="001A195C" w:rsidP="001A195C">
      <w:pPr>
        <w:pStyle w:val="Paragraphedeliste"/>
        <w:numPr>
          <w:ilvl w:val="2"/>
          <w:numId w:val="1"/>
        </w:numPr>
      </w:pPr>
      <w:r>
        <w:t>Mettre un ticket en attente</w:t>
      </w:r>
    </w:p>
    <w:p w:rsidR="001A195C" w:rsidRDefault="001A195C" w:rsidP="001A195C">
      <w:pPr>
        <w:pStyle w:val="Paragraphedeliste"/>
        <w:numPr>
          <w:ilvl w:val="1"/>
          <w:numId w:val="1"/>
        </w:numPr>
      </w:pPr>
      <w:r>
        <w:t>Lister les tickets résolus</w:t>
      </w:r>
    </w:p>
    <w:p w:rsidR="001A195C" w:rsidRDefault="001A195C" w:rsidP="001A195C">
      <w:pPr>
        <w:pStyle w:val="Paragraphedeliste"/>
        <w:numPr>
          <w:ilvl w:val="2"/>
          <w:numId w:val="1"/>
        </w:numPr>
      </w:pPr>
      <w:r>
        <w:t>Accéder aux détails d’un ticket résolus</w:t>
      </w:r>
    </w:p>
    <w:p w:rsidR="001A195C" w:rsidRDefault="001A195C" w:rsidP="001A195C">
      <w:pPr>
        <w:pStyle w:val="Paragraphedeliste"/>
        <w:numPr>
          <w:ilvl w:val="1"/>
          <w:numId w:val="1"/>
        </w:numPr>
      </w:pPr>
      <w:r>
        <w:t>Lister tous les tickets</w:t>
      </w:r>
    </w:p>
    <w:p w:rsidR="001A195C" w:rsidRDefault="001A195C" w:rsidP="001A195C">
      <w:pPr>
        <w:pStyle w:val="Paragraphedeliste"/>
        <w:numPr>
          <w:ilvl w:val="2"/>
          <w:numId w:val="1"/>
        </w:numPr>
      </w:pPr>
      <w:r>
        <w:t>Accéder aux détails d’un ticket</w:t>
      </w:r>
    </w:p>
    <w:p w:rsidR="002F6CD3" w:rsidRDefault="002F6CD3" w:rsidP="002F6CD3">
      <w:r>
        <w:t>Apparence de la barre de navigation pour l’agent :</w:t>
      </w:r>
    </w:p>
    <w:p w:rsidR="002F6CD3" w:rsidRDefault="002F6CD3" w:rsidP="002F6CD3">
      <w:pPr>
        <w:jc w:val="center"/>
      </w:pPr>
      <w:r>
        <w:rPr>
          <w:noProof/>
          <w:lang w:eastAsia="fr-FR"/>
        </w:rPr>
        <w:drawing>
          <wp:inline distT="0" distB="0" distL="0" distR="0">
            <wp:extent cx="5760720" cy="8921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agen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92175"/>
                    </a:xfrm>
                    <a:prstGeom prst="rect">
                      <a:avLst/>
                    </a:prstGeom>
                  </pic:spPr>
                </pic:pic>
              </a:graphicData>
            </a:graphic>
          </wp:inline>
        </w:drawing>
      </w:r>
    </w:p>
    <w:p w:rsidR="003E2225" w:rsidRDefault="001A195C" w:rsidP="001A195C">
      <w:pPr>
        <w:pStyle w:val="Titre1"/>
      </w:pPr>
      <w:bookmarkStart w:id="5" w:name="_Toc412106175"/>
      <w:r>
        <w:lastRenderedPageBreak/>
        <w:t>Créer un ticket</w:t>
      </w:r>
      <w:bookmarkEnd w:id="5"/>
    </w:p>
    <w:p w:rsidR="000C359C" w:rsidRDefault="000C359C" w:rsidP="000C359C">
      <w:r>
        <w:t>Pour créer un ticket, il vous suffit de cliquer sur</w:t>
      </w:r>
      <w:r w:rsidR="0005755B">
        <w:t xml:space="preserve"> le bouton</w:t>
      </w:r>
      <w:r>
        <w:t xml:space="preserve"> « Créer » dans la rubrique « Tickets » du menu horizontal en en-tête.</w:t>
      </w:r>
    </w:p>
    <w:p w:rsidR="000C359C" w:rsidRDefault="000C359C" w:rsidP="000C359C">
      <w:pPr>
        <w:jc w:val="center"/>
      </w:pPr>
      <w:r>
        <w:rPr>
          <w:noProof/>
          <w:lang w:eastAsia="fr-FR"/>
        </w:rPr>
        <w:drawing>
          <wp:inline distT="0" distB="0" distL="0" distR="0">
            <wp:extent cx="5760720" cy="896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96620"/>
                    </a:xfrm>
                    <a:prstGeom prst="rect">
                      <a:avLst/>
                    </a:prstGeom>
                  </pic:spPr>
                </pic:pic>
              </a:graphicData>
            </a:graphic>
          </wp:inline>
        </w:drawing>
      </w:r>
    </w:p>
    <w:p w:rsidR="000C359C" w:rsidRDefault="000C359C" w:rsidP="000C359C">
      <w:r>
        <w:t>Vous accèderez à un formulaire vous permettant de créer un ticket. Remplissez le avec autant d’information que possible, les champs suivant sont obligatoires :</w:t>
      </w:r>
    </w:p>
    <w:p w:rsidR="000C359C" w:rsidRDefault="000C359C" w:rsidP="000C359C">
      <w:pPr>
        <w:pStyle w:val="Paragraphedeliste"/>
        <w:numPr>
          <w:ilvl w:val="0"/>
          <w:numId w:val="2"/>
        </w:numPr>
      </w:pPr>
      <w:r>
        <w:t>Titre</w:t>
      </w:r>
    </w:p>
    <w:p w:rsidR="000C359C" w:rsidRDefault="000C359C" w:rsidP="000C359C">
      <w:pPr>
        <w:pStyle w:val="Paragraphedeliste"/>
        <w:numPr>
          <w:ilvl w:val="0"/>
          <w:numId w:val="2"/>
        </w:numPr>
      </w:pPr>
      <w:r>
        <w:t>Description</w:t>
      </w:r>
    </w:p>
    <w:p w:rsidR="000C359C" w:rsidRDefault="000C359C" w:rsidP="000C359C">
      <w:r>
        <w:t>Si ces champs sont correctement remplis le ticket pourra être créé, cliquez sur le boutons « Créer le ticket » pour cela.</w:t>
      </w:r>
    </w:p>
    <w:p w:rsidR="0005755B" w:rsidRDefault="0005755B" w:rsidP="000C359C">
      <w:r>
        <w:rPr>
          <w:noProof/>
          <w:lang w:eastAsia="fr-FR"/>
        </w:rPr>
        <w:drawing>
          <wp:inline distT="0" distB="0" distL="0" distR="0">
            <wp:extent cx="5760720" cy="5203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ertic.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203825"/>
                    </a:xfrm>
                    <a:prstGeom prst="rect">
                      <a:avLst/>
                    </a:prstGeom>
                  </pic:spPr>
                </pic:pic>
              </a:graphicData>
            </a:graphic>
          </wp:inline>
        </w:drawing>
      </w:r>
    </w:p>
    <w:p w:rsidR="000C359C" w:rsidRDefault="000C359C" w:rsidP="000C359C">
      <w:r>
        <w:t>On trouvera alors deux cas de figure différents :</w:t>
      </w:r>
    </w:p>
    <w:p w:rsidR="000C359C" w:rsidRDefault="000C359C" w:rsidP="000C359C">
      <w:pPr>
        <w:pStyle w:val="Paragraphedeliste"/>
        <w:numPr>
          <w:ilvl w:val="0"/>
          <w:numId w:val="4"/>
        </w:numPr>
      </w:pPr>
      <w:r>
        <w:lastRenderedPageBreak/>
        <w:t xml:space="preserve">Si </w:t>
      </w:r>
      <w:r w:rsidRPr="000C359C">
        <w:rPr>
          <w:b/>
        </w:rPr>
        <w:t>tous</w:t>
      </w:r>
      <w:r>
        <w:t xml:space="preserve"> les champs sont remplis correctement, le ticket aura alors le statut « En cours » et vo</w:t>
      </w:r>
      <w:r w:rsidR="0005755B">
        <w:t xml:space="preserve">us pourrez le retrouvez dans </w:t>
      </w:r>
      <w:r>
        <w:t>« En cours</w:t>
      </w:r>
      <w:r w:rsidR="0005755B">
        <w:t> »</w:t>
      </w:r>
      <w:r>
        <w:t>.</w:t>
      </w:r>
    </w:p>
    <w:p w:rsidR="000C359C" w:rsidRDefault="000C359C" w:rsidP="000C359C">
      <w:pPr>
        <w:pStyle w:val="Paragraphedeliste"/>
        <w:numPr>
          <w:ilvl w:val="0"/>
          <w:numId w:val="4"/>
        </w:numPr>
      </w:pPr>
      <w:r>
        <w:t xml:space="preserve">Si </w:t>
      </w:r>
      <w:r>
        <w:rPr>
          <w:b/>
        </w:rPr>
        <w:t>au moins les champs titre et description</w:t>
      </w:r>
      <w:r>
        <w:t xml:space="preserve"> sont remplis correctement, le ticket aura alors le statut « En cours d’attribution » et vo</w:t>
      </w:r>
      <w:r w:rsidR="0005755B">
        <w:t xml:space="preserve">us pourrez le retrouvez dans </w:t>
      </w:r>
      <w:r>
        <w:t>« </w:t>
      </w:r>
      <w:r w:rsidR="0005755B">
        <w:t>A</w:t>
      </w:r>
      <w:r>
        <w:t>ttribuer.</w:t>
      </w:r>
    </w:p>
    <w:p w:rsidR="000C359C" w:rsidRDefault="000C359C" w:rsidP="000C359C">
      <w:r>
        <w:t xml:space="preserve">Une fois votre ticket </w:t>
      </w:r>
      <w:r w:rsidR="0005755B">
        <w:t>créé,</w:t>
      </w:r>
      <w:r>
        <w:t xml:space="preserve"> le formulaire de création de ticket se réaffichera et vous pourrez </w:t>
      </w:r>
      <w:r w:rsidR="0005755B">
        <w:t>ajouter un autre ticket si vous le souhaitez.</w:t>
      </w:r>
    </w:p>
    <w:p w:rsidR="0005755B" w:rsidRDefault="0005755B" w:rsidP="0005755B">
      <w:pPr>
        <w:pStyle w:val="Titre1"/>
      </w:pPr>
      <w:bookmarkStart w:id="6" w:name="_Toc412106176"/>
      <w:r>
        <w:t>Lister les tickets</w:t>
      </w:r>
      <w:bookmarkEnd w:id="6"/>
    </w:p>
    <w:p w:rsidR="0005755B" w:rsidRDefault="0005755B" w:rsidP="0005755B">
      <w:r>
        <w:t xml:space="preserve">Pour </w:t>
      </w:r>
      <w:r w:rsidR="00C47AEB">
        <w:t>lister</w:t>
      </w:r>
      <w:r>
        <w:t xml:space="preserve"> un ticket, il vous suffit de cliquer </w:t>
      </w:r>
      <w:r w:rsidR="00C47AEB">
        <w:t xml:space="preserve">sur </w:t>
      </w:r>
      <w:r w:rsidR="00DC76D8">
        <w:t>un des</w:t>
      </w:r>
      <w:r>
        <w:t xml:space="preserve"> quatre </w:t>
      </w:r>
      <w:r w:rsidR="00DC76D8">
        <w:t xml:space="preserve">boutons </w:t>
      </w:r>
      <w:r>
        <w:t>« Attribuer », « En cours », « Résolu » ou « Tous » dans la rubrique « Tickets » du menu horizontal en en-tête.</w:t>
      </w:r>
    </w:p>
    <w:p w:rsidR="0005755B" w:rsidRDefault="00C47AEB" w:rsidP="00DC76D8">
      <w:pPr>
        <w:jc w:val="center"/>
      </w:pPr>
      <w:r>
        <w:rPr>
          <w:noProof/>
          <w:lang w:eastAsia="fr-FR"/>
        </w:rPr>
        <w:drawing>
          <wp:inline distT="0" distB="0" distL="0" distR="0">
            <wp:extent cx="4166549" cy="1511644"/>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png"/>
                    <pic:cNvPicPr/>
                  </pic:nvPicPr>
                  <pic:blipFill>
                    <a:blip r:embed="rId14">
                      <a:extLst>
                        <a:ext uri="{28A0092B-C50C-407E-A947-70E740481C1C}">
                          <a14:useLocalDpi xmlns:a14="http://schemas.microsoft.com/office/drawing/2010/main" val="0"/>
                        </a:ext>
                      </a:extLst>
                    </a:blip>
                    <a:stretch>
                      <a:fillRect/>
                    </a:stretch>
                  </pic:blipFill>
                  <pic:spPr>
                    <a:xfrm>
                      <a:off x="0" y="0"/>
                      <a:ext cx="4166549" cy="1511644"/>
                    </a:xfrm>
                    <a:prstGeom prst="rect">
                      <a:avLst/>
                    </a:prstGeom>
                  </pic:spPr>
                </pic:pic>
              </a:graphicData>
            </a:graphic>
          </wp:inline>
        </w:drawing>
      </w:r>
    </w:p>
    <w:p w:rsidR="00DC76D8" w:rsidRDefault="00DC76D8" w:rsidP="00DC76D8">
      <w:r>
        <w:t>Sur chaque page vous obtiendrez une liste des tickets en suivant leurs statut, respectives aux pages que vous avez choisi. Par exemple si vous cliquez sur « En cours » vous aurez la liste de tous les tickets dont le statut est « en cours ».</w:t>
      </w:r>
    </w:p>
    <w:p w:rsidR="00DC76D8" w:rsidRDefault="00DC76D8" w:rsidP="00DC76D8">
      <w:r>
        <w:t>Sur chaque de ces pages se trouve un formulaire de tri, il vous permettra de regrouper les tickets en plusieurs sous tableaux selon votre choix. Par exemple si vous voulez regrouper les tickets par lieu, vous obtiendrez un tableau pour chaque lieu</w:t>
      </w:r>
      <w:r w:rsidR="002F6CD3">
        <w:t xml:space="preserve"> différent</w:t>
      </w:r>
      <w:r>
        <w:t xml:space="preserve"> pour lequel un ticket existe.</w:t>
      </w:r>
    </w:p>
    <w:p w:rsidR="00DC76D8" w:rsidRDefault="00DC76D8" w:rsidP="00DC76D8">
      <w:pPr>
        <w:jc w:val="center"/>
      </w:pPr>
      <w:r>
        <w:rPr>
          <w:noProof/>
          <w:lang w:eastAsia="fr-FR"/>
        </w:rPr>
        <w:drawing>
          <wp:inline distT="0" distB="0" distL="0" distR="0">
            <wp:extent cx="4674665" cy="327734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er.png"/>
                    <pic:cNvPicPr/>
                  </pic:nvPicPr>
                  <pic:blipFill>
                    <a:blip r:embed="rId15">
                      <a:extLst>
                        <a:ext uri="{28A0092B-C50C-407E-A947-70E740481C1C}">
                          <a14:useLocalDpi xmlns:a14="http://schemas.microsoft.com/office/drawing/2010/main" val="0"/>
                        </a:ext>
                      </a:extLst>
                    </a:blip>
                    <a:stretch>
                      <a:fillRect/>
                    </a:stretch>
                  </pic:blipFill>
                  <pic:spPr>
                    <a:xfrm>
                      <a:off x="0" y="0"/>
                      <a:ext cx="4674665" cy="3277347"/>
                    </a:xfrm>
                    <a:prstGeom prst="rect">
                      <a:avLst/>
                    </a:prstGeom>
                  </pic:spPr>
                </pic:pic>
              </a:graphicData>
            </a:graphic>
          </wp:inline>
        </w:drawing>
      </w:r>
    </w:p>
    <w:p w:rsidR="00DC76D8" w:rsidRDefault="00DC76D8" w:rsidP="00DC76D8">
      <w:r>
        <w:t>Il vous suffit de choisir un critère de regroupement et ensuite d’appuyer sur le bouton « Trier » pour afficher la liste des tickets regroupés.</w:t>
      </w:r>
    </w:p>
    <w:p w:rsidR="002F6CD3" w:rsidRDefault="0044367B" w:rsidP="008A12BC">
      <w:r>
        <w:lastRenderedPageBreak/>
        <w:t xml:space="preserve">Dans les tableaux de résultats, vous trouverez dans les colonnes les différents attributs du ticket, sauf la description. Pour afficher la description il vous suffit de maintenir le clic sur une ligne </w:t>
      </w:r>
      <w:r w:rsidR="00B43948">
        <w:t xml:space="preserve">de tableau </w:t>
      </w:r>
      <w:r>
        <w:t>pour que la description apparaisse en dessous celle-ci</w:t>
      </w:r>
      <w:r w:rsidR="00B43948">
        <w:t>.</w:t>
      </w:r>
    </w:p>
    <w:p w:rsidR="00B43948" w:rsidRDefault="00B43948" w:rsidP="00B43948">
      <w:pPr>
        <w:jc w:val="center"/>
      </w:pPr>
    </w:p>
    <w:p w:rsidR="00B43948" w:rsidRDefault="00B43948" w:rsidP="00B43948">
      <w:r>
        <w:t>Pour accéder aux détails d’un ticket, ou pour effectuer une action sur celui-ci, il vous suffit de cliquer sur l’icône correspondante se trouvant dans la colonne « Détails ».</w:t>
      </w:r>
    </w:p>
    <w:p w:rsidR="00B43948" w:rsidRDefault="00B43948" w:rsidP="00B43948">
      <w:r>
        <w:br w:type="page"/>
      </w:r>
    </w:p>
    <w:p w:rsidR="00B43948" w:rsidRDefault="00583A20" w:rsidP="00B43948">
      <w:pPr>
        <w:pStyle w:val="Titre1"/>
      </w:pPr>
      <w:r>
        <w:lastRenderedPageBreak/>
        <w:t>Pages de détails</w:t>
      </w:r>
    </w:p>
    <w:p w:rsidR="00B43948" w:rsidRDefault="00583A20" w:rsidP="00B43948">
      <w:r>
        <w:t>Les</w:t>
      </w:r>
      <w:r w:rsidR="00B43948">
        <w:t xml:space="preserve"> page</w:t>
      </w:r>
      <w:r>
        <w:t>s</w:t>
      </w:r>
      <w:r w:rsidR="00B43948">
        <w:t xml:space="preserve"> </w:t>
      </w:r>
      <w:r>
        <w:t>de détails d’un ticket servent</w:t>
      </w:r>
      <w:r w:rsidR="00B43948">
        <w:t xml:space="preserve"> à </w:t>
      </w:r>
      <w:r>
        <w:t>effectuer des actions sur un</w:t>
      </w:r>
      <w:r w:rsidR="00B43948">
        <w:t xml:space="preserve"> </w:t>
      </w:r>
      <w:r>
        <w:t>ticket</w:t>
      </w:r>
      <w:r w:rsidR="00B43948">
        <w:t>.</w:t>
      </w:r>
      <w:r>
        <w:t xml:space="preserve"> Vous trouverez toujours un formulaire pour ajouter un commentaire, peu importe votre type d’utilisateur ainsi que les « évolutions » relatives au ticket (qui correspond à la section « Historique » visible sur la page de détail, et non sur la barre de </w:t>
      </w:r>
      <w:r w:rsidR="00D11B57">
        <w:t>navigation</w:t>
      </w:r>
      <w:r>
        <w:t>)</w:t>
      </w:r>
    </w:p>
    <w:p w:rsidR="00583A20" w:rsidRDefault="00583A20" w:rsidP="00B43948">
      <w:r>
        <w:t>Seul un utilisateur de type administrateur peut supprimer un ticket.</w:t>
      </w:r>
    </w:p>
    <w:p w:rsidR="00B43948" w:rsidRDefault="00B43948" w:rsidP="00B43948">
      <w:r>
        <w:t xml:space="preserve">Pour </w:t>
      </w:r>
      <w:r w:rsidR="00975C12">
        <w:t>accéder à la page de détails d’</w:t>
      </w:r>
      <w:r>
        <w:t>un ticket, vous devez passer</w:t>
      </w:r>
      <w:r w:rsidR="00975C12">
        <w:t xml:space="preserve"> par la liste des tickets de votre choix grâce à la barre </w:t>
      </w:r>
      <w:r>
        <w:t xml:space="preserve">de navigation horizontale </w:t>
      </w:r>
      <w:r w:rsidR="00583A20">
        <w:t>puis sur l’icône correspondante au ticket se trouvant dans la colonne « Détails ».</w:t>
      </w:r>
    </w:p>
    <w:p w:rsidR="00D11B57" w:rsidRDefault="00D11B57" w:rsidP="00D11B57">
      <w:pPr>
        <w:pStyle w:val="Titre1"/>
      </w:pPr>
      <w:r>
        <w:t xml:space="preserve">Tickets </w:t>
      </w:r>
      <w:r w:rsidR="008A12BC">
        <w:t xml:space="preserve">à </w:t>
      </w:r>
      <w:r>
        <w:t>« Attribuer »</w:t>
      </w:r>
    </w:p>
    <w:p w:rsidR="00D776A0" w:rsidRDefault="00D776A0" w:rsidP="001D201C">
      <w:r>
        <w:t>Un ticket ne peut être « En cours » que s’il possède suffisamment d’informations pour être effectuer, c’est pourquoi il faut l’attribuer, lui donner des attributs.</w:t>
      </w:r>
    </w:p>
    <w:p w:rsidR="00D11B57" w:rsidRDefault="00D776A0" w:rsidP="00D11B57">
      <w:r>
        <w:t>Seul un agent responsable et l’importance sont obligatoires, puisque qu’il n’y a pas forcément un lieu ou une catégorie correspondante. Une fois ces deux attributs défini, cliquez sur « Attribuer le ticket » et le ticket passera dans « En cours » et vous serez redirigez sur la page avec la liste des tickets à « Attribuer ».</w:t>
      </w:r>
    </w:p>
    <w:p w:rsidR="008A12BC" w:rsidRPr="00D11B57" w:rsidRDefault="008A12BC" w:rsidP="008A12BC">
      <w:pPr>
        <w:jc w:val="center"/>
      </w:pPr>
      <w:r>
        <w:rPr>
          <w:noProof/>
          <w:lang w:eastAsia="fr-FR"/>
        </w:rPr>
        <w:drawing>
          <wp:inline distT="0" distB="0" distL="0" distR="0">
            <wp:extent cx="5760720" cy="36156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ribuernoob.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15690"/>
                    </a:xfrm>
                    <a:prstGeom prst="rect">
                      <a:avLst/>
                    </a:prstGeom>
                  </pic:spPr>
                </pic:pic>
              </a:graphicData>
            </a:graphic>
          </wp:inline>
        </w:drawing>
      </w:r>
    </w:p>
    <w:p w:rsidR="00D11B57" w:rsidRDefault="00D11B57" w:rsidP="00D11B57">
      <w:pPr>
        <w:pStyle w:val="Titre1"/>
      </w:pPr>
      <w:r>
        <w:t>Tickets « En Cours »</w:t>
      </w:r>
    </w:p>
    <w:p w:rsidR="00D11B57" w:rsidRDefault="0041655E" w:rsidP="00D11B57">
      <w:r>
        <w:t xml:space="preserve">Dans les tickets en cours vous trouverez les tickets qui ont le statut « En cours » et « En attente », </w:t>
      </w:r>
      <w:r w:rsidR="001671CD">
        <w:t>sur cette page, seuls les utilisateurs autorisés</w:t>
      </w:r>
      <w:r>
        <w:t xml:space="preserve"> </w:t>
      </w:r>
      <w:r w:rsidR="001671CD">
        <w:t>peuvent résoudre ou mettre en attente ce ticket.</w:t>
      </w:r>
    </w:p>
    <w:p w:rsidR="001671CD" w:rsidRDefault="001671CD" w:rsidP="00D11B57">
      <w:r>
        <w:t xml:space="preserve">Si vous appuyez sur le bouton « Résoudre », il </w:t>
      </w:r>
      <w:r w:rsidR="00FF3751">
        <w:t>va dans les tickets « Résolu »</w:t>
      </w:r>
      <w:r>
        <w:t xml:space="preserve"> et prend le statut «</w:t>
      </w:r>
      <w:r w:rsidR="00FF3751">
        <w:t>Résolu</w:t>
      </w:r>
      <w:r>
        <w:t>».</w:t>
      </w:r>
    </w:p>
    <w:p w:rsidR="001671CD" w:rsidRDefault="001671CD" w:rsidP="00D11B57">
      <w:r>
        <w:lastRenderedPageBreak/>
        <w:t>Si vous appuyez sur le bouton « Mettre en attente », il reste dans les tickets « En cours » et prend le statut « En attente ».</w:t>
      </w:r>
    </w:p>
    <w:p w:rsidR="001671CD" w:rsidRPr="00D11B57" w:rsidRDefault="000C53FC" w:rsidP="000C53FC">
      <w:pPr>
        <w:jc w:val="center"/>
      </w:pPr>
      <w:r>
        <w:rPr>
          <w:noProof/>
          <w:lang w:eastAsia="fr-FR"/>
        </w:rPr>
        <w:drawing>
          <wp:inline distT="0" distB="0" distL="0" distR="0">
            <wp:extent cx="5760720" cy="46843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obatt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84395"/>
                    </a:xfrm>
                    <a:prstGeom prst="rect">
                      <a:avLst/>
                    </a:prstGeom>
                  </pic:spPr>
                </pic:pic>
              </a:graphicData>
            </a:graphic>
          </wp:inline>
        </w:drawing>
      </w:r>
    </w:p>
    <w:p w:rsidR="00D11B57" w:rsidRDefault="00D11B57" w:rsidP="00D11B57">
      <w:pPr>
        <w:pStyle w:val="Titre1"/>
      </w:pPr>
      <w:r>
        <w:t>Tickets « Résolu»</w:t>
      </w:r>
    </w:p>
    <w:p w:rsidR="00FF3751" w:rsidRDefault="00FF3751" w:rsidP="00FF3751">
      <w:r>
        <w:t xml:space="preserve">Dans les tickets résolus </w:t>
      </w:r>
      <w:r>
        <w:t>vous trouverez les tickets qui ont le statut « </w:t>
      </w:r>
      <w:r>
        <w:t>Résolu »</w:t>
      </w:r>
      <w:r>
        <w:t xml:space="preserve">, sur cette page, seuls les utilisateurs autorisés peuvent </w:t>
      </w:r>
      <w:r>
        <w:t xml:space="preserve">valider </w:t>
      </w:r>
      <w:r>
        <w:t xml:space="preserve">ou </w:t>
      </w:r>
      <w:r>
        <w:t>refuser l</w:t>
      </w:r>
      <w:r>
        <w:t>e ticket.</w:t>
      </w:r>
    </w:p>
    <w:p w:rsidR="00FF3751" w:rsidRDefault="00FF3751" w:rsidP="00FF3751">
      <w:r>
        <w:t>Si vous appuyez sur le bouton « </w:t>
      </w:r>
      <w:r>
        <w:t>Valider et clôturer le ticket</w:t>
      </w:r>
      <w:r>
        <w:t xml:space="preserve"> », </w:t>
      </w:r>
      <w:r w:rsidR="00D93B83">
        <w:t>le ticket va</w:t>
      </w:r>
      <w:r>
        <w:t xml:space="preserve"> dans la liste des tickets </w:t>
      </w:r>
      <w:r w:rsidR="00D93B83">
        <w:t>de</w:t>
      </w:r>
      <w:r>
        <w:t xml:space="preserve"> l’historique et prend le statut « Clôturé »</w:t>
      </w:r>
      <w:r>
        <w:t>.</w:t>
      </w:r>
    </w:p>
    <w:p w:rsidR="00FF3751" w:rsidRDefault="00FF3751" w:rsidP="00FF3751">
      <w:r>
        <w:t>Si vous appuyez sur le bouton « </w:t>
      </w:r>
      <w:r w:rsidR="00707A11">
        <w:t xml:space="preserve">Refuser les tickets et le remettre </w:t>
      </w:r>
      <w:r>
        <w:t xml:space="preserve">en </w:t>
      </w:r>
      <w:r w:rsidR="00707A11">
        <w:t>cours »</w:t>
      </w:r>
      <w:r>
        <w:t>, il reste dans les tickets « En cours » et prend le statut « En attente ».</w:t>
      </w:r>
    </w:p>
    <w:p w:rsidR="00D11B57" w:rsidRDefault="00FF3751" w:rsidP="00A5334F">
      <w:pPr>
        <w:jc w:val="center"/>
      </w:pPr>
      <w:r>
        <w:rPr>
          <w:noProof/>
          <w:lang w:eastAsia="fr-FR"/>
        </w:rPr>
        <w:lastRenderedPageBreak/>
        <w:drawing>
          <wp:inline distT="0" distB="0" distL="0" distR="0">
            <wp:extent cx="5760720" cy="46418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obre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41850"/>
                    </a:xfrm>
                    <a:prstGeom prst="rect">
                      <a:avLst/>
                    </a:prstGeom>
                  </pic:spPr>
                </pic:pic>
              </a:graphicData>
            </a:graphic>
          </wp:inline>
        </w:drawing>
      </w:r>
    </w:p>
    <w:p w:rsidR="00583A20" w:rsidRPr="00B43948" w:rsidRDefault="00583A20" w:rsidP="00B43948"/>
    <w:p w:rsidR="00217E80" w:rsidRDefault="00217E80" w:rsidP="00217E80">
      <w:r>
        <w:br w:type="page"/>
      </w:r>
    </w:p>
    <w:p w:rsidR="00EA0FA6" w:rsidRDefault="00217E80" w:rsidP="00217E80">
      <w:pPr>
        <w:pStyle w:val="Titre1"/>
      </w:pPr>
      <w:bookmarkStart w:id="7" w:name="_Toc412106177"/>
      <w:r>
        <w:lastRenderedPageBreak/>
        <w:t>Notes diverses</w:t>
      </w:r>
      <w:bookmarkEnd w:id="7"/>
    </w:p>
    <w:p w:rsidR="002F6CD3" w:rsidRPr="00217E80" w:rsidRDefault="003D7301" w:rsidP="00217E80">
      <w:r>
        <w:t>La possibilité d’ajouter un commentaire est toujours accessible, pour tous les utilisateurs et ce à n’importe quelle étape de vie d’un ticket.</w:t>
      </w:r>
    </w:p>
    <w:sectPr w:rsidR="002F6CD3" w:rsidRPr="00217E8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B79" w:rsidRDefault="004D7B79" w:rsidP="001A195C">
      <w:pPr>
        <w:spacing w:after="0" w:line="240" w:lineRule="auto"/>
      </w:pPr>
      <w:r>
        <w:separator/>
      </w:r>
    </w:p>
  </w:endnote>
  <w:endnote w:type="continuationSeparator" w:id="0">
    <w:p w:rsidR="004D7B79" w:rsidRDefault="004D7B79" w:rsidP="001A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5C" w:rsidRDefault="001A195C">
    <w:pPr>
      <w:pStyle w:val="Pieddepage"/>
      <w:jc w:val="right"/>
    </w:pPr>
    <w:r>
      <w:t xml:space="preserve">Page </w:t>
    </w:r>
    <w:sdt>
      <w:sdtPr>
        <w:id w:val="-215439333"/>
        <w:docPartObj>
          <w:docPartGallery w:val="Page Numbers (Bottom of Page)"/>
          <w:docPartUnique/>
        </w:docPartObj>
      </w:sdtPr>
      <w:sdtEndPr/>
      <w:sdtContent>
        <w:r>
          <w:fldChar w:fldCharType="begin"/>
        </w:r>
        <w:r>
          <w:instrText>PAGE   \* MERGEFORMAT</w:instrText>
        </w:r>
        <w:r>
          <w:fldChar w:fldCharType="separate"/>
        </w:r>
        <w:r w:rsidR="00B65E5B">
          <w:rPr>
            <w:noProof/>
          </w:rPr>
          <w:t>2</w:t>
        </w:r>
        <w:r>
          <w:fldChar w:fldCharType="end"/>
        </w:r>
      </w:sdtContent>
    </w:sdt>
  </w:p>
  <w:p w:rsidR="001A195C" w:rsidRDefault="0044367B">
    <w:pPr>
      <w:pStyle w:val="Pieddepage"/>
    </w:pPr>
    <w:r>
      <w:t>Anthony Lozano</w:t>
    </w:r>
  </w:p>
  <w:p w:rsidR="001A195C" w:rsidRDefault="001A195C">
    <w:pPr>
      <w:pStyle w:val="Pieddepage"/>
    </w:pPr>
    <w:r>
      <w:t>18 février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B79" w:rsidRDefault="004D7B79" w:rsidP="001A195C">
      <w:pPr>
        <w:spacing w:after="0" w:line="240" w:lineRule="auto"/>
      </w:pPr>
      <w:r>
        <w:separator/>
      </w:r>
    </w:p>
  </w:footnote>
  <w:footnote w:type="continuationSeparator" w:id="0">
    <w:p w:rsidR="004D7B79" w:rsidRDefault="004D7B79" w:rsidP="001A1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1F0D"/>
    <w:multiLevelType w:val="hybridMultilevel"/>
    <w:tmpl w:val="5BDEA6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ED3D1A"/>
    <w:multiLevelType w:val="hybridMultilevel"/>
    <w:tmpl w:val="9D2661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E95DA8"/>
    <w:multiLevelType w:val="hybridMultilevel"/>
    <w:tmpl w:val="9F4E1B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DD64BAB"/>
    <w:multiLevelType w:val="hybridMultilevel"/>
    <w:tmpl w:val="5044DA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8A"/>
    <w:rsid w:val="000017EA"/>
    <w:rsid w:val="00002A20"/>
    <w:rsid w:val="0005755B"/>
    <w:rsid w:val="000C359C"/>
    <w:rsid w:val="000C53FC"/>
    <w:rsid w:val="001671CD"/>
    <w:rsid w:val="001A195C"/>
    <w:rsid w:val="001D201C"/>
    <w:rsid w:val="00217E80"/>
    <w:rsid w:val="002358D3"/>
    <w:rsid w:val="002F6CD3"/>
    <w:rsid w:val="003C59D6"/>
    <w:rsid w:val="003C725B"/>
    <w:rsid w:val="003D7301"/>
    <w:rsid w:val="003E2225"/>
    <w:rsid w:val="00412A61"/>
    <w:rsid w:val="0041655E"/>
    <w:rsid w:val="00417096"/>
    <w:rsid w:val="0044367B"/>
    <w:rsid w:val="004D7B79"/>
    <w:rsid w:val="0056496F"/>
    <w:rsid w:val="00583A20"/>
    <w:rsid w:val="00707A11"/>
    <w:rsid w:val="00713526"/>
    <w:rsid w:val="007427EC"/>
    <w:rsid w:val="00893B7C"/>
    <w:rsid w:val="008A12BC"/>
    <w:rsid w:val="00975C12"/>
    <w:rsid w:val="00A5334F"/>
    <w:rsid w:val="00AC768A"/>
    <w:rsid w:val="00B177C0"/>
    <w:rsid w:val="00B43948"/>
    <w:rsid w:val="00B65E5B"/>
    <w:rsid w:val="00C15AA0"/>
    <w:rsid w:val="00C47AEB"/>
    <w:rsid w:val="00CA1E4A"/>
    <w:rsid w:val="00D11B57"/>
    <w:rsid w:val="00D56B83"/>
    <w:rsid w:val="00D776A0"/>
    <w:rsid w:val="00D93B83"/>
    <w:rsid w:val="00DC76D8"/>
    <w:rsid w:val="00DF2059"/>
    <w:rsid w:val="00EA0FA6"/>
    <w:rsid w:val="00F4513A"/>
    <w:rsid w:val="00FF3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A6108-67D9-4829-8780-428EC506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7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68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C7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76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768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C768A"/>
    <w:rPr>
      <w:rFonts w:eastAsiaTheme="minorEastAsia"/>
      <w:color w:val="5A5A5A" w:themeColor="text1" w:themeTint="A5"/>
      <w:spacing w:val="15"/>
    </w:rPr>
  </w:style>
  <w:style w:type="paragraph" w:styleId="Paragraphedeliste">
    <w:name w:val="List Paragraph"/>
    <w:basedOn w:val="Normal"/>
    <w:uiPriority w:val="34"/>
    <w:qFormat/>
    <w:rsid w:val="003E2225"/>
    <w:pPr>
      <w:ind w:left="720"/>
      <w:contextualSpacing/>
    </w:pPr>
  </w:style>
  <w:style w:type="paragraph" w:styleId="En-tte">
    <w:name w:val="header"/>
    <w:basedOn w:val="Normal"/>
    <w:link w:val="En-tteCar"/>
    <w:uiPriority w:val="99"/>
    <w:unhideWhenUsed/>
    <w:rsid w:val="001A195C"/>
    <w:pPr>
      <w:tabs>
        <w:tab w:val="center" w:pos="4536"/>
        <w:tab w:val="right" w:pos="9072"/>
      </w:tabs>
      <w:spacing w:after="0" w:line="240" w:lineRule="auto"/>
    </w:pPr>
  </w:style>
  <w:style w:type="character" w:customStyle="1" w:styleId="En-tteCar">
    <w:name w:val="En-tête Car"/>
    <w:basedOn w:val="Policepardfaut"/>
    <w:link w:val="En-tte"/>
    <w:uiPriority w:val="99"/>
    <w:rsid w:val="001A195C"/>
  </w:style>
  <w:style w:type="paragraph" w:styleId="Pieddepage">
    <w:name w:val="footer"/>
    <w:basedOn w:val="Normal"/>
    <w:link w:val="PieddepageCar"/>
    <w:uiPriority w:val="99"/>
    <w:unhideWhenUsed/>
    <w:rsid w:val="001A19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195C"/>
  </w:style>
  <w:style w:type="paragraph" w:styleId="En-ttedetabledesmatires">
    <w:name w:val="TOC Heading"/>
    <w:basedOn w:val="Titre1"/>
    <w:next w:val="Normal"/>
    <w:uiPriority w:val="39"/>
    <w:unhideWhenUsed/>
    <w:qFormat/>
    <w:rsid w:val="001A195C"/>
    <w:pPr>
      <w:outlineLvl w:val="9"/>
    </w:pPr>
    <w:rPr>
      <w:lang w:eastAsia="fr-FR"/>
    </w:rPr>
  </w:style>
  <w:style w:type="paragraph" w:styleId="TM1">
    <w:name w:val="toc 1"/>
    <w:basedOn w:val="Normal"/>
    <w:next w:val="Normal"/>
    <w:autoRedefine/>
    <w:uiPriority w:val="39"/>
    <w:unhideWhenUsed/>
    <w:rsid w:val="001A195C"/>
    <w:pPr>
      <w:spacing w:after="100"/>
    </w:pPr>
  </w:style>
  <w:style w:type="character" w:styleId="Lienhypertexte">
    <w:name w:val="Hyperlink"/>
    <w:basedOn w:val="Policepardfaut"/>
    <w:uiPriority w:val="99"/>
    <w:unhideWhenUsed/>
    <w:rsid w:val="001A195C"/>
    <w:rPr>
      <w:color w:val="0563C1" w:themeColor="hyperlink"/>
      <w:u w:val="single"/>
    </w:rPr>
  </w:style>
  <w:style w:type="paragraph" w:styleId="NormalWeb">
    <w:name w:val="Normal (Web)"/>
    <w:basedOn w:val="Normal"/>
    <w:uiPriority w:val="99"/>
    <w:semiHidden/>
    <w:unhideWhenUsed/>
    <w:rsid w:val="001D20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D201C"/>
  </w:style>
  <w:style w:type="character" w:styleId="lev">
    <w:name w:val="Strong"/>
    <w:basedOn w:val="Policepardfaut"/>
    <w:uiPriority w:val="22"/>
    <w:qFormat/>
    <w:rsid w:val="001D2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DCC2-B394-40FB-868F-C78760FA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10</Pages>
  <Words>1138</Words>
  <Characters>6261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Lozano</dc:creator>
  <cp:keywords/>
  <dc:description/>
  <cp:lastModifiedBy>Anthony Lozano</cp:lastModifiedBy>
  <cp:revision>15</cp:revision>
  <cp:lastPrinted>2015-02-20T10:06:00Z</cp:lastPrinted>
  <dcterms:created xsi:type="dcterms:W3CDTF">2015-02-18T08:41:00Z</dcterms:created>
  <dcterms:modified xsi:type="dcterms:W3CDTF">2015-02-20T10:11:00Z</dcterms:modified>
</cp:coreProperties>
</file>