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7A0" w:rsidRPr="00E424BD" w:rsidRDefault="002847A0" w:rsidP="00CA4B1A">
      <w:pPr>
        <w:jc w:val="center"/>
        <w:rPr>
          <w:b/>
          <w:bCs/>
          <w:sz w:val="28"/>
          <w:szCs w:val="28"/>
          <w:u w:val="single"/>
        </w:rPr>
      </w:pPr>
      <w:r w:rsidRPr="00E424BD">
        <w:rPr>
          <w:b/>
          <w:bCs/>
          <w:sz w:val="28"/>
          <w:szCs w:val="28"/>
          <w:u w:val="single"/>
        </w:rPr>
        <w:t>User Acceptance Testing Checklist</w:t>
      </w:r>
      <w:r w:rsidR="007F612A">
        <w:rPr>
          <w:b/>
          <w:bCs/>
          <w:sz w:val="28"/>
          <w:szCs w:val="28"/>
          <w:u w:val="single"/>
        </w:rPr>
        <w:br/>
      </w:r>
    </w:p>
    <w:p w:rsidR="005C1245" w:rsidRDefault="00A5779A" w:rsidP="00D416C5">
      <w:r>
        <w:t>The user acceptance test ensures that the client’s specification is met, and that all expected deliverables are present. It also helps to gather feedback and iterate on any changes that may need to be made in order to wholly satisfy the client.</w:t>
      </w:r>
    </w:p>
    <w:tbl>
      <w:tblPr>
        <w:tblStyle w:val="TableGrid"/>
        <w:tblW w:w="9016" w:type="dxa"/>
        <w:tblLook w:val="04A0" w:firstRow="1" w:lastRow="0" w:firstColumn="1" w:lastColumn="0" w:noHBand="0" w:noVBand="1"/>
      </w:tblPr>
      <w:tblGrid>
        <w:gridCol w:w="5524"/>
        <w:gridCol w:w="1559"/>
        <w:gridCol w:w="1933"/>
      </w:tblGrid>
      <w:tr w:rsidR="00245670" w:rsidRPr="00D416C5" w:rsidTr="00245670">
        <w:trPr>
          <w:trHeight w:val="521"/>
        </w:trPr>
        <w:tc>
          <w:tcPr>
            <w:tcW w:w="5524" w:type="dxa"/>
            <w:noWrap/>
            <w:hideMark/>
          </w:tcPr>
          <w:p w:rsidR="00245670" w:rsidRPr="00D416C5" w:rsidRDefault="00245670" w:rsidP="00544ADC">
            <w:pPr>
              <w:tabs>
                <w:tab w:val="left" w:pos="1155"/>
              </w:tabs>
              <w:rPr>
                <w:b/>
                <w:bCs/>
              </w:rPr>
            </w:pPr>
            <w:r>
              <w:rPr>
                <w:b/>
                <w:bCs/>
              </w:rPr>
              <w:t>Critical Criterion</w:t>
            </w:r>
          </w:p>
        </w:tc>
        <w:tc>
          <w:tcPr>
            <w:tcW w:w="1559" w:type="dxa"/>
            <w:noWrap/>
            <w:hideMark/>
          </w:tcPr>
          <w:p w:rsidR="00245670" w:rsidRDefault="00245670" w:rsidP="00DB4208">
            <w:pPr>
              <w:jc w:val="center"/>
              <w:rPr>
                <w:b/>
                <w:bCs/>
              </w:rPr>
            </w:pPr>
            <w:r w:rsidRPr="00D416C5">
              <w:rPr>
                <w:b/>
                <w:bCs/>
              </w:rPr>
              <w:t>Completed?</w:t>
            </w:r>
          </w:p>
          <w:p w:rsidR="00245670" w:rsidRPr="00D416C5" w:rsidRDefault="00245670" w:rsidP="00DB4208">
            <w:pPr>
              <w:jc w:val="center"/>
              <w:rPr>
                <w:b/>
                <w:bCs/>
              </w:rPr>
            </w:pPr>
            <w:r>
              <w:rPr>
                <w:b/>
                <w:bCs/>
              </w:rPr>
              <w:t>(</w:t>
            </w:r>
            <w:r w:rsidRPr="00DB4208">
              <w:rPr>
                <w:rFonts w:ascii="Segoe UI Symbol" w:hAnsi="Segoe UI Symbol" w:cs="Segoe UI Symbol"/>
                <w:b/>
                <w:bCs/>
              </w:rPr>
              <w:t>✓</w:t>
            </w:r>
            <w:r>
              <w:rPr>
                <w:rFonts w:ascii="Segoe UI Symbol" w:hAnsi="Segoe UI Symbol" w:cs="Segoe UI Symbol"/>
                <w:b/>
                <w:bCs/>
              </w:rPr>
              <w:t xml:space="preserve"> or </w:t>
            </w:r>
            <w:r w:rsidRPr="00DB4208">
              <w:rPr>
                <w:rFonts w:ascii="Segoe UI Symbol" w:hAnsi="Segoe UI Symbol" w:cs="Segoe UI Symbol"/>
                <w:b/>
                <w:bCs/>
              </w:rPr>
              <w:t>✗</w:t>
            </w:r>
            <w:r>
              <w:rPr>
                <w:rFonts w:ascii="Segoe UI Symbol" w:hAnsi="Segoe UI Symbol" w:cs="Segoe UI Symbol"/>
                <w:b/>
                <w:bCs/>
              </w:rPr>
              <w:t>)</w:t>
            </w:r>
          </w:p>
        </w:tc>
        <w:tc>
          <w:tcPr>
            <w:tcW w:w="1933" w:type="dxa"/>
          </w:tcPr>
          <w:p w:rsidR="00245670" w:rsidRDefault="00245670" w:rsidP="00DB4208">
            <w:pPr>
              <w:jc w:val="center"/>
              <w:rPr>
                <w:b/>
                <w:bCs/>
              </w:rPr>
            </w:pPr>
            <w:r>
              <w:rPr>
                <w:b/>
                <w:bCs/>
              </w:rPr>
              <w:t>Expected</w:t>
            </w:r>
          </w:p>
          <w:p w:rsidR="00245670" w:rsidRPr="00D416C5" w:rsidRDefault="00245670" w:rsidP="00DB4208">
            <w:pPr>
              <w:jc w:val="center"/>
              <w:rPr>
                <w:b/>
                <w:bCs/>
              </w:rPr>
            </w:pPr>
            <w:r>
              <w:rPr>
                <w:b/>
                <w:bCs/>
              </w:rPr>
              <w:t>(</w:t>
            </w:r>
            <w:r w:rsidRPr="00DB4208">
              <w:rPr>
                <w:rFonts w:ascii="Segoe UI Symbol" w:hAnsi="Segoe UI Symbol" w:cs="Segoe UI Symbol"/>
                <w:b/>
                <w:bCs/>
              </w:rPr>
              <w:t>✓</w:t>
            </w:r>
            <w:r>
              <w:rPr>
                <w:rFonts w:ascii="Segoe UI Symbol" w:hAnsi="Segoe UI Symbol" w:cs="Segoe UI Symbol"/>
                <w:b/>
                <w:bCs/>
              </w:rPr>
              <w:t xml:space="preserve"> or </w:t>
            </w:r>
            <w:r w:rsidRPr="00DB4208">
              <w:rPr>
                <w:rFonts w:ascii="Segoe UI Symbol" w:hAnsi="Segoe UI Symbol" w:cs="Segoe UI Symbol"/>
                <w:b/>
                <w:bCs/>
              </w:rPr>
              <w:t>✗</w:t>
            </w:r>
            <w:r>
              <w:rPr>
                <w:rFonts w:ascii="Segoe UI Symbol" w:hAnsi="Segoe UI Symbol" w:cs="Segoe UI Symbol"/>
                <w:b/>
                <w:bCs/>
              </w:rPr>
              <w:t>)</w:t>
            </w:r>
          </w:p>
        </w:tc>
      </w:tr>
      <w:tr w:rsidR="00245670" w:rsidRPr="00D416C5" w:rsidTr="00245670">
        <w:trPr>
          <w:trHeight w:val="366"/>
        </w:trPr>
        <w:tc>
          <w:tcPr>
            <w:tcW w:w="5524" w:type="dxa"/>
            <w:hideMark/>
          </w:tcPr>
          <w:p w:rsidR="00245670" w:rsidRPr="00D416C5" w:rsidRDefault="00245670" w:rsidP="005538C4">
            <w:r>
              <w:t>Coaches can be added to the system.</w:t>
            </w:r>
          </w:p>
        </w:tc>
        <w:tc>
          <w:tcPr>
            <w:tcW w:w="1559" w:type="dxa"/>
            <w:noWrap/>
            <w:hideMark/>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r w:rsidR="00245670" w:rsidRPr="00D416C5" w:rsidTr="00245670">
        <w:trPr>
          <w:trHeight w:val="366"/>
        </w:trPr>
        <w:tc>
          <w:tcPr>
            <w:tcW w:w="5524" w:type="dxa"/>
          </w:tcPr>
          <w:p w:rsidR="00245670" w:rsidRPr="00D416C5" w:rsidRDefault="00245670" w:rsidP="005538C4">
            <w:r>
              <w:t>Coaches can be removed from the system</w:t>
            </w:r>
          </w:p>
        </w:tc>
        <w:tc>
          <w:tcPr>
            <w:tcW w:w="1559" w:type="dxa"/>
            <w:noWrap/>
            <w:hideMark/>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r w:rsidR="00245670" w:rsidRPr="00D416C5" w:rsidTr="00245670">
        <w:trPr>
          <w:trHeight w:val="366"/>
        </w:trPr>
        <w:tc>
          <w:tcPr>
            <w:tcW w:w="5524" w:type="dxa"/>
          </w:tcPr>
          <w:p w:rsidR="00245670" w:rsidRPr="00D416C5" w:rsidRDefault="00245670" w:rsidP="005538C4">
            <w:r>
              <w:t>Existing tours can be viewed</w:t>
            </w:r>
            <w:bookmarkStart w:id="0" w:name="_GoBack"/>
            <w:bookmarkEnd w:id="0"/>
          </w:p>
        </w:tc>
        <w:tc>
          <w:tcPr>
            <w:tcW w:w="1559" w:type="dxa"/>
            <w:noWrap/>
            <w:hideMark/>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r w:rsidR="00245670" w:rsidRPr="00D416C5" w:rsidTr="00245670">
        <w:trPr>
          <w:trHeight w:val="366"/>
        </w:trPr>
        <w:tc>
          <w:tcPr>
            <w:tcW w:w="5524" w:type="dxa"/>
          </w:tcPr>
          <w:p w:rsidR="00245670" w:rsidRDefault="00245670" w:rsidP="005538C4">
            <w:r>
              <w:t>Existing tours can be filtered on availability</w:t>
            </w:r>
          </w:p>
        </w:tc>
        <w:tc>
          <w:tcPr>
            <w:tcW w:w="1559" w:type="dxa"/>
            <w:noWrap/>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r w:rsidR="00245670" w:rsidRPr="00D416C5" w:rsidTr="00245670">
        <w:trPr>
          <w:trHeight w:val="366"/>
        </w:trPr>
        <w:tc>
          <w:tcPr>
            <w:tcW w:w="5524" w:type="dxa"/>
          </w:tcPr>
          <w:p w:rsidR="00245670" w:rsidRPr="00D416C5" w:rsidRDefault="00245670" w:rsidP="00376CE3">
            <w:r>
              <w:t>Existing tours can be edited in an intuitive way</w:t>
            </w:r>
          </w:p>
        </w:tc>
        <w:tc>
          <w:tcPr>
            <w:tcW w:w="1559" w:type="dxa"/>
            <w:noWrap/>
            <w:hideMark/>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r w:rsidR="00245670" w:rsidRPr="00D416C5" w:rsidTr="00245670">
        <w:trPr>
          <w:trHeight w:val="439"/>
        </w:trPr>
        <w:tc>
          <w:tcPr>
            <w:tcW w:w="5524" w:type="dxa"/>
          </w:tcPr>
          <w:p w:rsidR="00245670" w:rsidRPr="00D416C5" w:rsidRDefault="00245670" w:rsidP="005538C4">
            <w:r>
              <w:t>Existing tours can be deleted if required</w:t>
            </w:r>
          </w:p>
        </w:tc>
        <w:tc>
          <w:tcPr>
            <w:tcW w:w="1559" w:type="dxa"/>
            <w:noWrap/>
            <w:hideMark/>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r w:rsidR="00245670" w:rsidRPr="00D416C5" w:rsidTr="00245670">
        <w:trPr>
          <w:trHeight w:val="366"/>
        </w:trPr>
        <w:tc>
          <w:tcPr>
            <w:tcW w:w="5524" w:type="dxa"/>
          </w:tcPr>
          <w:p w:rsidR="00245670" w:rsidRPr="00D416C5" w:rsidRDefault="00245670" w:rsidP="005538C4">
            <w:r>
              <w:t>New tours can be easily created</w:t>
            </w:r>
          </w:p>
        </w:tc>
        <w:tc>
          <w:tcPr>
            <w:tcW w:w="1559" w:type="dxa"/>
            <w:noWrap/>
            <w:hideMark/>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r w:rsidR="00245670" w:rsidRPr="00D416C5" w:rsidTr="00245670">
        <w:trPr>
          <w:trHeight w:val="366"/>
        </w:trPr>
        <w:tc>
          <w:tcPr>
            <w:tcW w:w="5524" w:type="dxa"/>
          </w:tcPr>
          <w:p w:rsidR="00245670" w:rsidRPr="00D416C5" w:rsidRDefault="00245670" w:rsidP="00A5779A">
            <w:r>
              <w:t>A tour can have its coach reassigned</w:t>
            </w:r>
          </w:p>
        </w:tc>
        <w:tc>
          <w:tcPr>
            <w:tcW w:w="1559" w:type="dxa"/>
            <w:noWrap/>
            <w:hideMark/>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r w:rsidR="00245670" w:rsidRPr="00D416C5" w:rsidTr="00245670">
        <w:trPr>
          <w:trHeight w:val="366"/>
        </w:trPr>
        <w:tc>
          <w:tcPr>
            <w:tcW w:w="5524" w:type="dxa"/>
          </w:tcPr>
          <w:p w:rsidR="00245670" w:rsidRPr="00D416C5" w:rsidRDefault="00245670" w:rsidP="00376CE3">
            <w:r>
              <w:t>A manifest for the tour can be produced</w:t>
            </w:r>
          </w:p>
        </w:tc>
        <w:tc>
          <w:tcPr>
            <w:tcW w:w="1559" w:type="dxa"/>
            <w:noWrap/>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r w:rsidR="00245670" w:rsidRPr="00D416C5" w:rsidTr="00245670">
        <w:trPr>
          <w:trHeight w:val="366"/>
        </w:trPr>
        <w:tc>
          <w:tcPr>
            <w:tcW w:w="5524" w:type="dxa"/>
          </w:tcPr>
          <w:p w:rsidR="00245670" w:rsidRDefault="00245670" w:rsidP="00376CE3">
            <w:r>
              <w:t>A simple financial breakdown of a tour is available</w:t>
            </w:r>
          </w:p>
        </w:tc>
        <w:tc>
          <w:tcPr>
            <w:tcW w:w="1559" w:type="dxa"/>
            <w:noWrap/>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r w:rsidR="00245670" w:rsidRPr="00D416C5" w:rsidTr="00245670">
        <w:trPr>
          <w:trHeight w:val="366"/>
        </w:trPr>
        <w:tc>
          <w:tcPr>
            <w:tcW w:w="5524" w:type="dxa"/>
          </w:tcPr>
          <w:p w:rsidR="00245670" w:rsidRPr="00D416C5" w:rsidRDefault="00245670" w:rsidP="00376CE3">
            <w:r>
              <w:t>A list of customers can be viewed</w:t>
            </w:r>
          </w:p>
        </w:tc>
        <w:tc>
          <w:tcPr>
            <w:tcW w:w="1559" w:type="dxa"/>
            <w:noWrap/>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r w:rsidR="00245670" w:rsidRPr="00D416C5" w:rsidTr="00245670">
        <w:trPr>
          <w:trHeight w:val="366"/>
        </w:trPr>
        <w:tc>
          <w:tcPr>
            <w:tcW w:w="5524" w:type="dxa"/>
          </w:tcPr>
          <w:p w:rsidR="00245670" w:rsidRPr="00D416C5" w:rsidRDefault="00245670" w:rsidP="00376CE3">
            <w:r>
              <w:t>Customers can be searched by their last name</w:t>
            </w:r>
          </w:p>
        </w:tc>
        <w:tc>
          <w:tcPr>
            <w:tcW w:w="1559" w:type="dxa"/>
            <w:noWrap/>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r w:rsidR="00245670" w:rsidRPr="00D416C5" w:rsidTr="00245670">
        <w:trPr>
          <w:trHeight w:val="366"/>
        </w:trPr>
        <w:tc>
          <w:tcPr>
            <w:tcW w:w="5524" w:type="dxa"/>
          </w:tcPr>
          <w:p w:rsidR="00245670" w:rsidRDefault="00245670" w:rsidP="00376CE3">
            <w:r>
              <w:t>Tickets can be booked for a customer</w:t>
            </w:r>
          </w:p>
        </w:tc>
        <w:tc>
          <w:tcPr>
            <w:tcW w:w="1559" w:type="dxa"/>
            <w:noWrap/>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r w:rsidR="00245670" w:rsidRPr="00D416C5" w:rsidTr="00245670">
        <w:trPr>
          <w:trHeight w:val="366"/>
        </w:trPr>
        <w:tc>
          <w:tcPr>
            <w:tcW w:w="5524" w:type="dxa"/>
          </w:tcPr>
          <w:p w:rsidR="00245670" w:rsidRDefault="00245670" w:rsidP="00376CE3">
            <w:r>
              <w:t>Tickets can be cancelled &amp; refunded for a customer</w:t>
            </w:r>
          </w:p>
        </w:tc>
        <w:tc>
          <w:tcPr>
            <w:tcW w:w="1559" w:type="dxa"/>
            <w:noWrap/>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r w:rsidR="00245670" w:rsidRPr="00D416C5" w:rsidTr="00245670">
        <w:trPr>
          <w:trHeight w:val="366"/>
        </w:trPr>
        <w:tc>
          <w:tcPr>
            <w:tcW w:w="5524" w:type="dxa"/>
          </w:tcPr>
          <w:p w:rsidR="00245670" w:rsidRDefault="00245670" w:rsidP="00376CE3">
            <w:r>
              <w:t>Customers can join the gold club</w:t>
            </w:r>
          </w:p>
        </w:tc>
        <w:tc>
          <w:tcPr>
            <w:tcW w:w="1559" w:type="dxa"/>
            <w:noWrap/>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r w:rsidR="00245670" w:rsidRPr="00D416C5" w:rsidTr="00245670">
        <w:trPr>
          <w:trHeight w:val="366"/>
        </w:trPr>
        <w:tc>
          <w:tcPr>
            <w:tcW w:w="5524" w:type="dxa"/>
          </w:tcPr>
          <w:p w:rsidR="00245670" w:rsidRPr="00D416C5" w:rsidRDefault="00245670" w:rsidP="00376CE3">
            <w:r>
              <w:t>Gold club provides the customer with a 20% discount</w:t>
            </w:r>
          </w:p>
        </w:tc>
        <w:tc>
          <w:tcPr>
            <w:tcW w:w="1559" w:type="dxa"/>
            <w:noWrap/>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r w:rsidR="00245670" w:rsidRPr="00D416C5" w:rsidTr="00245670">
        <w:trPr>
          <w:trHeight w:val="366"/>
        </w:trPr>
        <w:tc>
          <w:tcPr>
            <w:tcW w:w="5524" w:type="dxa"/>
          </w:tcPr>
          <w:p w:rsidR="00245670" w:rsidRDefault="00245670" w:rsidP="00376CE3">
            <w:r>
              <w:t>Customer can have their gold club membership extended</w:t>
            </w:r>
          </w:p>
        </w:tc>
        <w:tc>
          <w:tcPr>
            <w:tcW w:w="1559" w:type="dxa"/>
            <w:noWrap/>
          </w:tcPr>
          <w:p w:rsidR="00245670" w:rsidRPr="00D416C5" w:rsidRDefault="00245670" w:rsidP="00DB4208">
            <w:pPr>
              <w:jc w:val="center"/>
              <w:rPr>
                <w:b/>
                <w:bCs/>
              </w:rPr>
            </w:pPr>
          </w:p>
        </w:tc>
        <w:tc>
          <w:tcPr>
            <w:tcW w:w="1933" w:type="dxa"/>
          </w:tcPr>
          <w:p w:rsidR="00245670" w:rsidRPr="00D416C5" w:rsidRDefault="00245670" w:rsidP="00DB4208">
            <w:pPr>
              <w:jc w:val="center"/>
              <w:rPr>
                <w:b/>
                <w:bCs/>
              </w:rPr>
            </w:pPr>
            <w:r w:rsidRPr="00DB4208">
              <w:rPr>
                <w:rFonts w:ascii="Segoe UI Symbol" w:hAnsi="Segoe UI Symbol" w:cs="Segoe UI Symbol"/>
                <w:b/>
                <w:bCs/>
              </w:rPr>
              <w:t>✓</w:t>
            </w:r>
          </w:p>
        </w:tc>
      </w:tr>
    </w:tbl>
    <w:p w:rsidR="00544ADC" w:rsidRDefault="00544ADC" w:rsidP="00D416C5"/>
    <w:p w:rsidR="00DB4208" w:rsidRPr="00601B39" w:rsidRDefault="00DB4208" w:rsidP="00D416C5">
      <w:pPr>
        <w:rPr>
          <w:b/>
          <w:sz w:val="28"/>
          <w:szCs w:val="28"/>
        </w:rPr>
      </w:pPr>
      <w:r w:rsidRPr="00601B39">
        <w:rPr>
          <w:b/>
          <w:sz w:val="28"/>
          <w:szCs w:val="28"/>
        </w:rPr>
        <w:t>Additional Customer Comments:</w:t>
      </w:r>
    </w:p>
    <w:p w:rsidR="00601B39" w:rsidRPr="00601B39" w:rsidRDefault="00601B39" w:rsidP="00601B39">
      <w:pPr>
        <w:spacing w:line="360" w:lineRule="auto"/>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B4208" w:rsidTr="00601B39">
        <w:trPr>
          <w:trHeight w:val="613"/>
        </w:trPr>
        <w:tc>
          <w:tcPr>
            <w:tcW w:w="4508" w:type="dxa"/>
          </w:tcPr>
          <w:p w:rsidR="00DB4208" w:rsidRPr="00DB4208" w:rsidRDefault="00DB4208" w:rsidP="00D416C5">
            <w:pPr>
              <w:rPr>
                <w:sz w:val="28"/>
                <w:szCs w:val="28"/>
              </w:rPr>
            </w:pPr>
            <w:r w:rsidRPr="00DB4208">
              <w:rPr>
                <w:sz w:val="28"/>
                <w:szCs w:val="28"/>
              </w:rPr>
              <w:t>Customer Signature:</w:t>
            </w:r>
            <w:r>
              <w:rPr>
                <w:sz w:val="28"/>
                <w:szCs w:val="28"/>
              </w:rPr>
              <w:t xml:space="preserve"> </w:t>
            </w:r>
            <w:r w:rsidR="00601B39">
              <w:rPr>
                <w:sz w:val="28"/>
                <w:szCs w:val="28"/>
              </w:rPr>
              <w:t xml:space="preserve"> </w:t>
            </w:r>
            <w:r>
              <w:rPr>
                <w:sz w:val="28"/>
                <w:szCs w:val="28"/>
              </w:rPr>
              <w:t>_____________</w:t>
            </w:r>
          </w:p>
        </w:tc>
        <w:tc>
          <w:tcPr>
            <w:tcW w:w="4508" w:type="dxa"/>
          </w:tcPr>
          <w:p w:rsidR="00DB4208" w:rsidRPr="00DB4208" w:rsidRDefault="00DB4208" w:rsidP="00601B39">
            <w:pPr>
              <w:jc w:val="right"/>
              <w:rPr>
                <w:sz w:val="28"/>
                <w:szCs w:val="28"/>
              </w:rPr>
            </w:pPr>
            <w:r w:rsidRPr="00DB4208">
              <w:rPr>
                <w:sz w:val="28"/>
                <w:szCs w:val="28"/>
              </w:rPr>
              <w:t>Date:</w:t>
            </w:r>
            <w:r w:rsidR="00601B39">
              <w:rPr>
                <w:sz w:val="28"/>
                <w:szCs w:val="28"/>
              </w:rPr>
              <w:t xml:space="preserve"> </w:t>
            </w:r>
            <w:r>
              <w:rPr>
                <w:sz w:val="28"/>
                <w:szCs w:val="28"/>
              </w:rPr>
              <w:t>__/__/____</w:t>
            </w:r>
          </w:p>
        </w:tc>
      </w:tr>
      <w:tr w:rsidR="00DB4208" w:rsidTr="00601B39">
        <w:tc>
          <w:tcPr>
            <w:tcW w:w="4508" w:type="dxa"/>
          </w:tcPr>
          <w:p w:rsidR="00DB4208" w:rsidRPr="00DB4208" w:rsidRDefault="00DB4208" w:rsidP="00D416C5">
            <w:pPr>
              <w:rPr>
                <w:sz w:val="28"/>
                <w:szCs w:val="28"/>
              </w:rPr>
            </w:pPr>
            <w:r w:rsidRPr="00DB4208">
              <w:rPr>
                <w:sz w:val="28"/>
                <w:szCs w:val="28"/>
              </w:rPr>
              <w:t>Developer Signature</w:t>
            </w:r>
            <w:r>
              <w:rPr>
                <w:sz w:val="28"/>
                <w:szCs w:val="28"/>
              </w:rPr>
              <w:t>:</w:t>
            </w:r>
            <w:r w:rsidR="00601B39">
              <w:rPr>
                <w:sz w:val="28"/>
                <w:szCs w:val="28"/>
              </w:rPr>
              <w:t xml:space="preserve"> </w:t>
            </w:r>
            <w:r>
              <w:rPr>
                <w:sz w:val="28"/>
                <w:szCs w:val="28"/>
              </w:rPr>
              <w:t>_____________</w:t>
            </w:r>
          </w:p>
        </w:tc>
        <w:tc>
          <w:tcPr>
            <w:tcW w:w="4508" w:type="dxa"/>
          </w:tcPr>
          <w:p w:rsidR="00DB4208" w:rsidRPr="00DB4208" w:rsidRDefault="00DB4208" w:rsidP="00D416C5">
            <w:pPr>
              <w:rPr>
                <w:sz w:val="28"/>
                <w:szCs w:val="28"/>
              </w:rPr>
            </w:pPr>
          </w:p>
        </w:tc>
      </w:tr>
    </w:tbl>
    <w:p w:rsidR="00DB4208" w:rsidRDefault="00DB4208" w:rsidP="00D416C5"/>
    <w:sectPr w:rsidR="00DB4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7A0"/>
    <w:rsid w:val="00245670"/>
    <w:rsid w:val="00281F60"/>
    <w:rsid w:val="002847A0"/>
    <w:rsid w:val="002F6044"/>
    <w:rsid w:val="00376CE3"/>
    <w:rsid w:val="00451599"/>
    <w:rsid w:val="00544ADC"/>
    <w:rsid w:val="005C1245"/>
    <w:rsid w:val="00601B39"/>
    <w:rsid w:val="007946C0"/>
    <w:rsid w:val="007B5AE0"/>
    <w:rsid w:val="007F612A"/>
    <w:rsid w:val="00A332A2"/>
    <w:rsid w:val="00A5779A"/>
    <w:rsid w:val="00CA4B1A"/>
    <w:rsid w:val="00D416C5"/>
    <w:rsid w:val="00DB4208"/>
    <w:rsid w:val="00E424BD"/>
    <w:rsid w:val="00F168D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A4086-75E7-4CA4-A586-32AB98CC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1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78147">
      <w:bodyDiv w:val="1"/>
      <w:marLeft w:val="0"/>
      <w:marRight w:val="0"/>
      <w:marTop w:val="0"/>
      <w:marBottom w:val="0"/>
      <w:divBdr>
        <w:top w:val="none" w:sz="0" w:space="0" w:color="auto"/>
        <w:left w:val="none" w:sz="0" w:space="0" w:color="auto"/>
        <w:bottom w:val="none" w:sz="0" w:space="0" w:color="auto"/>
        <w:right w:val="none" w:sz="0" w:space="0" w:color="auto"/>
      </w:divBdr>
    </w:div>
    <w:div w:id="159153651">
      <w:bodyDiv w:val="1"/>
      <w:marLeft w:val="0"/>
      <w:marRight w:val="0"/>
      <w:marTop w:val="0"/>
      <w:marBottom w:val="0"/>
      <w:divBdr>
        <w:top w:val="none" w:sz="0" w:space="0" w:color="auto"/>
        <w:left w:val="none" w:sz="0" w:space="0" w:color="auto"/>
        <w:bottom w:val="none" w:sz="0" w:space="0" w:color="auto"/>
        <w:right w:val="none" w:sz="0" w:space="0" w:color="auto"/>
      </w:divBdr>
    </w:div>
    <w:div w:id="331219610">
      <w:bodyDiv w:val="1"/>
      <w:marLeft w:val="0"/>
      <w:marRight w:val="0"/>
      <w:marTop w:val="0"/>
      <w:marBottom w:val="0"/>
      <w:divBdr>
        <w:top w:val="none" w:sz="0" w:space="0" w:color="auto"/>
        <w:left w:val="none" w:sz="0" w:space="0" w:color="auto"/>
        <w:bottom w:val="none" w:sz="0" w:space="0" w:color="auto"/>
        <w:right w:val="none" w:sz="0" w:space="0" w:color="auto"/>
      </w:divBdr>
    </w:div>
    <w:div w:id="960258498">
      <w:bodyDiv w:val="1"/>
      <w:marLeft w:val="0"/>
      <w:marRight w:val="0"/>
      <w:marTop w:val="0"/>
      <w:marBottom w:val="0"/>
      <w:divBdr>
        <w:top w:val="none" w:sz="0" w:space="0" w:color="auto"/>
        <w:left w:val="none" w:sz="0" w:space="0" w:color="auto"/>
        <w:bottom w:val="none" w:sz="0" w:space="0" w:color="auto"/>
        <w:right w:val="none" w:sz="0" w:space="0" w:color="auto"/>
      </w:divBdr>
    </w:div>
    <w:div w:id="982587508">
      <w:bodyDiv w:val="1"/>
      <w:marLeft w:val="0"/>
      <w:marRight w:val="0"/>
      <w:marTop w:val="0"/>
      <w:marBottom w:val="0"/>
      <w:divBdr>
        <w:top w:val="none" w:sz="0" w:space="0" w:color="auto"/>
        <w:left w:val="none" w:sz="0" w:space="0" w:color="auto"/>
        <w:bottom w:val="none" w:sz="0" w:space="0" w:color="auto"/>
        <w:right w:val="none" w:sz="0" w:space="0" w:color="auto"/>
      </w:divBdr>
    </w:div>
    <w:div w:id="1449931319">
      <w:bodyDiv w:val="1"/>
      <w:marLeft w:val="0"/>
      <w:marRight w:val="0"/>
      <w:marTop w:val="0"/>
      <w:marBottom w:val="0"/>
      <w:divBdr>
        <w:top w:val="none" w:sz="0" w:space="0" w:color="auto"/>
        <w:left w:val="none" w:sz="0" w:space="0" w:color="auto"/>
        <w:bottom w:val="none" w:sz="0" w:space="0" w:color="auto"/>
        <w:right w:val="none" w:sz="0" w:space="0" w:color="auto"/>
      </w:divBdr>
    </w:div>
    <w:div w:id="1892886402">
      <w:bodyDiv w:val="1"/>
      <w:marLeft w:val="0"/>
      <w:marRight w:val="0"/>
      <w:marTop w:val="0"/>
      <w:marBottom w:val="0"/>
      <w:divBdr>
        <w:top w:val="none" w:sz="0" w:space="0" w:color="auto"/>
        <w:left w:val="none" w:sz="0" w:space="0" w:color="auto"/>
        <w:bottom w:val="none" w:sz="0" w:space="0" w:color="auto"/>
        <w:right w:val="none" w:sz="0" w:space="0" w:color="auto"/>
      </w:divBdr>
    </w:div>
    <w:div w:id="190960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 Lees</dc:creator>
  <cp:keywords/>
  <dc:description/>
  <cp:lastModifiedBy>Rory King</cp:lastModifiedBy>
  <cp:revision>17</cp:revision>
  <dcterms:created xsi:type="dcterms:W3CDTF">2014-12-15T10:34:00Z</dcterms:created>
  <dcterms:modified xsi:type="dcterms:W3CDTF">2014-12-15T14:13:00Z</dcterms:modified>
</cp:coreProperties>
</file>