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C2C5E" w14:textId="77777777" w:rsidR="00C700CC" w:rsidRPr="00BE59AA" w:rsidRDefault="00C700CC" w:rsidP="00F01EF5">
      <w:pPr>
        <w:pStyle w:val="Title"/>
        <w:ind w:left="720" w:hanging="720"/>
      </w:pPr>
      <w:r w:rsidRPr="00BE59AA">
        <w:t>Data Mining and Decision Systems</w:t>
      </w:r>
    </w:p>
    <w:p w14:paraId="4E5C2C5F" w14:textId="77777777" w:rsidR="00C700CC" w:rsidRPr="00BE59AA" w:rsidRDefault="00C700CC" w:rsidP="00C700CC">
      <w:pPr>
        <w:pStyle w:val="Title"/>
      </w:pPr>
      <w:r w:rsidRPr="00BE59AA">
        <w:t>08338</w:t>
      </w:r>
    </w:p>
    <w:p w14:paraId="4E5C2C60" w14:textId="77777777" w:rsidR="00C700CC" w:rsidRPr="00BE59AA" w:rsidRDefault="00C700CC" w:rsidP="00C700CC">
      <w:pPr>
        <w:pStyle w:val="Title"/>
      </w:pPr>
    </w:p>
    <w:p w14:paraId="4E5C2C61" w14:textId="77777777" w:rsidR="00516A6A" w:rsidRPr="00BE59AA" w:rsidRDefault="00C700CC" w:rsidP="00C700CC">
      <w:pPr>
        <w:pStyle w:val="Title"/>
      </w:pPr>
      <w:r w:rsidRPr="00BE59AA">
        <w:t>Assessed Coursework</w:t>
      </w:r>
    </w:p>
    <w:p w14:paraId="4E5C2C62" w14:textId="77777777" w:rsidR="00C700CC" w:rsidRPr="00BE59AA" w:rsidRDefault="00C700CC" w:rsidP="00C700CC">
      <w:pPr>
        <w:rPr>
          <w:rFonts w:asciiTheme="majorHAnsi" w:hAnsiTheme="majorHAnsi"/>
        </w:rPr>
      </w:pPr>
    </w:p>
    <w:p w14:paraId="4E5C2C63" w14:textId="77777777" w:rsidR="00C700CC" w:rsidRPr="00BE59AA" w:rsidRDefault="00C700CC" w:rsidP="00C700CC">
      <w:pPr>
        <w:rPr>
          <w:rFonts w:asciiTheme="majorHAnsi" w:hAnsiTheme="majorHAnsi"/>
        </w:rPr>
      </w:pPr>
    </w:p>
    <w:p w14:paraId="4E5C2C64" w14:textId="733D3FC6" w:rsidR="00C700CC" w:rsidRPr="00BE59AA" w:rsidRDefault="00DA7D5C" w:rsidP="00C700CC">
      <w:pPr>
        <w:pStyle w:val="Subtitle"/>
      </w:pPr>
      <w:r w:rsidRPr="00BE59AA">
        <w:t>Data Mining of Legacy Data</w:t>
      </w:r>
    </w:p>
    <w:p w14:paraId="4E5C2C66" w14:textId="77777777" w:rsidR="00C700CC" w:rsidRPr="00BE59AA" w:rsidRDefault="00C700CC" w:rsidP="00C700CC">
      <w:pPr>
        <w:rPr>
          <w:rFonts w:asciiTheme="majorHAnsi" w:hAnsiTheme="majorHAnsi"/>
        </w:rPr>
      </w:pPr>
    </w:p>
    <w:p w14:paraId="4E5C2C67" w14:textId="77777777" w:rsidR="00C700CC" w:rsidRPr="00BE59AA" w:rsidRDefault="00C700CC" w:rsidP="00C700CC">
      <w:pPr>
        <w:pStyle w:val="Subtitle"/>
      </w:pPr>
    </w:p>
    <w:p w14:paraId="4E5C2C68" w14:textId="77777777" w:rsidR="00C700CC" w:rsidRPr="00BE59AA" w:rsidRDefault="00C700CC" w:rsidP="00C700CC">
      <w:pPr>
        <w:pStyle w:val="Subtitle"/>
      </w:pPr>
    </w:p>
    <w:p w14:paraId="1FADD8D7" w14:textId="2884585E" w:rsidR="00DA7D5C" w:rsidRPr="00BE59AA" w:rsidRDefault="00C700CC" w:rsidP="00DA7D5C">
      <w:pPr>
        <w:pStyle w:val="Subtitle"/>
      </w:pPr>
      <w:r w:rsidRPr="00BE59AA">
        <w:t xml:space="preserve">Student Number: </w:t>
      </w:r>
      <w:r w:rsidR="00B8121C" w:rsidRPr="00BE59AA">
        <w:t>201303310</w:t>
      </w:r>
    </w:p>
    <w:p w14:paraId="4E5C2C6C" w14:textId="7A53C978" w:rsidR="00C700CC" w:rsidRPr="00BE59AA" w:rsidRDefault="00DA7D5C" w:rsidP="00DA7D5C">
      <w:pPr>
        <w:pStyle w:val="Subtitle"/>
      </w:pPr>
      <w:r w:rsidRPr="00BE59AA">
        <w:t>Stage5: Due •</w:t>
      </w:r>
      <w:r w:rsidRPr="00BE59AA">
        <w:tab/>
        <w:t>2pm 14 December 2015 Report</w:t>
      </w:r>
      <w:r w:rsidRPr="00BE59AA">
        <w:tab/>
        <w:t xml:space="preserve"> (PDF File with </w:t>
      </w:r>
      <w:proofErr w:type="spellStart"/>
      <w:r w:rsidRPr="00BE59AA">
        <w:t>TurnItIn</w:t>
      </w:r>
      <w:proofErr w:type="spellEnd"/>
      <w:r w:rsidRPr="00BE59AA">
        <w:t xml:space="preserve"> Report)</w:t>
      </w:r>
    </w:p>
    <w:p w14:paraId="4E5C2C6D" w14:textId="7B64FE65" w:rsidR="00C700CC" w:rsidRPr="00BE59AA" w:rsidRDefault="00DA7D5C" w:rsidP="00C700CC">
      <w:pPr>
        <w:pStyle w:val="Subtitle"/>
        <w:rPr>
          <w:rFonts w:asciiTheme="minorHAnsi" w:hAnsiTheme="minorHAnsi"/>
        </w:rPr>
      </w:pPr>
      <w:r w:rsidRPr="00BE59AA">
        <w:t xml:space="preserve">Date: </w:t>
      </w:r>
      <w:r w:rsidR="00C700CC" w:rsidRPr="00BE59AA">
        <w:fldChar w:fldCharType="begin"/>
      </w:r>
      <w:r w:rsidR="00C700CC" w:rsidRPr="00BE59AA">
        <w:instrText xml:space="preserve"> DATE \@ "dddd, dd MMMM yyyy" </w:instrText>
      </w:r>
      <w:r w:rsidR="00C700CC" w:rsidRPr="00BE59AA">
        <w:fldChar w:fldCharType="separate"/>
      </w:r>
      <w:r w:rsidR="00D80035">
        <w:rPr>
          <w:noProof/>
        </w:rPr>
        <w:t>Tuesday, 22 December 2015</w:t>
      </w:r>
      <w:r w:rsidR="00C700CC" w:rsidRPr="00BE59AA">
        <w:fldChar w:fldCharType="end"/>
      </w:r>
    </w:p>
    <w:p w14:paraId="4E5C2C6E" w14:textId="77777777" w:rsidR="00C700CC" w:rsidRPr="00BE59AA" w:rsidRDefault="00C700CC" w:rsidP="00C700CC">
      <w:pPr>
        <w:rPr>
          <w:rFonts w:asciiTheme="minorHAnsi" w:eastAsiaTheme="majorEastAsia" w:hAnsiTheme="minorHAnsi" w:cstheme="majorBidi"/>
          <w:color w:val="4F81BD" w:themeColor="accent1"/>
          <w:spacing w:val="15"/>
          <w:sz w:val="44"/>
          <w:szCs w:val="44"/>
        </w:rPr>
      </w:pPr>
      <w:r w:rsidRPr="00BE59AA">
        <w:rPr>
          <w:rFonts w:asciiTheme="minorHAnsi" w:hAnsiTheme="minorHAnsi"/>
        </w:rPr>
        <w:br w:type="page"/>
      </w:r>
    </w:p>
    <w:sdt>
      <w:sdtPr>
        <w:rPr>
          <w:rFonts w:asciiTheme="minorHAnsi" w:eastAsiaTheme="minorHAnsi" w:hAnsiTheme="minorHAnsi" w:cs="Times New Roman"/>
          <w:b w:val="0"/>
          <w:bCs w:val="0"/>
          <w:color w:val="auto"/>
          <w:sz w:val="22"/>
          <w:szCs w:val="22"/>
          <w:lang w:val="en-GB" w:eastAsia="en-US"/>
        </w:rPr>
        <w:id w:val="535393691"/>
        <w:docPartObj>
          <w:docPartGallery w:val="Table of Contents"/>
          <w:docPartUnique/>
        </w:docPartObj>
      </w:sdtPr>
      <w:sdtEndPr>
        <w:rPr>
          <w:noProof/>
        </w:rPr>
      </w:sdtEndPr>
      <w:sdtContent>
        <w:p w14:paraId="4E5C2C6F" w14:textId="77777777" w:rsidR="00C679DC" w:rsidRPr="00BE59AA" w:rsidRDefault="00C679DC">
          <w:pPr>
            <w:pStyle w:val="TOCHeading"/>
          </w:pPr>
          <w:r w:rsidRPr="00BE59AA">
            <w:t>Table of Contents</w:t>
          </w:r>
        </w:p>
        <w:p w14:paraId="1272AFA1" w14:textId="77777777" w:rsidR="00F3254F" w:rsidRPr="00BE59AA" w:rsidRDefault="00C679DC">
          <w:pPr>
            <w:pStyle w:val="TOC1"/>
            <w:tabs>
              <w:tab w:val="left" w:pos="440"/>
            </w:tabs>
            <w:rPr>
              <w:rFonts w:asciiTheme="majorHAnsi" w:eastAsiaTheme="minorEastAsia" w:hAnsiTheme="majorHAnsi" w:cstheme="minorBidi"/>
              <w:noProof/>
              <w:lang w:eastAsia="en-GB"/>
            </w:rPr>
          </w:pPr>
          <w:r w:rsidRPr="00BE59AA">
            <w:rPr>
              <w:rFonts w:asciiTheme="majorHAnsi" w:hAnsiTheme="majorHAnsi"/>
            </w:rPr>
            <w:fldChar w:fldCharType="begin"/>
          </w:r>
          <w:r w:rsidRPr="00BE59AA">
            <w:rPr>
              <w:rFonts w:asciiTheme="majorHAnsi" w:hAnsiTheme="majorHAnsi"/>
            </w:rPr>
            <w:instrText xml:space="preserve"> TOC \o "1-3" \h \z \u </w:instrText>
          </w:r>
          <w:r w:rsidRPr="00BE59AA">
            <w:rPr>
              <w:rFonts w:asciiTheme="majorHAnsi" w:hAnsiTheme="majorHAnsi"/>
            </w:rPr>
            <w:fldChar w:fldCharType="separate"/>
          </w:r>
          <w:hyperlink w:anchor="_Toc431799508" w:history="1">
            <w:r w:rsidR="00F3254F" w:rsidRPr="00BE59AA">
              <w:rPr>
                <w:rStyle w:val="Hyperlink"/>
                <w:rFonts w:asciiTheme="majorHAnsi" w:hAnsiTheme="majorHAnsi"/>
                <w:noProof/>
              </w:rPr>
              <w:t>1.</w:t>
            </w:r>
            <w:r w:rsidR="00F3254F" w:rsidRPr="00BE59AA">
              <w:rPr>
                <w:rFonts w:asciiTheme="majorHAnsi" w:eastAsiaTheme="minorEastAsia" w:hAnsiTheme="majorHAnsi" w:cstheme="minorBidi"/>
                <w:noProof/>
                <w:lang w:eastAsia="en-GB"/>
              </w:rPr>
              <w:tab/>
            </w:r>
            <w:r w:rsidR="00F3254F" w:rsidRPr="00BE59AA">
              <w:rPr>
                <w:rStyle w:val="Hyperlink"/>
                <w:rFonts w:asciiTheme="majorHAnsi" w:hAnsiTheme="majorHAnsi"/>
                <w:noProof/>
              </w:rPr>
              <w:t>Technique Selection</w:t>
            </w:r>
            <w:r w:rsidR="00F3254F" w:rsidRPr="00BE59AA">
              <w:rPr>
                <w:rFonts w:asciiTheme="majorHAnsi" w:hAnsiTheme="majorHAnsi"/>
                <w:noProof/>
                <w:webHidden/>
              </w:rPr>
              <w:tab/>
            </w:r>
            <w:r w:rsidR="00F3254F" w:rsidRPr="00BE59AA">
              <w:rPr>
                <w:rFonts w:asciiTheme="majorHAnsi" w:hAnsiTheme="majorHAnsi"/>
                <w:noProof/>
                <w:webHidden/>
              </w:rPr>
              <w:fldChar w:fldCharType="begin"/>
            </w:r>
            <w:r w:rsidR="00F3254F" w:rsidRPr="00BE59AA">
              <w:rPr>
                <w:rFonts w:asciiTheme="majorHAnsi" w:hAnsiTheme="majorHAnsi"/>
                <w:noProof/>
                <w:webHidden/>
              </w:rPr>
              <w:instrText xml:space="preserve"> PAGEREF _Toc431799508 \h </w:instrText>
            </w:r>
            <w:r w:rsidR="00F3254F" w:rsidRPr="00BE59AA">
              <w:rPr>
                <w:rFonts w:asciiTheme="majorHAnsi" w:hAnsiTheme="majorHAnsi"/>
                <w:noProof/>
                <w:webHidden/>
              </w:rPr>
            </w:r>
            <w:r w:rsidR="00F3254F" w:rsidRPr="00BE59AA">
              <w:rPr>
                <w:rFonts w:asciiTheme="majorHAnsi" w:hAnsiTheme="majorHAnsi"/>
                <w:noProof/>
                <w:webHidden/>
              </w:rPr>
              <w:fldChar w:fldCharType="separate"/>
            </w:r>
            <w:r w:rsidR="00D80035">
              <w:rPr>
                <w:rFonts w:asciiTheme="majorHAnsi" w:hAnsiTheme="majorHAnsi"/>
                <w:noProof/>
                <w:webHidden/>
              </w:rPr>
              <w:t>1</w:t>
            </w:r>
            <w:r w:rsidR="00F3254F" w:rsidRPr="00BE59AA">
              <w:rPr>
                <w:rFonts w:asciiTheme="majorHAnsi" w:hAnsiTheme="majorHAnsi"/>
                <w:noProof/>
                <w:webHidden/>
              </w:rPr>
              <w:fldChar w:fldCharType="end"/>
            </w:r>
          </w:hyperlink>
        </w:p>
        <w:p w14:paraId="54C866AA" w14:textId="77777777" w:rsidR="00F3254F" w:rsidRPr="00BE59AA" w:rsidRDefault="00D80035">
          <w:pPr>
            <w:pStyle w:val="TOC1"/>
            <w:tabs>
              <w:tab w:val="left" w:pos="440"/>
            </w:tabs>
            <w:rPr>
              <w:rFonts w:asciiTheme="majorHAnsi" w:eastAsiaTheme="minorEastAsia" w:hAnsiTheme="majorHAnsi" w:cstheme="minorBidi"/>
              <w:noProof/>
              <w:lang w:eastAsia="en-GB"/>
            </w:rPr>
          </w:pPr>
          <w:hyperlink w:anchor="_Toc431799509" w:history="1">
            <w:r w:rsidR="00F3254F" w:rsidRPr="00BE59AA">
              <w:rPr>
                <w:rStyle w:val="Hyperlink"/>
                <w:rFonts w:asciiTheme="majorHAnsi" w:hAnsiTheme="majorHAnsi"/>
                <w:noProof/>
              </w:rPr>
              <w:t>2.</w:t>
            </w:r>
            <w:r w:rsidR="00F3254F" w:rsidRPr="00BE59AA">
              <w:rPr>
                <w:rFonts w:asciiTheme="majorHAnsi" w:eastAsiaTheme="minorEastAsia" w:hAnsiTheme="majorHAnsi" w:cstheme="minorBidi"/>
                <w:noProof/>
                <w:lang w:eastAsia="en-GB"/>
              </w:rPr>
              <w:tab/>
            </w:r>
            <w:r w:rsidR="00F3254F" w:rsidRPr="00BE59AA">
              <w:rPr>
                <w:rStyle w:val="Hyperlink"/>
                <w:rFonts w:asciiTheme="majorHAnsi" w:hAnsiTheme="majorHAnsi"/>
                <w:noProof/>
              </w:rPr>
              <w:t>Final Data Description</w:t>
            </w:r>
            <w:r w:rsidR="00F3254F" w:rsidRPr="00BE59AA">
              <w:rPr>
                <w:rFonts w:asciiTheme="majorHAnsi" w:hAnsiTheme="majorHAnsi"/>
                <w:noProof/>
                <w:webHidden/>
              </w:rPr>
              <w:tab/>
            </w:r>
            <w:r w:rsidR="00F3254F" w:rsidRPr="00BE59AA">
              <w:rPr>
                <w:rFonts w:asciiTheme="majorHAnsi" w:hAnsiTheme="majorHAnsi"/>
                <w:noProof/>
                <w:webHidden/>
              </w:rPr>
              <w:fldChar w:fldCharType="begin"/>
            </w:r>
            <w:r w:rsidR="00F3254F" w:rsidRPr="00BE59AA">
              <w:rPr>
                <w:rFonts w:asciiTheme="majorHAnsi" w:hAnsiTheme="majorHAnsi"/>
                <w:noProof/>
                <w:webHidden/>
              </w:rPr>
              <w:instrText xml:space="preserve"> PAGEREF _Toc431799509 \h </w:instrText>
            </w:r>
            <w:r w:rsidR="00F3254F" w:rsidRPr="00BE59AA">
              <w:rPr>
                <w:rFonts w:asciiTheme="majorHAnsi" w:hAnsiTheme="majorHAnsi"/>
                <w:noProof/>
                <w:webHidden/>
              </w:rPr>
            </w:r>
            <w:r w:rsidR="00F3254F" w:rsidRPr="00BE59AA">
              <w:rPr>
                <w:rFonts w:asciiTheme="majorHAnsi" w:hAnsiTheme="majorHAnsi"/>
                <w:noProof/>
                <w:webHidden/>
              </w:rPr>
              <w:fldChar w:fldCharType="separate"/>
            </w:r>
            <w:r>
              <w:rPr>
                <w:rFonts w:asciiTheme="majorHAnsi" w:hAnsiTheme="majorHAnsi"/>
                <w:noProof/>
                <w:webHidden/>
              </w:rPr>
              <w:t>2</w:t>
            </w:r>
            <w:r w:rsidR="00F3254F" w:rsidRPr="00BE59AA">
              <w:rPr>
                <w:rFonts w:asciiTheme="majorHAnsi" w:hAnsiTheme="majorHAnsi"/>
                <w:noProof/>
                <w:webHidden/>
              </w:rPr>
              <w:fldChar w:fldCharType="end"/>
            </w:r>
          </w:hyperlink>
        </w:p>
        <w:p w14:paraId="271763EC" w14:textId="77777777" w:rsidR="00F3254F" w:rsidRPr="00BE59AA" w:rsidRDefault="00D80035">
          <w:pPr>
            <w:pStyle w:val="TOC1"/>
            <w:tabs>
              <w:tab w:val="left" w:pos="440"/>
            </w:tabs>
            <w:rPr>
              <w:rFonts w:asciiTheme="majorHAnsi" w:eastAsiaTheme="minorEastAsia" w:hAnsiTheme="majorHAnsi" w:cstheme="minorBidi"/>
              <w:noProof/>
              <w:lang w:eastAsia="en-GB"/>
            </w:rPr>
          </w:pPr>
          <w:hyperlink w:anchor="_Toc431799510" w:history="1">
            <w:r w:rsidR="00F3254F" w:rsidRPr="00BE59AA">
              <w:rPr>
                <w:rStyle w:val="Hyperlink"/>
                <w:rFonts w:asciiTheme="majorHAnsi" w:hAnsiTheme="majorHAnsi"/>
                <w:noProof/>
              </w:rPr>
              <w:t>3.</w:t>
            </w:r>
            <w:r w:rsidR="00F3254F" w:rsidRPr="00BE59AA">
              <w:rPr>
                <w:rFonts w:asciiTheme="majorHAnsi" w:eastAsiaTheme="minorEastAsia" w:hAnsiTheme="majorHAnsi" w:cstheme="minorBidi"/>
                <w:noProof/>
                <w:lang w:eastAsia="en-GB"/>
              </w:rPr>
              <w:tab/>
            </w:r>
            <w:r w:rsidR="00F3254F" w:rsidRPr="00BE59AA">
              <w:rPr>
                <w:rStyle w:val="Hyperlink"/>
                <w:rFonts w:asciiTheme="majorHAnsi" w:hAnsiTheme="majorHAnsi"/>
                <w:noProof/>
              </w:rPr>
              <w:t>Classifier Decision Rules</w:t>
            </w:r>
            <w:r w:rsidR="00F3254F" w:rsidRPr="00BE59AA">
              <w:rPr>
                <w:rFonts w:asciiTheme="majorHAnsi" w:hAnsiTheme="majorHAnsi"/>
                <w:noProof/>
                <w:webHidden/>
              </w:rPr>
              <w:tab/>
            </w:r>
            <w:r w:rsidR="00F3254F" w:rsidRPr="00BE59AA">
              <w:rPr>
                <w:rFonts w:asciiTheme="majorHAnsi" w:hAnsiTheme="majorHAnsi"/>
                <w:noProof/>
                <w:webHidden/>
              </w:rPr>
              <w:fldChar w:fldCharType="begin"/>
            </w:r>
            <w:r w:rsidR="00F3254F" w:rsidRPr="00BE59AA">
              <w:rPr>
                <w:rFonts w:asciiTheme="majorHAnsi" w:hAnsiTheme="majorHAnsi"/>
                <w:noProof/>
                <w:webHidden/>
              </w:rPr>
              <w:instrText xml:space="preserve"> PAGEREF _Toc431799510 \h </w:instrText>
            </w:r>
            <w:r w:rsidR="00F3254F" w:rsidRPr="00BE59AA">
              <w:rPr>
                <w:rFonts w:asciiTheme="majorHAnsi" w:hAnsiTheme="majorHAnsi"/>
                <w:noProof/>
                <w:webHidden/>
              </w:rPr>
            </w:r>
            <w:r w:rsidR="00F3254F" w:rsidRPr="00BE59AA">
              <w:rPr>
                <w:rFonts w:asciiTheme="majorHAnsi" w:hAnsiTheme="majorHAnsi"/>
                <w:noProof/>
                <w:webHidden/>
              </w:rPr>
              <w:fldChar w:fldCharType="separate"/>
            </w:r>
            <w:r>
              <w:rPr>
                <w:rFonts w:asciiTheme="majorHAnsi" w:hAnsiTheme="majorHAnsi"/>
                <w:noProof/>
                <w:webHidden/>
              </w:rPr>
              <w:t>3</w:t>
            </w:r>
            <w:r w:rsidR="00F3254F" w:rsidRPr="00BE59AA">
              <w:rPr>
                <w:rFonts w:asciiTheme="majorHAnsi" w:hAnsiTheme="majorHAnsi"/>
                <w:noProof/>
                <w:webHidden/>
              </w:rPr>
              <w:fldChar w:fldCharType="end"/>
            </w:r>
          </w:hyperlink>
        </w:p>
        <w:p w14:paraId="4761183F" w14:textId="77777777" w:rsidR="00F3254F" w:rsidRPr="00BE59AA" w:rsidRDefault="00D80035">
          <w:pPr>
            <w:pStyle w:val="TOC1"/>
            <w:tabs>
              <w:tab w:val="left" w:pos="440"/>
            </w:tabs>
            <w:rPr>
              <w:rFonts w:asciiTheme="majorHAnsi" w:eastAsiaTheme="minorEastAsia" w:hAnsiTheme="majorHAnsi" w:cstheme="minorBidi"/>
              <w:noProof/>
              <w:lang w:eastAsia="en-GB"/>
            </w:rPr>
          </w:pPr>
          <w:hyperlink w:anchor="_Toc431799511" w:history="1">
            <w:r w:rsidR="00F3254F" w:rsidRPr="00BE59AA">
              <w:rPr>
                <w:rStyle w:val="Hyperlink"/>
                <w:rFonts w:asciiTheme="majorHAnsi" w:hAnsiTheme="majorHAnsi"/>
                <w:noProof/>
              </w:rPr>
              <w:t>4.</w:t>
            </w:r>
            <w:r w:rsidR="00F3254F" w:rsidRPr="00BE59AA">
              <w:rPr>
                <w:rFonts w:asciiTheme="majorHAnsi" w:eastAsiaTheme="minorEastAsia" w:hAnsiTheme="majorHAnsi" w:cstheme="minorBidi"/>
                <w:noProof/>
                <w:lang w:eastAsia="en-GB"/>
              </w:rPr>
              <w:tab/>
            </w:r>
            <w:r w:rsidR="00F3254F" w:rsidRPr="00BE59AA">
              <w:rPr>
                <w:rStyle w:val="Hyperlink"/>
                <w:rFonts w:asciiTheme="majorHAnsi" w:hAnsiTheme="majorHAnsi"/>
                <w:noProof/>
              </w:rPr>
              <w:t>Deployment.</w:t>
            </w:r>
            <w:r w:rsidR="00F3254F" w:rsidRPr="00BE59AA">
              <w:rPr>
                <w:rFonts w:asciiTheme="majorHAnsi" w:hAnsiTheme="majorHAnsi"/>
                <w:noProof/>
                <w:webHidden/>
              </w:rPr>
              <w:tab/>
            </w:r>
            <w:r w:rsidR="00F3254F" w:rsidRPr="00BE59AA">
              <w:rPr>
                <w:rFonts w:asciiTheme="majorHAnsi" w:hAnsiTheme="majorHAnsi"/>
                <w:noProof/>
                <w:webHidden/>
              </w:rPr>
              <w:fldChar w:fldCharType="begin"/>
            </w:r>
            <w:r w:rsidR="00F3254F" w:rsidRPr="00BE59AA">
              <w:rPr>
                <w:rFonts w:asciiTheme="majorHAnsi" w:hAnsiTheme="majorHAnsi"/>
                <w:noProof/>
                <w:webHidden/>
              </w:rPr>
              <w:instrText xml:space="preserve"> PAGEREF _Toc431799511 \h </w:instrText>
            </w:r>
            <w:r w:rsidR="00F3254F" w:rsidRPr="00BE59AA">
              <w:rPr>
                <w:rFonts w:asciiTheme="majorHAnsi" w:hAnsiTheme="majorHAnsi"/>
                <w:noProof/>
                <w:webHidden/>
              </w:rPr>
            </w:r>
            <w:r w:rsidR="00F3254F" w:rsidRPr="00BE59AA">
              <w:rPr>
                <w:rFonts w:asciiTheme="majorHAnsi" w:hAnsiTheme="majorHAnsi"/>
                <w:noProof/>
                <w:webHidden/>
              </w:rPr>
              <w:fldChar w:fldCharType="separate"/>
            </w:r>
            <w:r>
              <w:rPr>
                <w:rFonts w:asciiTheme="majorHAnsi" w:hAnsiTheme="majorHAnsi"/>
                <w:noProof/>
                <w:webHidden/>
              </w:rPr>
              <w:t>4</w:t>
            </w:r>
            <w:r w:rsidR="00F3254F" w:rsidRPr="00BE59AA">
              <w:rPr>
                <w:rFonts w:asciiTheme="majorHAnsi" w:hAnsiTheme="majorHAnsi"/>
                <w:noProof/>
                <w:webHidden/>
              </w:rPr>
              <w:fldChar w:fldCharType="end"/>
            </w:r>
          </w:hyperlink>
        </w:p>
        <w:p w14:paraId="17C9A020" w14:textId="51B88AA0" w:rsidR="00F3254F" w:rsidRPr="00BE59AA" w:rsidRDefault="00D80035" w:rsidP="00112D1C">
          <w:pPr>
            <w:pStyle w:val="TOC1"/>
            <w:tabs>
              <w:tab w:val="left" w:pos="440"/>
            </w:tabs>
            <w:rPr>
              <w:rFonts w:asciiTheme="majorHAnsi" w:eastAsiaTheme="minorEastAsia" w:hAnsiTheme="majorHAnsi" w:cstheme="minorBidi"/>
              <w:noProof/>
              <w:lang w:eastAsia="en-GB"/>
            </w:rPr>
          </w:pPr>
          <w:hyperlink w:anchor="_Toc431799512" w:history="1">
            <w:r w:rsidR="00F3254F" w:rsidRPr="00BE59AA">
              <w:rPr>
                <w:rStyle w:val="Hyperlink"/>
                <w:rFonts w:asciiTheme="majorHAnsi" w:hAnsiTheme="majorHAnsi"/>
                <w:noProof/>
              </w:rPr>
              <w:t>5.</w:t>
            </w:r>
            <w:r w:rsidR="00F3254F" w:rsidRPr="00BE59AA">
              <w:rPr>
                <w:rFonts w:asciiTheme="majorHAnsi" w:eastAsiaTheme="minorEastAsia" w:hAnsiTheme="majorHAnsi" w:cstheme="minorBidi"/>
                <w:noProof/>
                <w:lang w:eastAsia="en-GB"/>
              </w:rPr>
              <w:tab/>
            </w:r>
            <w:r w:rsidR="00F3254F" w:rsidRPr="00BE59AA">
              <w:rPr>
                <w:rStyle w:val="Hyperlink"/>
                <w:rFonts w:asciiTheme="majorHAnsi" w:hAnsiTheme="majorHAnsi"/>
                <w:noProof/>
              </w:rPr>
              <w:t>References</w:t>
            </w:r>
            <w:r w:rsidR="00F3254F" w:rsidRPr="00BE59AA">
              <w:rPr>
                <w:rFonts w:asciiTheme="majorHAnsi" w:hAnsiTheme="majorHAnsi"/>
                <w:noProof/>
                <w:webHidden/>
              </w:rPr>
              <w:tab/>
            </w:r>
            <w:r w:rsidR="00F3254F" w:rsidRPr="00BE59AA">
              <w:rPr>
                <w:rFonts w:asciiTheme="majorHAnsi" w:hAnsiTheme="majorHAnsi"/>
                <w:noProof/>
                <w:webHidden/>
              </w:rPr>
              <w:fldChar w:fldCharType="begin"/>
            </w:r>
            <w:r w:rsidR="00F3254F" w:rsidRPr="00BE59AA">
              <w:rPr>
                <w:rFonts w:asciiTheme="majorHAnsi" w:hAnsiTheme="majorHAnsi"/>
                <w:noProof/>
                <w:webHidden/>
              </w:rPr>
              <w:instrText xml:space="preserve"> PAGEREF _Toc431799512 \h </w:instrText>
            </w:r>
            <w:r w:rsidR="00F3254F" w:rsidRPr="00BE59AA">
              <w:rPr>
                <w:rFonts w:asciiTheme="majorHAnsi" w:hAnsiTheme="majorHAnsi"/>
                <w:noProof/>
                <w:webHidden/>
              </w:rPr>
            </w:r>
            <w:r w:rsidR="00F3254F" w:rsidRPr="00BE59AA">
              <w:rPr>
                <w:rFonts w:asciiTheme="majorHAnsi" w:hAnsiTheme="majorHAnsi"/>
                <w:noProof/>
                <w:webHidden/>
              </w:rPr>
              <w:fldChar w:fldCharType="separate"/>
            </w:r>
            <w:r>
              <w:rPr>
                <w:rFonts w:asciiTheme="majorHAnsi" w:hAnsiTheme="majorHAnsi"/>
                <w:noProof/>
                <w:webHidden/>
              </w:rPr>
              <w:t>5</w:t>
            </w:r>
            <w:r w:rsidR="00F3254F" w:rsidRPr="00BE59AA">
              <w:rPr>
                <w:rFonts w:asciiTheme="majorHAnsi" w:hAnsiTheme="majorHAnsi"/>
                <w:noProof/>
                <w:webHidden/>
              </w:rPr>
              <w:fldChar w:fldCharType="end"/>
            </w:r>
          </w:hyperlink>
        </w:p>
        <w:p w14:paraId="4E5C2C78" w14:textId="77777777" w:rsidR="00C679DC" w:rsidRPr="00BE59AA" w:rsidRDefault="00C679DC">
          <w:pPr>
            <w:rPr>
              <w:rFonts w:asciiTheme="minorHAnsi" w:hAnsiTheme="minorHAnsi"/>
            </w:rPr>
          </w:pPr>
          <w:r w:rsidRPr="00BE59AA">
            <w:rPr>
              <w:rFonts w:asciiTheme="majorHAnsi" w:hAnsiTheme="majorHAnsi"/>
              <w:b/>
              <w:bCs/>
              <w:noProof/>
            </w:rPr>
            <w:fldChar w:fldCharType="end"/>
          </w:r>
        </w:p>
      </w:sdtContent>
    </w:sdt>
    <w:p w14:paraId="4E5C2C79" w14:textId="77777777" w:rsidR="00E51E4C" w:rsidRPr="00BE59AA" w:rsidRDefault="00E51E4C" w:rsidP="00C700CC">
      <w:pPr>
        <w:rPr>
          <w:rFonts w:asciiTheme="minorHAnsi" w:hAnsiTheme="minorHAnsi"/>
        </w:rPr>
        <w:sectPr w:rsidR="00E51E4C" w:rsidRPr="00BE59AA" w:rsidSect="00E51E4C">
          <w:headerReference w:type="default" r:id="rId11"/>
          <w:footerReference w:type="default" r:id="rId12"/>
          <w:pgSz w:w="11906" w:h="16838"/>
          <w:pgMar w:top="1134" w:right="1134" w:bottom="1134" w:left="1134" w:header="709" w:footer="709" w:gutter="0"/>
          <w:pgNumType w:fmt="lowerRoman" w:start="1"/>
          <w:cols w:space="708"/>
          <w:titlePg/>
          <w:docGrid w:linePitch="360"/>
        </w:sectPr>
      </w:pPr>
    </w:p>
    <w:p w14:paraId="4E5C2C7A" w14:textId="77777777" w:rsidR="00E51E4C" w:rsidRPr="00BE59AA" w:rsidRDefault="00E51E4C" w:rsidP="00C700CC">
      <w:pPr>
        <w:rPr>
          <w:rFonts w:asciiTheme="minorHAnsi" w:hAnsiTheme="minorHAnsi"/>
        </w:rPr>
        <w:sectPr w:rsidR="00E51E4C" w:rsidRPr="00BE59AA" w:rsidSect="00E51E4C">
          <w:type w:val="continuous"/>
          <w:pgSz w:w="11906" w:h="16838"/>
          <w:pgMar w:top="1134" w:right="1134" w:bottom="1134" w:left="1134" w:header="709" w:footer="709" w:gutter="0"/>
          <w:cols w:space="708"/>
          <w:docGrid w:linePitch="360"/>
        </w:sectPr>
      </w:pPr>
      <w:bookmarkStart w:id="0" w:name="_GoBack"/>
      <w:bookmarkEnd w:id="0"/>
    </w:p>
    <w:p w14:paraId="4E5C2C7B" w14:textId="77777777" w:rsidR="00C700CC" w:rsidRPr="00BE59AA" w:rsidRDefault="00C700CC" w:rsidP="00C700CC">
      <w:pPr>
        <w:rPr>
          <w:rFonts w:asciiTheme="minorHAnsi" w:hAnsiTheme="minorHAnsi"/>
        </w:rPr>
      </w:pPr>
    </w:p>
    <w:p w14:paraId="67F65A99" w14:textId="2CF3A595" w:rsidR="00987166" w:rsidRPr="00BE59AA" w:rsidRDefault="00C700CC" w:rsidP="00987166">
      <w:pPr>
        <w:pStyle w:val="Heading1"/>
      </w:pPr>
      <w:bookmarkStart w:id="1" w:name="_Toc431799508"/>
      <w:r w:rsidRPr="00BE59AA">
        <w:t>Technique Selection</w:t>
      </w:r>
      <w:bookmarkEnd w:id="1"/>
    </w:p>
    <w:p w14:paraId="1A3088DF" w14:textId="214F813C" w:rsidR="00987166" w:rsidRPr="00BE59AA" w:rsidRDefault="00BE59AA" w:rsidP="00987166">
      <w:pPr>
        <w:rPr>
          <w:rFonts w:asciiTheme="minorHAnsi" w:hAnsiTheme="minorHAnsi"/>
        </w:rPr>
      </w:pPr>
      <w:r w:rsidRPr="00BE59AA">
        <w:rPr>
          <w:rFonts w:asciiTheme="minorHAnsi" w:hAnsiTheme="minorHAnsi"/>
        </w:rPr>
        <w:t>To select the classifier most suitable for the domain data we will investigate the selected classifiers on their performance across multiple criteria appropriate for the domain data. The criteria are selected by taking the following into account: data volume, space, type and quality. Also the domain, required output and computational aspects will be considered.</w:t>
      </w:r>
    </w:p>
    <w:tbl>
      <w:tblPr>
        <w:tblStyle w:val="TableGrid"/>
        <w:tblpPr w:leftFromText="180" w:rightFromText="180" w:vertAnchor="text" w:horzAnchor="margin" w:tblpXSpec="center" w:tblpY="3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6"/>
        <w:gridCol w:w="804"/>
        <w:gridCol w:w="1125"/>
      </w:tblGrid>
      <w:tr w:rsidR="00987166" w:rsidRPr="00BE59AA" w14:paraId="149B8882" w14:textId="77777777" w:rsidTr="00987166">
        <w:trPr>
          <w:trHeight w:val="366"/>
        </w:trPr>
        <w:tc>
          <w:tcPr>
            <w:tcW w:w="0" w:type="auto"/>
          </w:tcPr>
          <w:p w14:paraId="544D80B8" w14:textId="631BD8F4" w:rsidR="00987166" w:rsidRPr="00BE59AA" w:rsidRDefault="00BE59AA" w:rsidP="00987166">
            <w:pPr>
              <w:jc w:val="center"/>
              <w:rPr>
                <w:rFonts w:asciiTheme="majorHAnsi" w:hAnsiTheme="majorHAnsi"/>
                <w:b/>
              </w:rPr>
            </w:pPr>
            <w:r>
              <w:rPr>
                <w:rFonts w:asciiTheme="majorHAnsi" w:hAnsiTheme="majorHAnsi"/>
                <w:b/>
              </w:rPr>
              <w:t>Criteria</w:t>
            </w:r>
          </w:p>
        </w:tc>
        <w:tc>
          <w:tcPr>
            <w:tcW w:w="0" w:type="auto"/>
          </w:tcPr>
          <w:p w14:paraId="3C4FE39E" w14:textId="77777777" w:rsidR="00987166" w:rsidRPr="00BE59AA" w:rsidRDefault="00987166" w:rsidP="00987166">
            <w:pPr>
              <w:jc w:val="center"/>
              <w:rPr>
                <w:rFonts w:asciiTheme="majorHAnsi" w:hAnsiTheme="majorHAnsi"/>
                <w:b/>
              </w:rPr>
            </w:pPr>
            <w:r w:rsidRPr="00BE59AA">
              <w:rPr>
                <w:rFonts w:asciiTheme="majorHAnsi" w:hAnsiTheme="majorHAnsi"/>
                <w:b/>
              </w:rPr>
              <w:t>Trait</w:t>
            </w:r>
          </w:p>
        </w:tc>
        <w:tc>
          <w:tcPr>
            <w:tcW w:w="0" w:type="auto"/>
          </w:tcPr>
          <w:p w14:paraId="5FDBF6E5" w14:textId="77777777" w:rsidR="00987166" w:rsidRPr="00BE59AA" w:rsidRDefault="00987166" w:rsidP="00987166">
            <w:pPr>
              <w:jc w:val="center"/>
              <w:rPr>
                <w:rFonts w:asciiTheme="majorHAnsi" w:hAnsiTheme="majorHAnsi"/>
                <w:b/>
              </w:rPr>
            </w:pPr>
            <w:r w:rsidRPr="00BE59AA">
              <w:rPr>
                <w:rFonts w:asciiTheme="majorHAnsi" w:hAnsiTheme="majorHAnsi"/>
                <w:b/>
              </w:rPr>
              <w:t>Opposite</w:t>
            </w:r>
          </w:p>
        </w:tc>
      </w:tr>
      <w:tr w:rsidR="00987166" w:rsidRPr="00BE59AA" w14:paraId="3E0B82A6" w14:textId="77777777" w:rsidTr="00987166">
        <w:trPr>
          <w:trHeight w:val="64"/>
        </w:trPr>
        <w:tc>
          <w:tcPr>
            <w:tcW w:w="0" w:type="auto"/>
          </w:tcPr>
          <w:p w14:paraId="2DD0AA7C" w14:textId="77777777" w:rsidR="00987166" w:rsidRPr="00BE59AA" w:rsidRDefault="00987166" w:rsidP="00987166">
            <w:pPr>
              <w:jc w:val="center"/>
              <w:rPr>
                <w:rFonts w:asciiTheme="minorHAnsi" w:hAnsiTheme="minorHAnsi"/>
              </w:rPr>
            </w:pPr>
            <w:r w:rsidRPr="00BE59AA">
              <w:rPr>
                <w:rFonts w:asciiTheme="minorHAnsi" w:hAnsiTheme="minorHAnsi"/>
              </w:rPr>
              <w:t>Build Time</w:t>
            </w:r>
          </w:p>
        </w:tc>
        <w:tc>
          <w:tcPr>
            <w:tcW w:w="0" w:type="auto"/>
          </w:tcPr>
          <w:p w14:paraId="392926EC" w14:textId="77777777" w:rsidR="00987166" w:rsidRPr="00BE59AA" w:rsidRDefault="00987166" w:rsidP="00987166">
            <w:pPr>
              <w:jc w:val="center"/>
              <w:rPr>
                <w:rFonts w:asciiTheme="minorHAnsi" w:hAnsiTheme="minorHAnsi"/>
              </w:rPr>
            </w:pPr>
            <w:r w:rsidRPr="00BE59AA">
              <w:rPr>
                <w:rFonts w:asciiTheme="minorHAnsi" w:hAnsiTheme="minorHAnsi"/>
              </w:rPr>
              <w:t>Low</w:t>
            </w:r>
          </w:p>
        </w:tc>
        <w:tc>
          <w:tcPr>
            <w:tcW w:w="0" w:type="auto"/>
          </w:tcPr>
          <w:p w14:paraId="7AC6F755" w14:textId="77777777" w:rsidR="00987166" w:rsidRPr="00BE59AA" w:rsidRDefault="00987166" w:rsidP="00987166">
            <w:pPr>
              <w:jc w:val="center"/>
              <w:rPr>
                <w:rFonts w:asciiTheme="minorHAnsi" w:hAnsiTheme="minorHAnsi"/>
              </w:rPr>
            </w:pPr>
            <w:r w:rsidRPr="00BE59AA">
              <w:rPr>
                <w:rFonts w:asciiTheme="minorHAnsi" w:hAnsiTheme="minorHAnsi"/>
              </w:rPr>
              <w:t>High</w:t>
            </w:r>
          </w:p>
        </w:tc>
      </w:tr>
      <w:tr w:rsidR="00987166" w:rsidRPr="00BE59AA" w14:paraId="10B869E0" w14:textId="77777777" w:rsidTr="00987166">
        <w:trPr>
          <w:trHeight w:val="366"/>
        </w:trPr>
        <w:tc>
          <w:tcPr>
            <w:tcW w:w="0" w:type="auto"/>
          </w:tcPr>
          <w:p w14:paraId="5A9FDD11" w14:textId="77777777" w:rsidR="00987166" w:rsidRPr="00BE59AA" w:rsidRDefault="00987166" w:rsidP="00987166">
            <w:pPr>
              <w:jc w:val="center"/>
              <w:rPr>
                <w:rFonts w:asciiTheme="minorHAnsi" w:hAnsiTheme="minorHAnsi"/>
              </w:rPr>
            </w:pPr>
            <w:r w:rsidRPr="00BE59AA">
              <w:rPr>
                <w:rFonts w:asciiTheme="minorHAnsi" w:hAnsiTheme="minorHAnsi"/>
              </w:rPr>
              <w:t xml:space="preserve">Model </w:t>
            </w:r>
            <w:proofErr w:type="spellStart"/>
            <w:r w:rsidRPr="00BE59AA">
              <w:rPr>
                <w:rFonts w:asciiTheme="minorHAnsi" w:hAnsiTheme="minorHAnsi"/>
              </w:rPr>
              <w:t>Understandability</w:t>
            </w:r>
            <w:proofErr w:type="spellEnd"/>
          </w:p>
        </w:tc>
        <w:tc>
          <w:tcPr>
            <w:tcW w:w="0" w:type="auto"/>
          </w:tcPr>
          <w:p w14:paraId="41F0A8F2" w14:textId="77777777" w:rsidR="00987166" w:rsidRPr="00BE59AA" w:rsidRDefault="00987166" w:rsidP="00987166">
            <w:pPr>
              <w:jc w:val="center"/>
              <w:rPr>
                <w:rFonts w:asciiTheme="minorHAnsi" w:hAnsiTheme="minorHAnsi"/>
              </w:rPr>
            </w:pPr>
            <w:r w:rsidRPr="00BE59AA">
              <w:rPr>
                <w:rFonts w:asciiTheme="minorHAnsi" w:hAnsiTheme="minorHAnsi"/>
              </w:rPr>
              <w:t>Visible</w:t>
            </w:r>
          </w:p>
        </w:tc>
        <w:tc>
          <w:tcPr>
            <w:tcW w:w="0" w:type="auto"/>
          </w:tcPr>
          <w:p w14:paraId="488E289A" w14:textId="77777777" w:rsidR="00987166" w:rsidRPr="00BE59AA" w:rsidRDefault="00987166" w:rsidP="00987166">
            <w:pPr>
              <w:jc w:val="center"/>
              <w:rPr>
                <w:rFonts w:asciiTheme="minorHAnsi" w:hAnsiTheme="minorHAnsi"/>
              </w:rPr>
            </w:pPr>
            <w:r w:rsidRPr="00BE59AA">
              <w:rPr>
                <w:rFonts w:asciiTheme="minorHAnsi" w:hAnsiTheme="minorHAnsi"/>
              </w:rPr>
              <w:t>Hidden</w:t>
            </w:r>
          </w:p>
        </w:tc>
      </w:tr>
      <w:tr w:rsidR="00987166" w:rsidRPr="00BE59AA" w14:paraId="560A9333" w14:textId="77777777" w:rsidTr="00987166">
        <w:trPr>
          <w:trHeight w:val="377"/>
        </w:trPr>
        <w:tc>
          <w:tcPr>
            <w:tcW w:w="0" w:type="auto"/>
          </w:tcPr>
          <w:p w14:paraId="0DC26642" w14:textId="77777777" w:rsidR="00987166" w:rsidRPr="00BE59AA" w:rsidRDefault="00987166" w:rsidP="00987166">
            <w:pPr>
              <w:jc w:val="center"/>
              <w:rPr>
                <w:rFonts w:asciiTheme="minorHAnsi" w:hAnsiTheme="minorHAnsi"/>
              </w:rPr>
            </w:pPr>
            <w:r w:rsidRPr="00BE59AA">
              <w:rPr>
                <w:rFonts w:asciiTheme="minorHAnsi" w:hAnsiTheme="minorHAnsi"/>
              </w:rPr>
              <w:t>Nominal Data</w:t>
            </w:r>
          </w:p>
        </w:tc>
        <w:tc>
          <w:tcPr>
            <w:tcW w:w="0" w:type="auto"/>
          </w:tcPr>
          <w:p w14:paraId="75D9A812" w14:textId="77777777" w:rsidR="00987166" w:rsidRPr="00BE59AA" w:rsidRDefault="00987166" w:rsidP="00987166">
            <w:pPr>
              <w:jc w:val="center"/>
              <w:rPr>
                <w:rFonts w:asciiTheme="minorHAnsi" w:hAnsiTheme="minorHAnsi"/>
              </w:rPr>
            </w:pPr>
            <w:r w:rsidRPr="00BE59AA">
              <w:rPr>
                <w:rFonts w:asciiTheme="minorHAnsi" w:hAnsiTheme="minorHAnsi"/>
              </w:rPr>
              <w:t>Good</w:t>
            </w:r>
          </w:p>
        </w:tc>
        <w:tc>
          <w:tcPr>
            <w:tcW w:w="0" w:type="auto"/>
          </w:tcPr>
          <w:p w14:paraId="3A11C049" w14:textId="77777777" w:rsidR="00987166" w:rsidRPr="00BE59AA" w:rsidRDefault="00987166" w:rsidP="00987166">
            <w:pPr>
              <w:jc w:val="center"/>
              <w:rPr>
                <w:rFonts w:asciiTheme="minorHAnsi" w:hAnsiTheme="minorHAnsi"/>
              </w:rPr>
            </w:pPr>
            <w:r w:rsidRPr="00BE59AA">
              <w:rPr>
                <w:rFonts w:asciiTheme="minorHAnsi" w:hAnsiTheme="minorHAnsi"/>
              </w:rPr>
              <w:t>Poor</w:t>
            </w:r>
          </w:p>
        </w:tc>
      </w:tr>
      <w:tr w:rsidR="00987166" w:rsidRPr="00BE59AA" w14:paraId="44406D38" w14:textId="77777777" w:rsidTr="00987166">
        <w:trPr>
          <w:trHeight w:val="366"/>
        </w:trPr>
        <w:tc>
          <w:tcPr>
            <w:tcW w:w="0" w:type="auto"/>
          </w:tcPr>
          <w:p w14:paraId="6EBDEDD5" w14:textId="77777777" w:rsidR="00987166" w:rsidRPr="00BE59AA" w:rsidRDefault="00987166" w:rsidP="00987166">
            <w:pPr>
              <w:jc w:val="center"/>
              <w:rPr>
                <w:rFonts w:asciiTheme="minorHAnsi" w:hAnsiTheme="minorHAnsi"/>
              </w:rPr>
            </w:pPr>
            <w:r w:rsidRPr="00BE59AA">
              <w:rPr>
                <w:rFonts w:asciiTheme="minorHAnsi" w:hAnsiTheme="minorHAnsi"/>
              </w:rPr>
              <w:t>Numeric Data</w:t>
            </w:r>
          </w:p>
        </w:tc>
        <w:tc>
          <w:tcPr>
            <w:tcW w:w="0" w:type="auto"/>
          </w:tcPr>
          <w:p w14:paraId="0759EA36" w14:textId="77777777" w:rsidR="00987166" w:rsidRPr="00BE59AA" w:rsidRDefault="00987166" w:rsidP="00987166">
            <w:pPr>
              <w:jc w:val="center"/>
              <w:rPr>
                <w:rFonts w:asciiTheme="minorHAnsi" w:hAnsiTheme="minorHAnsi"/>
              </w:rPr>
            </w:pPr>
            <w:r w:rsidRPr="00BE59AA">
              <w:rPr>
                <w:rFonts w:asciiTheme="minorHAnsi" w:hAnsiTheme="minorHAnsi"/>
              </w:rPr>
              <w:t>Good</w:t>
            </w:r>
          </w:p>
        </w:tc>
        <w:tc>
          <w:tcPr>
            <w:tcW w:w="0" w:type="auto"/>
          </w:tcPr>
          <w:p w14:paraId="1F7AC767" w14:textId="77777777" w:rsidR="00987166" w:rsidRPr="00BE59AA" w:rsidRDefault="00987166" w:rsidP="00987166">
            <w:pPr>
              <w:jc w:val="center"/>
              <w:rPr>
                <w:rFonts w:asciiTheme="minorHAnsi" w:hAnsiTheme="minorHAnsi"/>
              </w:rPr>
            </w:pPr>
            <w:r w:rsidRPr="00BE59AA">
              <w:rPr>
                <w:rFonts w:asciiTheme="minorHAnsi" w:hAnsiTheme="minorHAnsi"/>
              </w:rPr>
              <w:t>Poor</w:t>
            </w:r>
          </w:p>
        </w:tc>
      </w:tr>
    </w:tbl>
    <w:p w14:paraId="35CA4CDE" w14:textId="77777777" w:rsidR="00987166" w:rsidRPr="00BE59AA" w:rsidRDefault="00987166" w:rsidP="00987166">
      <w:pPr>
        <w:rPr>
          <w:rFonts w:asciiTheme="minorHAnsi" w:hAnsiTheme="minorHAnsi"/>
        </w:rPr>
      </w:pPr>
    </w:p>
    <w:p w14:paraId="51F473BA" w14:textId="5C553833" w:rsidR="005E338D" w:rsidRPr="00BE59AA" w:rsidRDefault="005E338D" w:rsidP="00C700CC">
      <w:pPr>
        <w:rPr>
          <w:rFonts w:asciiTheme="minorHAnsi" w:hAnsiTheme="minorHAnsi"/>
        </w:rPr>
      </w:pPr>
    </w:p>
    <w:p w14:paraId="335A7740" w14:textId="77777777" w:rsidR="00987166" w:rsidRPr="00BE59AA" w:rsidRDefault="00987166" w:rsidP="00C700CC">
      <w:pPr>
        <w:rPr>
          <w:rFonts w:asciiTheme="minorHAnsi" w:hAnsiTheme="minorHAnsi"/>
        </w:rPr>
      </w:pPr>
    </w:p>
    <w:p w14:paraId="21B3A516" w14:textId="77777777" w:rsidR="00987166" w:rsidRPr="00BE59AA" w:rsidRDefault="00987166" w:rsidP="00C700CC">
      <w:pPr>
        <w:rPr>
          <w:rFonts w:asciiTheme="minorHAnsi" w:hAnsiTheme="minorHAnsi"/>
        </w:rPr>
      </w:pPr>
    </w:p>
    <w:p w14:paraId="51829842" w14:textId="77777777" w:rsidR="00987166" w:rsidRPr="00BE59AA" w:rsidRDefault="00987166" w:rsidP="00C700CC">
      <w:pPr>
        <w:rPr>
          <w:rFonts w:asciiTheme="minorHAnsi" w:hAnsiTheme="minorHAnsi"/>
        </w:rPr>
      </w:pPr>
    </w:p>
    <w:p w14:paraId="1A180720" w14:textId="77777777" w:rsidR="00987166" w:rsidRPr="00BE59AA" w:rsidRDefault="00987166" w:rsidP="00C700CC">
      <w:pPr>
        <w:rPr>
          <w:rFonts w:asciiTheme="minorHAnsi" w:hAnsiTheme="minorHAnsi"/>
        </w:rPr>
      </w:pPr>
    </w:p>
    <w:p w14:paraId="009867B8" w14:textId="7764A5D9" w:rsidR="00987166" w:rsidRPr="00BE59AA" w:rsidRDefault="00987166" w:rsidP="002B5FF9">
      <w:pPr>
        <w:jc w:val="center"/>
        <w:rPr>
          <w:rFonts w:asciiTheme="minorHAnsi" w:hAnsiTheme="minorHAnsi"/>
          <w:i/>
        </w:rPr>
      </w:pPr>
      <w:r w:rsidRPr="00BE59AA">
        <w:rPr>
          <w:rFonts w:asciiTheme="minorHAnsi" w:hAnsiTheme="minorHAnsi"/>
          <w:i/>
        </w:rPr>
        <w:t>Table 1.</w:t>
      </w:r>
      <w:r w:rsidRPr="00BE59AA">
        <w:rPr>
          <w:rFonts w:asciiTheme="minorHAnsi" w:hAnsiTheme="minorHAnsi"/>
          <w:b/>
        </w:rPr>
        <w:t xml:space="preserve"> </w:t>
      </w:r>
      <w:r w:rsidR="00583177" w:rsidRPr="00BE59AA">
        <w:rPr>
          <w:rFonts w:asciiTheme="minorHAnsi" w:hAnsiTheme="minorHAnsi"/>
          <w:i/>
        </w:rPr>
        <w:t>A</w:t>
      </w:r>
      <w:r w:rsidRPr="00BE59AA">
        <w:rPr>
          <w:rFonts w:asciiTheme="minorHAnsi" w:hAnsiTheme="minorHAnsi"/>
          <w:i/>
        </w:rPr>
        <w:t xml:space="preserve"> </w:t>
      </w:r>
      <w:r w:rsidR="00BE59AA">
        <w:rPr>
          <w:rFonts w:asciiTheme="minorHAnsi" w:hAnsiTheme="minorHAnsi"/>
          <w:i/>
        </w:rPr>
        <w:t>criteria</w:t>
      </w:r>
      <w:r w:rsidRPr="00BE59AA">
        <w:rPr>
          <w:rFonts w:asciiTheme="minorHAnsi" w:hAnsiTheme="minorHAnsi"/>
          <w:i/>
        </w:rPr>
        <w:t xml:space="preserve"> bi-polar scale table used to determine </w:t>
      </w:r>
      <w:r w:rsidR="002B5FF9" w:rsidRPr="00BE59AA">
        <w:rPr>
          <w:rFonts w:asciiTheme="minorHAnsi" w:hAnsiTheme="minorHAnsi"/>
          <w:i/>
        </w:rPr>
        <w:t>classifier-</w:t>
      </w:r>
      <w:r w:rsidR="0076644F" w:rsidRPr="00BE59AA">
        <w:rPr>
          <w:rFonts w:asciiTheme="minorHAnsi" w:hAnsiTheme="minorHAnsi"/>
          <w:i/>
        </w:rPr>
        <w:t>criteria</w:t>
      </w:r>
      <w:r w:rsidR="002B5FF9" w:rsidRPr="00BE59AA">
        <w:rPr>
          <w:rFonts w:asciiTheme="minorHAnsi" w:hAnsiTheme="minorHAnsi"/>
          <w:i/>
        </w:rPr>
        <w:t xml:space="preserve"> performance</w:t>
      </w:r>
    </w:p>
    <w:p w14:paraId="4748F2AA" w14:textId="5C02C941" w:rsidR="00BE59AA" w:rsidRPr="00BE59AA" w:rsidRDefault="00BE59AA" w:rsidP="00BE59AA">
      <w:pPr>
        <w:jc w:val="left"/>
        <w:rPr>
          <w:rFonts w:asciiTheme="minorHAnsi" w:hAnsiTheme="minorHAnsi"/>
        </w:rPr>
      </w:pPr>
      <w:r>
        <w:rPr>
          <w:rFonts w:asciiTheme="minorHAnsi" w:hAnsiTheme="minorHAnsi"/>
        </w:rPr>
        <w:t>As of the table above, four criteria have been chosen</w:t>
      </w:r>
      <w:r w:rsidR="00583177">
        <w:rPr>
          <w:rFonts w:asciiTheme="minorHAnsi" w:hAnsiTheme="minorHAnsi"/>
        </w:rPr>
        <w:t xml:space="preserve"> to determine which classifiers will be used. The domain data uses both nominal and numeric values so it is important to determine classifier performance for these criteria. Build time and model </w:t>
      </w:r>
      <w:proofErr w:type="spellStart"/>
      <w:r w:rsidR="00583177">
        <w:rPr>
          <w:rFonts w:asciiTheme="minorHAnsi" w:hAnsiTheme="minorHAnsi"/>
        </w:rPr>
        <w:t>understandability</w:t>
      </w:r>
      <w:proofErr w:type="spellEnd"/>
      <w:r w:rsidR="00583177">
        <w:rPr>
          <w:rFonts w:asciiTheme="minorHAnsi" w:hAnsiTheme="minorHAnsi"/>
        </w:rPr>
        <w:t xml:space="preserve"> have been chosen due to the nature of the data mining problem – high risks are involved with errors and duration of data mining.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1330"/>
        <w:gridCol w:w="1105"/>
        <w:gridCol w:w="1594"/>
        <w:gridCol w:w="1603"/>
        <w:gridCol w:w="657"/>
      </w:tblGrid>
      <w:tr w:rsidR="00987166" w:rsidRPr="00BE59AA" w14:paraId="42E425C7" w14:textId="77777777" w:rsidTr="00987166">
        <w:trPr>
          <w:jc w:val="center"/>
        </w:trPr>
        <w:tc>
          <w:tcPr>
            <w:tcW w:w="0" w:type="auto"/>
          </w:tcPr>
          <w:p w14:paraId="26A889EF" w14:textId="638F22CB" w:rsidR="00987166" w:rsidRPr="00BE59AA" w:rsidRDefault="00BE59AA" w:rsidP="00987166">
            <w:pPr>
              <w:jc w:val="center"/>
              <w:rPr>
                <w:rFonts w:asciiTheme="majorHAnsi" w:hAnsiTheme="majorHAnsi"/>
                <w:b/>
              </w:rPr>
            </w:pPr>
            <w:r>
              <w:rPr>
                <w:rFonts w:asciiTheme="majorHAnsi" w:hAnsiTheme="majorHAnsi"/>
                <w:b/>
              </w:rPr>
              <w:t>Criteria</w:t>
            </w:r>
          </w:p>
        </w:tc>
        <w:tc>
          <w:tcPr>
            <w:tcW w:w="0" w:type="auto"/>
          </w:tcPr>
          <w:p w14:paraId="2AC0501F" w14:textId="268275BF" w:rsidR="00987166" w:rsidRPr="00BE59AA" w:rsidRDefault="00987166" w:rsidP="00987166">
            <w:pPr>
              <w:jc w:val="center"/>
              <w:rPr>
                <w:rFonts w:asciiTheme="majorHAnsi" w:hAnsiTheme="majorHAnsi"/>
                <w:b/>
              </w:rPr>
            </w:pPr>
            <w:r w:rsidRPr="00BE59AA">
              <w:rPr>
                <w:rFonts w:asciiTheme="majorHAnsi" w:hAnsiTheme="majorHAnsi"/>
                <w:b/>
              </w:rPr>
              <w:t>Build Time</w:t>
            </w:r>
          </w:p>
        </w:tc>
        <w:tc>
          <w:tcPr>
            <w:tcW w:w="0" w:type="auto"/>
          </w:tcPr>
          <w:p w14:paraId="2ECE74E1" w14:textId="75EBF0DB" w:rsidR="00987166" w:rsidRPr="00BE59AA" w:rsidRDefault="00987166" w:rsidP="00987166">
            <w:pPr>
              <w:jc w:val="center"/>
              <w:rPr>
                <w:rFonts w:asciiTheme="majorHAnsi" w:hAnsiTheme="majorHAnsi"/>
                <w:b/>
              </w:rPr>
            </w:pPr>
            <w:r w:rsidRPr="00BE59AA">
              <w:rPr>
                <w:rFonts w:asciiTheme="majorHAnsi" w:hAnsiTheme="majorHAnsi"/>
                <w:b/>
              </w:rPr>
              <w:t>Model</w:t>
            </w:r>
          </w:p>
        </w:tc>
        <w:tc>
          <w:tcPr>
            <w:tcW w:w="0" w:type="auto"/>
          </w:tcPr>
          <w:p w14:paraId="41669762" w14:textId="1EBD2228" w:rsidR="00987166" w:rsidRPr="00BE59AA" w:rsidRDefault="00987166" w:rsidP="00987166">
            <w:pPr>
              <w:jc w:val="center"/>
              <w:rPr>
                <w:rFonts w:asciiTheme="majorHAnsi" w:hAnsiTheme="majorHAnsi"/>
                <w:b/>
              </w:rPr>
            </w:pPr>
            <w:r w:rsidRPr="00BE59AA">
              <w:rPr>
                <w:rFonts w:asciiTheme="majorHAnsi" w:hAnsiTheme="majorHAnsi"/>
                <w:b/>
              </w:rPr>
              <w:t>Nominal Data</w:t>
            </w:r>
          </w:p>
        </w:tc>
        <w:tc>
          <w:tcPr>
            <w:tcW w:w="0" w:type="auto"/>
          </w:tcPr>
          <w:p w14:paraId="17CA548F" w14:textId="58D42555" w:rsidR="00987166" w:rsidRPr="00BE59AA" w:rsidRDefault="00987166" w:rsidP="00987166">
            <w:pPr>
              <w:jc w:val="center"/>
              <w:rPr>
                <w:rFonts w:asciiTheme="majorHAnsi" w:hAnsiTheme="majorHAnsi"/>
                <w:b/>
              </w:rPr>
            </w:pPr>
            <w:r w:rsidRPr="00BE59AA">
              <w:rPr>
                <w:rFonts w:asciiTheme="majorHAnsi" w:hAnsiTheme="majorHAnsi"/>
                <w:b/>
              </w:rPr>
              <w:t>Numeric Data</w:t>
            </w:r>
          </w:p>
        </w:tc>
        <w:tc>
          <w:tcPr>
            <w:tcW w:w="0" w:type="auto"/>
          </w:tcPr>
          <w:p w14:paraId="481AB024" w14:textId="5DA90EAF" w:rsidR="00987166" w:rsidRPr="00BE59AA" w:rsidRDefault="00987166" w:rsidP="00987166">
            <w:pPr>
              <w:jc w:val="center"/>
              <w:rPr>
                <w:rFonts w:asciiTheme="majorHAnsi" w:hAnsiTheme="majorHAnsi"/>
                <w:b/>
              </w:rPr>
            </w:pPr>
            <w:r w:rsidRPr="00BE59AA">
              <w:rPr>
                <w:rFonts w:asciiTheme="majorHAnsi" w:hAnsiTheme="majorHAnsi"/>
                <w:b/>
              </w:rPr>
              <w:t>Sum</w:t>
            </w:r>
          </w:p>
        </w:tc>
      </w:tr>
      <w:tr w:rsidR="00987166" w:rsidRPr="00BE59AA" w14:paraId="142A2324" w14:textId="77777777" w:rsidTr="00987166">
        <w:trPr>
          <w:jc w:val="center"/>
        </w:trPr>
        <w:tc>
          <w:tcPr>
            <w:tcW w:w="0" w:type="auto"/>
          </w:tcPr>
          <w:p w14:paraId="458A0ED2" w14:textId="44991A15" w:rsidR="00987166" w:rsidRPr="00BE59AA" w:rsidRDefault="00987166" w:rsidP="00987166">
            <w:pPr>
              <w:jc w:val="center"/>
              <w:rPr>
                <w:rFonts w:asciiTheme="minorHAnsi" w:hAnsiTheme="minorHAnsi"/>
              </w:rPr>
            </w:pPr>
            <w:r w:rsidRPr="00BE59AA">
              <w:rPr>
                <w:rFonts w:asciiTheme="minorHAnsi" w:hAnsiTheme="minorHAnsi"/>
              </w:rPr>
              <w:t>Trait</w:t>
            </w:r>
          </w:p>
        </w:tc>
        <w:tc>
          <w:tcPr>
            <w:tcW w:w="0" w:type="auto"/>
          </w:tcPr>
          <w:p w14:paraId="5C676BB9" w14:textId="5CB5D012" w:rsidR="00987166" w:rsidRPr="00BE59AA" w:rsidRDefault="00987166" w:rsidP="00987166">
            <w:pPr>
              <w:jc w:val="center"/>
              <w:rPr>
                <w:rFonts w:asciiTheme="minorHAnsi" w:hAnsiTheme="minorHAnsi"/>
              </w:rPr>
            </w:pPr>
            <w:r w:rsidRPr="00BE59AA">
              <w:rPr>
                <w:rFonts w:asciiTheme="minorHAnsi" w:hAnsiTheme="minorHAnsi"/>
              </w:rPr>
              <w:t>Low (3)</w:t>
            </w:r>
          </w:p>
        </w:tc>
        <w:tc>
          <w:tcPr>
            <w:tcW w:w="0" w:type="auto"/>
          </w:tcPr>
          <w:p w14:paraId="069C8575" w14:textId="154DED22" w:rsidR="00987166" w:rsidRPr="00BE59AA" w:rsidRDefault="00987166" w:rsidP="00987166">
            <w:pPr>
              <w:jc w:val="center"/>
              <w:rPr>
                <w:rFonts w:asciiTheme="minorHAnsi" w:hAnsiTheme="minorHAnsi"/>
              </w:rPr>
            </w:pPr>
            <w:r w:rsidRPr="00BE59AA">
              <w:rPr>
                <w:rFonts w:asciiTheme="minorHAnsi" w:hAnsiTheme="minorHAnsi"/>
              </w:rPr>
              <w:t>Visible(3)</w:t>
            </w:r>
          </w:p>
        </w:tc>
        <w:tc>
          <w:tcPr>
            <w:tcW w:w="0" w:type="auto"/>
          </w:tcPr>
          <w:p w14:paraId="3DB88689" w14:textId="698EDD8F" w:rsidR="00987166" w:rsidRPr="00BE59AA" w:rsidRDefault="00987166" w:rsidP="00987166">
            <w:pPr>
              <w:jc w:val="center"/>
              <w:rPr>
                <w:rFonts w:asciiTheme="minorHAnsi" w:hAnsiTheme="minorHAnsi"/>
              </w:rPr>
            </w:pPr>
            <w:r w:rsidRPr="00BE59AA">
              <w:rPr>
                <w:rFonts w:asciiTheme="minorHAnsi" w:hAnsiTheme="minorHAnsi"/>
              </w:rPr>
              <w:t>Good(3)</w:t>
            </w:r>
          </w:p>
        </w:tc>
        <w:tc>
          <w:tcPr>
            <w:tcW w:w="0" w:type="auto"/>
          </w:tcPr>
          <w:p w14:paraId="6B0E15FA" w14:textId="45EFA306" w:rsidR="00987166" w:rsidRPr="00BE59AA" w:rsidRDefault="00987166" w:rsidP="00987166">
            <w:pPr>
              <w:jc w:val="center"/>
              <w:rPr>
                <w:rFonts w:asciiTheme="minorHAnsi" w:hAnsiTheme="minorHAnsi"/>
              </w:rPr>
            </w:pPr>
            <w:r w:rsidRPr="00BE59AA">
              <w:rPr>
                <w:rFonts w:asciiTheme="minorHAnsi" w:hAnsiTheme="minorHAnsi"/>
              </w:rPr>
              <w:t>Good(3)</w:t>
            </w:r>
          </w:p>
        </w:tc>
        <w:tc>
          <w:tcPr>
            <w:tcW w:w="0" w:type="auto"/>
          </w:tcPr>
          <w:p w14:paraId="166DFA5B" w14:textId="77777777" w:rsidR="00987166" w:rsidRPr="00BE59AA" w:rsidRDefault="00987166" w:rsidP="00987166">
            <w:pPr>
              <w:jc w:val="center"/>
              <w:rPr>
                <w:rFonts w:asciiTheme="minorHAnsi" w:hAnsiTheme="minorHAnsi"/>
              </w:rPr>
            </w:pPr>
          </w:p>
        </w:tc>
      </w:tr>
      <w:tr w:rsidR="00987166" w:rsidRPr="00BE59AA" w14:paraId="1CFF2542" w14:textId="77777777" w:rsidTr="00987166">
        <w:trPr>
          <w:jc w:val="center"/>
        </w:trPr>
        <w:tc>
          <w:tcPr>
            <w:tcW w:w="0" w:type="auto"/>
          </w:tcPr>
          <w:p w14:paraId="2F92EAC1" w14:textId="408A80FA" w:rsidR="00987166" w:rsidRPr="00BE59AA" w:rsidRDefault="00987166" w:rsidP="00987166">
            <w:pPr>
              <w:jc w:val="center"/>
              <w:rPr>
                <w:rFonts w:asciiTheme="minorHAnsi" w:hAnsiTheme="minorHAnsi"/>
              </w:rPr>
            </w:pPr>
            <w:r w:rsidRPr="00BE59AA">
              <w:rPr>
                <w:rFonts w:asciiTheme="minorHAnsi" w:hAnsiTheme="minorHAnsi"/>
              </w:rPr>
              <w:t>Opposite</w:t>
            </w:r>
          </w:p>
        </w:tc>
        <w:tc>
          <w:tcPr>
            <w:tcW w:w="0" w:type="auto"/>
          </w:tcPr>
          <w:p w14:paraId="3244BD50" w14:textId="45FC3B79" w:rsidR="00987166" w:rsidRPr="00BE59AA" w:rsidRDefault="00987166" w:rsidP="00987166">
            <w:pPr>
              <w:jc w:val="center"/>
              <w:rPr>
                <w:rFonts w:asciiTheme="minorHAnsi" w:hAnsiTheme="minorHAnsi"/>
              </w:rPr>
            </w:pPr>
            <w:r w:rsidRPr="00BE59AA">
              <w:rPr>
                <w:rFonts w:asciiTheme="minorHAnsi" w:hAnsiTheme="minorHAnsi"/>
              </w:rPr>
              <w:t>High(1)</w:t>
            </w:r>
          </w:p>
        </w:tc>
        <w:tc>
          <w:tcPr>
            <w:tcW w:w="0" w:type="auto"/>
          </w:tcPr>
          <w:p w14:paraId="121F7FAE" w14:textId="7882713D" w:rsidR="00987166" w:rsidRPr="00BE59AA" w:rsidRDefault="00987166" w:rsidP="00987166">
            <w:pPr>
              <w:jc w:val="center"/>
              <w:rPr>
                <w:rFonts w:asciiTheme="minorHAnsi" w:hAnsiTheme="minorHAnsi"/>
              </w:rPr>
            </w:pPr>
            <w:r w:rsidRPr="00BE59AA">
              <w:rPr>
                <w:rFonts w:asciiTheme="minorHAnsi" w:hAnsiTheme="minorHAnsi"/>
              </w:rPr>
              <w:t>Hidden(1)</w:t>
            </w:r>
          </w:p>
        </w:tc>
        <w:tc>
          <w:tcPr>
            <w:tcW w:w="0" w:type="auto"/>
          </w:tcPr>
          <w:p w14:paraId="5D71F2FA" w14:textId="3F3F1AA9" w:rsidR="00987166" w:rsidRPr="00BE59AA" w:rsidRDefault="00987166" w:rsidP="00987166">
            <w:pPr>
              <w:jc w:val="center"/>
              <w:rPr>
                <w:rFonts w:asciiTheme="minorHAnsi" w:hAnsiTheme="minorHAnsi"/>
              </w:rPr>
            </w:pPr>
            <w:r w:rsidRPr="00BE59AA">
              <w:rPr>
                <w:rFonts w:asciiTheme="minorHAnsi" w:hAnsiTheme="minorHAnsi"/>
              </w:rPr>
              <w:t>Poor(1)</w:t>
            </w:r>
          </w:p>
        </w:tc>
        <w:tc>
          <w:tcPr>
            <w:tcW w:w="0" w:type="auto"/>
          </w:tcPr>
          <w:p w14:paraId="77834692" w14:textId="72EE95A4" w:rsidR="00987166" w:rsidRPr="00BE59AA" w:rsidRDefault="00987166" w:rsidP="00987166">
            <w:pPr>
              <w:jc w:val="center"/>
              <w:rPr>
                <w:rFonts w:asciiTheme="minorHAnsi" w:hAnsiTheme="minorHAnsi"/>
              </w:rPr>
            </w:pPr>
            <w:r w:rsidRPr="00BE59AA">
              <w:rPr>
                <w:rFonts w:asciiTheme="minorHAnsi" w:hAnsiTheme="minorHAnsi"/>
              </w:rPr>
              <w:t>Poor(1)</w:t>
            </w:r>
          </w:p>
        </w:tc>
        <w:tc>
          <w:tcPr>
            <w:tcW w:w="0" w:type="auto"/>
          </w:tcPr>
          <w:p w14:paraId="02374282" w14:textId="77777777" w:rsidR="00987166" w:rsidRPr="00BE59AA" w:rsidRDefault="00987166" w:rsidP="00987166">
            <w:pPr>
              <w:jc w:val="center"/>
              <w:rPr>
                <w:rFonts w:asciiTheme="minorHAnsi" w:hAnsiTheme="minorHAnsi"/>
              </w:rPr>
            </w:pPr>
          </w:p>
        </w:tc>
      </w:tr>
      <w:tr w:rsidR="00987166" w:rsidRPr="00BE59AA" w14:paraId="37F8BEA0" w14:textId="77777777" w:rsidTr="00987166">
        <w:trPr>
          <w:jc w:val="center"/>
        </w:trPr>
        <w:tc>
          <w:tcPr>
            <w:tcW w:w="0" w:type="auto"/>
          </w:tcPr>
          <w:p w14:paraId="03FC5756" w14:textId="28D6973C" w:rsidR="00987166" w:rsidRPr="00BE59AA" w:rsidRDefault="00987166" w:rsidP="00987166">
            <w:pPr>
              <w:jc w:val="center"/>
              <w:rPr>
                <w:rFonts w:asciiTheme="minorHAnsi" w:hAnsiTheme="minorHAnsi"/>
              </w:rPr>
            </w:pPr>
            <w:r w:rsidRPr="00BE59AA">
              <w:rPr>
                <w:rFonts w:asciiTheme="minorHAnsi" w:hAnsiTheme="minorHAnsi"/>
              </w:rPr>
              <w:t>MLP</w:t>
            </w:r>
          </w:p>
        </w:tc>
        <w:tc>
          <w:tcPr>
            <w:tcW w:w="0" w:type="auto"/>
          </w:tcPr>
          <w:p w14:paraId="02AF310C" w14:textId="43FAD1F7" w:rsidR="00987166" w:rsidRPr="00BE59AA" w:rsidRDefault="00987166" w:rsidP="00987166">
            <w:pPr>
              <w:jc w:val="center"/>
              <w:rPr>
                <w:rFonts w:asciiTheme="minorHAnsi" w:hAnsiTheme="minorHAnsi"/>
              </w:rPr>
            </w:pPr>
            <w:r w:rsidRPr="00BE59AA">
              <w:rPr>
                <w:rFonts w:asciiTheme="minorHAnsi" w:hAnsiTheme="minorHAnsi"/>
              </w:rPr>
              <w:t>1</w:t>
            </w:r>
          </w:p>
        </w:tc>
        <w:tc>
          <w:tcPr>
            <w:tcW w:w="0" w:type="auto"/>
          </w:tcPr>
          <w:p w14:paraId="15F952AF" w14:textId="0855D942" w:rsidR="00987166" w:rsidRPr="00BE59AA" w:rsidRDefault="00987166" w:rsidP="00987166">
            <w:pPr>
              <w:jc w:val="center"/>
              <w:rPr>
                <w:rFonts w:asciiTheme="minorHAnsi" w:hAnsiTheme="minorHAnsi"/>
              </w:rPr>
            </w:pPr>
            <w:r w:rsidRPr="00BE59AA">
              <w:rPr>
                <w:rFonts w:asciiTheme="minorHAnsi" w:hAnsiTheme="minorHAnsi"/>
              </w:rPr>
              <w:t>1</w:t>
            </w:r>
          </w:p>
        </w:tc>
        <w:tc>
          <w:tcPr>
            <w:tcW w:w="0" w:type="auto"/>
          </w:tcPr>
          <w:p w14:paraId="18E5B555" w14:textId="607C7B5D" w:rsidR="00987166" w:rsidRPr="00BE59AA" w:rsidRDefault="00987166" w:rsidP="00987166">
            <w:pPr>
              <w:jc w:val="center"/>
              <w:rPr>
                <w:rFonts w:asciiTheme="minorHAnsi" w:hAnsiTheme="minorHAnsi"/>
              </w:rPr>
            </w:pPr>
            <w:r w:rsidRPr="00BE59AA">
              <w:rPr>
                <w:rFonts w:asciiTheme="minorHAnsi" w:hAnsiTheme="minorHAnsi"/>
              </w:rPr>
              <w:t>1</w:t>
            </w:r>
          </w:p>
        </w:tc>
        <w:tc>
          <w:tcPr>
            <w:tcW w:w="0" w:type="auto"/>
          </w:tcPr>
          <w:p w14:paraId="3F6A395F" w14:textId="22957614"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6927D3E4" w14:textId="5ADFA831" w:rsidR="00987166" w:rsidRPr="00BE59AA" w:rsidRDefault="00987166" w:rsidP="00987166">
            <w:pPr>
              <w:jc w:val="center"/>
              <w:rPr>
                <w:rFonts w:asciiTheme="minorHAnsi" w:hAnsiTheme="minorHAnsi"/>
              </w:rPr>
            </w:pPr>
            <w:r w:rsidRPr="00BE59AA">
              <w:rPr>
                <w:rFonts w:asciiTheme="minorHAnsi" w:hAnsiTheme="minorHAnsi"/>
              </w:rPr>
              <w:t>6</w:t>
            </w:r>
          </w:p>
        </w:tc>
      </w:tr>
      <w:tr w:rsidR="00987166" w:rsidRPr="00BE59AA" w14:paraId="2E241B62" w14:textId="77777777" w:rsidTr="00987166">
        <w:trPr>
          <w:jc w:val="center"/>
        </w:trPr>
        <w:tc>
          <w:tcPr>
            <w:tcW w:w="0" w:type="auto"/>
          </w:tcPr>
          <w:p w14:paraId="03451905" w14:textId="4B749BEF" w:rsidR="00987166" w:rsidRPr="00BE59AA" w:rsidRDefault="00987166" w:rsidP="00987166">
            <w:pPr>
              <w:jc w:val="center"/>
              <w:rPr>
                <w:rFonts w:asciiTheme="minorHAnsi" w:hAnsiTheme="minorHAnsi"/>
              </w:rPr>
            </w:pPr>
            <w:r w:rsidRPr="00BE59AA">
              <w:rPr>
                <w:rFonts w:asciiTheme="minorHAnsi" w:hAnsiTheme="minorHAnsi"/>
              </w:rPr>
              <w:t>RBF</w:t>
            </w:r>
          </w:p>
        </w:tc>
        <w:tc>
          <w:tcPr>
            <w:tcW w:w="0" w:type="auto"/>
          </w:tcPr>
          <w:p w14:paraId="0CDD763D" w14:textId="02878EC8" w:rsidR="00987166" w:rsidRPr="00BE59AA" w:rsidRDefault="00987166" w:rsidP="00987166">
            <w:pPr>
              <w:jc w:val="center"/>
              <w:rPr>
                <w:rFonts w:asciiTheme="minorHAnsi" w:hAnsiTheme="minorHAnsi"/>
              </w:rPr>
            </w:pPr>
            <w:r w:rsidRPr="00BE59AA">
              <w:rPr>
                <w:rFonts w:asciiTheme="minorHAnsi" w:hAnsiTheme="minorHAnsi"/>
              </w:rPr>
              <w:t>2</w:t>
            </w:r>
          </w:p>
        </w:tc>
        <w:tc>
          <w:tcPr>
            <w:tcW w:w="0" w:type="auto"/>
          </w:tcPr>
          <w:p w14:paraId="270DB617" w14:textId="257D3E50" w:rsidR="00987166" w:rsidRPr="00BE59AA" w:rsidRDefault="00987166" w:rsidP="00987166">
            <w:pPr>
              <w:jc w:val="center"/>
              <w:rPr>
                <w:rFonts w:asciiTheme="minorHAnsi" w:hAnsiTheme="minorHAnsi"/>
              </w:rPr>
            </w:pPr>
            <w:r w:rsidRPr="00BE59AA">
              <w:rPr>
                <w:rFonts w:asciiTheme="minorHAnsi" w:hAnsiTheme="minorHAnsi"/>
              </w:rPr>
              <w:t>1</w:t>
            </w:r>
          </w:p>
        </w:tc>
        <w:tc>
          <w:tcPr>
            <w:tcW w:w="0" w:type="auto"/>
          </w:tcPr>
          <w:p w14:paraId="540F561A" w14:textId="50CC4A9F" w:rsidR="00987166" w:rsidRPr="00BE59AA" w:rsidRDefault="00987166" w:rsidP="00987166">
            <w:pPr>
              <w:jc w:val="center"/>
              <w:rPr>
                <w:rFonts w:asciiTheme="minorHAnsi" w:hAnsiTheme="minorHAnsi"/>
              </w:rPr>
            </w:pPr>
            <w:r w:rsidRPr="00BE59AA">
              <w:rPr>
                <w:rFonts w:asciiTheme="minorHAnsi" w:hAnsiTheme="minorHAnsi"/>
              </w:rPr>
              <w:t>1</w:t>
            </w:r>
          </w:p>
        </w:tc>
        <w:tc>
          <w:tcPr>
            <w:tcW w:w="0" w:type="auto"/>
          </w:tcPr>
          <w:p w14:paraId="6B671885" w14:textId="4512EFD5"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6D248C37" w14:textId="51445237" w:rsidR="00987166" w:rsidRPr="00BE59AA" w:rsidRDefault="00987166" w:rsidP="00987166">
            <w:pPr>
              <w:jc w:val="center"/>
              <w:rPr>
                <w:rFonts w:asciiTheme="minorHAnsi" w:hAnsiTheme="minorHAnsi"/>
              </w:rPr>
            </w:pPr>
            <w:r w:rsidRPr="00BE59AA">
              <w:rPr>
                <w:rFonts w:asciiTheme="minorHAnsi" w:hAnsiTheme="minorHAnsi"/>
              </w:rPr>
              <w:t>7</w:t>
            </w:r>
          </w:p>
        </w:tc>
      </w:tr>
      <w:tr w:rsidR="00987166" w:rsidRPr="00BE59AA" w14:paraId="118A6330" w14:textId="77777777" w:rsidTr="00987166">
        <w:trPr>
          <w:jc w:val="center"/>
        </w:trPr>
        <w:tc>
          <w:tcPr>
            <w:tcW w:w="0" w:type="auto"/>
          </w:tcPr>
          <w:p w14:paraId="3A3B4CC1" w14:textId="538EF012" w:rsidR="00987166" w:rsidRPr="00BE59AA" w:rsidRDefault="00987166" w:rsidP="00987166">
            <w:pPr>
              <w:jc w:val="center"/>
              <w:rPr>
                <w:rFonts w:asciiTheme="minorHAnsi" w:hAnsiTheme="minorHAnsi"/>
              </w:rPr>
            </w:pPr>
            <w:r w:rsidRPr="00BE59AA">
              <w:rPr>
                <w:rFonts w:asciiTheme="minorHAnsi" w:hAnsiTheme="minorHAnsi"/>
              </w:rPr>
              <w:t>J48</w:t>
            </w:r>
          </w:p>
        </w:tc>
        <w:tc>
          <w:tcPr>
            <w:tcW w:w="0" w:type="auto"/>
          </w:tcPr>
          <w:p w14:paraId="0FFC4CE7" w14:textId="48579226"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5D1EE3A7" w14:textId="628E9438"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05105E2E" w14:textId="12D90F13"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5FF9BC63" w14:textId="2C240081"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0ABD0C37" w14:textId="7C341BF8" w:rsidR="00987166" w:rsidRPr="00BE59AA" w:rsidRDefault="00987166" w:rsidP="00987166">
            <w:pPr>
              <w:jc w:val="center"/>
              <w:rPr>
                <w:rFonts w:asciiTheme="minorHAnsi" w:hAnsiTheme="minorHAnsi"/>
              </w:rPr>
            </w:pPr>
            <w:r w:rsidRPr="00BE59AA">
              <w:rPr>
                <w:rFonts w:asciiTheme="minorHAnsi" w:hAnsiTheme="minorHAnsi"/>
              </w:rPr>
              <w:t>12</w:t>
            </w:r>
          </w:p>
        </w:tc>
      </w:tr>
      <w:tr w:rsidR="00987166" w:rsidRPr="00BE59AA" w14:paraId="777186B3" w14:textId="77777777" w:rsidTr="00987166">
        <w:trPr>
          <w:jc w:val="center"/>
        </w:trPr>
        <w:tc>
          <w:tcPr>
            <w:tcW w:w="0" w:type="auto"/>
          </w:tcPr>
          <w:p w14:paraId="050BEDAD" w14:textId="2D9CD0FC" w:rsidR="00987166" w:rsidRPr="00BE59AA" w:rsidRDefault="00987166" w:rsidP="00987166">
            <w:pPr>
              <w:jc w:val="center"/>
              <w:rPr>
                <w:rFonts w:asciiTheme="minorHAnsi" w:hAnsiTheme="minorHAnsi"/>
              </w:rPr>
            </w:pPr>
            <w:r w:rsidRPr="00BE59AA">
              <w:rPr>
                <w:rFonts w:asciiTheme="minorHAnsi" w:hAnsiTheme="minorHAnsi"/>
              </w:rPr>
              <w:t>ID</w:t>
            </w:r>
          </w:p>
        </w:tc>
        <w:tc>
          <w:tcPr>
            <w:tcW w:w="0" w:type="auto"/>
          </w:tcPr>
          <w:p w14:paraId="35A9B308" w14:textId="7621E164"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4A4601B0" w14:textId="0CD0B38A"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7ABB9739" w14:textId="3D847280"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09A56131" w14:textId="1D296946" w:rsidR="00987166" w:rsidRPr="00BE59AA" w:rsidRDefault="00987166" w:rsidP="00987166">
            <w:pPr>
              <w:jc w:val="center"/>
              <w:rPr>
                <w:rFonts w:asciiTheme="minorHAnsi" w:hAnsiTheme="minorHAnsi"/>
              </w:rPr>
            </w:pPr>
            <w:r w:rsidRPr="00BE59AA">
              <w:rPr>
                <w:rFonts w:asciiTheme="minorHAnsi" w:hAnsiTheme="minorHAnsi"/>
              </w:rPr>
              <w:t>1</w:t>
            </w:r>
          </w:p>
        </w:tc>
        <w:tc>
          <w:tcPr>
            <w:tcW w:w="0" w:type="auto"/>
          </w:tcPr>
          <w:p w14:paraId="288E5577" w14:textId="58B874ED" w:rsidR="00987166" w:rsidRPr="00BE59AA" w:rsidRDefault="00987166" w:rsidP="00987166">
            <w:pPr>
              <w:jc w:val="center"/>
              <w:rPr>
                <w:rFonts w:asciiTheme="minorHAnsi" w:hAnsiTheme="minorHAnsi"/>
              </w:rPr>
            </w:pPr>
            <w:r w:rsidRPr="00BE59AA">
              <w:rPr>
                <w:rFonts w:asciiTheme="minorHAnsi" w:hAnsiTheme="minorHAnsi"/>
              </w:rPr>
              <w:t>10</w:t>
            </w:r>
          </w:p>
        </w:tc>
      </w:tr>
      <w:tr w:rsidR="00987166" w:rsidRPr="00BE59AA" w14:paraId="3E75607A" w14:textId="77777777" w:rsidTr="00987166">
        <w:trPr>
          <w:jc w:val="center"/>
        </w:trPr>
        <w:tc>
          <w:tcPr>
            <w:tcW w:w="0" w:type="auto"/>
          </w:tcPr>
          <w:p w14:paraId="59498460" w14:textId="740A2358" w:rsidR="00987166" w:rsidRPr="00BE59AA" w:rsidRDefault="00987166" w:rsidP="00987166">
            <w:pPr>
              <w:jc w:val="center"/>
              <w:rPr>
                <w:rFonts w:asciiTheme="minorHAnsi" w:hAnsiTheme="minorHAnsi"/>
              </w:rPr>
            </w:pPr>
            <w:r w:rsidRPr="00BE59AA">
              <w:rPr>
                <w:rFonts w:asciiTheme="minorHAnsi" w:hAnsiTheme="minorHAnsi"/>
              </w:rPr>
              <w:t>LR</w:t>
            </w:r>
          </w:p>
        </w:tc>
        <w:tc>
          <w:tcPr>
            <w:tcW w:w="0" w:type="auto"/>
          </w:tcPr>
          <w:p w14:paraId="746840BF" w14:textId="376A816A" w:rsidR="00987166" w:rsidRPr="00BE59AA" w:rsidRDefault="00987166" w:rsidP="00987166">
            <w:pPr>
              <w:jc w:val="center"/>
              <w:rPr>
                <w:rFonts w:asciiTheme="minorHAnsi" w:hAnsiTheme="minorHAnsi"/>
              </w:rPr>
            </w:pPr>
            <w:r w:rsidRPr="00BE59AA">
              <w:rPr>
                <w:rFonts w:asciiTheme="minorHAnsi" w:hAnsiTheme="minorHAnsi"/>
              </w:rPr>
              <w:t>2</w:t>
            </w:r>
          </w:p>
        </w:tc>
        <w:tc>
          <w:tcPr>
            <w:tcW w:w="0" w:type="auto"/>
          </w:tcPr>
          <w:p w14:paraId="5E88D27A" w14:textId="0BF386C5" w:rsidR="00987166" w:rsidRPr="00BE59AA" w:rsidRDefault="00987166" w:rsidP="00987166">
            <w:pPr>
              <w:jc w:val="center"/>
              <w:rPr>
                <w:rFonts w:asciiTheme="minorHAnsi" w:hAnsiTheme="minorHAnsi"/>
              </w:rPr>
            </w:pPr>
            <w:r w:rsidRPr="00BE59AA">
              <w:rPr>
                <w:rFonts w:asciiTheme="minorHAnsi" w:hAnsiTheme="minorHAnsi"/>
              </w:rPr>
              <w:t>2</w:t>
            </w:r>
          </w:p>
        </w:tc>
        <w:tc>
          <w:tcPr>
            <w:tcW w:w="0" w:type="auto"/>
          </w:tcPr>
          <w:p w14:paraId="41FF6C29" w14:textId="1885DD14" w:rsidR="00987166" w:rsidRPr="00BE59AA" w:rsidRDefault="00987166" w:rsidP="00987166">
            <w:pPr>
              <w:jc w:val="center"/>
              <w:rPr>
                <w:rFonts w:asciiTheme="minorHAnsi" w:hAnsiTheme="minorHAnsi"/>
              </w:rPr>
            </w:pPr>
            <w:r w:rsidRPr="00BE59AA">
              <w:rPr>
                <w:rFonts w:asciiTheme="minorHAnsi" w:hAnsiTheme="minorHAnsi"/>
              </w:rPr>
              <w:t>2</w:t>
            </w:r>
          </w:p>
        </w:tc>
        <w:tc>
          <w:tcPr>
            <w:tcW w:w="0" w:type="auto"/>
          </w:tcPr>
          <w:p w14:paraId="7EE53290" w14:textId="627F13DE" w:rsidR="00987166" w:rsidRPr="00BE59AA" w:rsidRDefault="00987166" w:rsidP="00987166">
            <w:pPr>
              <w:jc w:val="center"/>
              <w:rPr>
                <w:rFonts w:asciiTheme="minorHAnsi" w:hAnsiTheme="minorHAnsi"/>
              </w:rPr>
            </w:pPr>
            <w:r w:rsidRPr="00BE59AA">
              <w:rPr>
                <w:rFonts w:asciiTheme="minorHAnsi" w:hAnsiTheme="minorHAnsi"/>
              </w:rPr>
              <w:t>3</w:t>
            </w:r>
          </w:p>
        </w:tc>
        <w:tc>
          <w:tcPr>
            <w:tcW w:w="0" w:type="auto"/>
          </w:tcPr>
          <w:p w14:paraId="39D1BE11" w14:textId="402A100D" w:rsidR="00987166" w:rsidRPr="00BE59AA" w:rsidRDefault="00987166" w:rsidP="00987166">
            <w:pPr>
              <w:jc w:val="center"/>
              <w:rPr>
                <w:rFonts w:asciiTheme="minorHAnsi" w:hAnsiTheme="minorHAnsi"/>
              </w:rPr>
            </w:pPr>
            <w:r w:rsidRPr="00BE59AA">
              <w:rPr>
                <w:rFonts w:asciiTheme="minorHAnsi" w:hAnsiTheme="minorHAnsi"/>
              </w:rPr>
              <w:t>9</w:t>
            </w:r>
          </w:p>
        </w:tc>
      </w:tr>
      <w:tr w:rsidR="00BB0B54" w:rsidRPr="00BE59AA" w14:paraId="72387B3A" w14:textId="77777777" w:rsidTr="00987166">
        <w:trPr>
          <w:jc w:val="center"/>
        </w:trPr>
        <w:tc>
          <w:tcPr>
            <w:tcW w:w="0" w:type="auto"/>
          </w:tcPr>
          <w:p w14:paraId="1BFF8FBC" w14:textId="7BDC479E" w:rsidR="00BB0B54" w:rsidRPr="00BE59AA" w:rsidRDefault="00BB0B54" w:rsidP="00987166">
            <w:pPr>
              <w:jc w:val="center"/>
              <w:rPr>
                <w:rFonts w:asciiTheme="minorHAnsi" w:hAnsiTheme="minorHAnsi"/>
              </w:rPr>
            </w:pPr>
            <w:proofErr w:type="spellStart"/>
            <w:r>
              <w:rPr>
                <w:rFonts w:asciiTheme="minorHAnsi" w:hAnsiTheme="minorHAnsi"/>
              </w:rPr>
              <w:t>Ridor</w:t>
            </w:r>
            <w:proofErr w:type="spellEnd"/>
          </w:p>
        </w:tc>
        <w:tc>
          <w:tcPr>
            <w:tcW w:w="0" w:type="auto"/>
          </w:tcPr>
          <w:p w14:paraId="3639D7A5" w14:textId="77777777" w:rsidR="00BB0B54" w:rsidRPr="00BE59AA" w:rsidRDefault="00BB0B54" w:rsidP="00987166">
            <w:pPr>
              <w:jc w:val="center"/>
              <w:rPr>
                <w:rFonts w:asciiTheme="minorHAnsi" w:hAnsiTheme="minorHAnsi"/>
              </w:rPr>
            </w:pPr>
          </w:p>
        </w:tc>
        <w:tc>
          <w:tcPr>
            <w:tcW w:w="0" w:type="auto"/>
          </w:tcPr>
          <w:p w14:paraId="64129F32" w14:textId="77777777" w:rsidR="00BB0B54" w:rsidRPr="00BE59AA" w:rsidRDefault="00BB0B54" w:rsidP="00987166">
            <w:pPr>
              <w:jc w:val="center"/>
              <w:rPr>
                <w:rFonts w:asciiTheme="minorHAnsi" w:hAnsiTheme="minorHAnsi"/>
              </w:rPr>
            </w:pPr>
          </w:p>
        </w:tc>
        <w:tc>
          <w:tcPr>
            <w:tcW w:w="0" w:type="auto"/>
          </w:tcPr>
          <w:p w14:paraId="39721B3B" w14:textId="77777777" w:rsidR="00BB0B54" w:rsidRPr="00BE59AA" w:rsidRDefault="00BB0B54" w:rsidP="00987166">
            <w:pPr>
              <w:jc w:val="center"/>
              <w:rPr>
                <w:rFonts w:asciiTheme="minorHAnsi" w:hAnsiTheme="minorHAnsi"/>
              </w:rPr>
            </w:pPr>
          </w:p>
        </w:tc>
        <w:tc>
          <w:tcPr>
            <w:tcW w:w="0" w:type="auto"/>
          </w:tcPr>
          <w:p w14:paraId="698B66A5" w14:textId="77777777" w:rsidR="00BB0B54" w:rsidRPr="00BE59AA" w:rsidRDefault="00BB0B54" w:rsidP="00987166">
            <w:pPr>
              <w:jc w:val="center"/>
              <w:rPr>
                <w:rFonts w:asciiTheme="minorHAnsi" w:hAnsiTheme="minorHAnsi"/>
              </w:rPr>
            </w:pPr>
          </w:p>
        </w:tc>
        <w:tc>
          <w:tcPr>
            <w:tcW w:w="0" w:type="auto"/>
          </w:tcPr>
          <w:p w14:paraId="23EDBB55" w14:textId="77777777" w:rsidR="00BB0B54" w:rsidRPr="00BE59AA" w:rsidRDefault="00BB0B54" w:rsidP="00987166">
            <w:pPr>
              <w:jc w:val="center"/>
              <w:rPr>
                <w:rFonts w:asciiTheme="minorHAnsi" w:hAnsiTheme="minorHAnsi"/>
              </w:rPr>
            </w:pPr>
          </w:p>
        </w:tc>
      </w:tr>
      <w:tr w:rsidR="00BB0B54" w:rsidRPr="00BE59AA" w14:paraId="1654C46C" w14:textId="77777777" w:rsidTr="00987166">
        <w:trPr>
          <w:jc w:val="center"/>
        </w:trPr>
        <w:tc>
          <w:tcPr>
            <w:tcW w:w="0" w:type="auto"/>
          </w:tcPr>
          <w:p w14:paraId="252434AA" w14:textId="4D0023E6" w:rsidR="00BB0B54" w:rsidRDefault="00BB0B54" w:rsidP="00987166">
            <w:pPr>
              <w:jc w:val="center"/>
              <w:rPr>
                <w:rFonts w:asciiTheme="minorHAnsi" w:hAnsiTheme="minorHAnsi"/>
              </w:rPr>
            </w:pPr>
            <w:r>
              <w:rPr>
                <w:rFonts w:asciiTheme="minorHAnsi" w:hAnsiTheme="minorHAnsi"/>
              </w:rPr>
              <w:t>JRip</w:t>
            </w:r>
          </w:p>
        </w:tc>
        <w:tc>
          <w:tcPr>
            <w:tcW w:w="0" w:type="auto"/>
          </w:tcPr>
          <w:p w14:paraId="790526F6" w14:textId="77777777" w:rsidR="00BB0B54" w:rsidRPr="00BE59AA" w:rsidRDefault="00BB0B54" w:rsidP="00987166">
            <w:pPr>
              <w:jc w:val="center"/>
              <w:rPr>
                <w:rFonts w:asciiTheme="minorHAnsi" w:hAnsiTheme="minorHAnsi"/>
              </w:rPr>
            </w:pPr>
          </w:p>
        </w:tc>
        <w:tc>
          <w:tcPr>
            <w:tcW w:w="0" w:type="auto"/>
          </w:tcPr>
          <w:p w14:paraId="55B496F7" w14:textId="77777777" w:rsidR="00BB0B54" w:rsidRPr="00BE59AA" w:rsidRDefault="00BB0B54" w:rsidP="00987166">
            <w:pPr>
              <w:jc w:val="center"/>
              <w:rPr>
                <w:rFonts w:asciiTheme="minorHAnsi" w:hAnsiTheme="minorHAnsi"/>
              </w:rPr>
            </w:pPr>
          </w:p>
        </w:tc>
        <w:tc>
          <w:tcPr>
            <w:tcW w:w="0" w:type="auto"/>
          </w:tcPr>
          <w:p w14:paraId="0C105547" w14:textId="77777777" w:rsidR="00BB0B54" w:rsidRPr="00BE59AA" w:rsidRDefault="00BB0B54" w:rsidP="00987166">
            <w:pPr>
              <w:jc w:val="center"/>
              <w:rPr>
                <w:rFonts w:asciiTheme="minorHAnsi" w:hAnsiTheme="minorHAnsi"/>
              </w:rPr>
            </w:pPr>
          </w:p>
        </w:tc>
        <w:tc>
          <w:tcPr>
            <w:tcW w:w="0" w:type="auto"/>
          </w:tcPr>
          <w:p w14:paraId="69A44C92" w14:textId="77777777" w:rsidR="00BB0B54" w:rsidRPr="00BE59AA" w:rsidRDefault="00BB0B54" w:rsidP="00987166">
            <w:pPr>
              <w:jc w:val="center"/>
              <w:rPr>
                <w:rFonts w:asciiTheme="minorHAnsi" w:hAnsiTheme="minorHAnsi"/>
              </w:rPr>
            </w:pPr>
          </w:p>
        </w:tc>
        <w:tc>
          <w:tcPr>
            <w:tcW w:w="0" w:type="auto"/>
          </w:tcPr>
          <w:p w14:paraId="5F1A7DB0" w14:textId="77777777" w:rsidR="00BB0B54" w:rsidRPr="00BE59AA" w:rsidRDefault="00BB0B54" w:rsidP="00987166">
            <w:pPr>
              <w:jc w:val="center"/>
              <w:rPr>
                <w:rFonts w:asciiTheme="minorHAnsi" w:hAnsiTheme="minorHAnsi"/>
              </w:rPr>
            </w:pPr>
          </w:p>
        </w:tc>
      </w:tr>
    </w:tbl>
    <w:p w14:paraId="71CFAF85" w14:textId="29B289ED" w:rsidR="00987166" w:rsidRPr="00BE59AA" w:rsidRDefault="002B5FF9" w:rsidP="0076644F">
      <w:pPr>
        <w:jc w:val="center"/>
        <w:rPr>
          <w:rFonts w:asciiTheme="minorHAnsi" w:hAnsiTheme="minorHAnsi"/>
          <w:i/>
        </w:rPr>
      </w:pPr>
      <w:r w:rsidRPr="00BE59AA">
        <w:rPr>
          <w:rFonts w:asciiTheme="minorHAnsi" w:hAnsiTheme="minorHAnsi"/>
          <w:i/>
        </w:rPr>
        <w:t xml:space="preserve">Table 2. </w:t>
      </w:r>
      <w:r w:rsidR="0076644F" w:rsidRPr="00BE59AA">
        <w:rPr>
          <w:rFonts w:asciiTheme="minorHAnsi" w:hAnsiTheme="minorHAnsi"/>
          <w:i/>
        </w:rPr>
        <w:t>A table showing classifier performance over different criteria</w:t>
      </w:r>
    </w:p>
    <w:p w14:paraId="7D096BAD" w14:textId="5C240181" w:rsidR="005E338D" w:rsidRPr="00BE59AA" w:rsidRDefault="00583177" w:rsidP="00C700CC">
      <w:pPr>
        <w:rPr>
          <w:rFonts w:asciiTheme="minorHAnsi" w:hAnsiTheme="minorHAnsi"/>
        </w:rPr>
      </w:pPr>
      <w:r>
        <w:rPr>
          <w:rFonts w:asciiTheme="minorHAnsi" w:hAnsiTheme="minorHAnsi"/>
        </w:rPr>
        <w:lastRenderedPageBreak/>
        <w:t xml:space="preserve">Table 2 shows that after the different classifier performance have been taken into account, that J48 is the most suited for the domain data used. This is due to having high performance across all criteria. Low build time allows </w:t>
      </w:r>
      <w:r w:rsidR="00CD0563">
        <w:rPr>
          <w:rFonts w:asciiTheme="minorHAnsi" w:hAnsiTheme="minorHAnsi"/>
        </w:rPr>
        <w:t xml:space="preserve">quick results from large data sets, minimizing duration of data mining and potential high risk patients being missed. Model </w:t>
      </w:r>
      <w:proofErr w:type="spellStart"/>
      <w:r w:rsidR="00CD0563">
        <w:rPr>
          <w:rFonts w:asciiTheme="minorHAnsi" w:hAnsiTheme="minorHAnsi"/>
        </w:rPr>
        <w:t>understandability</w:t>
      </w:r>
      <w:proofErr w:type="spellEnd"/>
      <w:r w:rsidR="00CD0563">
        <w:rPr>
          <w:rFonts w:asciiTheme="minorHAnsi" w:hAnsiTheme="minorHAnsi"/>
        </w:rPr>
        <w:t xml:space="preserve"> allows easier and more accurate interpretation of data providing the same benefits as the build time criteria. Having good performance for nomi</w:t>
      </w:r>
      <w:r w:rsidR="003E33D3">
        <w:rPr>
          <w:rFonts w:asciiTheme="minorHAnsi" w:hAnsiTheme="minorHAnsi"/>
        </w:rPr>
        <w:t xml:space="preserve">nal and numeric data eliminates the need to transform data values – however it also gives the option to transform data values to possibly increase accuracy and reduce errors. A health clinic that would use J48 as a classifier would have high performance in data mining – It would take less time to complete with fewer errors, yet also providing good flexibility across data types. Overall this would minimize errors, in turn </w:t>
      </w:r>
      <w:r w:rsidR="00BB0B54">
        <w:rPr>
          <w:rFonts w:asciiTheme="minorHAnsi" w:hAnsiTheme="minorHAnsi"/>
        </w:rPr>
        <w:t>allowing</w:t>
      </w:r>
      <w:r w:rsidR="003E33D3">
        <w:rPr>
          <w:rFonts w:asciiTheme="minorHAnsi" w:hAnsiTheme="minorHAnsi"/>
        </w:rPr>
        <w:t xml:space="preserve"> the health clinic </w:t>
      </w:r>
      <w:r w:rsidR="00BB0B54">
        <w:rPr>
          <w:rFonts w:asciiTheme="minorHAnsi" w:hAnsiTheme="minorHAnsi"/>
        </w:rPr>
        <w:t>to allocate resources to treating high risk patients first with the confidence knowing that false negatives and positives have been reduced significantly and no patients will be misdiagnosed.</w:t>
      </w:r>
    </w:p>
    <w:p w14:paraId="4E5C2C9C" w14:textId="41A2EA25" w:rsidR="00E51E4C" w:rsidRPr="00676CBB" w:rsidRDefault="00DA7D5C" w:rsidP="00DA7D5C">
      <w:pPr>
        <w:pStyle w:val="Heading1"/>
      </w:pPr>
      <w:bookmarkStart w:id="2" w:name="_Toc431799509"/>
      <w:r w:rsidRPr="00676CBB">
        <w:t>Final Data Description</w:t>
      </w:r>
      <w:bookmarkEnd w:id="2"/>
    </w:p>
    <w:p w14:paraId="613C0A64" w14:textId="0CD8B047" w:rsidR="00F078C3" w:rsidRDefault="00F078C3" w:rsidP="00E51E4C">
      <w:pPr>
        <w:rPr>
          <w:rFonts w:asciiTheme="minorHAnsi" w:hAnsiTheme="minorHAnsi"/>
        </w:rPr>
      </w:pPr>
      <w:r w:rsidRPr="00BE59AA">
        <w:rPr>
          <w:rFonts w:asciiTheme="minorHAnsi" w:hAnsiTheme="minorHAnsi"/>
          <w:noProof/>
          <w:lang w:eastAsia="en-GB"/>
        </w:rPr>
        <w:drawing>
          <wp:anchor distT="0" distB="0" distL="114300" distR="114300" simplePos="0" relativeHeight="251692032" behindDoc="1" locked="0" layoutInCell="1" allowOverlap="1" wp14:anchorId="6C79076E" wp14:editId="37650606">
            <wp:simplePos x="0" y="0"/>
            <wp:positionH relativeFrom="column">
              <wp:posOffset>-158750</wp:posOffset>
            </wp:positionH>
            <wp:positionV relativeFrom="paragraph">
              <wp:posOffset>2588883</wp:posOffset>
            </wp:positionV>
            <wp:extent cx="6426200" cy="1143635"/>
            <wp:effectExtent l="0" t="0" r="0" b="0"/>
            <wp:wrapTight wrapText="bothSides">
              <wp:wrapPolygon edited="0">
                <wp:start x="0" y="0"/>
                <wp:lineTo x="0" y="21228"/>
                <wp:lineTo x="18953" y="21228"/>
                <wp:lineTo x="20426" y="20868"/>
                <wp:lineTo x="21515" y="19429"/>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1143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CBB">
        <w:rPr>
          <w:rFonts w:asciiTheme="minorHAnsi" w:hAnsiTheme="minorHAnsi"/>
        </w:rPr>
        <w:t xml:space="preserve">Here table 3 describes the final transformed data used in the data mining problem. It details all the attributes, their classifier and value type, number of values and original values. </w:t>
      </w:r>
      <w:r w:rsidR="00992442">
        <w:rPr>
          <w:rFonts w:asciiTheme="minorHAnsi" w:hAnsiTheme="minorHAnsi"/>
        </w:rPr>
        <w:t>I</w:t>
      </w:r>
      <w:r w:rsidR="00676CBB">
        <w:rPr>
          <w:rFonts w:asciiTheme="minorHAnsi" w:hAnsiTheme="minorHAnsi"/>
        </w:rPr>
        <w:t xml:space="preserve">t details what the data has been transformed in over the course of the data mining to incorporate different classifier </w:t>
      </w:r>
      <w:r>
        <w:rPr>
          <w:rFonts w:asciiTheme="minorHAnsi" w:hAnsiTheme="minorHAnsi"/>
        </w:rPr>
        <w:t xml:space="preserve">requirements E.g. Tertius. required all the values be transformed to numeric. Diabetes, IHD, Hyperextension, Arrhythmia, History and Risk were all relatively straight forward when transformed into numeric values – they became 0 and 1 for no and yes respectively. However Indication was given numeric values for each possible input – 0 for a-f, 1 for </w:t>
      </w:r>
      <w:proofErr w:type="spellStart"/>
      <w:proofErr w:type="gramStart"/>
      <w:r>
        <w:rPr>
          <w:rFonts w:asciiTheme="minorHAnsi" w:hAnsiTheme="minorHAnsi"/>
        </w:rPr>
        <w:t>cva</w:t>
      </w:r>
      <w:proofErr w:type="spellEnd"/>
      <w:proofErr w:type="gramEnd"/>
      <w:r>
        <w:rPr>
          <w:rFonts w:asciiTheme="minorHAnsi" w:hAnsiTheme="minorHAnsi"/>
        </w:rPr>
        <w:t xml:space="preserve">, 2 for </w:t>
      </w:r>
      <w:proofErr w:type="spellStart"/>
      <w:r>
        <w:rPr>
          <w:rFonts w:asciiTheme="minorHAnsi" w:hAnsiTheme="minorHAnsi"/>
        </w:rPr>
        <w:t>tia</w:t>
      </w:r>
      <w:proofErr w:type="spellEnd"/>
      <w:r>
        <w:rPr>
          <w:rFonts w:asciiTheme="minorHAnsi" w:hAnsiTheme="minorHAnsi"/>
        </w:rPr>
        <w:t xml:space="preserve"> and 3 for </w:t>
      </w:r>
      <w:proofErr w:type="spellStart"/>
      <w:r>
        <w:rPr>
          <w:rFonts w:asciiTheme="minorHAnsi" w:hAnsiTheme="minorHAnsi"/>
        </w:rPr>
        <w:t>asx</w:t>
      </w:r>
      <w:proofErr w:type="spellEnd"/>
      <w:r>
        <w:rPr>
          <w:rFonts w:asciiTheme="minorHAnsi" w:hAnsiTheme="minorHAnsi"/>
        </w:rPr>
        <w:t>. To convert IPSI and contra to nominal (to increase the performance of rules such as J48 and JRip) a banding technique was used. To get the bands of low, medium and high the mean plus standard deviation of the attribute were used. Low was acquired by Mean – SD, medium was taken as the mean and high was taken as Mean + SD.</w:t>
      </w:r>
    </w:p>
    <w:p w14:paraId="4D91533C" w14:textId="443B800B" w:rsidR="005E338D" w:rsidRDefault="00676CBB" w:rsidP="00E51E4C">
      <w:pPr>
        <w:rPr>
          <w:rFonts w:asciiTheme="minorHAnsi" w:hAnsiTheme="minorHAnsi"/>
          <w:i/>
        </w:rPr>
      </w:pPr>
      <w:r>
        <w:rPr>
          <w:rFonts w:asciiTheme="minorHAnsi" w:hAnsiTheme="minorHAnsi"/>
          <w:i/>
        </w:rPr>
        <w:t>Table 3. Table describing the final transformed data</w:t>
      </w:r>
    </w:p>
    <w:p w14:paraId="556F6C07" w14:textId="6FEF4565" w:rsidR="005E338D" w:rsidRPr="00BE59AA" w:rsidRDefault="00F078C3" w:rsidP="00E51E4C">
      <w:pPr>
        <w:rPr>
          <w:rFonts w:asciiTheme="minorHAnsi" w:hAnsiTheme="minorHAnsi"/>
          <w:b/>
        </w:rPr>
      </w:pPr>
      <w:r>
        <w:rPr>
          <w:rFonts w:asciiTheme="minorHAnsi" w:hAnsiTheme="minorHAnsi"/>
        </w:rPr>
        <w:t xml:space="preserve">The last column of table 3 is the correlation to risk, this is a number of possible values ranging from negative to positive one, with the high positives numbers showing positives correlation and vice versa. Indication shows a very weak </w:t>
      </w:r>
      <w:r w:rsidR="003A7FFC">
        <w:rPr>
          <w:rFonts w:asciiTheme="minorHAnsi" w:hAnsiTheme="minorHAnsi"/>
        </w:rPr>
        <w:t xml:space="preserve">positive </w:t>
      </w:r>
      <w:r>
        <w:rPr>
          <w:rFonts w:asciiTheme="minorHAnsi" w:hAnsiTheme="minorHAnsi"/>
        </w:rPr>
        <w:t xml:space="preserve">correlation to risk showing that it has little (when compared to other attributes) on the risk of mortality of a patient. </w:t>
      </w:r>
      <w:r w:rsidR="003A7FFC">
        <w:rPr>
          <w:rFonts w:asciiTheme="minorHAnsi" w:hAnsiTheme="minorHAnsi"/>
        </w:rPr>
        <w:t>However Arrhythmia and Contra are shown to have a high positive correlation in turn meaning that their values have a great effect</w:t>
      </w:r>
      <w:r>
        <w:rPr>
          <w:rFonts w:asciiTheme="minorHAnsi" w:hAnsiTheme="minorHAnsi"/>
        </w:rPr>
        <w:t xml:space="preserve"> </w:t>
      </w:r>
      <w:r w:rsidR="003A7FFC">
        <w:rPr>
          <w:rFonts w:asciiTheme="minorHAnsi" w:hAnsiTheme="minorHAnsi"/>
        </w:rPr>
        <w:t xml:space="preserve">on the risk of mortality. Diabetes, IHD, Hyperextension and IPSI all show middle ground positive correlation with a middle of the road effect on risk. History is an outlier in this respect – almost all of the values are the same in the domain data and it </w:t>
      </w:r>
      <w:r w:rsidR="003A7FFC">
        <w:rPr>
          <w:rFonts w:asciiTheme="minorHAnsi" w:hAnsiTheme="minorHAnsi"/>
        </w:rPr>
        <w:lastRenderedPageBreak/>
        <w:t>is shown to have the lowest negative correlation; it’s removal would not greatly affect the data and may have even increased classifier performance.</w:t>
      </w:r>
    </w:p>
    <w:p w14:paraId="4E5C2CA0" w14:textId="1439C66F" w:rsidR="00E51E4C" w:rsidRDefault="00DA7D5C" w:rsidP="00DA7D5C">
      <w:pPr>
        <w:pStyle w:val="Heading1"/>
        <w:rPr>
          <w:rFonts w:asciiTheme="minorHAnsi" w:hAnsiTheme="minorHAnsi"/>
        </w:rPr>
      </w:pPr>
      <w:bookmarkStart w:id="3" w:name="_Toc431799510"/>
      <w:r w:rsidRPr="00BE59AA">
        <w:rPr>
          <w:rFonts w:asciiTheme="minorHAnsi" w:hAnsiTheme="minorHAnsi"/>
        </w:rPr>
        <w:t>Classifier Decision Rules</w:t>
      </w:r>
      <w:bookmarkEnd w:id="3"/>
    </w:p>
    <w:p w14:paraId="1C8E10FA" w14:textId="5BF9CFE7" w:rsidR="00836274" w:rsidRPr="00836274" w:rsidRDefault="00836274" w:rsidP="00836274">
      <w:r>
        <w:rPr>
          <w:rFonts w:asciiTheme="minorHAnsi" w:hAnsiTheme="minorHAnsi"/>
        </w:rPr>
        <w:t>To produce decision rules for the domain data I have used the classifiers J48</w:t>
      </w:r>
      <w:r w:rsidR="00810E2A">
        <w:rPr>
          <w:rFonts w:asciiTheme="minorHAnsi" w:hAnsiTheme="minorHAnsi"/>
        </w:rPr>
        <w:t xml:space="preserve">, JRip and </w:t>
      </w:r>
      <w:r>
        <w:rPr>
          <w:rFonts w:asciiTheme="minorHAnsi" w:hAnsiTheme="minorHAnsi"/>
        </w:rPr>
        <w:t>the association rule generator Tertius</w:t>
      </w:r>
      <w:r w:rsidR="00810E2A">
        <w:rPr>
          <w:rFonts w:asciiTheme="minorHAnsi" w:hAnsiTheme="minorHAnsi"/>
        </w:rPr>
        <w:t xml:space="preserve">. These decision rules have then been deployed to classifying patients as high or low risk using the other attributes given. Table 4 shows the high risk rules in a decision table using attribute values that are consistent with the patient test set i.e. any rules which does not conform to the five unknown risk records have been removed. </w:t>
      </w:r>
    </w:p>
    <w:p w14:paraId="17314346" w14:textId="3B1980DA" w:rsidR="00836274" w:rsidRPr="00836274" w:rsidRDefault="00836274" w:rsidP="00836274">
      <w:r w:rsidRPr="00CD3BE8">
        <w:drawing>
          <wp:inline distT="0" distB="0" distL="0" distR="0" wp14:anchorId="5C710B2D" wp14:editId="77C6B155">
            <wp:extent cx="6029960" cy="37350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960" cy="3735070"/>
                    </a:xfrm>
                    <a:prstGeom prst="rect">
                      <a:avLst/>
                    </a:prstGeom>
                    <a:noFill/>
                    <a:ln>
                      <a:noFill/>
                    </a:ln>
                  </pic:spPr>
                </pic:pic>
              </a:graphicData>
            </a:graphic>
          </wp:inline>
        </w:drawing>
      </w:r>
    </w:p>
    <w:p w14:paraId="63DAC13A" w14:textId="7D6A36FE" w:rsidR="00CD3BE8" w:rsidRDefault="00810E2A" w:rsidP="00CD3BE8">
      <w:pPr>
        <w:rPr>
          <w:rFonts w:asciiTheme="minorHAnsi" w:hAnsiTheme="minorHAnsi"/>
          <w:i/>
        </w:rPr>
      </w:pPr>
      <w:r w:rsidRPr="00810E2A">
        <w:rPr>
          <w:rFonts w:asciiTheme="minorHAnsi" w:hAnsiTheme="minorHAnsi"/>
          <w:i/>
        </w:rPr>
        <w:t>Table 4</w:t>
      </w:r>
      <w:r w:rsidR="00CD3BE8" w:rsidRPr="00810E2A">
        <w:rPr>
          <w:rFonts w:asciiTheme="minorHAnsi" w:hAnsiTheme="minorHAnsi"/>
          <w:i/>
        </w:rPr>
        <w:t>. High Risk rules in a Decision Table using attribute-values that are consistent with the Patient test set.</w:t>
      </w:r>
    </w:p>
    <w:p w14:paraId="469D8E8E" w14:textId="64A97EA7" w:rsidR="00905855" w:rsidRDefault="00810E2A" w:rsidP="00CD3BE8">
      <w:pPr>
        <w:rPr>
          <w:rFonts w:asciiTheme="minorHAnsi" w:hAnsiTheme="minorHAnsi"/>
        </w:rPr>
      </w:pPr>
      <w:r>
        <w:rPr>
          <w:rFonts w:asciiTheme="minorHAnsi" w:hAnsiTheme="minorHAnsi"/>
        </w:rPr>
        <w:t xml:space="preserve">In the data-warehouse </w:t>
      </w:r>
      <w:r w:rsidR="00905855">
        <w:rPr>
          <w:rFonts w:asciiTheme="minorHAnsi" w:hAnsiTheme="minorHAnsi"/>
        </w:rPr>
        <w:t>spreadsheet,</w:t>
      </w:r>
      <w:r>
        <w:rPr>
          <w:rFonts w:asciiTheme="minorHAnsi" w:hAnsiTheme="minorHAnsi"/>
        </w:rPr>
        <w:t xml:space="preserve"> a table in </w:t>
      </w:r>
      <w:r w:rsidR="00905855">
        <w:rPr>
          <w:rFonts w:asciiTheme="minorHAnsi" w:hAnsiTheme="minorHAnsi"/>
        </w:rPr>
        <w:t>the sheet</w:t>
      </w:r>
      <w:r>
        <w:rPr>
          <w:rFonts w:asciiTheme="minorHAnsi" w:hAnsiTheme="minorHAnsi"/>
        </w:rPr>
        <w:t xml:space="preserve"> “ConflictTable-Deployed”</w:t>
      </w:r>
      <w:r w:rsidR="00905855">
        <w:rPr>
          <w:rFonts w:asciiTheme="minorHAnsi" w:hAnsiTheme="minorHAnsi"/>
        </w:rPr>
        <w:t xml:space="preserve"> </w:t>
      </w:r>
      <w:r>
        <w:rPr>
          <w:rFonts w:asciiTheme="minorHAnsi" w:hAnsiTheme="minorHAnsi"/>
        </w:rPr>
        <w:t>highlights any contradictory (conflict) rules i.e. rules that disagree with those in table 4.</w:t>
      </w:r>
    </w:p>
    <w:p w14:paraId="5A6D4F8C" w14:textId="2572ACC9" w:rsidR="00810E2A" w:rsidRDefault="00810E2A" w:rsidP="00CD3BE8">
      <w:pPr>
        <w:rPr>
          <w:rFonts w:asciiTheme="minorHAnsi" w:hAnsiTheme="minorHAnsi"/>
        </w:rPr>
      </w:pPr>
      <w:r>
        <w:rPr>
          <w:rFonts w:asciiTheme="minorHAnsi" w:hAnsiTheme="minorHAnsi"/>
        </w:rPr>
        <w:t xml:space="preserve"> </w:t>
      </w:r>
    </w:p>
    <w:p w14:paraId="1E50B98E" w14:textId="77777777" w:rsidR="00905855" w:rsidRDefault="00905855" w:rsidP="00CD3BE8">
      <w:pPr>
        <w:rPr>
          <w:rFonts w:asciiTheme="minorHAnsi" w:hAnsiTheme="minorHAnsi"/>
        </w:rPr>
      </w:pPr>
    </w:p>
    <w:p w14:paraId="2F0A97A5" w14:textId="77777777" w:rsidR="00905855" w:rsidRPr="00810E2A" w:rsidRDefault="00905855" w:rsidP="00CD3BE8">
      <w:pPr>
        <w:rPr>
          <w:rFonts w:asciiTheme="minorHAnsi" w:hAnsiTheme="minorHAnsi"/>
          <w:i/>
        </w:rPr>
      </w:pPr>
    </w:p>
    <w:p w14:paraId="5683C585" w14:textId="4983E451" w:rsidR="00CD3BE8" w:rsidRPr="00BE59AA" w:rsidRDefault="00CD3BE8" w:rsidP="00E51E4C">
      <w:pPr>
        <w:rPr>
          <w:rFonts w:asciiTheme="minorHAnsi" w:hAnsiTheme="minorHAnsi"/>
          <w:b/>
        </w:rPr>
      </w:pPr>
    </w:p>
    <w:p w14:paraId="3C77B5B0" w14:textId="61BD5340" w:rsidR="00905855" w:rsidRDefault="00E51E4C" w:rsidP="00E5173F">
      <w:pPr>
        <w:pStyle w:val="Heading1"/>
      </w:pPr>
      <w:bookmarkStart w:id="4" w:name="_Toc431799511"/>
      <w:r w:rsidRPr="00967D4A">
        <w:lastRenderedPageBreak/>
        <w:t>Deployment.</w:t>
      </w:r>
      <w:bookmarkEnd w:id="4"/>
    </w:p>
    <w:p w14:paraId="0325F1E3" w14:textId="6A0F4F08" w:rsidR="00967D4A" w:rsidRPr="00967D4A" w:rsidRDefault="00967D4A" w:rsidP="00967D4A">
      <w:r>
        <w:rPr>
          <w:rFonts w:asciiTheme="minorHAnsi" w:hAnsiTheme="minorHAnsi"/>
        </w:rPr>
        <w:t xml:space="preserve">In the domain data given there are five records with risk values unknown, missing or null. As part of the data mining approach these need to be rectified and given values using rules created from the base data. It is important to complete all risk values as these need to be known for the health clinic to act upon these patients. Having unknown risk records could mean patients will not get the treatment they need leading to disastrous consequences.   </w:t>
      </w:r>
    </w:p>
    <w:p w14:paraId="5A444537" w14:textId="10E90DFE" w:rsidR="00905855" w:rsidRDefault="00AC4F0C" w:rsidP="00905855">
      <w:pPr>
        <w:rPr>
          <w:rFonts w:asciiTheme="minorHAnsi" w:hAnsiTheme="minorHAnsi"/>
        </w:rPr>
      </w:pPr>
      <w:r w:rsidRPr="00967D4A">
        <w:drawing>
          <wp:anchor distT="0" distB="0" distL="114300" distR="114300" simplePos="0" relativeHeight="251703296" behindDoc="1" locked="0" layoutInCell="1" allowOverlap="1" wp14:anchorId="5D7175C3" wp14:editId="4962E8ED">
            <wp:simplePos x="0" y="0"/>
            <wp:positionH relativeFrom="column">
              <wp:posOffset>-5715</wp:posOffset>
            </wp:positionH>
            <wp:positionV relativeFrom="paragraph">
              <wp:posOffset>1806575</wp:posOffset>
            </wp:positionV>
            <wp:extent cx="6120130" cy="294155"/>
            <wp:effectExtent l="0" t="0" r="0" b="0"/>
            <wp:wrapTight wrapText="bothSides">
              <wp:wrapPolygon edited="0">
                <wp:start x="0" y="0"/>
                <wp:lineTo x="0" y="19594"/>
                <wp:lineTo x="21246" y="19594"/>
                <wp:lineTo x="21448" y="18194"/>
                <wp:lineTo x="21515" y="15395"/>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294155"/>
                    </a:xfrm>
                    <a:prstGeom prst="rect">
                      <a:avLst/>
                    </a:prstGeom>
                    <a:noFill/>
                    <a:ln>
                      <a:noFill/>
                    </a:ln>
                  </pic:spPr>
                </pic:pic>
              </a:graphicData>
            </a:graphic>
          </wp:anchor>
        </w:drawing>
      </w:r>
      <w:r w:rsidR="00967D4A">
        <w:rPr>
          <w:rFonts w:asciiTheme="minorHAnsi" w:hAnsiTheme="minorHAnsi"/>
        </w:rPr>
        <w:t>Table 5</w:t>
      </w:r>
      <w:r w:rsidR="00905855">
        <w:rPr>
          <w:rFonts w:asciiTheme="minorHAnsi" w:hAnsiTheme="minorHAnsi"/>
        </w:rPr>
        <w:t xml:space="preserve"> </w:t>
      </w:r>
      <w:r w:rsidR="00967D4A">
        <w:rPr>
          <w:rFonts w:asciiTheme="minorHAnsi" w:hAnsiTheme="minorHAnsi"/>
        </w:rPr>
        <w:t>gives</w:t>
      </w:r>
      <w:r w:rsidR="00905855">
        <w:rPr>
          <w:rFonts w:asciiTheme="minorHAnsi" w:hAnsiTheme="minorHAnsi"/>
        </w:rPr>
        <w:t xml:space="preserve"> what output the rules give for </w:t>
      </w:r>
      <w:r w:rsidR="00905855">
        <w:rPr>
          <w:rFonts w:asciiTheme="minorHAnsi" w:hAnsiTheme="minorHAnsi"/>
        </w:rPr>
        <w:t>the unknown risk records</w:t>
      </w:r>
      <w:r w:rsidR="00905855">
        <w:rPr>
          <w:rFonts w:asciiTheme="minorHAnsi" w:hAnsiTheme="minorHAnsi"/>
        </w:rPr>
        <w:t>. These are gathered by first removing rules which do not conform to the records i.e. if the record shows a different indication value to one stated in the rule. Each rule is then applied to the unknown risk records</w:t>
      </w:r>
      <w:r w:rsidR="00967D4A">
        <w:rPr>
          <w:rFonts w:asciiTheme="minorHAnsi" w:hAnsiTheme="minorHAnsi"/>
        </w:rPr>
        <w:t>, matching each stated attribute value of the rule to that of the record – if all attribute values match then the record can be stated to be risk high or low for that individual rule. Due to the nature of the data mining problem and the consequences of false negatives (possible mortality of a patient which did not get treatment needed), a low risk will only be applied if no rules give a high risk. Otherwise the majority will be given.</w:t>
      </w:r>
    </w:p>
    <w:p w14:paraId="71576D54" w14:textId="714F7930" w:rsidR="00967D4A" w:rsidRDefault="00967D4A" w:rsidP="00905855">
      <w:pPr>
        <w:rPr>
          <w:rFonts w:asciiTheme="minorHAnsi" w:hAnsiTheme="minorHAnsi"/>
          <w:i/>
        </w:rPr>
      </w:pPr>
      <w:r>
        <w:rPr>
          <w:rFonts w:asciiTheme="minorHAnsi" w:hAnsiTheme="minorHAnsi"/>
          <w:i/>
        </w:rPr>
        <w:t>Table 5. A table showing how the classifier decision rules have been deployed to the five unknown risk records</w:t>
      </w:r>
    </w:p>
    <w:p w14:paraId="1C450FDD" w14:textId="77777777" w:rsidR="004A6DD6" w:rsidRDefault="00AC4F0C" w:rsidP="00905855">
      <w:pPr>
        <w:rPr>
          <w:rFonts w:asciiTheme="minorHAnsi" w:hAnsiTheme="minorHAnsi"/>
        </w:rPr>
      </w:pPr>
      <w:r>
        <w:rPr>
          <w:rFonts w:asciiTheme="minorHAnsi" w:hAnsiTheme="minorHAnsi"/>
        </w:rPr>
        <w:t xml:space="preserve">There are many issues with deployment when used in the real world and in this example the health clinic. First there lies the problem of what classifiers to use - each classifier needs to be incorporated into the system; needs to be updated. The classifiers have to be examined on rule accuracy and improvement each time they are used to be sure that the deployed outputs are the most accurate possible. </w:t>
      </w:r>
    </w:p>
    <w:p w14:paraId="6857E61B" w14:textId="207E41D7" w:rsidR="00967D4A" w:rsidRDefault="00AC4F0C" w:rsidP="00905855">
      <w:pPr>
        <w:rPr>
          <w:rFonts w:asciiTheme="minorHAnsi" w:hAnsiTheme="minorHAnsi"/>
        </w:rPr>
      </w:pPr>
      <w:r>
        <w:rPr>
          <w:rFonts w:asciiTheme="minorHAnsi" w:hAnsiTheme="minorHAnsi"/>
        </w:rPr>
        <w:t>The DSS needs to be evaluated itself to determine ease of use, hardware, cost effectiveness, discourse, quality of decision advice, performance and design time.</w:t>
      </w:r>
      <w:r w:rsidR="004A6DD6">
        <w:rPr>
          <w:rFonts w:asciiTheme="minorHAnsi" w:hAnsiTheme="minorHAnsi"/>
        </w:rPr>
        <w:t xml:space="preserve"> The DSS has to be evaluated and compared in its decision to that of a human expert (when given the same information). To evaluate the typical criteria include correctness, efficiency, friendliness and performance. </w:t>
      </w:r>
    </w:p>
    <w:p w14:paraId="26B0A38F" w14:textId="4EBF50DC" w:rsidR="004A6DD6" w:rsidRDefault="004A6DD6" w:rsidP="00905855">
      <w:pPr>
        <w:rPr>
          <w:rFonts w:asciiTheme="minorHAnsi" w:hAnsiTheme="minorHAnsi"/>
        </w:rPr>
      </w:pPr>
      <w:r>
        <w:rPr>
          <w:rFonts w:asciiTheme="minorHAnsi" w:hAnsiTheme="minorHAnsi"/>
        </w:rPr>
        <w:t xml:space="preserve">Does the health clinic need a DSS? Examples of where it does include – high data volume causing low performance due to human inability to perform all tasks, experts needed in environments hostile to humans, human experts </w:t>
      </w:r>
      <w:r w:rsidR="006D088C">
        <w:rPr>
          <w:rFonts w:asciiTheme="minorHAnsi" w:hAnsiTheme="minorHAnsi"/>
        </w:rPr>
        <w:t xml:space="preserve">are </w:t>
      </w:r>
      <w:r>
        <w:rPr>
          <w:rFonts w:asciiTheme="minorHAnsi" w:hAnsiTheme="minorHAnsi"/>
        </w:rPr>
        <w:t>more expensive than a DSS system and unavailability or shortage of human experts and hence danger of corporate goals being compromised.</w:t>
      </w:r>
    </w:p>
    <w:p w14:paraId="05F0EC95" w14:textId="46AE9793" w:rsidR="004A6DD6" w:rsidRDefault="004A6DD6" w:rsidP="00905855">
      <w:pPr>
        <w:rPr>
          <w:rFonts w:asciiTheme="minorHAnsi" w:hAnsiTheme="minorHAnsi"/>
        </w:rPr>
      </w:pPr>
      <w:r>
        <w:rPr>
          <w:rFonts w:asciiTheme="minorHAnsi" w:hAnsiTheme="minorHAnsi"/>
        </w:rPr>
        <w:t>However, after the DSS has been evaluated, it does have a plethora of benefits e.g. It can be distributed throughout the organisation (the expert can everywhere at once), ability to work with incomplete and uncertain information, cost reduction, increased output and improved quality of output.</w:t>
      </w:r>
    </w:p>
    <w:p w14:paraId="7087624D" w14:textId="3027CFD9" w:rsidR="00967D4A" w:rsidRPr="00905855" w:rsidRDefault="004A6DD6" w:rsidP="00905855">
      <w:r>
        <w:rPr>
          <w:rFonts w:asciiTheme="minorHAnsi" w:hAnsiTheme="minorHAnsi"/>
        </w:rPr>
        <w:lastRenderedPageBreak/>
        <w:t xml:space="preserve">Overall there are many issues with using a DSS system, including many ethical issues (using a computer program over a human expert), but </w:t>
      </w:r>
      <w:r w:rsidR="00752B7F">
        <w:rPr>
          <w:rFonts w:asciiTheme="minorHAnsi" w:hAnsiTheme="minorHAnsi"/>
        </w:rPr>
        <w:t>when used suitably and alongside human experts it can give the health clinic more tools to diagnose patients.</w:t>
      </w:r>
    </w:p>
    <w:p w14:paraId="4E5C2CC9" w14:textId="77777777" w:rsidR="00C679DC" w:rsidRPr="00967D4A" w:rsidRDefault="00C679DC" w:rsidP="00C679DC">
      <w:pPr>
        <w:pStyle w:val="Heading1"/>
      </w:pPr>
      <w:bookmarkStart w:id="5" w:name="_Toc431799512"/>
      <w:r w:rsidRPr="00967D4A">
        <w:t>References</w:t>
      </w:r>
      <w:bookmarkEnd w:id="5"/>
    </w:p>
    <w:p w14:paraId="4E5C2CCA" w14:textId="77777777" w:rsidR="002E22C6" w:rsidRPr="00967D4A" w:rsidRDefault="002E22C6" w:rsidP="007C344C">
      <w:pPr>
        <w:pStyle w:val="BibItem"/>
        <w:rPr>
          <w:rFonts w:asciiTheme="minorHAnsi" w:hAnsiTheme="minorHAnsi"/>
        </w:rPr>
      </w:pPr>
      <w:r w:rsidRPr="00967D4A">
        <w:rPr>
          <w:rFonts w:asciiTheme="minorHAnsi" w:hAnsiTheme="minorHAnsi"/>
        </w:rPr>
        <w:t>Dunham, M. H., Data Mining, Prentice-Hall, 2002.</w:t>
      </w:r>
    </w:p>
    <w:p w14:paraId="4E5C2CCB" w14:textId="77777777" w:rsidR="002E22C6" w:rsidRPr="00967D4A" w:rsidRDefault="002E22C6" w:rsidP="007C344C">
      <w:pPr>
        <w:pStyle w:val="BibItem"/>
        <w:rPr>
          <w:rFonts w:asciiTheme="minorHAnsi" w:hAnsiTheme="minorHAnsi"/>
        </w:rPr>
      </w:pPr>
      <w:r w:rsidRPr="00967D4A">
        <w:rPr>
          <w:rFonts w:asciiTheme="minorHAnsi" w:hAnsiTheme="minorHAnsi"/>
        </w:rPr>
        <w:t xml:space="preserve">Fox, J., </w:t>
      </w:r>
      <w:proofErr w:type="spellStart"/>
      <w:r w:rsidRPr="00967D4A">
        <w:rPr>
          <w:rFonts w:asciiTheme="minorHAnsi" w:hAnsiTheme="minorHAnsi"/>
        </w:rPr>
        <w:t>Glasspool</w:t>
      </w:r>
      <w:proofErr w:type="spellEnd"/>
      <w:r w:rsidRPr="00967D4A">
        <w:rPr>
          <w:rFonts w:asciiTheme="minorHAnsi" w:hAnsiTheme="minorHAnsi"/>
        </w:rPr>
        <w:t xml:space="preserve">, D., </w:t>
      </w:r>
      <w:proofErr w:type="spellStart"/>
      <w:r w:rsidRPr="00967D4A">
        <w:rPr>
          <w:rFonts w:asciiTheme="minorHAnsi" w:hAnsiTheme="minorHAnsi"/>
        </w:rPr>
        <w:t>Patkar</w:t>
      </w:r>
      <w:proofErr w:type="spellEnd"/>
      <w:r w:rsidRPr="00967D4A">
        <w:rPr>
          <w:rFonts w:asciiTheme="minorHAnsi" w:hAnsiTheme="minorHAnsi"/>
        </w:rPr>
        <w:t>, V., Austin, M., Black, L., South, M., Robertson, D. and Vincent, C. (2010) 'Delivering clinical decision support services: there is nothing as practical as a good theory' in J Biomed Inform, United States: 831-43.</w:t>
      </w:r>
    </w:p>
    <w:p w14:paraId="4E5C2CCC" w14:textId="77777777" w:rsidR="007C344C" w:rsidRPr="00967D4A" w:rsidRDefault="007C344C" w:rsidP="007C344C">
      <w:pPr>
        <w:pStyle w:val="BibItem"/>
        <w:rPr>
          <w:rFonts w:asciiTheme="minorHAnsi" w:hAnsiTheme="minorHAnsi"/>
        </w:rPr>
      </w:pPr>
      <w:r w:rsidRPr="00967D4A">
        <w:rPr>
          <w:rFonts w:asciiTheme="minorHAnsi" w:hAnsiTheme="minorHAnsi"/>
        </w:rPr>
        <w:t xml:space="preserve">Hall, M., Frank, E., Holmes, G., </w:t>
      </w:r>
      <w:proofErr w:type="spellStart"/>
      <w:r w:rsidRPr="00967D4A">
        <w:rPr>
          <w:rFonts w:asciiTheme="minorHAnsi" w:hAnsiTheme="minorHAnsi"/>
        </w:rPr>
        <w:t>Pfahringer</w:t>
      </w:r>
      <w:proofErr w:type="gramStart"/>
      <w:r w:rsidRPr="00967D4A">
        <w:rPr>
          <w:rFonts w:asciiTheme="minorHAnsi" w:hAnsiTheme="minorHAnsi"/>
        </w:rPr>
        <w:t>,B</w:t>
      </w:r>
      <w:proofErr w:type="spellEnd"/>
      <w:proofErr w:type="gramEnd"/>
      <w:r w:rsidRPr="00967D4A">
        <w:rPr>
          <w:rFonts w:asciiTheme="minorHAnsi" w:hAnsiTheme="minorHAnsi"/>
        </w:rPr>
        <w:t xml:space="preserve">., </w:t>
      </w:r>
      <w:proofErr w:type="spellStart"/>
      <w:r w:rsidRPr="00967D4A">
        <w:rPr>
          <w:rFonts w:asciiTheme="minorHAnsi" w:hAnsiTheme="minorHAnsi"/>
        </w:rPr>
        <w:t>Reutemann</w:t>
      </w:r>
      <w:proofErr w:type="spellEnd"/>
      <w:r w:rsidRPr="00967D4A">
        <w:rPr>
          <w:rFonts w:asciiTheme="minorHAnsi" w:hAnsiTheme="minorHAnsi"/>
        </w:rPr>
        <w:t>, P. and  Witten, I.H. (2009); The WEKA Data Mining Software: An Update; SIGKDD Explorations, Volume 11, Issue 1.</w:t>
      </w:r>
    </w:p>
    <w:p w14:paraId="4E5C2CCD" w14:textId="77777777" w:rsidR="002E22C6" w:rsidRPr="00967D4A" w:rsidRDefault="002E22C6" w:rsidP="007C344C">
      <w:pPr>
        <w:pStyle w:val="BibItem"/>
        <w:rPr>
          <w:rFonts w:asciiTheme="minorHAnsi" w:hAnsiTheme="minorHAnsi"/>
        </w:rPr>
      </w:pPr>
      <w:proofErr w:type="spellStart"/>
      <w:r w:rsidRPr="00967D4A">
        <w:rPr>
          <w:rFonts w:asciiTheme="minorHAnsi" w:hAnsiTheme="minorHAnsi"/>
        </w:rPr>
        <w:t>Haykin</w:t>
      </w:r>
      <w:proofErr w:type="spellEnd"/>
      <w:r w:rsidRPr="00967D4A">
        <w:rPr>
          <w:rFonts w:asciiTheme="minorHAnsi" w:hAnsiTheme="minorHAnsi"/>
        </w:rPr>
        <w:t xml:space="preserve">, S., Neural </w:t>
      </w:r>
      <w:proofErr w:type="gramStart"/>
      <w:r w:rsidRPr="00967D4A">
        <w:rPr>
          <w:rFonts w:asciiTheme="minorHAnsi" w:hAnsiTheme="minorHAnsi"/>
        </w:rPr>
        <w:t>Networks :</w:t>
      </w:r>
      <w:proofErr w:type="gramEnd"/>
      <w:r w:rsidRPr="00967D4A">
        <w:rPr>
          <w:rFonts w:asciiTheme="minorHAnsi" w:hAnsiTheme="minorHAnsi"/>
        </w:rPr>
        <w:t xml:space="preserve"> A Comprehensive Foundation, Prentice-Hall, 1999.</w:t>
      </w:r>
    </w:p>
    <w:p w14:paraId="4E5C2CCE" w14:textId="77777777" w:rsidR="002E22C6" w:rsidRPr="00967D4A" w:rsidRDefault="002E22C6" w:rsidP="007C344C">
      <w:pPr>
        <w:pStyle w:val="BibItem"/>
        <w:rPr>
          <w:rFonts w:asciiTheme="minorHAnsi" w:hAnsiTheme="minorHAnsi"/>
        </w:rPr>
      </w:pPr>
      <w:proofErr w:type="spellStart"/>
      <w:r w:rsidRPr="00967D4A">
        <w:rPr>
          <w:rFonts w:asciiTheme="minorHAnsi" w:hAnsiTheme="minorHAnsi"/>
        </w:rPr>
        <w:t>Inc</w:t>
      </w:r>
      <w:proofErr w:type="spellEnd"/>
      <w:r w:rsidRPr="00967D4A">
        <w:rPr>
          <w:rFonts w:asciiTheme="minorHAnsi" w:hAnsiTheme="minorHAnsi"/>
        </w:rPr>
        <w:t>, S. (2000) CRISP -DM 1.0, Chicago, Ill.: SPSS Inc.</w:t>
      </w:r>
    </w:p>
    <w:p w14:paraId="4E5C2CCF" w14:textId="77777777" w:rsidR="002E22C6" w:rsidRPr="00967D4A" w:rsidRDefault="002E22C6" w:rsidP="007C344C">
      <w:pPr>
        <w:pStyle w:val="BibItem"/>
        <w:rPr>
          <w:rFonts w:asciiTheme="minorHAnsi" w:hAnsiTheme="minorHAnsi"/>
        </w:rPr>
      </w:pPr>
      <w:r w:rsidRPr="00967D4A">
        <w:rPr>
          <w:rFonts w:asciiTheme="minorHAnsi" w:hAnsiTheme="minorHAnsi"/>
        </w:rPr>
        <w:t>Mitchell, T.M., Machine Learning, McGraw-Hill, 1997</w:t>
      </w:r>
    </w:p>
    <w:p w14:paraId="4E5C2CD0" w14:textId="77777777" w:rsidR="002E22C6" w:rsidRPr="00967D4A" w:rsidRDefault="002E22C6" w:rsidP="007C344C">
      <w:pPr>
        <w:pStyle w:val="BibItem"/>
        <w:rPr>
          <w:rFonts w:asciiTheme="minorHAnsi" w:hAnsiTheme="minorHAnsi"/>
        </w:rPr>
      </w:pPr>
      <w:r w:rsidRPr="00967D4A">
        <w:rPr>
          <w:rFonts w:asciiTheme="minorHAnsi" w:hAnsiTheme="minorHAnsi"/>
        </w:rPr>
        <w:t>Shearer C., The CRISP-DM model: the new blueprint for data mining, J Data Warehousing (2000); 5:13—22.</w:t>
      </w:r>
    </w:p>
    <w:p w14:paraId="4E5C2CD1" w14:textId="77777777" w:rsidR="002E22C6" w:rsidRPr="00967D4A" w:rsidRDefault="002E22C6" w:rsidP="007C344C">
      <w:pPr>
        <w:pStyle w:val="BibItem"/>
        <w:rPr>
          <w:rFonts w:asciiTheme="minorHAnsi" w:hAnsiTheme="minorHAnsi"/>
        </w:rPr>
      </w:pPr>
      <w:r w:rsidRPr="00967D4A">
        <w:rPr>
          <w:rFonts w:asciiTheme="minorHAnsi" w:hAnsiTheme="minorHAnsi"/>
        </w:rPr>
        <w:t>Weka Home Page</w:t>
      </w:r>
      <w:proofErr w:type="gramStart"/>
      <w:r w:rsidRPr="00967D4A">
        <w:rPr>
          <w:rFonts w:asciiTheme="minorHAnsi" w:hAnsiTheme="minorHAnsi"/>
        </w:rPr>
        <w:t>,  http</w:t>
      </w:r>
      <w:proofErr w:type="gramEnd"/>
      <w:r w:rsidRPr="00967D4A">
        <w:rPr>
          <w:rFonts w:asciiTheme="minorHAnsi" w:hAnsiTheme="minorHAnsi"/>
        </w:rPr>
        <w:t>://www.cs.waikato.ac.nz/ml/weka/  Last Accessed 20 November 2014.</w:t>
      </w:r>
    </w:p>
    <w:p w14:paraId="274CFAD0" w14:textId="6CF041DB" w:rsidR="000A459F" w:rsidRPr="00967D4A" w:rsidRDefault="007C344C" w:rsidP="00905855">
      <w:pPr>
        <w:pStyle w:val="BibItem"/>
        <w:rPr>
          <w:rFonts w:asciiTheme="minorHAnsi" w:hAnsiTheme="minorHAnsi"/>
        </w:rPr>
      </w:pPr>
      <w:r w:rsidRPr="00967D4A">
        <w:rPr>
          <w:rFonts w:asciiTheme="minorHAnsi" w:hAnsiTheme="minorHAnsi"/>
        </w:rPr>
        <w:t>Witten, I.H., Frank, E. and Hall, M.A.</w:t>
      </w:r>
      <w:r w:rsidR="002E22C6" w:rsidRPr="00967D4A">
        <w:rPr>
          <w:rFonts w:asciiTheme="minorHAnsi" w:hAnsiTheme="minorHAnsi"/>
        </w:rPr>
        <w:t xml:space="preserve"> </w:t>
      </w:r>
      <w:r w:rsidRPr="00967D4A">
        <w:rPr>
          <w:rFonts w:asciiTheme="minorHAnsi" w:hAnsiTheme="minorHAnsi"/>
        </w:rPr>
        <w:t xml:space="preserve">Data Mining: Practical Machine Learning Tools and Techniques </w:t>
      </w:r>
      <w:r w:rsidR="002E22C6" w:rsidRPr="00967D4A">
        <w:rPr>
          <w:rFonts w:asciiTheme="minorHAnsi" w:hAnsiTheme="minorHAnsi"/>
        </w:rPr>
        <w:t>(3/e), Morgan Kaufmann, 2011</w:t>
      </w:r>
    </w:p>
    <w:sectPr w:rsidR="000A459F" w:rsidRPr="00967D4A" w:rsidSect="00E51E4C">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25077" w14:textId="77777777" w:rsidR="00DE0CE1" w:rsidRDefault="00DE0CE1" w:rsidP="00E51E4C">
      <w:pPr>
        <w:spacing w:after="0" w:line="240" w:lineRule="auto"/>
      </w:pPr>
      <w:r>
        <w:separator/>
      </w:r>
    </w:p>
  </w:endnote>
  <w:endnote w:type="continuationSeparator" w:id="0">
    <w:p w14:paraId="6EF2E830" w14:textId="77777777" w:rsidR="00DE0CE1" w:rsidRDefault="00DE0CE1" w:rsidP="00E5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087891"/>
      <w:docPartObj>
        <w:docPartGallery w:val="Page Numbers (Bottom of Page)"/>
        <w:docPartUnique/>
      </w:docPartObj>
    </w:sdtPr>
    <w:sdtEndPr>
      <w:rPr>
        <w:noProof/>
      </w:rPr>
    </w:sdtEndPr>
    <w:sdtContent>
      <w:p w14:paraId="4E5C2CD9" w14:textId="77777777" w:rsidR="00086C42" w:rsidRDefault="00086C42">
        <w:pPr>
          <w:pStyle w:val="Footer"/>
          <w:jc w:val="center"/>
        </w:pPr>
        <w:r>
          <w:fldChar w:fldCharType="begin"/>
        </w:r>
        <w:r>
          <w:instrText xml:space="preserve"> PAGE   \* MERGEFORMAT </w:instrText>
        </w:r>
        <w:r>
          <w:fldChar w:fldCharType="separate"/>
        </w:r>
        <w:r w:rsidR="00D80035">
          <w:rPr>
            <w:noProof/>
          </w:rPr>
          <w:t>ii</w:t>
        </w:r>
        <w:r>
          <w:rPr>
            <w:noProof/>
          </w:rPr>
          <w:fldChar w:fldCharType="end"/>
        </w:r>
      </w:p>
    </w:sdtContent>
  </w:sdt>
  <w:p w14:paraId="4E5C2CDA" w14:textId="77777777" w:rsidR="00086C42" w:rsidRDefault="00086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7C588" w14:textId="77777777" w:rsidR="00DE0CE1" w:rsidRDefault="00DE0CE1" w:rsidP="00E51E4C">
      <w:pPr>
        <w:spacing w:after="0" w:line="240" w:lineRule="auto"/>
      </w:pPr>
      <w:r>
        <w:separator/>
      </w:r>
    </w:p>
  </w:footnote>
  <w:footnote w:type="continuationSeparator" w:id="0">
    <w:p w14:paraId="6FF97340" w14:textId="77777777" w:rsidR="00DE0CE1" w:rsidRDefault="00DE0CE1" w:rsidP="00E51E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2CD8" w14:textId="77777777" w:rsidR="00086C42" w:rsidRPr="00E51E4C" w:rsidRDefault="00086C42" w:rsidP="00E51E4C">
    <w:pPr>
      <w:pStyle w:val="Header"/>
      <w:jc w:val="center"/>
      <w:rPr>
        <w:sz w:val="16"/>
        <w:szCs w:val="16"/>
      </w:rPr>
    </w:pPr>
    <w:r w:rsidRPr="00E51E4C">
      <w:rPr>
        <w:sz w:val="16"/>
        <w:szCs w:val="16"/>
      </w:rPr>
      <w:t>Data Mining of Decision Support Knowledge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3E10"/>
    <w:multiLevelType w:val="hybridMultilevel"/>
    <w:tmpl w:val="7A02261E"/>
    <w:lvl w:ilvl="0" w:tplc="A6128A76">
      <w:start w:val="1"/>
      <w:numFmt w:val="decimal"/>
      <w:pStyle w:val="Heading1"/>
      <w:lvlText w:val="%1."/>
      <w:lvlJc w:val="left"/>
      <w:pPr>
        <w:ind w:left="360" w:hanging="360"/>
      </w:pPr>
      <w:rPr>
        <w:rFonts w:asciiTheme="majorHAnsi" w:hAnsi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8C0824"/>
    <w:multiLevelType w:val="singleLevel"/>
    <w:tmpl w:val="E786A584"/>
    <w:lvl w:ilvl="0">
      <w:start w:val="1"/>
      <w:numFmt w:val="decimal"/>
      <w:pStyle w:val="Point"/>
      <w:lvlText w:val="%1."/>
      <w:lvlJc w:val="left"/>
      <w:pPr>
        <w:tabs>
          <w:tab w:val="num" w:pos="644"/>
        </w:tabs>
        <w:ind w:left="644" w:hanging="360"/>
      </w:pPr>
    </w:lvl>
  </w:abstractNum>
  <w:abstractNum w:abstractNumId="2" w15:restartNumberingAfterBreak="0">
    <w:nsid w:val="703F5FCC"/>
    <w:multiLevelType w:val="hybridMultilevel"/>
    <w:tmpl w:val="E522CC50"/>
    <w:lvl w:ilvl="0" w:tplc="0C3004A8">
      <w:start w:val="1"/>
      <w:numFmt w:val="decimal"/>
      <w:pStyle w:val="TableCaption"/>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C80"/>
    <w:rsid w:val="000375BA"/>
    <w:rsid w:val="00086C42"/>
    <w:rsid w:val="000A459F"/>
    <w:rsid w:val="00112D1C"/>
    <w:rsid w:val="00245C80"/>
    <w:rsid w:val="002B5FF9"/>
    <w:rsid w:val="002E22C6"/>
    <w:rsid w:val="00314AB8"/>
    <w:rsid w:val="0031658A"/>
    <w:rsid w:val="003677AE"/>
    <w:rsid w:val="003A7FFC"/>
    <w:rsid w:val="003E33D3"/>
    <w:rsid w:val="004A6DD6"/>
    <w:rsid w:val="00516A6A"/>
    <w:rsid w:val="005343E2"/>
    <w:rsid w:val="00583177"/>
    <w:rsid w:val="005B389D"/>
    <w:rsid w:val="005D07A6"/>
    <w:rsid w:val="005E1559"/>
    <w:rsid w:val="005E338D"/>
    <w:rsid w:val="00676CBB"/>
    <w:rsid w:val="006D088C"/>
    <w:rsid w:val="00752B7F"/>
    <w:rsid w:val="0076644F"/>
    <w:rsid w:val="007C344C"/>
    <w:rsid w:val="00810E2A"/>
    <w:rsid w:val="00836274"/>
    <w:rsid w:val="00863E30"/>
    <w:rsid w:val="00905855"/>
    <w:rsid w:val="009669A6"/>
    <w:rsid w:val="00967D4A"/>
    <w:rsid w:val="00987166"/>
    <w:rsid w:val="00992442"/>
    <w:rsid w:val="009B5878"/>
    <w:rsid w:val="00AA56C3"/>
    <w:rsid w:val="00AC4F0C"/>
    <w:rsid w:val="00B165C2"/>
    <w:rsid w:val="00B8121C"/>
    <w:rsid w:val="00BB0B54"/>
    <w:rsid w:val="00BE59AA"/>
    <w:rsid w:val="00C679DC"/>
    <w:rsid w:val="00C700CC"/>
    <w:rsid w:val="00CD0563"/>
    <w:rsid w:val="00CD3BE8"/>
    <w:rsid w:val="00D22302"/>
    <w:rsid w:val="00D80035"/>
    <w:rsid w:val="00DA7D5C"/>
    <w:rsid w:val="00DE0CE1"/>
    <w:rsid w:val="00E51E4C"/>
    <w:rsid w:val="00F01EF5"/>
    <w:rsid w:val="00F078C3"/>
    <w:rsid w:val="00F3254F"/>
    <w:rsid w:val="00F511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2C5E"/>
  <w15:docId w15:val="{72496DAA-6581-402A-A328-9D626E9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0CC"/>
    <w:pPr>
      <w:spacing w:after="120" w:line="360" w:lineRule="auto"/>
      <w:jc w:val="both"/>
    </w:pPr>
    <w:rPr>
      <w:sz w:val="22"/>
      <w:szCs w:val="22"/>
    </w:rPr>
  </w:style>
  <w:style w:type="paragraph" w:styleId="Heading1">
    <w:name w:val="heading 1"/>
    <w:basedOn w:val="Normal"/>
    <w:next w:val="Normal"/>
    <w:link w:val="Heading1Char"/>
    <w:uiPriority w:val="9"/>
    <w:qFormat/>
    <w:rsid w:val="00C700CC"/>
    <w:pPr>
      <w:keepNext/>
      <w:keepLines/>
      <w:numPr>
        <w:numId w:val="1"/>
      </w:numPr>
      <w:spacing w:before="240" w:after="0"/>
      <w:ind w:left="0"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700CC"/>
    <w:pPr>
      <w:keepNext/>
      <w:spacing w:before="240" w:after="60"/>
      <w:outlineLvl w:val="1"/>
    </w:pPr>
    <w:rPr>
      <w:rFonts w:ascii="Arial" w:eastAsia="Times New Roman" w:hAnsi="Arial"/>
      <w:b/>
      <w:i/>
      <w:sz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0CC"/>
    <w:pPr>
      <w:pBdr>
        <w:bottom w:val="single" w:sz="8" w:space="4" w:color="4F81BD" w:themeColor="accent1"/>
      </w:pBdr>
      <w:spacing w:after="300"/>
      <w:contextualSpacing/>
      <w:jc w:val="center"/>
    </w:pPr>
    <w:rPr>
      <w:rFonts w:asciiTheme="majorHAnsi" w:eastAsiaTheme="majorEastAsia" w:hAnsiTheme="majorHAnsi" w:cstheme="majorBidi"/>
      <w:b/>
      <w:color w:val="17365D" w:themeColor="text2" w:themeShade="BF"/>
      <w:spacing w:val="5"/>
      <w:kern w:val="28"/>
      <w:sz w:val="48"/>
      <w:szCs w:val="48"/>
    </w:rPr>
  </w:style>
  <w:style w:type="character" w:customStyle="1" w:styleId="TitleChar">
    <w:name w:val="Title Char"/>
    <w:basedOn w:val="DefaultParagraphFont"/>
    <w:link w:val="Title"/>
    <w:uiPriority w:val="10"/>
    <w:rsid w:val="00C700CC"/>
    <w:rPr>
      <w:rFonts w:asciiTheme="majorHAnsi" w:eastAsiaTheme="majorEastAsia" w:hAnsiTheme="majorHAnsi" w:cstheme="majorBidi"/>
      <w:b/>
      <w:color w:val="17365D" w:themeColor="text2" w:themeShade="BF"/>
      <w:spacing w:val="5"/>
      <w:kern w:val="28"/>
      <w:sz w:val="48"/>
      <w:szCs w:val="48"/>
    </w:rPr>
  </w:style>
  <w:style w:type="character" w:customStyle="1" w:styleId="Heading2Char">
    <w:name w:val="Heading 2 Char"/>
    <w:basedOn w:val="DefaultParagraphFont"/>
    <w:link w:val="Heading2"/>
    <w:rsid w:val="00C700CC"/>
    <w:rPr>
      <w:rFonts w:ascii="Arial" w:eastAsia="Times New Roman" w:hAnsi="Arial"/>
      <w:b/>
      <w:i/>
      <w:sz w:val="24"/>
      <w:lang w:val="en-US" w:eastAsia="en-GB"/>
    </w:rPr>
  </w:style>
  <w:style w:type="paragraph" w:styleId="Subtitle">
    <w:name w:val="Subtitle"/>
    <w:basedOn w:val="Normal"/>
    <w:next w:val="Normal"/>
    <w:link w:val="SubtitleChar"/>
    <w:uiPriority w:val="11"/>
    <w:qFormat/>
    <w:rsid w:val="00C700CC"/>
    <w:pPr>
      <w:numPr>
        <w:ilvl w:val="1"/>
      </w:numPr>
      <w:spacing w:before="120" w:line="480" w:lineRule="auto"/>
      <w:jc w:val="center"/>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C700CC"/>
    <w:rPr>
      <w:rFonts w:asciiTheme="majorHAnsi" w:eastAsiaTheme="majorEastAsia" w:hAnsiTheme="majorHAnsi" w:cstheme="majorBidi"/>
      <w:i/>
      <w:iCs/>
      <w:color w:val="4F81BD" w:themeColor="accent1"/>
      <w:spacing w:val="15"/>
      <w:sz w:val="44"/>
      <w:szCs w:val="44"/>
    </w:rPr>
  </w:style>
  <w:style w:type="paragraph" w:styleId="BalloonText">
    <w:name w:val="Balloon Text"/>
    <w:basedOn w:val="Normal"/>
    <w:link w:val="BalloonTextChar"/>
    <w:uiPriority w:val="99"/>
    <w:semiHidden/>
    <w:unhideWhenUsed/>
    <w:rsid w:val="00C700CC"/>
    <w:rPr>
      <w:rFonts w:ascii="Tahoma" w:hAnsi="Tahoma" w:cs="Tahoma"/>
      <w:sz w:val="16"/>
      <w:szCs w:val="16"/>
    </w:rPr>
  </w:style>
  <w:style w:type="character" w:customStyle="1" w:styleId="BalloonTextChar">
    <w:name w:val="Balloon Text Char"/>
    <w:basedOn w:val="DefaultParagraphFont"/>
    <w:link w:val="BalloonText"/>
    <w:uiPriority w:val="99"/>
    <w:semiHidden/>
    <w:rsid w:val="00C700CC"/>
    <w:rPr>
      <w:rFonts w:ascii="Tahoma" w:hAnsi="Tahoma" w:cs="Tahoma"/>
      <w:sz w:val="16"/>
      <w:szCs w:val="16"/>
    </w:rPr>
  </w:style>
  <w:style w:type="character" w:customStyle="1" w:styleId="Heading1Char">
    <w:name w:val="Heading 1 Char"/>
    <w:basedOn w:val="DefaultParagraphFont"/>
    <w:link w:val="Heading1"/>
    <w:uiPriority w:val="9"/>
    <w:rsid w:val="00C700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679DC"/>
    <w:pPr>
      <w:numPr>
        <w:numId w:val="0"/>
      </w:numPr>
      <w:spacing w:line="276" w:lineRule="auto"/>
      <w:jc w:val="left"/>
      <w:outlineLvl w:val="9"/>
    </w:pPr>
    <w:rPr>
      <w:lang w:val="en-US" w:eastAsia="ja-JP"/>
    </w:rPr>
  </w:style>
  <w:style w:type="paragraph" w:customStyle="1" w:styleId="Heading0">
    <w:name w:val="Heading0"/>
    <w:basedOn w:val="Heading1"/>
    <w:link w:val="Heading0Char"/>
    <w:qFormat/>
    <w:rsid w:val="00E51E4C"/>
    <w:pPr>
      <w:numPr>
        <w:numId w:val="0"/>
      </w:numPr>
    </w:pPr>
  </w:style>
  <w:style w:type="paragraph" w:styleId="TOC1">
    <w:name w:val="toc 1"/>
    <w:basedOn w:val="Normal"/>
    <w:next w:val="Normal"/>
    <w:autoRedefine/>
    <w:uiPriority w:val="39"/>
    <w:unhideWhenUsed/>
    <w:rsid w:val="00C679DC"/>
    <w:pPr>
      <w:tabs>
        <w:tab w:val="right" w:leader="dot" w:pos="9628"/>
      </w:tabs>
      <w:spacing w:after="100"/>
    </w:pPr>
  </w:style>
  <w:style w:type="character" w:customStyle="1" w:styleId="Heading0Char">
    <w:name w:val="Heading0 Char"/>
    <w:basedOn w:val="Heading1Char"/>
    <w:link w:val="Heading0"/>
    <w:rsid w:val="00E51E4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1E4C"/>
    <w:rPr>
      <w:color w:val="0000FF" w:themeColor="hyperlink"/>
      <w:u w:val="single"/>
    </w:rPr>
  </w:style>
  <w:style w:type="paragraph" w:customStyle="1" w:styleId="Point">
    <w:name w:val="Point"/>
    <w:basedOn w:val="Normal"/>
    <w:rsid w:val="00E51E4C"/>
    <w:pPr>
      <w:numPr>
        <w:numId w:val="2"/>
      </w:numPr>
      <w:spacing w:before="60" w:after="60"/>
      <w:ind w:right="284"/>
    </w:pPr>
    <w:rPr>
      <w:rFonts w:ascii="Courier" w:eastAsia="Times New Roman" w:hAnsi="Courier"/>
      <w:szCs w:val="20"/>
      <w:lang w:val="en-US" w:eastAsia="en-GB"/>
    </w:rPr>
  </w:style>
  <w:style w:type="paragraph" w:styleId="Header">
    <w:name w:val="header"/>
    <w:basedOn w:val="Normal"/>
    <w:link w:val="HeaderChar"/>
    <w:uiPriority w:val="99"/>
    <w:unhideWhenUsed/>
    <w:rsid w:val="00E51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E4C"/>
    <w:rPr>
      <w:sz w:val="22"/>
      <w:szCs w:val="22"/>
    </w:rPr>
  </w:style>
  <w:style w:type="paragraph" w:styleId="Footer">
    <w:name w:val="footer"/>
    <w:basedOn w:val="Normal"/>
    <w:link w:val="FooterChar"/>
    <w:uiPriority w:val="99"/>
    <w:unhideWhenUsed/>
    <w:rsid w:val="00E51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E4C"/>
    <w:rPr>
      <w:sz w:val="22"/>
      <w:szCs w:val="22"/>
    </w:rPr>
  </w:style>
  <w:style w:type="paragraph" w:customStyle="1" w:styleId="TableCaption">
    <w:name w:val="TableCaption"/>
    <w:basedOn w:val="Normal"/>
    <w:link w:val="TableCaptionChar"/>
    <w:qFormat/>
    <w:rsid w:val="009669A6"/>
    <w:pPr>
      <w:numPr>
        <w:numId w:val="3"/>
      </w:numPr>
      <w:spacing w:before="120" w:line="240" w:lineRule="auto"/>
      <w:jc w:val="center"/>
    </w:pPr>
    <w:rPr>
      <w:i/>
    </w:rPr>
  </w:style>
  <w:style w:type="table" w:styleId="TableGrid">
    <w:name w:val="Table Grid"/>
    <w:basedOn w:val="TableNormal"/>
    <w:uiPriority w:val="59"/>
    <w:rsid w:val="00966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aptionChar">
    <w:name w:val="TableCaption Char"/>
    <w:basedOn w:val="DefaultParagraphFont"/>
    <w:link w:val="TableCaption"/>
    <w:rsid w:val="009669A6"/>
    <w:rPr>
      <w:i/>
      <w:sz w:val="22"/>
      <w:szCs w:val="22"/>
    </w:rPr>
  </w:style>
  <w:style w:type="paragraph" w:customStyle="1" w:styleId="Table-Style1">
    <w:name w:val="Table-Style1"/>
    <w:basedOn w:val="Normal"/>
    <w:qFormat/>
    <w:rsid w:val="009669A6"/>
    <w:pPr>
      <w:spacing w:after="0"/>
      <w:jc w:val="center"/>
    </w:pPr>
    <w:rPr>
      <w:b/>
    </w:rPr>
  </w:style>
  <w:style w:type="paragraph" w:customStyle="1" w:styleId="Table-Style2">
    <w:name w:val="Table-Style2"/>
    <w:basedOn w:val="Normal"/>
    <w:qFormat/>
    <w:rsid w:val="009669A6"/>
    <w:pPr>
      <w:spacing w:after="0"/>
      <w:jc w:val="center"/>
    </w:pPr>
  </w:style>
  <w:style w:type="paragraph" w:customStyle="1" w:styleId="Appendix1">
    <w:name w:val="Appendix1"/>
    <w:basedOn w:val="Heading1"/>
    <w:link w:val="Appendix1Char"/>
    <w:qFormat/>
    <w:rsid w:val="00086C42"/>
    <w:pPr>
      <w:numPr>
        <w:numId w:val="0"/>
      </w:numPr>
    </w:pPr>
  </w:style>
  <w:style w:type="paragraph" w:customStyle="1" w:styleId="BibItem">
    <w:name w:val="BibItem"/>
    <w:basedOn w:val="Normal"/>
    <w:link w:val="BibItemChar"/>
    <w:qFormat/>
    <w:rsid w:val="007C344C"/>
    <w:pPr>
      <w:ind w:left="284" w:hanging="284"/>
    </w:pPr>
  </w:style>
  <w:style w:type="character" w:customStyle="1" w:styleId="Appendix1Char">
    <w:name w:val="Appendix1 Char"/>
    <w:basedOn w:val="Heading1Char"/>
    <w:link w:val="Appendix1"/>
    <w:rsid w:val="00086C42"/>
    <w:rPr>
      <w:rFonts w:asciiTheme="majorHAnsi" w:eastAsiaTheme="majorEastAsia" w:hAnsiTheme="majorHAnsi" w:cstheme="majorBidi"/>
      <w:b/>
      <w:bCs/>
      <w:color w:val="365F91" w:themeColor="accent1" w:themeShade="BF"/>
      <w:sz w:val="28"/>
      <w:szCs w:val="28"/>
    </w:rPr>
  </w:style>
  <w:style w:type="character" w:customStyle="1" w:styleId="BibItemChar">
    <w:name w:val="BibItem Char"/>
    <w:basedOn w:val="DefaultParagraphFont"/>
    <w:link w:val="BibItem"/>
    <w:rsid w:val="007C344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1242">
      <w:bodyDiv w:val="1"/>
      <w:marLeft w:val="0"/>
      <w:marRight w:val="0"/>
      <w:marTop w:val="0"/>
      <w:marBottom w:val="0"/>
      <w:divBdr>
        <w:top w:val="none" w:sz="0" w:space="0" w:color="auto"/>
        <w:left w:val="none" w:sz="0" w:space="0" w:color="auto"/>
        <w:bottom w:val="none" w:sz="0" w:space="0" w:color="auto"/>
        <w:right w:val="none" w:sz="0" w:space="0" w:color="auto"/>
      </w:divBdr>
    </w:div>
    <w:div w:id="955209907">
      <w:bodyDiv w:val="1"/>
      <w:marLeft w:val="0"/>
      <w:marRight w:val="0"/>
      <w:marTop w:val="0"/>
      <w:marBottom w:val="0"/>
      <w:divBdr>
        <w:top w:val="none" w:sz="0" w:space="0" w:color="auto"/>
        <w:left w:val="none" w:sz="0" w:space="0" w:color="auto"/>
        <w:bottom w:val="none" w:sz="0" w:space="0" w:color="auto"/>
        <w:right w:val="none" w:sz="0" w:space="0" w:color="auto"/>
      </w:divBdr>
    </w:div>
    <w:div w:id="975331897">
      <w:bodyDiv w:val="1"/>
      <w:marLeft w:val="0"/>
      <w:marRight w:val="0"/>
      <w:marTop w:val="0"/>
      <w:marBottom w:val="0"/>
      <w:divBdr>
        <w:top w:val="none" w:sz="0" w:space="0" w:color="auto"/>
        <w:left w:val="none" w:sz="0" w:space="0" w:color="auto"/>
        <w:bottom w:val="none" w:sz="0" w:space="0" w:color="auto"/>
        <w:right w:val="none" w:sz="0" w:space="0" w:color="auto"/>
      </w:divBdr>
    </w:div>
    <w:div w:id="1068844346">
      <w:bodyDiv w:val="1"/>
      <w:marLeft w:val="0"/>
      <w:marRight w:val="0"/>
      <w:marTop w:val="0"/>
      <w:marBottom w:val="0"/>
      <w:divBdr>
        <w:top w:val="none" w:sz="0" w:space="0" w:color="auto"/>
        <w:left w:val="none" w:sz="0" w:space="0" w:color="auto"/>
        <w:bottom w:val="none" w:sz="0" w:space="0" w:color="auto"/>
        <w:right w:val="none" w:sz="0" w:space="0" w:color="auto"/>
      </w:divBdr>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136754453">
      <w:bodyDiv w:val="1"/>
      <w:marLeft w:val="0"/>
      <w:marRight w:val="0"/>
      <w:marTop w:val="0"/>
      <w:marBottom w:val="0"/>
      <w:divBdr>
        <w:top w:val="none" w:sz="0" w:space="0" w:color="auto"/>
        <w:left w:val="none" w:sz="0" w:space="0" w:color="auto"/>
        <w:bottom w:val="none" w:sz="0" w:space="0" w:color="auto"/>
        <w:right w:val="none" w:sz="0" w:space="0" w:color="auto"/>
      </w:divBdr>
    </w:div>
    <w:div w:id="1312249921">
      <w:bodyDiv w:val="1"/>
      <w:marLeft w:val="0"/>
      <w:marRight w:val="0"/>
      <w:marTop w:val="0"/>
      <w:marBottom w:val="0"/>
      <w:divBdr>
        <w:top w:val="none" w:sz="0" w:space="0" w:color="auto"/>
        <w:left w:val="none" w:sz="0" w:space="0" w:color="auto"/>
        <w:bottom w:val="none" w:sz="0" w:space="0" w:color="auto"/>
        <w:right w:val="none" w:sz="0" w:space="0" w:color="auto"/>
      </w:divBdr>
    </w:div>
    <w:div w:id="1393967405">
      <w:bodyDiv w:val="1"/>
      <w:marLeft w:val="0"/>
      <w:marRight w:val="0"/>
      <w:marTop w:val="0"/>
      <w:marBottom w:val="0"/>
      <w:divBdr>
        <w:top w:val="none" w:sz="0" w:space="0" w:color="auto"/>
        <w:left w:val="none" w:sz="0" w:space="0" w:color="auto"/>
        <w:bottom w:val="none" w:sz="0" w:space="0" w:color="auto"/>
        <w:right w:val="none" w:sz="0" w:space="0" w:color="auto"/>
      </w:divBdr>
    </w:div>
    <w:div w:id="1833528139">
      <w:bodyDiv w:val="1"/>
      <w:marLeft w:val="0"/>
      <w:marRight w:val="0"/>
      <w:marTop w:val="0"/>
      <w:marBottom w:val="0"/>
      <w:divBdr>
        <w:top w:val="none" w:sz="0" w:space="0" w:color="auto"/>
        <w:left w:val="none" w:sz="0" w:space="0" w:color="auto"/>
        <w:bottom w:val="none" w:sz="0" w:space="0" w:color="auto"/>
        <w:right w:val="none" w:sz="0" w:space="0" w:color="auto"/>
      </w:divBdr>
    </w:div>
    <w:div w:id="1851604941">
      <w:bodyDiv w:val="1"/>
      <w:marLeft w:val="0"/>
      <w:marRight w:val="0"/>
      <w:marTop w:val="0"/>
      <w:marBottom w:val="0"/>
      <w:divBdr>
        <w:top w:val="none" w:sz="0" w:space="0" w:color="auto"/>
        <w:left w:val="none" w:sz="0" w:space="0" w:color="auto"/>
        <w:bottom w:val="none" w:sz="0" w:space="0" w:color="auto"/>
        <w:right w:val="none" w:sz="0" w:space="0" w:color="auto"/>
      </w:divBdr>
    </w:div>
    <w:div w:id="1943950770">
      <w:bodyDiv w:val="1"/>
      <w:marLeft w:val="0"/>
      <w:marRight w:val="0"/>
      <w:marTop w:val="0"/>
      <w:marBottom w:val="0"/>
      <w:divBdr>
        <w:top w:val="none" w:sz="0" w:space="0" w:color="auto"/>
        <w:left w:val="none" w:sz="0" w:space="0" w:color="auto"/>
        <w:bottom w:val="none" w:sz="0" w:space="0" w:color="auto"/>
        <w:right w:val="none" w:sz="0" w:space="0" w:color="auto"/>
      </w:divBdr>
    </w:div>
    <w:div w:id="20599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escription0 xmlns="ed277225-1b50-4803-a17d-d99b8e60d525">ACW Report Template</Description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6B2742EA92C743BC2704F83E556C82" ma:contentTypeVersion="1" ma:contentTypeDescription="Create a new document." ma:contentTypeScope="" ma:versionID="ec4972171fecc9f1c8692ac10e658219">
  <xsd:schema xmlns:xsd="http://www.w3.org/2001/XMLSchema" xmlns:p="http://schemas.microsoft.com/office/2006/metadata/properties" xmlns:ns2="ed277225-1b50-4803-a17d-d99b8e60d525" targetNamespace="http://schemas.microsoft.com/office/2006/metadata/properties" ma:root="true" ma:fieldsID="783df1f0427a4308de2abf723a12657b" ns2:_="">
    <xsd:import namespace="ed277225-1b50-4803-a17d-d99b8e60d525"/>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ed277225-1b50-4803-a17d-d99b8e60d525" elementFormDefault="qualified">
    <xsd:import namespace="http://schemas.microsoft.com/office/2006/documentManagement/types"/>
    <xsd:element name="Description0" ma:index="1"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BEFDA-B1DC-4B0E-97C9-2375F90BF7B2}">
  <ds:schemaRefs>
    <ds:schemaRef ds:uri="http://www.w3.org/XML/1998/namespace"/>
    <ds:schemaRef ds:uri="http://purl.org/dc/terms/"/>
    <ds:schemaRef ds:uri="http://schemas.microsoft.com/office/2006/documentManagement/types"/>
    <ds:schemaRef ds:uri="http://purl.org/dc/dcmitype/"/>
    <ds:schemaRef ds:uri="http://schemas.openxmlformats.org/package/2006/metadata/core-properties"/>
    <ds:schemaRef ds:uri="ed277225-1b50-4803-a17d-d99b8e60d525"/>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56A1D666-81DC-4CA5-AF58-F7675F3C5AF0}">
  <ds:schemaRefs>
    <ds:schemaRef ds:uri="http://schemas.microsoft.com/sharepoint/v3/contenttype/forms"/>
  </ds:schemaRefs>
</ds:datastoreItem>
</file>

<file path=customXml/itemProps3.xml><?xml version="1.0" encoding="utf-8"?>
<ds:datastoreItem xmlns:ds="http://schemas.openxmlformats.org/officeDocument/2006/customXml" ds:itemID="{E1C38E7A-4236-4C04-B034-4775F0227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77225-1b50-4803-a17d-d99b8e60d52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6CBE1D5-6090-449E-BC09-C91F263F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7</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dc:creator>
  <cp:lastModifiedBy>Sean Phillips</cp:lastModifiedBy>
  <cp:revision>16</cp:revision>
  <cp:lastPrinted>2015-12-22T13:06:00Z</cp:lastPrinted>
  <dcterms:created xsi:type="dcterms:W3CDTF">2015-09-24T19:17:00Z</dcterms:created>
  <dcterms:modified xsi:type="dcterms:W3CDTF">2015-12-22T13:06:00Z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0x010100B26B2742EA92C743BC2704F83E556C82</vt:lpwstr>
  </property>
</Properties>
</file>