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5AF75CF" w:rsidP="65AF75CF" w:rsidRDefault="65AF75CF" w14:paraId="6679B017" w14:textId="0EA2D7A2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5D00440B" w14:textId="70888A85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252C400A" w14:textId="5BD3A43D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4C746FCC" w14:textId="305993EC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485AA9B6" w14:textId="215BCB4A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613F3C74" w14:textId="3DCD7500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64DED1BB" w14:textId="0192BDD4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0460AD1C" w14:textId="0D2B1B06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1158C776" w14:textId="707FA8A6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72CC1884" w14:textId="7573F126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6E2B1471" w14:textId="2782D35C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37920A18" w14:textId="0CFA23B3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56D229B3" w14:textId="5D325DEA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2B441A11" w14:textId="0D1B5842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B9311A" w:rsidR="00B9311A" w:rsidP="65AF75CF" w:rsidRDefault="00B9311A" w14:paraId="401A45CD" w14:textId="257B03BC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65AF75CF" w:rsidR="00665E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CE</w:t>
      </w:r>
      <w:r w:rsidRPr="65AF75CF" w:rsidR="00D42A7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-</w:t>
      </w:r>
      <w:r w:rsidRPr="65AF75CF" w:rsidR="00665E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321L/CS-330L</w:t>
      </w:r>
      <w:r w:rsidRPr="65AF75CF" w:rsidR="00E729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65AF75CF" w:rsidR="00E729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B9311A" w:rsidR="00B9311A" w:rsidP="65AF75CF" w:rsidRDefault="00B9311A" w14:paraId="535A1265" w14:textId="43D24BA0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5AF75CF" w:rsidR="00665E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Computer Architecture</w:t>
      </w:r>
      <w:r w:rsidRPr="65AF75CF" w:rsidR="00F2473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</w:t>
      </w:r>
    </w:p>
    <w:p w:rsidRPr="00B9311A" w:rsidR="00B9311A" w:rsidP="65AF75CF" w:rsidRDefault="00B9311A" w14:paraId="2BCBD415" w14:textId="79E8B9BD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5AF75CF" w:rsidR="7B7766A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Implementing Single &amp; </w:t>
      </w:r>
      <w:r w:rsidRPr="65AF75CF" w:rsidR="00B931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P</w:t>
      </w:r>
      <w:r w:rsidRPr="65AF75CF" w:rsidR="30136B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ipeline Processor </w:t>
      </w:r>
    </w:p>
    <w:p w:rsidRPr="00B9311A" w:rsidR="00B9311A" w:rsidP="65AF75CF" w:rsidRDefault="00B9311A" w14:paraId="0CF63DDF" w14:textId="01765924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65AF75CF" w:rsidR="30136B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with hazard detection</w:t>
      </w:r>
      <w:r w:rsidRPr="65AF75CF" w:rsidR="79BAF2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 xml:space="preserve"> in </w:t>
      </w:r>
      <w:r w:rsidRPr="65AF75CF" w:rsidR="79BAF2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risc</w:t>
      </w:r>
      <w:r w:rsidRPr="65AF75CF" w:rsidR="79BAF2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-v</w:t>
      </w:r>
    </w:p>
    <w:p w:rsidR="65AF75CF" w:rsidP="65AF75CF" w:rsidRDefault="65AF75CF" w14:paraId="45D0E488" w14:textId="075CD0D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79BAF212" w:rsidP="65AF75CF" w:rsidRDefault="79BAF212" w14:paraId="17A1F64B" w14:textId="18FA5D39">
      <w:pPr>
        <w:pStyle w:val="Normal"/>
        <w:spacing w:after="0" w:line="240" w:lineRule="auto"/>
        <w:jc w:val="center"/>
        <w:rPr>
          <w:b w:val="1"/>
          <w:bCs w:val="1"/>
          <w:sz w:val="24"/>
          <w:szCs w:val="24"/>
        </w:rPr>
      </w:pPr>
      <w:r w:rsidRPr="65AF75CF" w:rsidR="79BAF212">
        <w:rPr>
          <w:b w:val="1"/>
          <w:bCs w:val="1"/>
        </w:rPr>
        <w:t>Date:</w:t>
      </w:r>
      <w:r w:rsidRPr="65AF75CF" w:rsidR="79BAF2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65AF75CF" w:rsidR="79BAF2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10–April-2025</w:t>
      </w:r>
    </w:p>
    <w:p w:rsidR="65AF75CF" w:rsidP="65AF75CF" w:rsidRDefault="65AF75CF" w14:paraId="12B46339" w14:textId="5B2DF50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05E7AA03" w14:textId="1A10A6CB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05E4E559" w14:textId="040B8674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753E22C3" w14:textId="628E61C5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5B183B77" w14:textId="4B3DD78A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5A55B82B" w14:textId="035FDBE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5AF75CF" w:rsidP="65AF75CF" w:rsidRDefault="65AF75CF" w14:paraId="26BEC4BE" w14:textId="445D520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1833973" w:rsidP="65AF75CF" w:rsidRDefault="01833973" w14:paraId="686E38F1" w14:textId="594C465A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5AF75CF" w:rsidR="01833973">
        <w:rPr>
          <w:b w:val="1"/>
          <w:bCs w:val="1"/>
        </w:rPr>
        <w:t xml:space="preserve">   </w:t>
      </w:r>
    </w:p>
    <w:p w:rsidR="65AF75CF" w:rsidP="65AF75CF" w:rsidRDefault="65AF75CF" w14:paraId="379F0997" w14:textId="5CDDB808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5AF75CF" w:rsidP="65AF75CF" w:rsidRDefault="65AF75CF" w14:paraId="3BDF12D5" w14:textId="49E5AFF3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5AF75CF" w:rsidP="65AF75CF" w:rsidRDefault="65AF75CF" w14:paraId="5F06A866" w14:textId="72336004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1833973" w:rsidP="65AF75CF" w:rsidRDefault="01833973" w14:paraId="0B1336CD" w14:textId="78C29BFD">
      <w:pPr>
        <w:pStyle w:val="Normal"/>
        <w:spacing w:after="0" w:line="240" w:lineRule="auto"/>
        <w:jc w:val="center"/>
        <w:rPr>
          <w:b w:val="1"/>
          <w:bCs w:val="1"/>
        </w:rPr>
      </w:pPr>
      <w:r w:rsidRPr="65AF75CF" w:rsidR="01833973">
        <w:rPr>
          <w:b w:val="1"/>
          <w:bCs w:val="1"/>
        </w:rPr>
        <w:t xml:space="preserve">                                                                                                                                                                               </w:t>
      </w:r>
      <w:r w:rsidRPr="65AF75CF" w:rsidR="2C94A3E5">
        <w:rPr>
          <w:b w:val="1"/>
          <w:bCs w:val="1"/>
        </w:rPr>
        <w:t>Submitted by:</w:t>
      </w:r>
    </w:p>
    <w:p w:rsidR="65AF75CF" w:rsidP="65AF75CF" w:rsidRDefault="65AF75CF" w14:paraId="2DC75206" w14:textId="1BFFF953">
      <w:pPr>
        <w:pStyle w:val="Normal"/>
        <w:spacing w:after="0" w:line="240" w:lineRule="auto"/>
        <w:jc w:val="center"/>
        <w:rPr>
          <w:b w:val="1"/>
          <w:bCs w:val="1"/>
        </w:rPr>
      </w:pPr>
    </w:p>
    <w:p w:rsidR="2C94A3E5" w:rsidP="65AF75CF" w:rsidRDefault="2C94A3E5" w14:paraId="6B326408" w14:textId="55B837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</w:pPr>
      <w:r w:rsidR="2C94A3E5">
        <w:rPr/>
        <w:t xml:space="preserve">Muhammad Wasiq </w:t>
      </w:r>
      <w:r w:rsidR="26A0ACCF">
        <w:rPr/>
        <w:t xml:space="preserve"> </w:t>
      </w:r>
      <w:r w:rsidR="2C94A3E5">
        <w:rPr/>
        <w:t>Shaikh</w:t>
      </w:r>
    </w:p>
    <w:p w:rsidR="2C94A3E5" w:rsidP="65AF75CF" w:rsidRDefault="2C94A3E5" w14:paraId="208FB693" w14:textId="31C153C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</w:pPr>
      <w:r w:rsidR="2C94A3E5">
        <w:rPr/>
        <w:t>Syed Muhammad Kazim Raza</w:t>
      </w:r>
    </w:p>
    <w:p w:rsidR="2C94A3E5" w:rsidP="65AF75CF" w:rsidRDefault="2C94A3E5" w14:paraId="54DB3CD3" w14:textId="7B3EF8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</w:pPr>
      <w:r w:rsidR="2C94A3E5">
        <w:rPr/>
        <w:t>Haris Ahmed Khan</w:t>
      </w:r>
    </w:p>
    <w:p w:rsidRPr="00B9311A" w:rsidR="00B9311A" w:rsidP="00B9311A" w:rsidRDefault="00B9311A" w14:paraId="1A718AD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D42A73" w:rsidR="00B9311A" w:rsidP="00B9311A" w:rsidRDefault="00B9311A" w14:paraId="10E837FE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 w:rsidRPr="65AF75CF" w:rsidR="00B931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Introduction</w:t>
      </w:r>
    </w:p>
    <w:p w:rsidR="003C207A" w:rsidP="65AF75CF" w:rsidRDefault="00B9311A" w14:paraId="20E8F731" w14:textId="36D31C32">
      <w:pPr>
        <w:spacing w:after="0" w:line="240" w:lineRule="auto"/>
        <w:ind w:firstLine="720"/>
      </w:pPr>
      <w:r w:rsidRPr="65AF75CF" w:rsidR="30953061">
        <w:rPr>
          <w:b w:val="1"/>
          <w:bCs w:val="1"/>
          <w:u w:val="single"/>
        </w:rPr>
        <w:t>Problem Statement</w:t>
      </w:r>
      <w:r w:rsidR="30953061">
        <w:rPr/>
        <w:t>: Design a 5-stage RISC V pipeline</w:t>
      </w:r>
      <w:r w:rsidR="09C1D85C">
        <w:rPr/>
        <w:t xml:space="preserve">d processor that can run the bubble sorting algorithm on it and deals with hazards using forwarding, </w:t>
      </w:r>
      <w:r w:rsidR="74BEE182">
        <w:rPr/>
        <w:t>flushing and hazard detection and compare its performance with a single cycle</w:t>
      </w:r>
      <w:r w:rsidR="6B1038BC">
        <w:rPr/>
        <w:t xml:space="preserve"> processor.</w:t>
      </w:r>
    </w:p>
    <w:p w:rsidR="003C207A" w:rsidP="65AF75CF" w:rsidRDefault="00B9311A" w14:paraId="3EFD384C" w14:textId="0C470627">
      <w:pPr>
        <w:spacing w:after="0" w:line="240" w:lineRule="auto"/>
        <w:ind w:firstLine="720"/>
        <w:rPr>
          <w:b w:val="1"/>
          <w:bCs w:val="1"/>
          <w:u w:val="single"/>
        </w:rPr>
      </w:pPr>
    </w:p>
    <w:p w:rsidR="003C207A" w:rsidP="65AF75CF" w:rsidRDefault="00B9311A" w14:paraId="02CAF4FE" w14:textId="20F28778">
      <w:pPr>
        <w:pStyle w:val="Normal"/>
        <w:spacing w:after="0" w:line="240" w:lineRule="auto"/>
        <w:ind w:firstLine="720"/>
        <w:rPr>
          <w:b w:val="1"/>
          <w:bCs w:val="1"/>
          <w:u w:val="single"/>
        </w:rPr>
      </w:pPr>
      <w:r w:rsidRPr="65AF75CF" w:rsidR="74BEE182">
        <w:rPr>
          <w:b w:val="1"/>
          <w:bCs w:val="1"/>
          <w:u w:val="single"/>
        </w:rPr>
        <w:t xml:space="preserve">Objectives: </w:t>
      </w:r>
    </w:p>
    <w:p w:rsidR="003C207A" w:rsidP="65AF75CF" w:rsidRDefault="00B9311A" w14:paraId="5968BCA2" w14:textId="413B689B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="74BEE182">
        <w:rPr/>
        <w:t xml:space="preserve">Create a baseline single cycle processor that </w:t>
      </w:r>
      <w:r w:rsidR="42A4039C">
        <w:rPr/>
        <w:t>can run</w:t>
      </w:r>
      <w:r w:rsidR="74BEE182">
        <w:rPr/>
        <w:t xml:space="preserve"> the bubble sort algorithm</w:t>
      </w:r>
      <w:r w:rsidR="6C13B1F5">
        <w:rPr/>
        <w:t>.</w:t>
      </w:r>
    </w:p>
    <w:p w:rsidR="003C207A" w:rsidP="65AF75CF" w:rsidRDefault="00B9311A" w14:paraId="7F8A47AE" w14:textId="3E302442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="6C13B1F5">
        <w:rPr/>
        <w:t>Convert this baseline into 5 stage pipeline processor with forwarding to deal with data hazards.</w:t>
      </w:r>
    </w:p>
    <w:p w:rsidR="003C207A" w:rsidP="65AF75CF" w:rsidRDefault="00B9311A" w14:paraId="3306CD7A" w14:textId="612E3411">
      <w:pPr>
        <w:pStyle w:val="ListParagraph"/>
        <w:numPr>
          <w:ilvl w:val="0"/>
          <w:numId w:val="5"/>
        </w:numPr>
        <w:spacing w:after="0" w:line="240" w:lineRule="auto"/>
        <w:rPr/>
      </w:pPr>
      <w:r w:rsidR="083BC0A2">
        <w:rPr/>
        <w:t xml:space="preserve">Add control unit and hazard detection unit on top of pre-existing code to deal with any hazards such as </w:t>
      </w:r>
      <w:r w:rsidR="7702C18A">
        <w:rPr/>
        <w:t>memory or</w:t>
      </w:r>
      <w:r w:rsidR="407DEEB8">
        <w:rPr/>
        <w:t xml:space="preserve"> control</w:t>
      </w:r>
      <w:r w:rsidR="64548900">
        <w:rPr/>
        <w:t xml:space="preserve"> hazard.</w:t>
      </w:r>
    </w:p>
    <w:p w:rsidR="003C207A" w:rsidP="65AF75CF" w:rsidRDefault="00B9311A" w14:paraId="1AC713F2" w14:textId="7978B6B1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 w:rsidR="4A751224">
        <w:rPr/>
        <w:t>Calculate CPI and execution time for both the complete pipelined version and the single cycle baseline, and compare the performances</w:t>
      </w:r>
      <w:r>
        <w:br/>
      </w:r>
    </w:p>
    <w:p w:rsidR="003C207A" w:rsidP="65AF75CF" w:rsidRDefault="00B9311A" w14:paraId="6DDA3A46" w14:textId="57419DBE">
      <w:pPr>
        <w:spacing w:after="0" w:line="240" w:lineRule="auto"/>
        <w:ind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5AF75CF" w:rsidR="00117D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Meth</w:t>
      </w:r>
      <w:r w:rsidRPr="65AF75CF" w:rsidR="008603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</w:t>
      </w:r>
      <w:r w:rsidRPr="65AF75CF" w:rsidR="00117D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dology</w:t>
      </w:r>
    </w:p>
    <w:p w:rsidR="32C6F74A" w:rsidP="65AF75CF" w:rsidRDefault="32C6F74A" w14:paraId="44F94050" w14:textId="1B41E73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  <w:r w:rsidRPr="65AF75CF" w:rsidR="32C6F74A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Task 1:</w:t>
      </w:r>
    </w:p>
    <w:p w:rsidR="65AF75CF" w:rsidP="65AF75CF" w:rsidRDefault="65AF75CF" w14:paraId="5A98F62A" w14:textId="5740E36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</w:p>
    <w:p w:rsidR="20E1C591" w:rsidP="65AF75CF" w:rsidRDefault="20E1C591" w14:paraId="6BBB2205" w14:textId="61669B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5AF75CF" w:rsidR="20E1C591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We started off with a single cycle basic processor from lab 011, then we added a branch module given below:</w:t>
      </w:r>
    </w:p>
    <w:p w:rsidR="20E1C591" w:rsidP="65AF75CF" w:rsidRDefault="20E1C591" w14:paraId="72A00CF4" w14:textId="13492DCE">
      <w:pPr>
        <w:pStyle w:val="ListParagraph"/>
        <w:numPr>
          <w:ilvl w:val="0"/>
          <w:numId w:val="8"/>
        </w:numPr>
        <w:spacing w:after="0" w:line="240" w:lineRule="auto"/>
        <w:rPr/>
      </w:pPr>
      <w:r w:rsidR="20E1C591">
        <w:drawing>
          <wp:inline wp14:editId="7F3D6D2C" wp14:anchorId="0DE5831A">
            <wp:extent cx="4486275" cy="5715000"/>
            <wp:effectExtent l="0" t="0" r="0" b="0"/>
            <wp:docPr id="835493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0ea7c7abc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E951B63">
        <w:rPr/>
        <w:t xml:space="preserve">We used the branch module </w:t>
      </w:r>
      <w:r w:rsidR="5E951B63">
        <w:rPr/>
        <w:t>in order to</w:t>
      </w:r>
      <w:r w:rsidR="5E951B63">
        <w:rPr/>
        <w:t xml:space="preserve"> implement bubble sort as the </w:t>
      </w:r>
      <w:r w:rsidR="5E951B63">
        <w:rPr/>
        <w:t>prexisting</w:t>
      </w:r>
      <w:r w:rsidR="5E951B63">
        <w:rPr/>
        <w:t xml:space="preserve"> code was insufficient to execute it. </w:t>
      </w:r>
    </w:p>
    <w:p w:rsidR="03B2746A" w:rsidP="65AF75CF" w:rsidRDefault="03B2746A" w14:paraId="76156823" w14:textId="1EABC141">
      <w:pPr>
        <w:pStyle w:val="ListParagraph"/>
        <w:numPr>
          <w:ilvl w:val="0"/>
          <w:numId w:val="8"/>
        </w:numPr>
        <w:spacing w:after="0" w:line="240" w:lineRule="auto"/>
        <w:rPr/>
      </w:pPr>
      <w:r w:rsidR="03B2746A">
        <w:rPr/>
        <w:t xml:space="preserve">We started off with writing an assembly code and testing it on </w:t>
      </w:r>
      <w:r w:rsidR="03B2746A">
        <w:rPr/>
        <w:t>venus</w:t>
      </w:r>
      <w:r w:rsidR="03B2746A">
        <w:rPr/>
        <w:t xml:space="preserve"> for bubble sort as given:</w:t>
      </w:r>
      <w:r>
        <w:br/>
      </w:r>
      <w:r>
        <w:br/>
      </w:r>
      <w:r w:rsidR="6CF49C7F">
        <w:drawing>
          <wp:inline wp14:editId="0610DA00" wp14:anchorId="65DA45F0">
            <wp:extent cx="4162425" cy="5715000"/>
            <wp:effectExtent l="0" t="0" r="0" b="0"/>
            <wp:docPr id="2103610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0853b0fbe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A6CF492">
        <w:drawing>
          <wp:inline wp14:editId="098373D1" wp14:anchorId="34870639">
            <wp:extent cx="5715796" cy="2724530"/>
            <wp:effectExtent l="0" t="0" r="0" b="0"/>
            <wp:docPr id="16665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04db11d40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BC1EDDF">
        <w:rPr/>
        <w:t xml:space="preserve">We also </w:t>
      </w:r>
      <w:r w:rsidR="0BC1EDDF">
        <w:rPr/>
        <w:t>modified</w:t>
      </w:r>
      <w:r w:rsidR="0BC1EDDF">
        <w:rPr/>
        <w:t xml:space="preserve"> instruction memory with machine code of our RISC V assembly code and modified data memory </w:t>
      </w:r>
      <w:r w:rsidR="0BC1EDDF">
        <w:rPr/>
        <w:t>in order to</w:t>
      </w:r>
      <w:r w:rsidR="0BC1EDDF">
        <w:rPr/>
        <w:t xml:space="preserve"> run the code for single cycle as given below along with the waveform:</w:t>
      </w:r>
      <w:r>
        <w:br/>
      </w:r>
      <w:r>
        <w:br/>
      </w:r>
      <w:r w:rsidR="2E404485">
        <w:drawing>
          <wp:inline wp14:editId="19929F2B" wp14:anchorId="2935E5D9">
            <wp:extent cx="5715000" cy="5715000"/>
            <wp:effectExtent l="0" t="0" r="0" b="0"/>
            <wp:docPr id="110570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9d8b415d9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35881">
        <w:drawing>
          <wp:inline wp14:editId="13EB41CC" wp14:anchorId="4C9B3D0A">
            <wp:extent cx="5715000" cy="4095750"/>
            <wp:effectExtent l="0" t="0" r="0" b="0"/>
            <wp:docPr id="140278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9736d5189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23347B7">
        <w:drawing>
          <wp:inline wp14:editId="57D024FB" wp14:anchorId="6F391993">
            <wp:extent cx="5715000" cy="2600325"/>
            <wp:effectExtent l="0" t="0" r="0" b="0"/>
            <wp:docPr id="2043653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a10313019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F75CF" w:rsidP="65AF75CF" w:rsidRDefault="65AF75CF" w14:paraId="60D4665E" w14:textId="5C7F2061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8ABF487" w:rsidP="65AF75CF" w:rsidRDefault="38ABF487" w14:paraId="5FD45B49" w14:textId="0BA0989E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 w:rsidRPr="65AF75CF" w:rsidR="38ABF487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Task 2:</w:t>
      </w:r>
    </w:p>
    <w:p w:rsidR="38ABF487" w:rsidP="65AF75CF" w:rsidRDefault="38ABF487" w14:paraId="43637E4B" w14:textId="4968C3C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5AF75CF" w:rsidR="38ABF48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To implement Pipelining, instead</w:t>
      </w:r>
      <w:r w:rsidRPr="65AF75CF" w:rsidR="666E457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of using wires between modules, which would update values in real time instead of at clock cycles hence causing problems, we use intermediate registers that store values from wires and then </w:t>
      </w:r>
      <w:r w:rsidRPr="65AF75CF" w:rsidR="666E457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forward</w:t>
      </w:r>
      <w:r w:rsidRPr="65AF75CF" w:rsidR="666E457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these values</w:t>
      </w:r>
      <w:r w:rsidRPr="65AF75CF" w:rsidR="2B87C43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according to clock cycle change. Some snippets</w:t>
      </w:r>
      <w:r w:rsidRPr="65AF75CF" w:rsidR="62EBA1D1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of registers are given:</w:t>
      </w:r>
      <w:r>
        <w:br/>
      </w:r>
      <w:r>
        <w:br/>
      </w:r>
      <w:r w:rsidR="4E2F39D9">
        <w:drawing>
          <wp:inline wp14:editId="79042574" wp14:anchorId="4B3AC829">
            <wp:extent cx="5467348" cy="3609975"/>
            <wp:effectExtent l="0" t="0" r="0" b="0"/>
            <wp:docPr id="35963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20d8748d3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6CD8FC3" w:rsidP="65AF75CF" w:rsidRDefault="06CD8FC3" w14:paraId="606C6C29" w14:textId="01A6E406">
      <w:pPr>
        <w:pStyle w:val="ListParagraph"/>
        <w:numPr>
          <w:ilvl w:val="0"/>
          <w:numId w:val="7"/>
        </w:numPr>
        <w:spacing w:after="0" w:line="240" w:lineRule="auto"/>
        <w:rPr/>
      </w:pPr>
      <w:r w:rsidR="06CD8FC3">
        <w:drawing>
          <wp:inline wp14:editId="79446B0A" wp14:anchorId="09E873BE">
            <wp:extent cx="5715000" cy="4219575"/>
            <wp:effectExtent l="0" t="0" r="0" b="0"/>
            <wp:docPr id="78074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e8a2321e1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1F5558D5" w:rsidP="65AF75CF" w:rsidRDefault="1F5558D5" w14:paraId="6BBD4D58" w14:textId="474CD251">
      <w:pPr>
        <w:pStyle w:val="ListParagraph"/>
        <w:numPr>
          <w:ilvl w:val="0"/>
          <w:numId w:val="7"/>
        </w:numPr>
        <w:spacing w:after="0" w:line="240" w:lineRule="auto"/>
        <w:rPr/>
      </w:pPr>
      <w:r w:rsidR="1F5558D5">
        <w:rPr/>
        <w:t>We also implemented a forwarding unit</w:t>
      </w:r>
      <w:r w:rsidR="16D8802B">
        <w:rPr/>
        <w:t xml:space="preserve"> whereby according to conflicts between </w:t>
      </w:r>
      <w:r w:rsidR="16D8802B">
        <w:rPr/>
        <w:t>rd</w:t>
      </w:r>
      <w:r w:rsidR="16D8802B">
        <w:rPr/>
        <w:t xml:space="preserve"> and either rs1, rs2 or both, we update the values of forward A or forward B or both and by this process, we reduce data hazards, we can either forward from </w:t>
      </w:r>
      <w:r w:rsidR="2E4259BB">
        <w:rPr/>
        <w:t>MEM stage or from WB stage back to Execute stage</w:t>
      </w:r>
    </w:p>
    <w:p w:rsidR="55B20673" w:rsidP="65AF75CF" w:rsidRDefault="55B20673" w14:paraId="32DD4BDC" w14:textId="5B8D7366">
      <w:pPr>
        <w:pStyle w:val="ListParagraph"/>
        <w:numPr>
          <w:ilvl w:val="0"/>
          <w:numId w:val="7"/>
        </w:numPr>
        <w:spacing w:after="0" w:line="240" w:lineRule="auto"/>
        <w:rPr/>
      </w:pPr>
      <w:r w:rsidR="55B20673">
        <w:drawing>
          <wp:inline wp14:editId="5E95A31E" wp14:anchorId="0BBDA4C1">
            <wp:extent cx="5715000" cy="2781300"/>
            <wp:effectExtent l="0" t="0" r="0" b="0"/>
            <wp:docPr id="164011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3ba583af6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2278B" w:rsidP="65AF75CF" w:rsidRDefault="7502278B" w14:paraId="441A491E" w14:textId="65D7DFCE">
      <w:pPr>
        <w:spacing w:after="0" w:line="240" w:lineRule="auto"/>
      </w:pPr>
      <w:r w:rsidR="7502278B">
        <w:drawing>
          <wp:inline wp14:editId="344DD5C3" wp14:anchorId="7E50960D">
            <wp:extent cx="5943600" cy="4981574"/>
            <wp:effectExtent l="0" t="0" r="0" b="0"/>
            <wp:docPr id="1320637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72f20ec12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F75CF" w:rsidP="65AF75CF" w:rsidRDefault="65AF75CF" w14:paraId="3234EF53" w14:textId="026F376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</w:p>
    <w:p w:rsidR="7502278B" w:rsidP="65AF75CF" w:rsidRDefault="7502278B" w14:paraId="1E51C7A5" w14:textId="2CB8990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65AF75CF" w:rsidR="7502278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Above is a waveform showing the execution of one instruction with forwarding and pipelining, there are still issues at this stage as we are yet to resolve control and memory hazards.</w:t>
      </w:r>
    </w:p>
    <w:p w:rsidR="65AF75CF" w:rsidP="65AF75CF" w:rsidRDefault="65AF75CF" w14:paraId="7AE44F9E" w14:textId="161CFE0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</w:p>
    <w:p w:rsidR="7D0F403D" w:rsidP="65AF75CF" w:rsidRDefault="7D0F403D" w14:paraId="3BF3E53D" w14:textId="03CB8D1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  <w:r w:rsidRPr="65AF75CF" w:rsidR="7D0F403D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Task 3:</w:t>
      </w:r>
    </w:p>
    <w:p w:rsidR="65AF75CF" w:rsidP="65AF75CF" w:rsidRDefault="65AF75CF" w14:paraId="4DF37D8A" w14:textId="52FBACC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</w:p>
    <w:p w:rsidR="3470D906" w:rsidP="65AF75CF" w:rsidRDefault="3470D906" w14:paraId="3D2BC59B" w14:textId="6DDEB53F">
      <w:pPr>
        <w:pStyle w:val="ListParagraph"/>
        <w:numPr>
          <w:ilvl w:val="0"/>
          <w:numId w:val="11"/>
        </w:numPr>
        <w:spacing w:after="0" w:line="240" w:lineRule="auto"/>
        <w:rPr/>
      </w:pPr>
      <w:r w:rsidRPr="65AF75CF" w:rsidR="3470D90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To resolve memory hazard, we implemented hazard detection unit, which installs hardware </w:t>
      </w:r>
      <w:r w:rsidRPr="65AF75CF" w:rsidR="3470D90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nops</w:t>
      </w:r>
      <w:r w:rsidRPr="65AF75CF" w:rsidR="3470D90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so that memory hazards are resolved as shown below:</w:t>
      </w:r>
      <w:r>
        <w:br/>
      </w:r>
      <w:r>
        <w:br/>
      </w:r>
      <w:r w:rsidR="490079B8">
        <w:drawing>
          <wp:inline wp14:editId="06E62E30" wp14:anchorId="4F3E66BC">
            <wp:extent cx="5715000" cy="4371975"/>
            <wp:effectExtent l="0" t="0" r="0" b="0"/>
            <wp:docPr id="103422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dd4a3af35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F75CF" w:rsidP="65AF75CF" w:rsidRDefault="65AF75CF" w14:paraId="473EDDCF" w14:textId="784E963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</w:p>
    <w:p w:rsidR="65AF75CF" w:rsidP="65AF75CF" w:rsidRDefault="65AF75CF" w14:paraId="17E4FB51" w14:textId="5205798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</w:p>
    <w:p w:rsidR="418D023B" w:rsidP="65AF75CF" w:rsidRDefault="418D023B" w14:paraId="00CAD492" w14:textId="25C859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  <w:r w:rsidRPr="65AF75CF" w:rsidR="418D023B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Task 4:</w:t>
      </w:r>
      <w:r>
        <w:br/>
      </w:r>
      <w:r>
        <w:br/>
      </w:r>
      <w:r>
        <w:br/>
      </w:r>
      <w:r w:rsidRPr="65AF75CF" w:rsidR="6B2DD94F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CPI (Cycles Per Instruction) = ~1 (but takes multiple cycles per instruction, e.g., 5 stages = 5 cycles per instruction).</w:t>
      </w:r>
    </w:p>
    <w:p w:rsidR="6B2DD94F" w:rsidP="65AF75CF" w:rsidRDefault="6B2DD94F" w14:paraId="0A411404" w14:textId="7997FA6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B2DD94F">
        <w:rPr/>
        <w:t>Throughput = ~1 instruction / 5 cycles (assuming 5-stage pipeline).</w:t>
      </w:r>
    </w:p>
    <w:p w:rsidR="65AF75CF" w:rsidP="65AF75CF" w:rsidRDefault="65AF75CF" w14:paraId="28D7FF5A" w14:textId="541BEE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>
        <w:br/>
      </w:r>
      <w:r w:rsidRPr="65AF75CF" w:rsidR="7381EF6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CPI ≈ 1 (ideally, 1 instruction completes per cycle).</w:t>
      </w:r>
    </w:p>
    <w:p w:rsidR="7381EF66" w:rsidP="65AF75CF" w:rsidRDefault="7381EF66" w14:paraId="53878075" w14:textId="32743C1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381EF66">
        <w:rPr/>
        <w:t>Throughput = ~1 instruction / cycle (5x speedup over non-pipelined).</w:t>
      </w:r>
    </w:p>
    <w:p w:rsidR="7381EF66" w:rsidP="65AF75CF" w:rsidRDefault="7381EF66" w14:paraId="06DC661B" w14:textId="44286FC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7381EF66">
        <w:rPr/>
        <w:t>Speedup ≈ Number of Pipeline Stages (theoretical max).</w:t>
      </w:r>
    </w:p>
    <w:p w:rsidR="65AF75CF" w:rsidP="65AF75CF" w:rsidRDefault="65AF75CF" w14:paraId="7B7D9A97" w14:textId="5F2B872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>
        <w:br/>
      </w:r>
      <w:r w:rsidRPr="65AF75CF" w:rsidR="320B99A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Speedup≈1.35 ×1.2≈4.6x</w:t>
      </w:r>
    </w:p>
    <w:p w:rsidR="65AF75CF" w:rsidP="65AF75CF" w:rsidRDefault="65AF75CF" w14:paraId="4CFFCB33" w14:textId="54DCBBA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65AF75CF" w:rsidP="65AF75CF" w:rsidRDefault="65AF75CF" w14:paraId="070B51A8" w14:textId="30D01843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</w:p>
    <w:p w:rsidR="003C207A" w:rsidP="004E798B" w:rsidRDefault="00B9311A" w14:paraId="51D71E28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5AF75CF" w:rsidR="00B931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Results</w:t>
      </w:r>
      <w:r w:rsidRPr="65AF75CF" w:rsidR="00B9311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Pr="00882730" w:rsidR="00882730" w:rsidP="00882730" w:rsidRDefault="00882730" w14:paraId="7D36480B" w14:textId="56CD0BA2">
      <w:pPr>
        <w:spacing w:after="0" w:line="240" w:lineRule="auto"/>
      </w:pPr>
      <w:r w:rsidR="479F75AA">
        <w:drawing>
          <wp:inline wp14:editId="4E252A2D" wp14:anchorId="1B1591C0">
            <wp:extent cx="5943600" cy="2714625"/>
            <wp:effectExtent l="0" t="0" r="0" b="0"/>
            <wp:docPr id="83326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c8d067a6a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04DAB6D">
        <w:rPr/>
        <w:t xml:space="preserve">We </w:t>
      </w:r>
      <w:r w:rsidR="104DAB6D">
        <w:rPr/>
        <w:t>observed</w:t>
      </w:r>
      <w:r w:rsidR="104DAB6D">
        <w:rPr/>
        <w:t xml:space="preserve"> that pipelined processor is significantly faster almost 4.6 times fast as compared to single cycle processor.</w:t>
      </w:r>
    </w:p>
    <w:p w:rsidRPr="00882730" w:rsidR="00882730" w:rsidP="00882730" w:rsidRDefault="00882730" w14:paraId="04FF7CFD" w14:textId="7ECEDE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 w:rsidRPr="65AF75CF" w:rsidR="0088273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Challenges</w:t>
      </w:r>
    </w:p>
    <w:p w:rsidR="2F54FDDC" w:rsidP="65AF75CF" w:rsidRDefault="2F54FDDC" w14:paraId="03002467" w14:textId="70B551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5AF75CF" w:rsidR="2F54FDD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It was difficult to extend from sorting 3 elements to 7 elements due to bugs, we were able to resolve this by rectifying our loop in code,</w:t>
      </w:r>
    </w:p>
    <w:p w:rsidR="2F54FDDC" w:rsidP="65AF75CF" w:rsidRDefault="2F54FDDC" w14:paraId="65A8DB00" w14:textId="5E269C7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65AF75CF" w:rsidR="2F54FDD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It was difficult to make the base address of array to be from 0x100 we had to resort to using 0 as base address.</w:t>
      </w:r>
    </w:p>
    <w:p w:rsidR="65AF75CF" w:rsidP="65AF75CF" w:rsidRDefault="65AF75CF" w14:paraId="2AB06403" w14:textId="77CE91FC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0882730" w:rsidP="65AF75CF" w:rsidRDefault="00882730" w14:paraId="6A611496" w14:textId="51F8C6FE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</w:p>
    <w:p w:rsidR="00882730" w:rsidP="65AF75CF" w:rsidRDefault="00882730" w14:paraId="745B0D26" w14:textId="747949B5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65AF75CF" w:rsidR="0088273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Task Division</w:t>
      </w:r>
    </w:p>
    <w:p w:rsidR="65AF75CF" w:rsidP="65AF75CF" w:rsidRDefault="65AF75CF" w14:paraId="75737DA6" w14:textId="635C1D7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65AF75CF" w:rsidTr="65AF75CF" w14:paraId="7BF25E4B">
        <w:trPr>
          <w:trHeight w:val="300"/>
        </w:trPr>
        <w:tc>
          <w:tcPr>
            <w:tcW w:w="4320" w:type="dxa"/>
            <w:tcMar/>
          </w:tcPr>
          <w:p w:rsidR="7A49F154" w:rsidP="65AF75CF" w:rsidRDefault="7A49F154" w14:paraId="2C5F0297" w14:textId="521B8DEA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7A49F15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Team Member</w:t>
            </w:r>
          </w:p>
        </w:tc>
        <w:tc>
          <w:tcPr>
            <w:tcW w:w="4320" w:type="dxa"/>
            <w:tcMar/>
          </w:tcPr>
          <w:p w:rsidR="7A49F154" w:rsidP="65AF75CF" w:rsidRDefault="7A49F154" w14:paraId="2D4AF2B5" w14:textId="0EAEA49C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7A49F15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Tasks Contribution</w:t>
            </w:r>
          </w:p>
        </w:tc>
      </w:tr>
      <w:tr w:rsidR="65AF75CF" w:rsidTr="65AF75CF" w14:paraId="5AD489DA">
        <w:trPr>
          <w:trHeight w:val="300"/>
        </w:trPr>
        <w:tc>
          <w:tcPr>
            <w:tcW w:w="4320" w:type="dxa"/>
            <w:tcMar/>
          </w:tcPr>
          <w:p w:rsidR="7A49F154" w:rsidP="65AF75CF" w:rsidRDefault="7A49F154" w14:paraId="75400F94" w14:textId="78853FEC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7A49F15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Syed Muhammad Kazim Raza</w:t>
            </w:r>
          </w:p>
        </w:tc>
        <w:tc>
          <w:tcPr>
            <w:tcW w:w="4320" w:type="dxa"/>
            <w:tcMar/>
          </w:tcPr>
          <w:p w:rsidR="2CBDBFFF" w:rsidP="65AF75CF" w:rsidRDefault="2CBDBFFF" w14:paraId="1CA30BC0" w14:textId="2D66D1F6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2CBDBFF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Task 1: Single Cycle Pipeline + Report</w:t>
            </w:r>
          </w:p>
        </w:tc>
      </w:tr>
      <w:tr w:rsidR="65AF75CF" w:rsidTr="65AF75CF" w14:paraId="593EE9F0">
        <w:trPr>
          <w:trHeight w:val="300"/>
        </w:trPr>
        <w:tc>
          <w:tcPr>
            <w:tcW w:w="4320" w:type="dxa"/>
            <w:tcMar/>
          </w:tcPr>
          <w:p w:rsidR="2CBDBFFF" w:rsidP="65AF75CF" w:rsidRDefault="2CBDBFFF" w14:paraId="3DCD4DA8" w14:textId="7D5D6830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2CBDBFF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Muhammad Wasiq Shaikh  </w:t>
            </w:r>
          </w:p>
        </w:tc>
        <w:tc>
          <w:tcPr>
            <w:tcW w:w="4320" w:type="dxa"/>
            <w:tcMar/>
          </w:tcPr>
          <w:p w:rsidR="2CBDBFFF" w:rsidP="65AF75CF" w:rsidRDefault="2CBDBFFF" w14:paraId="37D45A2E" w14:textId="7E4D02D8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2CBDBFF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Task 2: Pipeline Processor with Forwarding +</w:t>
            </w:r>
            <w:r w:rsidRPr="65AF75CF" w:rsidR="029A3AC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Report</w:t>
            </w:r>
          </w:p>
        </w:tc>
      </w:tr>
      <w:tr w:rsidR="65AF75CF" w:rsidTr="65AF75CF" w14:paraId="3E2DA57C">
        <w:trPr>
          <w:trHeight w:val="300"/>
        </w:trPr>
        <w:tc>
          <w:tcPr>
            <w:tcW w:w="4320" w:type="dxa"/>
            <w:tcMar/>
          </w:tcPr>
          <w:p w:rsidR="2CBDBFFF" w:rsidP="65AF75CF" w:rsidRDefault="2CBDBFFF" w14:paraId="235DF49C" w14:textId="28E1FB1D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2CBDBFF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Haris Ahmad Khan</w:t>
            </w:r>
          </w:p>
        </w:tc>
        <w:tc>
          <w:tcPr>
            <w:tcW w:w="4320" w:type="dxa"/>
            <w:tcMar/>
          </w:tcPr>
          <w:p w:rsidR="2CBDBFFF" w:rsidP="65AF75CF" w:rsidRDefault="2CBDBFFF" w14:paraId="6B2ECDCA" w14:textId="317B5660">
            <w:pPr>
              <w:pStyle w:val="ListParagrap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5AF75CF" w:rsidR="2CBDBFF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Task 3: Added Hazard detection and </w:t>
            </w:r>
            <w:r w:rsidRPr="65AF75CF" w:rsidR="3193499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Control</w:t>
            </w:r>
            <w:r w:rsidRPr="65AF75CF" w:rsidR="2CBDBFF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Unit</w:t>
            </w:r>
            <w:r w:rsidRPr="65AF75CF" w:rsidR="0CE4C3C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+ Report</w:t>
            </w:r>
          </w:p>
        </w:tc>
      </w:tr>
    </w:tbl>
    <w:p w:rsidR="003C207A" w:rsidP="003C207A" w:rsidRDefault="00B9311A" w14:paraId="0C951A87" w14:textId="569D44B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5AF75CF" w:rsidR="00B931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Conclusions</w:t>
      </w:r>
      <w:r w:rsidRPr="65AF75CF" w:rsidR="00B9311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003C207A" w:rsidP="65AF75CF" w:rsidRDefault="00B9311A" w14:paraId="5FD5EF31" w14:textId="33733DBF">
      <w:pPr>
        <w:pStyle w:val="ListParagraph"/>
        <w:numPr>
          <w:ilvl w:val="0"/>
          <w:numId w:val="10"/>
        </w:numPr>
        <w:rPr/>
      </w:pPr>
      <w:r w:rsidR="7DF87256">
        <w:rPr/>
        <w:t xml:space="preserve">Our project still has some bugs to fix but </w:t>
      </w:r>
      <w:r w:rsidR="4BF5A1AC">
        <w:rPr/>
        <w:t>overall,</w:t>
      </w:r>
      <w:r w:rsidR="7DF87256">
        <w:rPr/>
        <w:t xml:space="preserve"> we learned that pipelined processor with hazard detection and forwarding is </w:t>
      </w:r>
      <w:r w:rsidR="51BDD79D">
        <w:rPr/>
        <w:t>almost 4.6 times faster and has better throughput than single cycle processor.</w:t>
      </w:r>
      <w:r>
        <w:br/>
      </w:r>
    </w:p>
    <w:p w:rsidR="003C207A" w:rsidP="65AF75CF" w:rsidRDefault="00B9311A" w14:paraId="4BE7EB90" w14:textId="22A7A5CC">
      <w:pPr>
        <w:pStyle w:val="Normal"/>
        <w:ind w:left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 w:rsidRPr="65AF75CF" w:rsidR="003C20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References</w:t>
      </w:r>
      <w:r w:rsidRPr="65AF75CF" w:rsidR="003C207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</w:t>
      </w:r>
      <w:r w:rsidRPr="65AF75CF" w:rsidR="00B9311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If any</w:t>
      </w:r>
      <w:r w:rsidRPr="65AF75CF" w:rsidR="003C207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</w:t>
      </w:r>
    </w:p>
    <w:p w:rsidR="28E38696" w:rsidP="65AF75CF" w:rsidRDefault="28E38696" w14:paraId="6FA10BC7" w14:textId="7163E10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5AF75CF" w:rsidR="28E386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Patterson &amp; Hennessy, Computer Organization and Design (Chapter 4).</w:t>
      </w:r>
    </w:p>
    <w:p w:rsidR="65AF75CF" w:rsidP="65AF75CF" w:rsidRDefault="65AF75CF" w14:paraId="6B4FAFEE" w14:textId="2212B326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3C207A" w:rsidP="00C34A58" w:rsidRDefault="003C207A" w14:paraId="37B8F746" w14:textId="00B5CAC7">
      <w:pP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Appendic</w:t>
      </w:r>
      <w:r w:rsidRPr="003C207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es</w:t>
      </w:r>
    </w:p>
    <w:p w:rsidR="009773B9" w:rsidP="00C34A58" w:rsidRDefault="009773B9" w14:paraId="78460E06" w14:textId="5F1D8980">
      <w:pP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65AF75CF" w:rsidR="009773B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Either add your code in appendix or provide link to </w:t>
      </w:r>
      <w:r w:rsidRPr="65AF75CF" w:rsidR="009773B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  <w:t>github</w:t>
      </w:r>
      <w:r w:rsidRPr="65AF75CF" w:rsidR="009773B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of your project.</w:t>
      </w:r>
    </w:p>
    <w:p w:rsidR="2C66C5FA" w:rsidP="65AF75CF" w:rsidRDefault="2C66C5FA" w14:paraId="791B0B36" w14:textId="5F55266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5AF75CF" w:rsidR="2C66C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GitHub Link:</w:t>
      </w:r>
      <w:r>
        <w:br/>
      </w:r>
      <w:r>
        <w:br/>
      </w:r>
      <w:hyperlink r:id="R9ffe446e74a84ad4">
        <w:r w:rsidRPr="65AF75CF" w:rsidR="0E3CFF3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https://github.com/Zealox12/CA_ProcessorProject.git</w:t>
        </w:r>
      </w:hyperlink>
    </w:p>
    <w:p w:rsidR="65AF75CF" w:rsidP="65AF75CF" w:rsidRDefault="65AF75CF" w14:paraId="23C67962" w14:textId="0CC78D4A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94761E" w:rsidP="00C34A58" w:rsidRDefault="0094761E" w14:paraId="77E63695" w14:textId="77777777">
      <w:pP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</w:p>
    <w:p w:rsidR="0094761E" w:rsidP="00C34A58" w:rsidRDefault="0094761E" w14:paraId="1747EC99" w14:textId="330558B2">
      <w:pP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2D72F7"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Note: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The report must be well formatted, and must include title page and page numbers.</w:t>
      </w:r>
      <w:r w:rsidR="00992809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Figures, results and simulations must be clear and readable. </w:t>
      </w:r>
    </w:p>
    <w:p w:rsidRPr="00C34A58" w:rsidR="00D67744" w:rsidP="00C34A58" w:rsidRDefault="00D67744" w14:paraId="0E2A2755" w14:textId="0F5E784D"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Refer to the guidelines for what content to be added in </w:t>
      </w:r>
      <w:r w:rsidR="00225F4F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each task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, check the evaluation rubric.</w:t>
      </w:r>
    </w:p>
    <w:sectPr w:rsidRPr="00C34A58" w:rsidR="00D67744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bef7386bd9147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FBF" w:rsidP="00E72987" w:rsidRDefault="00DA2FBF" w14:paraId="05EDBB4D" w14:textId="77777777">
      <w:pPr>
        <w:spacing w:after="0" w:line="240" w:lineRule="auto"/>
      </w:pPr>
      <w:r>
        <w:separator/>
      </w:r>
    </w:p>
  </w:endnote>
  <w:endnote w:type="continuationSeparator" w:id="0">
    <w:p w:rsidR="00DA2FBF" w:rsidP="00E72987" w:rsidRDefault="00DA2FBF" w14:paraId="0C373D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987" w:rsidRDefault="00E72987" w14:paraId="0658E793" w14:textId="7777777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D104E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E72987" w:rsidRDefault="00E72987" w14:paraId="1BB89DD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FBF" w:rsidP="00E72987" w:rsidRDefault="00DA2FBF" w14:paraId="148CE840" w14:textId="77777777">
      <w:pPr>
        <w:spacing w:after="0" w:line="240" w:lineRule="auto"/>
      </w:pPr>
      <w:r>
        <w:separator/>
      </w:r>
    </w:p>
  </w:footnote>
  <w:footnote w:type="continuationSeparator" w:id="0">
    <w:p w:rsidR="00DA2FBF" w:rsidP="00E72987" w:rsidRDefault="00DA2FBF" w14:paraId="7CB6A53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AF75CF" w:rsidTr="65AF75CF" w14:paraId="6EA16D91">
      <w:trPr>
        <w:trHeight w:val="300"/>
      </w:trPr>
      <w:tc>
        <w:tcPr>
          <w:tcW w:w="3120" w:type="dxa"/>
          <w:tcMar/>
        </w:tcPr>
        <w:p w:rsidR="65AF75CF" w:rsidP="65AF75CF" w:rsidRDefault="65AF75CF" w14:paraId="08FDECF3" w14:textId="2874BA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AF75CF" w:rsidP="65AF75CF" w:rsidRDefault="65AF75CF" w14:paraId="5C69AA24" w14:textId="325A43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AF75CF" w:rsidP="65AF75CF" w:rsidRDefault="65AF75CF" w14:paraId="13F0441A" w14:textId="3D59070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5AF75CF" w:rsidP="65AF75CF" w:rsidRDefault="65AF75CF" w14:paraId="1F0F1024" w14:textId="201DC7B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4edc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b16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556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c9f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ee7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efd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3dd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A6200F9"/>
    <w:multiLevelType w:val="hybridMultilevel"/>
    <w:tmpl w:val="EFB826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321DB3"/>
    <w:multiLevelType w:val="hybridMultilevel"/>
    <w:tmpl w:val="998E713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FE5B19"/>
    <w:multiLevelType w:val="hybridMultilevel"/>
    <w:tmpl w:val="3ABEE3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C757AB"/>
    <w:multiLevelType w:val="hybridMultilevel"/>
    <w:tmpl w:val="915CFDF0"/>
    <w:lvl w:ilvl="0" w:tplc="04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00686636">
    <w:abstractNumId w:val="0"/>
  </w:num>
  <w:num w:numId="2" w16cid:durableId="1978875534">
    <w:abstractNumId w:val="2"/>
  </w:num>
  <w:num w:numId="3" w16cid:durableId="1920557636">
    <w:abstractNumId w:val="3"/>
  </w:num>
  <w:num w:numId="4" w16cid:durableId="56172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59"/>
    <w:rsid w:val="00117D2B"/>
    <w:rsid w:val="00177EA3"/>
    <w:rsid w:val="00225F4F"/>
    <w:rsid w:val="002A52E9"/>
    <w:rsid w:val="002D72F7"/>
    <w:rsid w:val="002F4CCC"/>
    <w:rsid w:val="00305298"/>
    <w:rsid w:val="003C1DC9"/>
    <w:rsid w:val="003C207A"/>
    <w:rsid w:val="004924D0"/>
    <w:rsid w:val="004D104E"/>
    <w:rsid w:val="004E798B"/>
    <w:rsid w:val="00515E20"/>
    <w:rsid w:val="00665E34"/>
    <w:rsid w:val="00860328"/>
    <w:rsid w:val="00882730"/>
    <w:rsid w:val="008E1C8F"/>
    <w:rsid w:val="0094761E"/>
    <w:rsid w:val="009737C3"/>
    <w:rsid w:val="00973D0A"/>
    <w:rsid w:val="009773B9"/>
    <w:rsid w:val="00992809"/>
    <w:rsid w:val="00A50DEE"/>
    <w:rsid w:val="00A54408"/>
    <w:rsid w:val="00B40759"/>
    <w:rsid w:val="00B563C8"/>
    <w:rsid w:val="00B86767"/>
    <w:rsid w:val="00B9311A"/>
    <w:rsid w:val="00BC5556"/>
    <w:rsid w:val="00BD10E0"/>
    <w:rsid w:val="00C34A58"/>
    <w:rsid w:val="00C7128B"/>
    <w:rsid w:val="00D42A73"/>
    <w:rsid w:val="00D67744"/>
    <w:rsid w:val="00DA2FBF"/>
    <w:rsid w:val="00E72987"/>
    <w:rsid w:val="00E78B9E"/>
    <w:rsid w:val="00F24738"/>
    <w:rsid w:val="00F50751"/>
    <w:rsid w:val="00FD7166"/>
    <w:rsid w:val="01833973"/>
    <w:rsid w:val="01EB93A1"/>
    <w:rsid w:val="023347B7"/>
    <w:rsid w:val="029A3AC4"/>
    <w:rsid w:val="03B2746A"/>
    <w:rsid w:val="06CD8FC3"/>
    <w:rsid w:val="071DC7D4"/>
    <w:rsid w:val="083BC0A2"/>
    <w:rsid w:val="09C1D85C"/>
    <w:rsid w:val="0A011665"/>
    <w:rsid w:val="0BC1EDDF"/>
    <w:rsid w:val="0C66077A"/>
    <w:rsid w:val="0CA0F6EC"/>
    <w:rsid w:val="0CCA7FDF"/>
    <w:rsid w:val="0CE4C3C0"/>
    <w:rsid w:val="0E3CFF39"/>
    <w:rsid w:val="0E521EC5"/>
    <w:rsid w:val="0E92BB9A"/>
    <w:rsid w:val="104DAB6D"/>
    <w:rsid w:val="11BCA48B"/>
    <w:rsid w:val="131B93CF"/>
    <w:rsid w:val="14413EE6"/>
    <w:rsid w:val="148E2919"/>
    <w:rsid w:val="14B5141B"/>
    <w:rsid w:val="167118E2"/>
    <w:rsid w:val="16D8802B"/>
    <w:rsid w:val="18BF4550"/>
    <w:rsid w:val="192B5D0D"/>
    <w:rsid w:val="1A6CF492"/>
    <w:rsid w:val="1B87ECC0"/>
    <w:rsid w:val="1CEDD60A"/>
    <w:rsid w:val="1D95F208"/>
    <w:rsid w:val="1DEEA89E"/>
    <w:rsid w:val="1F5558D5"/>
    <w:rsid w:val="20E1C591"/>
    <w:rsid w:val="26A0ACCF"/>
    <w:rsid w:val="28E38696"/>
    <w:rsid w:val="2AB57CA0"/>
    <w:rsid w:val="2B87C43B"/>
    <w:rsid w:val="2C66C5FA"/>
    <w:rsid w:val="2C94A3E5"/>
    <w:rsid w:val="2CBDBFFF"/>
    <w:rsid w:val="2DBADF9F"/>
    <w:rsid w:val="2E404485"/>
    <w:rsid w:val="2E4259BB"/>
    <w:rsid w:val="2EC62C2F"/>
    <w:rsid w:val="2F54FDDC"/>
    <w:rsid w:val="30136BE6"/>
    <w:rsid w:val="30953061"/>
    <w:rsid w:val="3178AC2E"/>
    <w:rsid w:val="3193499A"/>
    <w:rsid w:val="320B99AA"/>
    <w:rsid w:val="32C6F74A"/>
    <w:rsid w:val="3470D906"/>
    <w:rsid w:val="353C4B80"/>
    <w:rsid w:val="35F1C746"/>
    <w:rsid w:val="364EB19B"/>
    <w:rsid w:val="38ABF487"/>
    <w:rsid w:val="3B103574"/>
    <w:rsid w:val="3E0AA8D9"/>
    <w:rsid w:val="407DEEB8"/>
    <w:rsid w:val="418D023B"/>
    <w:rsid w:val="42A4039C"/>
    <w:rsid w:val="4310678F"/>
    <w:rsid w:val="45A1BB82"/>
    <w:rsid w:val="46B18CDC"/>
    <w:rsid w:val="47235881"/>
    <w:rsid w:val="479F75AA"/>
    <w:rsid w:val="490079B8"/>
    <w:rsid w:val="4935D0DC"/>
    <w:rsid w:val="493B2148"/>
    <w:rsid w:val="4A751224"/>
    <w:rsid w:val="4BF5A1AC"/>
    <w:rsid w:val="4D07B58D"/>
    <w:rsid w:val="4DFCDF18"/>
    <w:rsid w:val="4E2F39D9"/>
    <w:rsid w:val="4E82E060"/>
    <w:rsid w:val="51BDD79D"/>
    <w:rsid w:val="52DFA268"/>
    <w:rsid w:val="55B1F39B"/>
    <w:rsid w:val="55B20673"/>
    <w:rsid w:val="56531EFF"/>
    <w:rsid w:val="569B67CA"/>
    <w:rsid w:val="56F18507"/>
    <w:rsid w:val="57D67B54"/>
    <w:rsid w:val="598F8814"/>
    <w:rsid w:val="5E7370E4"/>
    <w:rsid w:val="5E951B63"/>
    <w:rsid w:val="62E17E61"/>
    <w:rsid w:val="62EBA1D1"/>
    <w:rsid w:val="62FF4498"/>
    <w:rsid w:val="64548900"/>
    <w:rsid w:val="65AF75CF"/>
    <w:rsid w:val="66508F19"/>
    <w:rsid w:val="666E457B"/>
    <w:rsid w:val="66A11F8C"/>
    <w:rsid w:val="66E4AD1D"/>
    <w:rsid w:val="6B1038BC"/>
    <w:rsid w:val="6B2DD94F"/>
    <w:rsid w:val="6B85F29B"/>
    <w:rsid w:val="6C0A5173"/>
    <w:rsid w:val="6C13B1F5"/>
    <w:rsid w:val="6CF49C7F"/>
    <w:rsid w:val="6D9A2657"/>
    <w:rsid w:val="6F28C14B"/>
    <w:rsid w:val="71198BA6"/>
    <w:rsid w:val="727791AD"/>
    <w:rsid w:val="7381EF66"/>
    <w:rsid w:val="74BEE182"/>
    <w:rsid w:val="7502278B"/>
    <w:rsid w:val="755ACFEE"/>
    <w:rsid w:val="7641C6E0"/>
    <w:rsid w:val="7702C18A"/>
    <w:rsid w:val="7961F5B3"/>
    <w:rsid w:val="79BAF212"/>
    <w:rsid w:val="7A49F154"/>
    <w:rsid w:val="7A922C5B"/>
    <w:rsid w:val="7B217E16"/>
    <w:rsid w:val="7B7766AA"/>
    <w:rsid w:val="7D0F403D"/>
    <w:rsid w:val="7DF87256"/>
    <w:rsid w:val="7F05341B"/>
    <w:rsid w:val="7F2BF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12B7"/>
  <w15:chartTrackingRefBased/>
  <w15:docId w15:val="{7961F0F0-8435-41EB-A02F-DB43563F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1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98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2987"/>
  </w:style>
  <w:style w:type="paragraph" w:styleId="Footer">
    <w:name w:val="footer"/>
    <w:basedOn w:val="Normal"/>
    <w:link w:val="FooterChar"/>
    <w:uiPriority w:val="99"/>
    <w:unhideWhenUsed/>
    <w:rsid w:val="00E7298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2987"/>
  </w:style>
  <w:style w:type="character" w:styleId="Hyperlink">
    <w:uiPriority w:val="99"/>
    <w:name w:val="Hyperlink"/>
    <w:basedOn w:val="DefaultParagraphFont"/>
    <w:unhideWhenUsed/>
    <w:rsid w:val="65AF75CF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614">
          <w:marLeft w:val="2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2250ea7c7abc4a9e" /><Relationship Type="http://schemas.openxmlformats.org/officeDocument/2006/relationships/image" Target="/media/image.png" Id="R8950853b0fbe4546" /><Relationship Type="http://schemas.openxmlformats.org/officeDocument/2006/relationships/image" Target="/media/image2.png" Id="R34204db11d404ef0" /><Relationship Type="http://schemas.openxmlformats.org/officeDocument/2006/relationships/image" Target="/media/image2.jpg" Id="R6e09d8b415d9405f" /><Relationship Type="http://schemas.openxmlformats.org/officeDocument/2006/relationships/image" Target="/media/image3.jpg" Id="R5a09736d518942f0" /><Relationship Type="http://schemas.openxmlformats.org/officeDocument/2006/relationships/image" Target="/media/image4.jpg" Id="R33fa103130194152" /><Relationship Type="http://schemas.openxmlformats.org/officeDocument/2006/relationships/image" Target="/media/image5.jpg" Id="R59220d8748d34d31" /><Relationship Type="http://schemas.openxmlformats.org/officeDocument/2006/relationships/image" Target="/media/image6.jpg" Id="Rfebe8a2321e1429a" /><Relationship Type="http://schemas.openxmlformats.org/officeDocument/2006/relationships/image" Target="/media/image7.jpg" Id="R9283ba583af64563" /><Relationship Type="http://schemas.openxmlformats.org/officeDocument/2006/relationships/image" Target="/media/image8.jpg" Id="R55c72f20ec124eb3" /><Relationship Type="http://schemas.openxmlformats.org/officeDocument/2006/relationships/image" Target="/media/image9.jpg" Id="Rc12dd4a3af3549a7" /><Relationship Type="http://schemas.openxmlformats.org/officeDocument/2006/relationships/image" Target="/media/imagea.jpg" Id="Re2bc8d067a6a4db8" /><Relationship Type="http://schemas.openxmlformats.org/officeDocument/2006/relationships/hyperlink" Target="https://github.com/Zealox12/CA_ProcessorProject.git" TargetMode="External" Id="R9ffe446e74a84ad4" /><Relationship Type="http://schemas.openxmlformats.org/officeDocument/2006/relationships/header" Target="header.xml" Id="R5bef7386bd91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A3A4FBD0BD141B280820126FE0C63" ma:contentTypeVersion="6" ma:contentTypeDescription="Create a new document." ma:contentTypeScope="" ma:versionID="5b2aa8fa5903a49408791beca2b83ccb">
  <xsd:schema xmlns:xsd="http://www.w3.org/2001/XMLSchema" xmlns:xs="http://www.w3.org/2001/XMLSchema" xmlns:p="http://schemas.microsoft.com/office/2006/metadata/properties" xmlns:ns2="ee467856-8476-4634-ab3e-f89b7da8812e" xmlns:ns3="7548286f-24e1-46f4-9fd0-eba1e6807dcf" targetNamespace="http://schemas.microsoft.com/office/2006/metadata/properties" ma:root="true" ma:fieldsID="e05aabca32ef8a2499c8a0f77f539357" ns2:_="" ns3:_="">
    <xsd:import namespace="ee467856-8476-4634-ab3e-f89b7da8812e"/>
    <xsd:import namespace="7548286f-24e1-46f4-9fd0-eba1e6807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67856-8476-4634-ab3e-f89b7da881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8286f-24e1-46f4-9fd0-eba1e6807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091B1-22E2-466E-8733-2B044859C84A}"/>
</file>

<file path=customXml/itemProps2.xml><?xml version="1.0" encoding="utf-8"?>
<ds:datastoreItem xmlns:ds="http://schemas.openxmlformats.org/officeDocument/2006/customXml" ds:itemID="{02E97CB4-72F5-43B3-AB60-0C0CDAFE5995}"/>
</file>

<file path=customXml/itemProps3.xml><?xml version="1.0" encoding="utf-8"?>
<ds:datastoreItem xmlns:ds="http://schemas.openxmlformats.org/officeDocument/2006/customXml" ds:itemID="{DA4A607C-0739-4042-A3C2-6908BA285D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Junaid Ahmed Memon</dc:creator>
  <keywords/>
  <dc:description/>
  <lastModifiedBy>Haris Ahmad Khan</lastModifiedBy>
  <revision>20</revision>
  <lastPrinted>2023-04-18T06:25:00.0000000Z</lastPrinted>
  <dcterms:created xsi:type="dcterms:W3CDTF">2023-04-18T06:03:00.0000000Z</dcterms:created>
  <dcterms:modified xsi:type="dcterms:W3CDTF">2025-04-21T03:57:56.7591652Z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0x01010036AA3A4FBD0BD141B280820126FE0C63</vt:lpwstr>
  </property>
</Properties>
</file>