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6AC8C" w14:textId="77777777" w:rsidR="00073A13" w:rsidRDefault="00073A13" w:rsidP="00073A13">
      <w:pPr>
        <w:spacing w:after="0" w:line="240" w:lineRule="auto"/>
      </w:pPr>
      <w:r>
        <w:t>Escola: Centro de Ensino Luiz Eduardo Magalhães</w:t>
      </w:r>
    </w:p>
    <w:p w14:paraId="54463F9D" w14:textId="77777777" w:rsidR="00073A13" w:rsidRDefault="00073A13" w:rsidP="00073A13">
      <w:pPr>
        <w:spacing w:after="0" w:line="240" w:lineRule="auto"/>
      </w:pPr>
      <w:r>
        <w:t>Aluno: Ezequiel de Souza Santos</w:t>
      </w:r>
    </w:p>
    <w:p w14:paraId="26035230" w14:textId="2F50C60D" w:rsidR="00073A13" w:rsidRDefault="00073A13" w:rsidP="00073A13">
      <w:pPr>
        <w:spacing w:after="0" w:line="240" w:lineRule="auto"/>
      </w:pPr>
      <w:proofErr w:type="spellStart"/>
      <w:r>
        <w:t>Prof</w:t>
      </w:r>
      <w:proofErr w:type="spellEnd"/>
      <w:r>
        <w:t>:</w:t>
      </w:r>
      <w:r w:rsidR="008D2209">
        <w:t xml:space="preserve"> </w:t>
      </w:r>
      <w:proofErr w:type="spellStart"/>
      <w:r w:rsidR="008D2209">
        <w:t>Marineide</w:t>
      </w:r>
      <w:proofErr w:type="spellEnd"/>
      <w:r>
        <w:t xml:space="preserve">        </w:t>
      </w:r>
      <w:r w:rsidR="008D2209">
        <w:t xml:space="preserve">     </w:t>
      </w:r>
      <w:r>
        <w:t xml:space="preserve">Serie: </w:t>
      </w:r>
      <w:r w:rsidRPr="00B3235D">
        <w:t>9º</w:t>
      </w:r>
      <w:r>
        <w:t xml:space="preserve"> ‘A</w:t>
      </w:r>
      <w:proofErr w:type="gramStart"/>
      <w:r>
        <w:t>’  Data</w:t>
      </w:r>
      <w:proofErr w:type="gramEnd"/>
      <w:r>
        <w:t xml:space="preserve"> </w:t>
      </w:r>
      <w:r>
        <w:t>30/03/2021</w:t>
      </w:r>
    </w:p>
    <w:p w14:paraId="02C0EB0A" w14:textId="77777777" w:rsidR="00073A13" w:rsidRDefault="00073A13">
      <w:pPr>
        <w:rPr>
          <w:b/>
        </w:rPr>
      </w:pPr>
      <w:r>
        <w:rPr>
          <w:b/>
        </w:rPr>
        <w:t xml:space="preserve">                            </w:t>
      </w:r>
    </w:p>
    <w:p w14:paraId="5462C719" w14:textId="1AFA13A4" w:rsidR="007137DF" w:rsidRPr="00634738" w:rsidRDefault="00073A13">
      <w:pPr>
        <w:rPr>
          <w:b/>
        </w:rPr>
      </w:pPr>
      <w:r>
        <w:rPr>
          <w:b/>
        </w:rPr>
        <w:t xml:space="preserve">                  </w:t>
      </w:r>
      <w:r w:rsidR="001A6A33" w:rsidRPr="00634738">
        <w:rPr>
          <w:b/>
        </w:rPr>
        <w:t xml:space="preserve">  </w:t>
      </w:r>
      <w:r w:rsidR="00634738">
        <w:rPr>
          <w:b/>
        </w:rPr>
        <w:t xml:space="preserve">1ª ATIVIDADE: </w:t>
      </w:r>
      <w:r w:rsidR="001A6A33" w:rsidRPr="00634738">
        <w:rPr>
          <w:b/>
        </w:rPr>
        <w:t xml:space="preserve"> AS PANDEMIAS</w:t>
      </w:r>
    </w:p>
    <w:p w14:paraId="6C7CE21F" w14:textId="77777777" w:rsidR="001A6A33" w:rsidRPr="00634738" w:rsidRDefault="007137DF">
      <w:pPr>
        <w:rPr>
          <w:b/>
        </w:rPr>
      </w:pPr>
      <w:r w:rsidRPr="00634738">
        <w:rPr>
          <w:b/>
        </w:rPr>
        <w:t>Pesquisar</w:t>
      </w:r>
      <w:r w:rsidR="001A6A33" w:rsidRPr="00634738">
        <w:rPr>
          <w:b/>
        </w:rPr>
        <w:t>:</w:t>
      </w:r>
    </w:p>
    <w:p w14:paraId="0DFBA983" w14:textId="77777777" w:rsidR="007137DF" w:rsidRDefault="001A6A33" w:rsidP="002D73DE">
      <w:pPr>
        <w:spacing w:after="0" w:line="240" w:lineRule="auto"/>
      </w:pPr>
      <w:r>
        <w:t xml:space="preserve"> As piores pandemias da História da H</w:t>
      </w:r>
      <w:r w:rsidR="007137DF">
        <w:t>umanidade:</w:t>
      </w:r>
    </w:p>
    <w:p w14:paraId="7DC6C1FE" w14:textId="77777777" w:rsidR="002C2D2C" w:rsidRDefault="007137DF" w:rsidP="002C2D2C">
      <w:pPr>
        <w:spacing w:after="0" w:line="240" w:lineRule="auto"/>
      </w:pPr>
      <w:r>
        <w:t>Define cada uma delas</w:t>
      </w:r>
      <w:r w:rsidR="001A6A33">
        <w:t xml:space="preserve">: </w:t>
      </w:r>
      <w:r>
        <w:t>onde começou e quando?</w:t>
      </w:r>
    </w:p>
    <w:p w14:paraId="5E4A77C6" w14:textId="36500B69" w:rsidR="00CE25E2" w:rsidRPr="001F17BE" w:rsidRDefault="002C2D2C" w:rsidP="0057654B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1F17BE">
        <w:rPr>
          <w:rFonts w:ascii="Arial" w:hAnsi="Arial" w:cs="Arial"/>
          <w:b/>
          <w:bCs/>
          <w:sz w:val="36"/>
          <w:szCs w:val="36"/>
        </w:rPr>
        <w:t>Peste Antonina</w:t>
      </w:r>
    </w:p>
    <w:p w14:paraId="4501290B" w14:textId="77777777" w:rsidR="00CE25E2" w:rsidRPr="00CE25E2" w:rsidRDefault="00CE25E2" w:rsidP="0057654B">
      <w:pPr>
        <w:spacing w:after="0" w:line="240" w:lineRule="auto"/>
      </w:pPr>
    </w:p>
    <w:p w14:paraId="2C85D8F3" w14:textId="01095690" w:rsidR="00DC5F81" w:rsidRPr="00DC5F81" w:rsidRDefault="00DC5F81" w:rsidP="005765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22222"/>
          <w:sz w:val="22"/>
          <w:szCs w:val="22"/>
        </w:rPr>
      </w:pPr>
      <w:r w:rsidRPr="00DC5F81">
        <w:rPr>
          <w:rFonts w:asciiTheme="minorHAnsi" w:hAnsiTheme="minorHAnsi" w:cstheme="minorHAnsi"/>
          <w:color w:val="222222"/>
          <w:sz w:val="22"/>
          <w:szCs w:val="22"/>
        </w:rPr>
        <w:t xml:space="preserve">Com início na Roma antiga e acometendo todo o mundo Romano, a Peste Antonina foi uma epidemia datada do inverno do ano 165 e que perdurou até 180. Recebeu esse nome devido à família que governava a região naquele tempo. Também conhecida como Peste de </w:t>
      </w:r>
      <w:proofErr w:type="spellStart"/>
      <w:r w:rsidRPr="00DC5F81">
        <w:rPr>
          <w:rFonts w:asciiTheme="minorHAnsi" w:hAnsiTheme="minorHAnsi" w:cstheme="minorHAnsi"/>
          <w:color w:val="222222"/>
          <w:sz w:val="22"/>
          <w:szCs w:val="22"/>
        </w:rPr>
        <w:t>Galen</w:t>
      </w:r>
      <w:proofErr w:type="spellEnd"/>
      <w:r w:rsidRPr="00DC5F81">
        <w:rPr>
          <w:rFonts w:asciiTheme="minorHAnsi" w:hAnsiTheme="minorHAnsi" w:cstheme="minorHAnsi"/>
          <w:color w:val="222222"/>
          <w:sz w:val="22"/>
          <w:szCs w:val="22"/>
        </w:rPr>
        <w:t>, a doença afetou toda a região da Ásia Menor (Turquia), Egito, Grécia e Itália.</w:t>
      </w:r>
    </w:p>
    <w:p w14:paraId="25E0A5B7" w14:textId="77777777" w:rsidR="00DC5F81" w:rsidRPr="00DC5F81" w:rsidRDefault="00DC5F81" w:rsidP="005765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22222"/>
          <w:sz w:val="22"/>
          <w:szCs w:val="22"/>
        </w:rPr>
      </w:pPr>
      <w:r w:rsidRPr="00DC5F81">
        <w:rPr>
          <w:rFonts w:asciiTheme="minorHAnsi" w:hAnsiTheme="minorHAnsi" w:cstheme="minorHAnsi"/>
          <w:color w:val="222222"/>
          <w:sz w:val="22"/>
          <w:szCs w:val="22"/>
        </w:rPr>
        <w:t>Era uma infecção viral que causava na pele pequenas feridas como catapora e sarampo, mas até hoje sua causa é desconhecida. Provavelmente, foi trazida a Roma após a chegada de soldados que vinham da Mesopotâmia por volta do ano 165, e, de alguma maneira, eles teriam espalhado o vírus — que matou cerca de cinco milhões de pessoas, dizimando o exército romano.</w:t>
      </w:r>
    </w:p>
    <w:p w14:paraId="3642233D" w14:textId="77777777" w:rsidR="00DC5F81" w:rsidRPr="00DC5F81" w:rsidRDefault="00DC5F81" w:rsidP="005765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22222"/>
          <w:sz w:val="22"/>
          <w:szCs w:val="22"/>
        </w:rPr>
      </w:pPr>
      <w:r w:rsidRPr="00DC5F81">
        <w:rPr>
          <w:rFonts w:asciiTheme="minorHAnsi" w:hAnsiTheme="minorHAnsi" w:cstheme="minorHAnsi"/>
          <w:color w:val="222222"/>
          <w:sz w:val="22"/>
          <w:szCs w:val="22"/>
        </w:rPr>
        <w:t>A praga matava mais de 2.000 pessoas por dia na cidade de Roma e possuía taxa de letalidade de 25% — um índice elevadíssimo, que significa que, dos doentes, um quarto morria. Algumas cidades até mesmo chegaram a perder até 30% de suas populações.</w:t>
      </w:r>
    </w:p>
    <w:p w14:paraId="0A34002A" w14:textId="5890540D" w:rsidR="004D2EEA" w:rsidRDefault="004D2EEA" w:rsidP="0057654B">
      <w:pPr>
        <w:spacing w:after="0" w:line="240" w:lineRule="auto"/>
      </w:pPr>
    </w:p>
    <w:p w14:paraId="45972B13" w14:textId="77777777" w:rsidR="00771869" w:rsidRPr="00771869" w:rsidRDefault="00771869" w:rsidP="0057654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7186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Ano: 165 D.C.</w:t>
      </w:r>
    </w:p>
    <w:p w14:paraId="535C5A82" w14:textId="77777777" w:rsidR="00771869" w:rsidRPr="00771869" w:rsidRDefault="00771869" w:rsidP="0057654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7186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Mortes: 5 milhões</w:t>
      </w:r>
    </w:p>
    <w:p w14:paraId="19091F92" w14:textId="77777777" w:rsidR="00771869" w:rsidRPr="00771869" w:rsidRDefault="00771869" w:rsidP="0057654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7186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Causa: desconhecida</w:t>
      </w:r>
    </w:p>
    <w:p w14:paraId="33F55462" w14:textId="4186859E" w:rsidR="00CE25E2" w:rsidRDefault="00CE25E2" w:rsidP="0057654B">
      <w:pPr>
        <w:spacing w:after="0" w:line="240" w:lineRule="auto"/>
      </w:pPr>
    </w:p>
    <w:p w14:paraId="11D9C69B" w14:textId="057F19A9" w:rsidR="00595A34" w:rsidRDefault="00595A34" w:rsidP="0057654B">
      <w:pPr>
        <w:shd w:val="clear" w:color="auto" w:fill="FFFFFF"/>
        <w:spacing w:after="36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pt-BR"/>
        </w:rPr>
      </w:pPr>
      <w:r w:rsidRPr="00595A34">
        <w:rPr>
          <w:rFonts w:ascii="Arial" w:eastAsia="Times New Roman" w:hAnsi="Arial" w:cs="Arial"/>
          <w:b/>
          <w:bCs/>
          <w:color w:val="222222"/>
          <w:sz w:val="36"/>
          <w:szCs w:val="36"/>
          <w:lang w:eastAsia="pt-BR"/>
        </w:rPr>
        <w:t>Pandemia de AIDS</w:t>
      </w:r>
    </w:p>
    <w:p w14:paraId="25F1BA36" w14:textId="77777777" w:rsidR="00893E12" w:rsidRPr="00893E12" w:rsidRDefault="00893E12" w:rsidP="0057654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893E1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Identificado pela primeira vez na República Democrática do Congo, na África, o vírus da AIDS (HIV, ou vírus da imunodeficiência humana) foi provavelmente transmitido por macacos e já contaminou e levou a óbito mais de 38 milhões de pessoas desde que a primeira morte pela doença foi documentada, em 1981. A AIDS foi considerada a primeira pandemia do século XX, e sua transmissão ocorre exclusivamente por meio de fluidos corporais (sangue, sêmen e leite materno), seja durante relações sexuais, compartilhamento de seringas e materiais perfurocortantes, acidentes biológicos e aleitamento. Saliva, lágrima e suor, ao contrário do que muitos pensam, não </w:t>
      </w:r>
      <w:proofErr w:type="spellStart"/>
      <w:r w:rsidRPr="00893E1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transmitem</w:t>
      </w:r>
      <w:proofErr w:type="spellEnd"/>
      <w:r w:rsidRPr="00893E1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o HIV em cargas suficientes para concretizar propagação.</w:t>
      </w:r>
    </w:p>
    <w:p w14:paraId="458165C9" w14:textId="77777777" w:rsidR="00893E12" w:rsidRPr="00893E12" w:rsidRDefault="00893E12" w:rsidP="0057654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893E1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Após a contaminação, o vírus se instala no organismo do hospedeiro e ataca seu sistema imunológico — principalmente os linfócitos T, que são a primeira linha de defesa do sangue —, causando a chamada Síndrome da Imunodeficiência Adquirida. É quando a replicação viral atinge níveis suficientes para elevar a carga viral da pessoa e torná-la discrepante em relação a um indivíduo saudável. Com isso, o paciente começa a ter febres persistentes, sudorese (principalmente à noite), tosse e incômodo na garganta, linfadenopatia também persistente (podendo durar mais de 90 dias), dores nos músculos, articulações e na cabeça, dificuldade de se concentrar, cansaço, perda de peso, diarreia, náusea, vômitos e também sinais como pequenas </w:t>
      </w:r>
      <w:r w:rsidRPr="00893E12">
        <w:rPr>
          <w:rFonts w:ascii="Arial" w:eastAsia="Times New Roman" w:hAnsi="Arial" w:cs="Arial"/>
          <w:color w:val="222222"/>
          <w:sz w:val="24"/>
          <w:szCs w:val="24"/>
          <w:lang w:eastAsia="pt-BR"/>
        </w:rPr>
        <w:lastRenderedPageBreak/>
        <w:t>manchas espalhadas pela pele, que podem evoluir para feridas características da doença.</w:t>
      </w:r>
    </w:p>
    <w:p w14:paraId="102AA464" w14:textId="77777777" w:rsidR="00893E12" w:rsidRPr="00893E12" w:rsidRDefault="00893E12" w:rsidP="0057654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893E1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Pelo fato de a AIDS ser transmissível principalmente através das relações sexuais e do contato com o sangue de outras pessoas, entidades de saúde do mundo inteiro batem sempre na mesma tecla de prevenção: usar camisinha e não compartilhar seringas.</w:t>
      </w:r>
    </w:p>
    <w:p w14:paraId="4EF15809" w14:textId="77777777" w:rsidR="00893E12" w:rsidRPr="00893E12" w:rsidRDefault="00893E12" w:rsidP="0057654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893E1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O principal problema da AIDS são as doenças oportunistas. Se o organismo está debilitado, ele deixa portas abertas para que outros vírus e bactérias se instalem e tragam doenças secundárias ao paciente, como pneumonia, hepatite viral, tuberculose e até mesmo </w:t>
      </w:r>
      <w:proofErr w:type="spellStart"/>
      <w:r w:rsidRPr="00893E1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citomegalovirose</w:t>
      </w:r>
      <w:proofErr w:type="spellEnd"/>
      <w:r w:rsidRPr="00893E1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aumentando as chances de óbito por comorbidades.</w:t>
      </w:r>
    </w:p>
    <w:p w14:paraId="4CBC909C" w14:textId="77777777" w:rsidR="00954B34" w:rsidRPr="00954B34" w:rsidRDefault="00954B34" w:rsidP="0057654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54B3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Apesar da alta </w:t>
      </w:r>
      <w:proofErr w:type="spellStart"/>
      <w:r w:rsidRPr="00954B3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infectibilidade</w:t>
      </w:r>
      <w:proofErr w:type="spellEnd"/>
      <w:r w:rsidRPr="00954B3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do HIV, ser portador do vírus não incorre em ter AIDS. O vírus pode levar até 10 anos para se instalar e atacar o organismo, convivendo com o paciente em uma fase silenciosa e de baixa carga no corpo do indivíduo. Portanto, é errado afirmar que HIV e AIDS são sinônimos: HIV é o vírus da imunodeficiência humana, enquanto AIDS é a síndrome causada por ele enquanto sua carga estiver elevada, causando sintomas. Uma pessoa que não tem AIDS, mas tem o vírus HIV no sangue, pode transmiti-lo a outras sem saber.</w:t>
      </w:r>
    </w:p>
    <w:p w14:paraId="79048C75" w14:textId="77777777" w:rsidR="00954B34" w:rsidRPr="00954B34" w:rsidRDefault="00954B34" w:rsidP="0057654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54B3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O "pico da curva" da pandemia da doença se deu em 2004, de acordo com a </w:t>
      </w:r>
      <w:proofErr w:type="spellStart"/>
      <w:r w:rsidRPr="00954B3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Unaids</w:t>
      </w:r>
      <w:proofErr w:type="spellEnd"/>
      <w:r w:rsidRPr="00954B3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e desde então as mortes foram reduzidas em mais de 55% graças ao conhecimento do estado sorológico e acesso ao tratamento dos portadores da doença. A terapia medicamentosa é composta por um coquetel que inclui um antirretroviral capaz de suprimir ou reduzir consideravelmente a carga viral do paciente. Em 2018, por exemplo, de todas as pessoas que conviviam com o HIV e conheciam seu diagnóstico positivo, 62% tinham acesso ao tratamento e 53% já estavam com sua carga viral a níveis indetectáveis.</w:t>
      </w:r>
    </w:p>
    <w:p w14:paraId="78081EB7" w14:textId="0B8B5FBC" w:rsidR="00C10B34" w:rsidRDefault="00954B34" w:rsidP="0057654B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54B3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Hoje em dia, a AIDS ainda não tem cura, mas tem tratamento com base em antirretrovirais. Quem tem acesso a essa terapia medicamentosa leva uma vida normal, já que os fármacos conseguem reduzir a carga viral do HIV no organismo da pessoa a níveis em que a transmissibilidade se torna insignificante — e o paciente leva uma vida normal.</w:t>
      </w:r>
    </w:p>
    <w:p w14:paraId="5FD02940" w14:textId="77777777" w:rsidR="00954B34" w:rsidRPr="00954B34" w:rsidRDefault="00954B34" w:rsidP="0057654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54B3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Ano: de 1976 até hoje</w:t>
      </w:r>
    </w:p>
    <w:p w14:paraId="4FCB60F4" w14:textId="77777777" w:rsidR="00954B34" w:rsidRPr="00954B34" w:rsidRDefault="00954B34" w:rsidP="0057654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54B3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Mortes: 38 milhões</w:t>
      </w:r>
    </w:p>
    <w:p w14:paraId="48534F46" w14:textId="77777777" w:rsidR="00954B34" w:rsidRPr="00954B34" w:rsidRDefault="00954B34" w:rsidP="0057654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54B3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Causa: HIV</w:t>
      </w:r>
    </w:p>
    <w:p w14:paraId="7CE47008" w14:textId="77777777" w:rsidR="00954B34" w:rsidRPr="00595A34" w:rsidRDefault="00954B34" w:rsidP="00954B34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67166123" w14:textId="73435C98" w:rsidR="002C2D2C" w:rsidRDefault="008D01B7" w:rsidP="000C35E1">
      <w:pPr>
        <w:pStyle w:val="Ttulo2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222222"/>
        </w:rPr>
      </w:pPr>
      <w:r>
        <w:rPr>
          <w:b w:val="0"/>
          <w:bCs w:val="0"/>
        </w:rPr>
        <w:t xml:space="preserve">                              </w:t>
      </w:r>
      <w:r>
        <w:rPr>
          <w:rFonts w:ascii="Arial" w:hAnsi="Arial" w:cs="Arial"/>
          <w:color w:val="222222"/>
        </w:rPr>
        <w:t>COVID-19</w:t>
      </w:r>
    </w:p>
    <w:p w14:paraId="1CA1681C" w14:textId="77777777" w:rsidR="005B4948" w:rsidRPr="005B4948" w:rsidRDefault="005B4948" w:rsidP="005B4948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B494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Em dezembro de 2019, um novo coronavírus foi descoberto em Wuhan, na China. Sua alta velocidade de propagação e numerosos casos de morte fizeram com que a Organização Mundial da Saúde declarasse status de pandemia à doença causada pelo vírus, batizada então de COVID-19 (do inglês </w:t>
      </w:r>
      <w:proofErr w:type="spellStart"/>
      <w:r w:rsidRPr="005B494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Coronavirus</w:t>
      </w:r>
      <w:proofErr w:type="spellEnd"/>
      <w:r w:rsidRPr="005B494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B494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Disease</w:t>
      </w:r>
      <w:proofErr w:type="spellEnd"/>
      <w:r w:rsidRPr="005B494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2019). Há um forte movimento atribuindo que a doença tenha caráter de zoonose, mas ainda não há provas científicas de que </w:t>
      </w:r>
      <w:r w:rsidRPr="005B4948">
        <w:rPr>
          <w:rFonts w:ascii="Arial" w:eastAsia="Times New Roman" w:hAnsi="Arial" w:cs="Arial"/>
          <w:color w:val="222222"/>
          <w:sz w:val="24"/>
          <w:szCs w:val="24"/>
          <w:lang w:eastAsia="pt-BR"/>
        </w:rPr>
        <w:lastRenderedPageBreak/>
        <w:t>o vírus veio de animais (acredita-se que possa ter vindo do morcego ou do pangolim). Até o momento, a ciência descarta essa hipótese, tratando o coronavírus como uma mutação natural de outros coronavírus, possivelmente do SARS-</w:t>
      </w:r>
      <w:proofErr w:type="spellStart"/>
      <w:r w:rsidRPr="005B494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CoV</w:t>
      </w:r>
      <w:proofErr w:type="spellEnd"/>
      <w:r w:rsidRPr="005B494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que causava a síndrome respiratória grave.</w:t>
      </w:r>
    </w:p>
    <w:p w14:paraId="7723C373" w14:textId="77777777" w:rsidR="005B4948" w:rsidRPr="005B4948" w:rsidRDefault="005B4948" w:rsidP="005B4948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B494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"De cada vez que há uma pandemia, o subtipo dos vírus que circulava anteriormente desaparece. É como que substituído pelo novo subtipo, o da pandemia. Assim, entre 1918 e 1957 estiveram em circulação vírus pertencentes ao subtipo H1N1, entre 1957 e 1968 ao subtipo H2N2 e desde 1968 até ao presente o subtipo H3N2. A única exceção foi a reintrodução do subtipo H1N1 em 1977, ano em que não houve substituição do subtipo H3N2", explica o médico e professor Luís Bustamante.</w:t>
      </w:r>
    </w:p>
    <w:p w14:paraId="320E0558" w14:textId="77777777" w:rsidR="005B4948" w:rsidRPr="005B4948" w:rsidRDefault="005B4948" w:rsidP="005B4948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B494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Espalhado facilmente entre pessoas de contato próximo, através de gotículas de fala ou expelidas por tosses, espirros e contato indireto com objetos contaminados ou mesmo o ar, o novo coronavírus, batizado de SARS-CoV-2, provoca uma síndrome respiratória aguda alguns dias após o contágio — o que pode variar entre 10 a 14 dias. Em </w:t>
      </w:r>
      <w:proofErr w:type="gramStart"/>
      <w:r w:rsidRPr="005B494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outra palavras</w:t>
      </w:r>
      <w:proofErr w:type="gramEnd"/>
      <w:r w:rsidRPr="005B494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há uma janela assintomática em que a pessoa contaminada não sabe que está com o vírus, não apresenta sintomas mas pode contaminar outras pessoas mesmo assim.</w:t>
      </w:r>
    </w:p>
    <w:p w14:paraId="5DAD6594" w14:textId="77777777" w:rsidR="005B4948" w:rsidRPr="005B4948" w:rsidRDefault="005B4948" w:rsidP="005B4948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B494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Os sintomas mais comuns são febre repentina, tosse, cansaço, dores musculares e falta de ar. Recentemente, falta de paladar e olfato também foram acrescidos à lista de sintomas da COVID-19. Alguns outros sintomas e sinais podem aparecer, como manchas nos dedos ou em outras partes do corpo, diarreia, dor de garganta e conjuntivite. Como o vírus é recente e a ciência ainda não desvendou todo o seu mecanismo de ação, novas complicações vêm surgindo a todo momento, associando afecções de rins, coração e olhos como doenças paralelas à COVID-19.</w:t>
      </w:r>
    </w:p>
    <w:p w14:paraId="601ECB09" w14:textId="77777777" w:rsidR="005B4948" w:rsidRPr="005B4948" w:rsidRDefault="005B4948" w:rsidP="005B4948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B494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 grande preocupação das autoridades sanitárias é relacionada à idade e às comorbidades do paciente: em linhas gerais, pessoas com mais de 60 anos e que sofrem de alguma doença crônica como diabetes, hipertensão ou cardiopatias ou ainda fazem tratamento de câncer são as que estão no grupo de risco e precisam de socorro emergencial. No entanto, apesar de as mortes ocorrerem, em sua maioria, nessa faixa da população, há relatos de jovens saudáveis que apresentaram quadros graves e/ou morreram em decorrência do novo coronavírus — o que acende o alerta para toda a população.</w:t>
      </w:r>
    </w:p>
    <w:p w14:paraId="1860042B" w14:textId="77777777" w:rsidR="005B4948" w:rsidRPr="005B4948" w:rsidRDefault="005B4948" w:rsidP="005B4948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B494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Uma característica que torna a doença ainda mais difícil de ser controlada é sua sintomatologia, que varia de pessoa para pessoa. De modo geral, pessoas jovens e saudáveis apresentam sintomas mais leves, enquanto pessoas de meia-idade ou com comorbidades enfrentam quadros graves. Apesar da generalização, não há regra nem muito menos consenso sobre o modo de ação do novo coronavírus: há alguns relatos de idosos que se recuperaram, bem como há crianças que foram a óbito em decorrência da COVID-19. Uma pessoa pode ter a doença e se recuperar sem sentir os sintomas. No entanto, uma pessoa da mesma idade pode ter fortes dores e precisar ser intubada na UTI.</w:t>
      </w:r>
    </w:p>
    <w:p w14:paraId="368CAEAD" w14:textId="77777777" w:rsidR="005B4948" w:rsidRPr="005B4948" w:rsidRDefault="005B4948" w:rsidP="005B494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B494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As medidas de prevenção da COVID-19 incluem distanciamento social, uso de álcool-gel nas mãos e desinfetantes em superfícies, uso de máscaras e, </w:t>
      </w:r>
      <w:r w:rsidRPr="005B4948">
        <w:rPr>
          <w:rFonts w:ascii="Arial" w:eastAsia="Times New Roman" w:hAnsi="Arial" w:cs="Arial"/>
          <w:color w:val="222222"/>
          <w:sz w:val="24"/>
          <w:szCs w:val="24"/>
          <w:lang w:eastAsia="pt-BR"/>
        </w:rPr>
        <w:lastRenderedPageBreak/>
        <w:t>principalmente, higienização constante das mãos com água e sabão — a maneira mais eficaz e mais simples de neutralizar o vírus caso uma pessoa tenha sido exposta, evitando assim o contato das mãos com alguma superfície infectada e, posteriormente, com a boca, nariz ou olhos, caso a pessoa leve às mãos ao rosto. Como conter a população é difícil, alguns países ou territórios decretaram leis de </w:t>
      </w:r>
      <w:proofErr w:type="spellStart"/>
      <w:r w:rsidRPr="005B4948">
        <w:rPr>
          <w:rFonts w:ascii="Arial" w:eastAsia="Times New Roman" w:hAnsi="Arial" w:cs="Arial"/>
          <w:i/>
          <w:iCs/>
          <w:color w:val="222222"/>
          <w:sz w:val="24"/>
          <w:szCs w:val="24"/>
          <w:bdr w:val="none" w:sz="0" w:space="0" w:color="auto" w:frame="1"/>
          <w:lang w:eastAsia="pt-BR"/>
        </w:rPr>
        <w:t>lockdown</w:t>
      </w:r>
      <w:proofErr w:type="spellEnd"/>
      <w:r w:rsidRPr="005B494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ou seja, o isolamento compulsório com base em toque de recolher e restrição de funcionamento do comércio e dos transportes. Locais de aglomeração como bares, restaurantes, cinemas, teatros, escolas, estádios e casas de espetáculos não devem abrir suas portas até que a doença esteja contida, o que impacta negativamente na economia local de diversos estados e países.</w:t>
      </w:r>
    </w:p>
    <w:p w14:paraId="7A442A5A" w14:textId="77777777" w:rsidR="000C35E1" w:rsidRPr="000C35E1" w:rsidRDefault="000C35E1" w:rsidP="000C35E1">
      <w:pPr>
        <w:pStyle w:val="Ttulo2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222222"/>
        </w:rPr>
      </w:pPr>
    </w:p>
    <w:p w14:paraId="42F6F94C" w14:textId="164B700D" w:rsidR="00634738" w:rsidRDefault="00634738" w:rsidP="002C2D2C">
      <w:pPr>
        <w:spacing w:after="0" w:line="240" w:lineRule="auto"/>
      </w:pPr>
      <w:r>
        <w:t>BOA SORTE! QUE DEUS NOS ABENÇOE!</w:t>
      </w:r>
    </w:p>
    <w:p w14:paraId="17C6A125" w14:textId="77777777" w:rsidR="001A6A33" w:rsidRPr="007137DF" w:rsidRDefault="001A6A33" w:rsidP="007137DF"/>
    <w:sectPr w:rsidR="001A6A33" w:rsidRPr="007137DF" w:rsidSect="00634738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A9D4B2" w14:textId="77777777" w:rsidR="00134DB2" w:rsidRDefault="00134DB2" w:rsidP="007137DF">
      <w:pPr>
        <w:spacing w:after="0" w:line="240" w:lineRule="auto"/>
      </w:pPr>
      <w:r>
        <w:separator/>
      </w:r>
    </w:p>
  </w:endnote>
  <w:endnote w:type="continuationSeparator" w:id="0">
    <w:p w14:paraId="063B9F8F" w14:textId="77777777" w:rsidR="00134DB2" w:rsidRDefault="00134DB2" w:rsidP="00713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A6DD3" w14:textId="77777777" w:rsidR="00134DB2" w:rsidRDefault="00134DB2" w:rsidP="007137DF">
      <w:pPr>
        <w:spacing w:after="0" w:line="240" w:lineRule="auto"/>
      </w:pPr>
      <w:r>
        <w:separator/>
      </w:r>
    </w:p>
  </w:footnote>
  <w:footnote w:type="continuationSeparator" w:id="0">
    <w:p w14:paraId="0C03472D" w14:textId="77777777" w:rsidR="00134DB2" w:rsidRDefault="00134DB2" w:rsidP="00713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C549C1"/>
    <w:multiLevelType w:val="multilevel"/>
    <w:tmpl w:val="5FD24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612852"/>
    <w:multiLevelType w:val="multilevel"/>
    <w:tmpl w:val="1548B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7DF"/>
    <w:rsid w:val="00005C3C"/>
    <w:rsid w:val="00073A13"/>
    <w:rsid w:val="000C35E1"/>
    <w:rsid w:val="00134DB2"/>
    <w:rsid w:val="001A6A33"/>
    <w:rsid w:val="001F17BE"/>
    <w:rsid w:val="002B2409"/>
    <w:rsid w:val="002C2D2C"/>
    <w:rsid w:val="002D73DE"/>
    <w:rsid w:val="004D2EEA"/>
    <w:rsid w:val="0057654B"/>
    <w:rsid w:val="00595A34"/>
    <w:rsid w:val="005B4948"/>
    <w:rsid w:val="00634738"/>
    <w:rsid w:val="007137DF"/>
    <w:rsid w:val="007155DF"/>
    <w:rsid w:val="00771869"/>
    <w:rsid w:val="00860663"/>
    <w:rsid w:val="00893E12"/>
    <w:rsid w:val="008D01B7"/>
    <w:rsid w:val="008D2209"/>
    <w:rsid w:val="00954B34"/>
    <w:rsid w:val="009D0897"/>
    <w:rsid w:val="00AC4F54"/>
    <w:rsid w:val="00BD56B6"/>
    <w:rsid w:val="00C10B34"/>
    <w:rsid w:val="00CE25E2"/>
    <w:rsid w:val="00DC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3856B"/>
  <w15:docId w15:val="{45B782B9-1EF9-442A-8A90-ED078BEBF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409"/>
  </w:style>
  <w:style w:type="paragraph" w:styleId="Ttulo2">
    <w:name w:val="heading 2"/>
    <w:basedOn w:val="Normal"/>
    <w:link w:val="Ttulo2Char"/>
    <w:uiPriority w:val="9"/>
    <w:qFormat/>
    <w:rsid w:val="00595A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7137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137DF"/>
  </w:style>
  <w:style w:type="paragraph" w:styleId="Rodap">
    <w:name w:val="footer"/>
    <w:basedOn w:val="Normal"/>
    <w:link w:val="RodapChar"/>
    <w:uiPriority w:val="99"/>
    <w:semiHidden/>
    <w:unhideWhenUsed/>
    <w:rsid w:val="007137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137DF"/>
  </w:style>
  <w:style w:type="paragraph" w:styleId="NormalWeb">
    <w:name w:val="Normal (Web)"/>
    <w:basedOn w:val="Normal"/>
    <w:uiPriority w:val="99"/>
    <w:semiHidden/>
    <w:unhideWhenUsed/>
    <w:rsid w:val="00DC5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95A3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5B49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8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1473</Words>
  <Characters>7960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JOAQUIM</dc:creator>
  <cp:lastModifiedBy>Ezequiel de Souza Santos</cp:lastModifiedBy>
  <cp:revision>3</cp:revision>
  <cp:lastPrinted>2021-03-23T19:56:00Z</cp:lastPrinted>
  <dcterms:created xsi:type="dcterms:W3CDTF">2021-03-30T15:12:00Z</dcterms:created>
  <dcterms:modified xsi:type="dcterms:W3CDTF">2021-03-30T15:13:00Z</dcterms:modified>
</cp:coreProperties>
</file>