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Look w:val="0000" w:firstRow="0" w:lastRow="0" w:firstColumn="0" w:lastColumn="0" w:noHBand="0" w:noVBand="0"/>
      </w:tblPr>
      <w:tblGrid>
        <w:gridCol w:w="8528"/>
      </w:tblGrid>
      <w:tr w:rsidR="00EE0C31" w:rsidTr="00865AC0">
        <w:trPr>
          <w:trHeight w:val="2880"/>
          <w:jc w:val="center"/>
        </w:trPr>
        <w:tc>
          <w:tcPr>
            <w:tcW w:w="8528" w:type="dxa"/>
          </w:tcPr>
          <w:p w:rsidR="00EE0C31" w:rsidRDefault="00EE0C31" w:rsidP="00865AC0">
            <w:pPr>
              <w:pStyle w:val="10"/>
              <w:jc w:val="center"/>
              <w:rPr>
                <w:rFonts w:ascii="Cambria" w:hAnsi="Cambria"/>
                <w:caps/>
                <w:kern w:val="2"/>
                <w:sz w:val="24"/>
              </w:rPr>
            </w:pPr>
            <w:bookmarkStart w:id="0" w:name="_GoBack"/>
            <w:bookmarkEnd w:id="0"/>
          </w:p>
          <w:p w:rsidR="00EE0C31" w:rsidRDefault="00EE0C31" w:rsidP="00865AC0">
            <w:pPr>
              <w:pStyle w:val="10"/>
              <w:jc w:val="both"/>
              <w:rPr>
                <w:rFonts w:ascii="Cambria" w:hAnsi="Cambria"/>
                <w:caps/>
                <w:kern w:val="2"/>
                <w:sz w:val="24"/>
              </w:rPr>
            </w:pPr>
          </w:p>
          <w:p w:rsidR="00EE0C31" w:rsidRDefault="00EE0C31" w:rsidP="00865AC0">
            <w:pPr>
              <w:pStyle w:val="10"/>
              <w:jc w:val="center"/>
              <w:rPr>
                <w:rFonts w:ascii="Cambria" w:hAnsi="Cambria"/>
                <w:caps/>
                <w:kern w:val="2"/>
                <w:sz w:val="24"/>
              </w:rPr>
            </w:pPr>
          </w:p>
          <w:p w:rsidR="00EE0C31" w:rsidRDefault="00EE0C31" w:rsidP="00865AC0">
            <w:pPr>
              <w:pStyle w:val="10"/>
              <w:jc w:val="both"/>
              <w:rPr>
                <w:rFonts w:ascii="Cambria" w:hAnsi="Cambria"/>
                <w:caps/>
                <w:kern w:val="2"/>
                <w:sz w:val="24"/>
              </w:rPr>
            </w:pPr>
          </w:p>
          <w:p w:rsidR="00EE0C31" w:rsidRDefault="00EE0C31" w:rsidP="00865AC0">
            <w:pPr>
              <w:pStyle w:val="10"/>
              <w:rPr>
                <w:rFonts w:ascii="Cambria" w:hAnsi="Cambria"/>
                <w:caps/>
                <w:kern w:val="2"/>
                <w:sz w:val="24"/>
              </w:rPr>
            </w:pPr>
          </w:p>
          <w:p w:rsidR="00EE0C31" w:rsidRDefault="00274576" w:rsidP="00865AC0">
            <w:pPr>
              <w:pStyle w:val="10"/>
              <w:jc w:val="center"/>
              <w:rPr>
                <w:rFonts w:ascii="Cambria" w:hAnsi="Cambria"/>
                <w:caps/>
                <w:sz w:val="32"/>
              </w:rPr>
            </w:pPr>
            <w:r w:rsidRPr="00274576">
              <w:rPr>
                <w:rFonts w:ascii="Cambria" w:hAnsi="Cambria" w:hint="eastAsia"/>
                <w:caps/>
                <w:sz w:val="32"/>
              </w:rPr>
              <w:t>Harbin Institute of Technology</w:t>
            </w:r>
            <w:r w:rsidR="001015A7">
              <w:rPr>
                <w:rFonts w:ascii="Cambria" w:hAnsi="Cambria" w:hint="eastAsia"/>
                <w:caps/>
                <w:sz w:val="32"/>
              </w:rPr>
              <w:t>,</w:t>
            </w:r>
            <w:r w:rsidR="001015A7">
              <w:rPr>
                <w:rFonts w:ascii="Cambria" w:hAnsi="Cambria"/>
                <w:caps/>
                <w:sz w:val="32"/>
              </w:rPr>
              <w:t xml:space="preserve"> </w:t>
            </w:r>
            <w:r w:rsidRPr="00274576">
              <w:rPr>
                <w:rFonts w:ascii="Cambria" w:hAnsi="Cambria" w:hint="eastAsia"/>
                <w:caps/>
                <w:sz w:val="32"/>
              </w:rPr>
              <w:t>Shenzhen</w:t>
            </w:r>
            <w:r w:rsidRPr="00274576">
              <w:rPr>
                <w:rFonts w:ascii="Cambria" w:hAnsi="Cambria"/>
                <w:caps/>
                <w:sz w:val="32"/>
              </w:rPr>
              <w:t xml:space="preserve"> </w:t>
            </w:r>
          </w:p>
          <w:p w:rsidR="00EE0C31" w:rsidRDefault="00EE0C31" w:rsidP="00865AC0">
            <w:pPr>
              <w:pStyle w:val="10"/>
              <w:jc w:val="both"/>
              <w:rPr>
                <w:rFonts w:ascii="Cambria" w:hAnsi="Cambria"/>
                <w:caps/>
                <w:sz w:val="32"/>
              </w:rPr>
            </w:pPr>
          </w:p>
        </w:tc>
      </w:tr>
      <w:tr w:rsidR="00EE0C31" w:rsidTr="00865AC0">
        <w:trPr>
          <w:trHeight w:val="1440"/>
          <w:jc w:val="center"/>
        </w:trPr>
        <w:tc>
          <w:tcPr>
            <w:tcW w:w="8528" w:type="dxa"/>
            <w:tcBorders>
              <w:bottom w:val="single" w:sz="4" w:space="0" w:color="4F81BD"/>
            </w:tcBorders>
            <w:vAlign w:val="center"/>
          </w:tcPr>
          <w:p w:rsidR="00EE0C31" w:rsidRPr="00274576" w:rsidRDefault="00274576" w:rsidP="00865AC0">
            <w:pPr>
              <w:pStyle w:val="10"/>
              <w:jc w:val="center"/>
              <w:rPr>
                <w:rFonts w:ascii="黑体" w:eastAsia="黑体" w:hAnsi="黑体"/>
                <w:sz w:val="56"/>
                <w:szCs w:val="56"/>
              </w:rPr>
            </w:pPr>
            <w:r>
              <w:rPr>
                <w:rFonts w:ascii="黑体" w:eastAsia="黑体" w:hAnsi="黑体"/>
                <w:b/>
                <w:sz w:val="56"/>
                <w:szCs w:val="56"/>
              </w:rPr>
              <w:t>M</w:t>
            </w:r>
            <w:r w:rsidRPr="00274576">
              <w:rPr>
                <w:rFonts w:ascii="黑体" w:eastAsia="黑体" w:hAnsi="黑体"/>
                <w:b/>
                <w:sz w:val="56"/>
                <w:szCs w:val="56"/>
              </w:rPr>
              <w:t xml:space="preserve">achine </w:t>
            </w:r>
            <w:r>
              <w:rPr>
                <w:rFonts w:ascii="黑体" w:eastAsia="黑体" w:hAnsi="黑体"/>
                <w:b/>
                <w:sz w:val="56"/>
                <w:szCs w:val="56"/>
              </w:rPr>
              <w:t>L</w:t>
            </w:r>
            <w:r w:rsidRPr="00274576">
              <w:rPr>
                <w:rFonts w:ascii="黑体" w:eastAsia="黑体" w:hAnsi="黑体"/>
                <w:b/>
                <w:sz w:val="56"/>
                <w:szCs w:val="56"/>
              </w:rPr>
              <w:t xml:space="preserve">earning </w:t>
            </w:r>
            <w:r>
              <w:rPr>
                <w:rFonts w:ascii="黑体" w:eastAsia="黑体" w:hAnsi="黑体"/>
                <w:b/>
                <w:sz w:val="56"/>
                <w:szCs w:val="56"/>
              </w:rPr>
              <w:t>R</w:t>
            </w:r>
            <w:r w:rsidRPr="00274576">
              <w:rPr>
                <w:rFonts w:ascii="黑体" w:eastAsia="黑体" w:hAnsi="黑体"/>
                <w:b/>
                <w:sz w:val="56"/>
                <w:szCs w:val="56"/>
              </w:rPr>
              <w:t>eport</w:t>
            </w:r>
          </w:p>
        </w:tc>
      </w:tr>
      <w:tr w:rsidR="00EE0C31" w:rsidTr="00865AC0">
        <w:trPr>
          <w:trHeight w:val="720"/>
          <w:jc w:val="center"/>
        </w:trPr>
        <w:tc>
          <w:tcPr>
            <w:tcW w:w="8528" w:type="dxa"/>
            <w:tcBorders>
              <w:top w:val="single" w:sz="4" w:space="0" w:color="4F81BD"/>
            </w:tcBorders>
            <w:vAlign w:val="center"/>
          </w:tcPr>
          <w:p w:rsidR="00EE0C31" w:rsidRPr="00B4239E" w:rsidRDefault="00EE0C31" w:rsidP="006D37F0">
            <w:pPr>
              <w:pStyle w:val="a5"/>
              <w:rPr>
                <w:rFonts w:eastAsia="宋体"/>
                <w:color w:val="FF0000"/>
                <w:sz w:val="44"/>
                <w:szCs w:val="44"/>
              </w:rPr>
            </w:pPr>
            <w:r>
              <w:t xml:space="preserve"> </w:t>
            </w:r>
            <w:r w:rsidR="00274576" w:rsidRPr="00274576">
              <w:rPr>
                <w:color w:val="FF0000"/>
                <w:sz w:val="44"/>
                <w:szCs w:val="44"/>
              </w:rPr>
              <w:t>House Prices</w:t>
            </w:r>
            <w:r w:rsidR="00274576">
              <w:rPr>
                <w:color w:val="FF0000"/>
                <w:sz w:val="44"/>
                <w:szCs w:val="44"/>
              </w:rPr>
              <w:t xml:space="preserve"> </w:t>
            </w:r>
            <w:r w:rsidR="00274576">
              <w:rPr>
                <w:rFonts w:hint="eastAsia"/>
                <w:color w:val="FF0000"/>
                <w:sz w:val="44"/>
                <w:szCs w:val="44"/>
              </w:rPr>
              <w:t>Pre</w:t>
            </w:r>
            <w:r w:rsidR="00274576">
              <w:rPr>
                <w:color w:val="FF0000"/>
                <w:sz w:val="44"/>
                <w:szCs w:val="44"/>
              </w:rPr>
              <w:t>diction</w:t>
            </w:r>
          </w:p>
        </w:tc>
      </w:tr>
      <w:tr w:rsidR="00EE0C31" w:rsidTr="00865AC0">
        <w:trPr>
          <w:trHeight w:val="360"/>
          <w:jc w:val="center"/>
        </w:trPr>
        <w:tc>
          <w:tcPr>
            <w:tcW w:w="8528" w:type="dxa"/>
            <w:vAlign w:val="center"/>
          </w:tcPr>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Pr="004A22E9" w:rsidRDefault="00A83047" w:rsidP="004A22E9">
            <w:pPr>
              <w:jc w:val="center"/>
              <w:rPr>
                <w:b/>
                <w:sz w:val="36"/>
                <w:szCs w:val="36"/>
                <w:u w:val="single"/>
              </w:rPr>
            </w:pPr>
            <w:r w:rsidRPr="004A22E9">
              <w:rPr>
                <w:b/>
                <w:sz w:val="36"/>
                <w:szCs w:val="36"/>
              </w:rPr>
              <w:t>Name</w:t>
            </w:r>
            <w:r w:rsidR="004A22E9" w:rsidRPr="004A22E9">
              <w:rPr>
                <w:b/>
                <w:sz w:val="36"/>
                <w:szCs w:val="36"/>
              </w:rPr>
              <w:t>：</w:t>
            </w:r>
            <w:r w:rsidR="004A22E9" w:rsidRPr="004A22E9">
              <w:rPr>
                <w:rFonts w:hint="eastAsia"/>
                <w:b/>
                <w:sz w:val="36"/>
                <w:szCs w:val="36"/>
              </w:rPr>
              <w:t>张新宇</w:t>
            </w:r>
            <w:r w:rsidR="004A22E9" w:rsidRPr="004A22E9">
              <w:rPr>
                <w:rFonts w:hint="eastAsia"/>
                <w:b/>
                <w:sz w:val="36"/>
                <w:szCs w:val="36"/>
              </w:rPr>
              <w:t xml:space="preserve"> </w:t>
            </w:r>
            <w:r w:rsidR="004A22E9" w:rsidRPr="004A22E9">
              <w:rPr>
                <w:b/>
                <w:sz w:val="36"/>
                <w:szCs w:val="36"/>
              </w:rPr>
              <w:t>XinYu Zhang</w:t>
            </w:r>
          </w:p>
          <w:p w:rsidR="00EE0C31" w:rsidRPr="004A22E9" w:rsidRDefault="00A83047" w:rsidP="004A22E9">
            <w:pPr>
              <w:jc w:val="center"/>
              <w:rPr>
                <w:b/>
                <w:sz w:val="36"/>
                <w:szCs w:val="36"/>
                <w:u w:val="single"/>
              </w:rPr>
            </w:pPr>
            <w:r w:rsidRPr="004A22E9">
              <w:rPr>
                <w:b/>
                <w:spacing w:val="12"/>
                <w:sz w:val="36"/>
                <w:szCs w:val="36"/>
              </w:rPr>
              <w:t>StuId</w:t>
            </w:r>
            <w:r w:rsidR="004A22E9">
              <w:rPr>
                <w:b/>
                <w:spacing w:val="12"/>
                <w:sz w:val="36"/>
                <w:szCs w:val="36"/>
              </w:rPr>
              <w:t>: 19S051009</w:t>
            </w:r>
          </w:p>
          <w:p w:rsidR="00EE0C31" w:rsidRPr="00B4239E" w:rsidRDefault="00A83047" w:rsidP="004A22E9">
            <w:pPr>
              <w:jc w:val="center"/>
            </w:pPr>
            <w:r w:rsidRPr="004A22E9">
              <w:rPr>
                <w:rFonts w:hint="eastAsia"/>
                <w:b/>
                <w:sz w:val="36"/>
                <w:szCs w:val="36"/>
              </w:rPr>
              <w:t>D</w:t>
            </w:r>
            <w:r w:rsidRPr="004A22E9">
              <w:rPr>
                <w:b/>
                <w:sz w:val="36"/>
                <w:szCs w:val="36"/>
              </w:rPr>
              <w:t>ate</w:t>
            </w:r>
            <w:r w:rsidR="004A22E9">
              <w:rPr>
                <w:b/>
                <w:sz w:val="36"/>
                <w:szCs w:val="36"/>
              </w:rPr>
              <w:t xml:space="preserve">: </w:t>
            </w:r>
            <w:r w:rsidR="004A22E9">
              <w:rPr>
                <w:rFonts w:hint="eastAsia"/>
                <w:b/>
                <w:sz w:val="36"/>
                <w:szCs w:val="36"/>
              </w:rPr>
              <w:t>2019</w:t>
            </w:r>
            <w:r w:rsidR="004A22E9">
              <w:rPr>
                <w:rFonts w:hint="eastAsia"/>
                <w:b/>
                <w:sz w:val="36"/>
                <w:szCs w:val="36"/>
              </w:rPr>
              <w:t>年</w:t>
            </w:r>
            <w:r w:rsidR="004A22E9">
              <w:rPr>
                <w:rFonts w:hint="eastAsia"/>
                <w:b/>
                <w:sz w:val="36"/>
                <w:szCs w:val="36"/>
              </w:rPr>
              <w:t>12</w:t>
            </w:r>
            <w:r w:rsidR="004A22E9">
              <w:rPr>
                <w:rFonts w:hint="eastAsia"/>
                <w:b/>
                <w:sz w:val="36"/>
                <w:szCs w:val="36"/>
              </w:rPr>
              <w:t>月</w:t>
            </w:r>
            <w:r w:rsidR="004A22E9">
              <w:rPr>
                <w:rFonts w:hint="eastAsia"/>
                <w:b/>
                <w:sz w:val="36"/>
                <w:szCs w:val="36"/>
              </w:rPr>
              <w:t>22</w:t>
            </w:r>
            <w:r w:rsidR="004A22E9">
              <w:rPr>
                <w:rFonts w:hint="eastAsia"/>
                <w:b/>
                <w:sz w:val="36"/>
                <w:szCs w:val="36"/>
              </w:rPr>
              <w:t>日</w:t>
            </w:r>
          </w:p>
        </w:tc>
      </w:tr>
    </w:tbl>
    <w:p w:rsidR="0082434A" w:rsidRDefault="0082434A"/>
    <w:p w:rsidR="007A6E15" w:rsidRDefault="007A6E15"/>
    <w:p w:rsidR="007A6E15" w:rsidRDefault="007A6E15"/>
    <w:p w:rsidR="007A6E15" w:rsidRDefault="007A6E15"/>
    <w:p w:rsidR="00043A45" w:rsidRDefault="00043A45"/>
    <w:p w:rsidR="00043A45" w:rsidRDefault="00043A45">
      <w:pPr>
        <w:widowControl/>
        <w:jc w:val="left"/>
      </w:pPr>
      <w:r>
        <w:br w:type="page"/>
      </w:r>
    </w:p>
    <w:p w:rsidR="00043A45" w:rsidRDefault="00043A45"/>
    <w:p w:rsidR="00043A45" w:rsidRPr="00241AA7" w:rsidRDefault="00043A45" w:rsidP="00241AA7">
      <w:pPr>
        <w:pStyle w:val="2"/>
      </w:pPr>
      <w:r w:rsidRPr="00241AA7">
        <w:rPr>
          <w:rFonts w:hint="eastAsia"/>
        </w:rPr>
        <w:t>C</w:t>
      </w:r>
      <w:r w:rsidRPr="00241AA7">
        <w:t>hapter 1 Data preprocessing</w:t>
      </w:r>
    </w:p>
    <w:p w:rsidR="00241AA7" w:rsidRDefault="00043A45" w:rsidP="00043A45">
      <w:r>
        <w:tab/>
      </w:r>
      <w:r w:rsidR="00241AA7">
        <w:t>A machine learning project have many things to do, but its goal is clear and easy to specify. For this project (house price prediction), we focused on regression (or prediction) problem and we want to get a good prediction result.</w:t>
      </w:r>
      <w:r w:rsidR="00241AA7">
        <w:rPr>
          <w:rFonts w:hint="eastAsia"/>
        </w:rPr>
        <w:t xml:space="preserve"> </w:t>
      </w:r>
      <w:r w:rsidR="00241AA7">
        <w:t xml:space="preserve">And this derived several problems like what is a ‘good’ prediction, how to </w:t>
      </w:r>
      <w:r w:rsidR="00241AA7">
        <w:rPr>
          <w:rFonts w:hint="eastAsia"/>
        </w:rPr>
        <w:t>deal</w:t>
      </w:r>
      <w:r w:rsidR="00E85BD6">
        <w:t xml:space="preserve"> with high dimensional data, how to fetch useful information from data, and how to combine the information to get a good prediction, this is all very important. And we start from the first question.</w:t>
      </w:r>
    </w:p>
    <w:p w:rsidR="00E85BD6" w:rsidRDefault="00E85BD6" w:rsidP="00043A45">
      <w:r>
        <w:tab/>
      </w:r>
      <w:r w:rsidR="007A0A4A">
        <w:t xml:space="preserve">First step: figure out the indices. </w:t>
      </w:r>
      <w:r>
        <w:t xml:space="preserve">From the kaggle website we noticed that </w:t>
      </w:r>
      <w:r w:rsidR="007A0A4A">
        <w:t>they use root mean squared error (RMSE) to evaluate the precision of prediction.</w:t>
      </w:r>
    </w:p>
    <w:p w:rsidR="007A0A4A" w:rsidRDefault="007A0A4A" w:rsidP="00043A45">
      <w:r>
        <w:tab/>
        <w:t xml:space="preserve">From then we start to deal with the data, </w:t>
      </w:r>
      <w:r w:rsidR="00082D7E">
        <w:t>we use jupyter to load the data and start analysis the relationship between attribute ‘SalePrice’ ( The prediction we want get) and other attribute in the training data set. But first we should build a basic impression of statistical significance of the ‘SalePrice’ attribute (Use pandas-&gt;describe() method)</w:t>
      </w:r>
    </w:p>
    <w:p w:rsidR="00082D7E" w:rsidRDefault="00082D7E" w:rsidP="00082D7E">
      <w:pPr>
        <w:jc w:val="center"/>
      </w:pPr>
      <w:r>
        <w:rPr>
          <w:noProof/>
        </w:rPr>
        <w:drawing>
          <wp:inline distT="0" distB="0" distL="0" distR="0" wp14:anchorId="59399EB6" wp14:editId="7F274E57">
            <wp:extent cx="3371429"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429" cy="1685714"/>
                    </a:xfrm>
                    <a:prstGeom prst="rect">
                      <a:avLst/>
                    </a:prstGeom>
                  </pic:spPr>
                </pic:pic>
              </a:graphicData>
            </a:graphic>
          </wp:inline>
        </w:drawing>
      </w:r>
    </w:p>
    <w:p w:rsidR="00082D7E" w:rsidRDefault="00082D7E" w:rsidP="00043A45">
      <w:r>
        <w:tab/>
        <w:t xml:space="preserve">It is a big difference between max and min, but the mean value and 25%, 50%, 75% is relative. So we may have an assumption about </w:t>
      </w:r>
      <w:r w:rsidR="002E1E5D">
        <w:t>the prices distribution, but it’s not enough. Before we start to analysis the relationships we should figure out the attributes information:</w:t>
      </w:r>
    </w:p>
    <w:p w:rsidR="002E1E5D" w:rsidRDefault="002E1E5D" w:rsidP="002E1E5D">
      <w:pPr>
        <w:jc w:val="center"/>
      </w:pPr>
      <w:r>
        <w:rPr>
          <w:noProof/>
        </w:rPr>
        <w:drawing>
          <wp:inline distT="0" distB="0" distL="0" distR="0" wp14:anchorId="2B8F4C8D" wp14:editId="383A6128">
            <wp:extent cx="4057143" cy="28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143" cy="2819048"/>
                    </a:xfrm>
                    <a:prstGeom prst="rect">
                      <a:avLst/>
                    </a:prstGeom>
                  </pic:spPr>
                </pic:pic>
              </a:graphicData>
            </a:graphic>
          </wp:inline>
        </w:drawing>
      </w:r>
    </w:p>
    <w:p w:rsidR="000045E9" w:rsidRDefault="002E1E5D" w:rsidP="00043A45">
      <w:r>
        <w:tab/>
        <w:t xml:space="preserve">Besides, we can start to plot some graph to build a better understanding about relationships </w:t>
      </w:r>
      <w:r>
        <w:lastRenderedPageBreak/>
        <w:t xml:space="preserve">between attribute ‘SalePrice’ and other attributes, </w:t>
      </w:r>
      <w:r w:rsidR="00222A01">
        <w:t xml:space="preserve">first we choose </w:t>
      </w:r>
      <w:r w:rsidR="000045E9">
        <w:t>‘</w:t>
      </w:r>
      <w:r w:rsidR="00222A01">
        <w:t>GrLivArea</w:t>
      </w:r>
      <w:r w:rsidR="000045E9">
        <w:t>’ to start:</w:t>
      </w:r>
    </w:p>
    <w:p w:rsidR="002E1E5D" w:rsidRDefault="000045E9" w:rsidP="00043A45">
      <w:r>
        <w:rPr>
          <w:noProof/>
        </w:rPr>
        <w:drawing>
          <wp:inline distT="0" distB="0" distL="0" distR="0" wp14:anchorId="6589E023" wp14:editId="4ED035F8">
            <wp:extent cx="5274310" cy="3498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98215"/>
                    </a:xfrm>
                    <a:prstGeom prst="rect">
                      <a:avLst/>
                    </a:prstGeom>
                  </pic:spPr>
                </pic:pic>
              </a:graphicData>
            </a:graphic>
          </wp:inline>
        </w:drawing>
      </w:r>
      <w:r w:rsidR="00222A01">
        <w:t xml:space="preserve"> </w:t>
      </w:r>
    </w:p>
    <w:p w:rsidR="00CA5514" w:rsidRPr="002E1E5D" w:rsidRDefault="00CA5514" w:rsidP="00043A45">
      <w:r>
        <w:tab/>
      </w:r>
      <w:r w:rsidR="000045E9">
        <w:t>From picture above</w:t>
      </w:r>
      <w:r w:rsidR="002200F5">
        <w:t xml:space="preserve"> we can make an assumption that the relationship between two attributes follows the linear distribution, but we see two points in the right that have a big distance between the main points, although it may be reasonable, it still have a big negative influence on our linear assumption. So we decided to remove it from the training set.</w:t>
      </w:r>
    </w:p>
    <w:sectPr w:rsidR="00CA5514" w:rsidRPr="002E1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BB8" w:rsidRDefault="00E90BB8" w:rsidP="00EE0C31">
      <w:r>
        <w:separator/>
      </w:r>
    </w:p>
  </w:endnote>
  <w:endnote w:type="continuationSeparator" w:id="0">
    <w:p w:rsidR="00E90BB8" w:rsidRDefault="00E90BB8" w:rsidP="00EE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BB8" w:rsidRDefault="00E90BB8" w:rsidP="00EE0C31">
      <w:r>
        <w:separator/>
      </w:r>
    </w:p>
  </w:footnote>
  <w:footnote w:type="continuationSeparator" w:id="0">
    <w:p w:rsidR="00E90BB8" w:rsidRDefault="00E90BB8" w:rsidP="00EE0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6BAE"/>
    <w:multiLevelType w:val="hybridMultilevel"/>
    <w:tmpl w:val="9E04B172"/>
    <w:lvl w:ilvl="0" w:tplc="F66E698C">
      <w:start w:val="1"/>
      <w:numFmt w:val="decimal"/>
      <w:lvlText w:val="%1."/>
      <w:lvlJc w:val="left"/>
      <w:pPr>
        <w:tabs>
          <w:tab w:val="num" w:pos="720"/>
        </w:tabs>
        <w:ind w:left="720" w:hanging="360"/>
      </w:pPr>
    </w:lvl>
    <w:lvl w:ilvl="1" w:tplc="7F02106A" w:tentative="1">
      <w:start w:val="1"/>
      <w:numFmt w:val="decimal"/>
      <w:lvlText w:val="%2."/>
      <w:lvlJc w:val="left"/>
      <w:pPr>
        <w:tabs>
          <w:tab w:val="num" w:pos="1440"/>
        </w:tabs>
        <w:ind w:left="1440" w:hanging="360"/>
      </w:pPr>
    </w:lvl>
    <w:lvl w:ilvl="2" w:tplc="158CE30C" w:tentative="1">
      <w:start w:val="1"/>
      <w:numFmt w:val="decimal"/>
      <w:lvlText w:val="%3."/>
      <w:lvlJc w:val="left"/>
      <w:pPr>
        <w:tabs>
          <w:tab w:val="num" w:pos="2160"/>
        </w:tabs>
        <w:ind w:left="2160" w:hanging="360"/>
      </w:pPr>
    </w:lvl>
    <w:lvl w:ilvl="3" w:tplc="03CE6EFA" w:tentative="1">
      <w:start w:val="1"/>
      <w:numFmt w:val="decimal"/>
      <w:lvlText w:val="%4."/>
      <w:lvlJc w:val="left"/>
      <w:pPr>
        <w:tabs>
          <w:tab w:val="num" w:pos="2880"/>
        </w:tabs>
        <w:ind w:left="2880" w:hanging="360"/>
      </w:pPr>
    </w:lvl>
    <w:lvl w:ilvl="4" w:tplc="10A00A24" w:tentative="1">
      <w:start w:val="1"/>
      <w:numFmt w:val="decimal"/>
      <w:lvlText w:val="%5."/>
      <w:lvlJc w:val="left"/>
      <w:pPr>
        <w:tabs>
          <w:tab w:val="num" w:pos="3600"/>
        </w:tabs>
        <w:ind w:left="3600" w:hanging="360"/>
      </w:pPr>
    </w:lvl>
    <w:lvl w:ilvl="5" w:tplc="5E0C5EF6" w:tentative="1">
      <w:start w:val="1"/>
      <w:numFmt w:val="decimal"/>
      <w:lvlText w:val="%6."/>
      <w:lvlJc w:val="left"/>
      <w:pPr>
        <w:tabs>
          <w:tab w:val="num" w:pos="4320"/>
        </w:tabs>
        <w:ind w:left="4320" w:hanging="360"/>
      </w:pPr>
    </w:lvl>
    <w:lvl w:ilvl="6" w:tplc="563255DC" w:tentative="1">
      <w:start w:val="1"/>
      <w:numFmt w:val="decimal"/>
      <w:lvlText w:val="%7."/>
      <w:lvlJc w:val="left"/>
      <w:pPr>
        <w:tabs>
          <w:tab w:val="num" w:pos="5040"/>
        </w:tabs>
        <w:ind w:left="5040" w:hanging="360"/>
      </w:pPr>
    </w:lvl>
    <w:lvl w:ilvl="7" w:tplc="531E1310" w:tentative="1">
      <w:start w:val="1"/>
      <w:numFmt w:val="decimal"/>
      <w:lvlText w:val="%8."/>
      <w:lvlJc w:val="left"/>
      <w:pPr>
        <w:tabs>
          <w:tab w:val="num" w:pos="5760"/>
        </w:tabs>
        <w:ind w:left="5760" w:hanging="360"/>
      </w:pPr>
    </w:lvl>
    <w:lvl w:ilvl="8" w:tplc="9DAECACE" w:tentative="1">
      <w:start w:val="1"/>
      <w:numFmt w:val="decimal"/>
      <w:lvlText w:val="%9."/>
      <w:lvlJc w:val="left"/>
      <w:pPr>
        <w:tabs>
          <w:tab w:val="num" w:pos="6480"/>
        </w:tabs>
        <w:ind w:left="6480" w:hanging="360"/>
      </w:pPr>
    </w:lvl>
  </w:abstractNum>
  <w:abstractNum w:abstractNumId="1" w15:restartNumberingAfterBreak="0">
    <w:nsid w:val="5FF62C41"/>
    <w:multiLevelType w:val="hybridMultilevel"/>
    <w:tmpl w:val="02FA8010"/>
    <w:lvl w:ilvl="0" w:tplc="425AC932">
      <w:start w:val="1"/>
      <w:numFmt w:val="decimal"/>
      <w:lvlText w:val="%1."/>
      <w:lvlJc w:val="left"/>
      <w:pPr>
        <w:tabs>
          <w:tab w:val="num" w:pos="720"/>
        </w:tabs>
        <w:ind w:left="720" w:hanging="360"/>
      </w:pPr>
    </w:lvl>
    <w:lvl w:ilvl="1" w:tplc="0F544DB8" w:tentative="1">
      <w:start w:val="1"/>
      <w:numFmt w:val="decimal"/>
      <w:lvlText w:val="%2."/>
      <w:lvlJc w:val="left"/>
      <w:pPr>
        <w:tabs>
          <w:tab w:val="num" w:pos="1440"/>
        </w:tabs>
        <w:ind w:left="1440" w:hanging="360"/>
      </w:pPr>
    </w:lvl>
    <w:lvl w:ilvl="2" w:tplc="03A09128" w:tentative="1">
      <w:start w:val="1"/>
      <w:numFmt w:val="decimal"/>
      <w:lvlText w:val="%3."/>
      <w:lvlJc w:val="left"/>
      <w:pPr>
        <w:tabs>
          <w:tab w:val="num" w:pos="2160"/>
        </w:tabs>
        <w:ind w:left="2160" w:hanging="360"/>
      </w:pPr>
    </w:lvl>
    <w:lvl w:ilvl="3" w:tplc="4BA8F920" w:tentative="1">
      <w:start w:val="1"/>
      <w:numFmt w:val="decimal"/>
      <w:lvlText w:val="%4."/>
      <w:lvlJc w:val="left"/>
      <w:pPr>
        <w:tabs>
          <w:tab w:val="num" w:pos="2880"/>
        </w:tabs>
        <w:ind w:left="2880" w:hanging="360"/>
      </w:pPr>
    </w:lvl>
    <w:lvl w:ilvl="4" w:tplc="079676C2" w:tentative="1">
      <w:start w:val="1"/>
      <w:numFmt w:val="decimal"/>
      <w:lvlText w:val="%5."/>
      <w:lvlJc w:val="left"/>
      <w:pPr>
        <w:tabs>
          <w:tab w:val="num" w:pos="3600"/>
        </w:tabs>
        <w:ind w:left="3600" w:hanging="360"/>
      </w:pPr>
    </w:lvl>
    <w:lvl w:ilvl="5" w:tplc="9036FF72" w:tentative="1">
      <w:start w:val="1"/>
      <w:numFmt w:val="decimal"/>
      <w:lvlText w:val="%6."/>
      <w:lvlJc w:val="left"/>
      <w:pPr>
        <w:tabs>
          <w:tab w:val="num" w:pos="4320"/>
        </w:tabs>
        <w:ind w:left="4320" w:hanging="360"/>
      </w:pPr>
    </w:lvl>
    <w:lvl w:ilvl="6" w:tplc="7CF40728" w:tentative="1">
      <w:start w:val="1"/>
      <w:numFmt w:val="decimal"/>
      <w:lvlText w:val="%7."/>
      <w:lvlJc w:val="left"/>
      <w:pPr>
        <w:tabs>
          <w:tab w:val="num" w:pos="5040"/>
        </w:tabs>
        <w:ind w:left="5040" w:hanging="360"/>
      </w:pPr>
    </w:lvl>
    <w:lvl w:ilvl="7" w:tplc="E3142818" w:tentative="1">
      <w:start w:val="1"/>
      <w:numFmt w:val="decimal"/>
      <w:lvlText w:val="%8."/>
      <w:lvlJc w:val="left"/>
      <w:pPr>
        <w:tabs>
          <w:tab w:val="num" w:pos="5760"/>
        </w:tabs>
        <w:ind w:left="5760" w:hanging="360"/>
      </w:pPr>
    </w:lvl>
    <w:lvl w:ilvl="8" w:tplc="AC42FDE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37"/>
    <w:rsid w:val="000045E9"/>
    <w:rsid w:val="00043A45"/>
    <w:rsid w:val="0006226A"/>
    <w:rsid w:val="00082D7E"/>
    <w:rsid w:val="001015A7"/>
    <w:rsid w:val="00167C19"/>
    <w:rsid w:val="002200F5"/>
    <w:rsid w:val="00222A01"/>
    <w:rsid w:val="00241AA7"/>
    <w:rsid w:val="002427CF"/>
    <w:rsid w:val="002551AB"/>
    <w:rsid w:val="00274576"/>
    <w:rsid w:val="002E1E5D"/>
    <w:rsid w:val="00375A05"/>
    <w:rsid w:val="004A22E9"/>
    <w:rsid w:val="006358BD"/>
    <w:rsid w:val="006D0569"/>
    <w:rsid w:val="006D37F0"/>
    <w:rsid w:val="006D6AA2"/>
    <w:rsid w:val="0072134A"/>
    <w:rsid w:val="007A0A4A"/>
    <w:rsid w:val="007A6E15"/>
    <w:rsid w:val="007C1A37"/>
    <w:rsid w:val="0082434A"/>
    <w:rsid w:val="00865AC0"/>
    <w:rsid w:val="008B64F0"/>
    <w:rsid w:val="00903304"/>
    <w:rsid w:val="0098440A"/>
    <w:rsid w:val="00A0650E"/>
    <w:rsid w:val="00A83047"/>
    <w:rsid w:val="00CA5514"/>
    <w:rsid w:val="00E1000C"/>
    <w:rsid w:val="00E53E89"/>
    <w:rsid w:val="00E85BD6"/>
    <w:rsid w:val="00E90BB8"/>
    <w:rsid w:val="00EA705E"/>
    <w:rsid w:val="00EE0C31"/>
    <w:rsid w:val="00F4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8A76C4-B121-40D9-84BB-BCE88A02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C31"/>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43A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A7"/>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C3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0C31"/>
    <w:rPr>
      <w:sz w:val="18"/>
      <w:szCs w:val="18"/>
    </w:rPr>
  </w:style>
  <w:style w:type="paragraph" w:styleId="a4">
    <w:name w:val="footer"/>
    <w:basedOn w:val="a"/>
    <w:link w:val="Char0"/>
    <w:uiPriority w:val="99"/>
    <w:unhideWhenUsed/>
    <w:rsid w:val="00EE0C3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0C31"/>
    <w:rPr>
      <w:sz w:val="18"/>
      <w:szCs w:val="18"/>
    </w:rPr>
  </w:style>
  <w:style w:type="paragraph" w:styleId="a5">
    <w:name w:val="Title"/>
    <w:basedOn w:val="a"/>
    <w:next w:val="a"/>
    <w:link w:val="Char1"/>
    <w:uiPriority w:val="10"/>
    <w:qFormat/>
    <w:rsid w:val="00EE0C31"/>
    <w:pPr>
      <w:spacing w:before="240" w:after="60"/>
      <w:jc w:val="center"/>
      <w:outlineLvl w:val="0"/>
    </w:pPr>
    <w:rPr>
      <w:rFonts w:ascii="Cambria" w:eastAsia="黑体" w:hAnsi="Cambria" w:cs="黑体"/>
      <w:b/>
      <w:bCs/>
      <w:sz w:val="52"/>
      <w:szCs w:val="32"/>
    </w:rPr>
  </w:style>
  <w:style w:type="character" w:customStyle="1" w:styleId="Char1">
    <w:name w:val="标题 Char"/>
    <w:basedOn w:val="a0"/>
    <w:link w:val="a5"/>
    <w:uiPriority w:val="10"/>
    <w:rsid w:val="00EE0C31"/>
    <w:rPr>
      <w:rFonts w:ascii="Cambria" w:eastAsia="黑体" w:hAnsi="Cambria" w:cs="黑体"/>
      <w:b/>
      <w:bCs/>
      <w:sz w:val="52"/>
      <w:szCs w:val="32"/>
    </w:rPr>
  </w:style>
  <w:style w:type="paragraph" w:customStyle="1" w:styleId="10">
    <w:name w:val="无间隔1"/>
    <w:uiPriority w:val="1"/>
    <w:qFormat/>
    <w:rsid w:val="00EE0C31"/>
    <w:rPr>
      <w:rFonts w:ascii="Calibri" w:eastAsia="宋体" w:hAnsi="Calibri" w:cs="黑体"/>
      <w:kern w:val="0"/>
      <w:sz w:val="22"/>
    </w:rPr>
  </w:style>
  <w:style w:type="character" w:customStyle="1" w:styleId="1Char">
    <w:name w:val="标题 1 Char"/>
    <w:basedOn w:val="a0"/>
    <w:link w:val="1"/>
    <w:uiPriority w:val="9"/>
    <w:rsid w:val="00043A4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41A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03673">
      <w:bodyDiv w:val="1"/>
      <w:marLeft w:val="0"/>
      <w:marRight w:val="0"/>
      <w:marTop w:val="0"/>
      <w:marBottom w:val="0"/>
      <w:divBdr>
        <w:top w:val="none" w:sz="0" w:space="0" w:color="auto"/>
        <w:left w:val="none" w:sz="0" w:space="0" w:color="auto"/>
        <w:bottom w:val="none" w:sz="0" w:space="0" w:color="auto"/>
        <w:right w:val="none" w:sz="0" w:space="0" w:color="auto"/>
      </w:divBdr>
      <w:divsChild>
        <w:div w:id="599458968">
          <w:marLeft w:val="547"/>
          <w:marRight w:val="0"/>
          <w:marTop w:val="0"/>
          <w:marBottom w:val="0"/>
          <w:divBdr>
            <w:top w:val="none" w:sz="0" w:space="0" w:color="auto"/>
            <w:left w:val="none" w:sz="0" w:space="0" w:color="auto"/>
            <w:bottom w:val="none" w:sz="0" w:space="0" w:color="auto"/>
            <w:right w:val="none" w:sz="0" w:space="0" w:color="auto"/>
          </w:divBdr>
        </w:div>
        <w:div w:id="842546425">
          <w:marLeft w:val="547"/>
          <w:marRight w:val="0"/>
          <w:marTop w:val="0"/>
          <w:marBottom w:val="0"/>
          <w:divBdr>
            <w:top w:val="none" w:sz="0" w:space="0" w:color="auto"/>
            <w:left w:val="none" w:sz="0" w:space="0" w:color="auto"/>
            <w:bottom w:val="none" w:sz="0" w:space="0" w:color="auto"/>
            <w:right w:val="none" w:sz="0" w:space="0" w:color="auto"/>
          </w:divBdr>
        </w:div>
        <w:div w:id="1760829681">
          <w:marLeft w:val="547"/>
          <w:marRight w:val="0"/>
          <w:marTop w:val="0"/>
          <w:marBottom w:val="0"/>
          <w:divBdr>
            <w:top w:val="none" w:sz="0" w:space="0" w:color="auto"/>
            <w:left w:val="none" w:sz="0" w:space="0" w:color="auto"/>
            <w:bottom w:val="none" w:sz="0" w:space="0" w:color="auto"/>
            <w:right w:val="none" w:sz="0" w:space="0" w:color="auto"/>
          </w:divBdr>
        </w:div>
      </w:divsChild>
    </w:div>
    <w:div w:id="1588420673">
      <w:bodyDiv w:val="1"/>
      <w:marLeft w:val="0"/>
      <w:marRight w:val="0"/>
      <w:marTop w:val="0"/>
      <w:marBottom w:val="0"/>
      <w:divBdr>
        <w:top w:val="none" w:sz="0" w:space="0" w:color="auto"/>
        <w:left w:val="none" w:sz="0" w:space="0" w:color="auto"/>
        <w:bottom w:val="none" w:sz="0" w:space="0" w:color="auto"/>
        <w:right w:val="none" w:sz="0" w:space="0" w:color="auto"/>
      </w:divBdr>
      <w:divsChild>
        <w:div w:id="417483730">
          <w:marLeft w:val="547"/>
          <w:marRight w:val="0"/>
          <w:marTop w:val="0"/>
          <w:marBottom w:val="0"/>
          <w:divBdr>
            <w:top w:val="none" w:sz="0" w:space="0" w:color="auto"/>
            <w:left w:val="none" w:sz="0" w:space="0" w:color="auto"/>
            <w:bottom w:val="none" w:sz="0" w:space="0" w:color="auto"/>
            <w:right w:val="none" w:sz="0" w:space="0" w:color="auto"/>
          </w:divBdr>
        </w:div>
        <w:div w:id="1074661892">
          <w:marLeft w:val="547"/>
          <w:marRight w:val="0"/>
          <w:marTop w:val="0"/>
          <w:marBottom w:val="0"/>
          <w:divBdr>
            <w:top w:val="none" w:sz="0" w:space="0" w:color="auto"/>
            <w:left w:val="none" w:sz="0" w:space="0" w:color="auto"/>
            <w:bottom w:val="none" w:sz="0" w:space="0" w:color="auto"/>
            <w:right w:val="none" w:sz="0" w:space="0" w:color="auto"/>
          </w:divBdr>
        </w:div>
        <w:div w:id="13713425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lenovo</cp:lastModifiedBy>
  <cp:revision>5</cp:revision>
  <dcterms:created xsi:type="dcterms:W3CDTF">2015-09-19T02:21:00Z</dcterms:created>
  <dcterms:modified xsi:type="dcterms:W3CDTF">2019-12-19T14:27:00Z</dcterms:modified>
</cp:coreProperties>
</file>