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0C8F3" w14:textId="77777777" w:rsidR="00DC3E8C" w:rsidRDefault="00DC3E8C"/>
    <w:p w14:paraId="4D99D57D" w14:textId="77777777" w:rsidR="001254EC" w:rsidRDefault="001254EC"/>
    <w:p w14:paraId="219FF3A1" w14:textId="77777777" w:rsidR="001254EC" w:rsidRDefault="001254EC"/>
    <w:p w14:paraId="10522B74" w14:textId="77777777" w:rsidR="001254EC" w:rsidRDefault="001254EC"/>
    <w:p w14:paraId="3B59AAF4" w14:textId="77777777" w:rsidR="001254EC" w:rsidRDefault="001254EC"/>
    <w:p w14:paraId="7A0013C0" w14:textId="77777777" w:rsidR="00816019" w:rsidRDefault="00816019"/>
    <w:p w14:paraId="7002A708" w14:textId="77777777" w:rsidR="00816019" w:rsidRDefault="00816019"/>
    <w:p w14:paraId="30CEC888" w14:textId="77777777" w:rsidR="00816019" w:rsidRDefault="00816019"/>
    <w:p w14:paraId="07EFCF2B" w14:textId="77777777" w:rsidR="00816019" w:rsidRDefault="00816019"/>
    <w:p w14:paraId="15EB5C39" w14:textId="77777777" w:rsidR="00816019" w:rsidRDefault="00816019"/>
    <w:p w14:paraId="013DA1A5" w14:textId="77777777" w:rsidR="00816019" w:rsidRDefault="00816019"/>
    <w:p w14:paraId="346EED7E" w14:textId="77777777" w:rsidR="00816019" w:rsidRDefault="00816019"/>
    <w:p w14:paraId="1E99B73E" w14:textId="77777777" w:rsidR="0042381E" w:rsidRDefault="0042381E"/>
    <w:p w14:paraId="0A179AE8" w14:textId="2CEBF94F" w:rsidR="001254EC" w:rsidRPr="00DA4FD5" w:rsidRDefault="00134DEE" w:rsidP="001254E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Procédure d’utilisation</w:t>
      </w:r>
      <w:r w:rsidR="005F654F">
        <w:rPr>
          <w:b/>
          <w:sz w:val="40"/>
          <w:szCs w:val="40"/>
        </w:rPr>
        <w:t xml:space="preserve"> </w:t>
      </w:r>
      <w:proofErr w:type="spellStart"/>
      <w:r w:rsidR="005F3E59">
        <w:rPr>
          <w:b/>
          <w:sz w:val="40"/>
          <w:szCs w:val="40"/>
        </w:rPr>
        <w:t>Nmap</w:t>
      </w:r>
      <w:proofErr w:type="spellEnd"/>
    </w:p>
    <w:p w14:paraId="469E7C27" w14:textId="77777777" w:rsidR="0042381E" w:rsidRDefault="0042381E">
      <w:pPr>
        <w:suppressAutoHyphens w:val="0"/>
        <w:spacing w:after="200" w:line="276" w:lineRule="auto"/>
        <w:jc w:val="left"/>
      </w:pPr>
    </w:p>
    <w:p w14:paraId="490DB966" w14:textId="77777777" w:rsidR="001D50F6" w:rsidRDefault="001D50F6"/>
    <w:p w14:paraId="2E8E5C51" w14:textId="77777777" w:rsidR="001D50F6" w:rsidRDefault="001D50F6">
      <w:pPr>
        <w:suppressAutoHyphens w:val="0"/>
        <w:spacing w:after="200" w:line="276" w:lineRule="auto"/>
        <w:jc w:val="left"/>
      </w:pPr>
      <w:r>
        <w:br w:type="page"/>
      </w:r>
    </w:p>
    <w:p w14:paraId="2678563C" w14:textId="77777777" w:rsidR="0042381E" w:rsidRDefault="00D2512D" w:rsidP="00D2512D">
      <w:pPr>
        <w:jc w:val="center"/>
        <w:rPr>
          <w:b/>
        </w:rPr>
      </w:pPr>
      <w:r w:rsidRPr="00D2512D">
        <w:rPr>
          <w:b/>
        </w:rPr>
        <w:lastRenderedPageBreak/>
        <w:t>SOMMAIRE</w:t>
      </w:r>
    </w:p>
    <w:p w14:paraId="029C37A0" w14:textId="77777777" w:rsidR="000246A9" w:rsidRDefault="000246A9" w:rsidP="00D2512D">
      <w:pPr>
        <w:jc w:val="center"/>
        <w:rPr>
          <w:b/>
        </w:rPr>
      </w:pPr>
    </w:p>
    <w:p w14:paraId="562D8FC6" w14:textId="77777777" w:rsidR="00E21C6F" w:rsidRDefault="00A41418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bookmarkStart w:id="0" w:name="_GoBack"/>
      <w:bookmarkEnd w:id="0"/>
      <w:r w:rsidR="00E21C6F">
        <w:rPr>
          <w:noProof/>
        </w:rPr>
        <w:t>1</w:t>
      </w:r>
      <w:r w:rsidR="00E21C6F"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 w:rsidR="00E21C6F">
        <w:rPr>
          <w:noProof/>
        </w:rPr>
        <w:t>Objet du document</w:t>
      </w:r>
      <w:r w:rsidR="00E21C6F">
        <w:rPr>
          <w:noProof/>
        </w:rPr>
        <w:tab/>
      </w:r>
      <w:r w:rsidR="00E21C6F">
        <w:rPr>
          <w:noProof/>
        </w:rPr>
        <w:fldChar w:fldCharType="begin"/>
      </w:r>
      <w:r w:rsidR="00E21C6F">
        <w:rPr>
          <w:noProof/>
        </w:rPr>
        <w:instrText xml:space="preserve"> PAGEREF _Toc304792917 \h </w:instrText>
      </w:r>
      <w:r w:rsidR="00E21C6F">
        <w:rPr>
          <w:noProof/>
        </w:rPr>
      </w:r>
      <w:r w:rsidR="00E21C6F">
        <w:rPr>
          <w:noProof/>
        </w:rPr>
        <w:fldChar w:fldCharType="separate"/>
      </w:r>
      <w:r w:rsidR="00E21C6F">
        <w:rPr>
          <w:noProof/>
        </w:rPr>
        <w:t>3</w:t>
      </w:r>
      <w:r w:rsidR="00E21C6F">
        <w:rPr>
          <w:noProof/>
        </w:rPr>
        <w:fldChar w:fldCharType="end"/>
      </w:r>
    </w:p>
    <w:p w14:paraId="2CF184AF" w14:textId="77777777" w:rsidR="00E21C6F" w:rsidRDefault="00E21C6F">
      <w:pPr>
        <w:pStyle w:val="TM1"/>
        <w:tabs>
          <w:tab w:val="left" w:pos="39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Nmap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_Toc304792918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7BFAAD" w14:textId="77777777" w:rsidR="00E21C6F" w:rsidRDefault="00E21C6F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_Toc304792919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4C952A" w14:textId="77777777" w:rsidR="00E21C6F" w:rsidRDefault="00E21C6F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Scan Nmap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_Toc304792920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034FB0" w14:textId="77777777" w:rsidR="00E21C6F" w:rsidRDefault="00E21C6F">
      <w:pPr>
        <w:pStyle w:val="TM3"/>
        <w:tabs>
          <w:tab w:val="left" w:pos="12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Utilisation et options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_Toc304792921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14EE34" w14:textId="77777777" w:rsidR="00E21C6F" w:rsidRDefault="00E21C6F">
      <w:pPr>
        <w:pStyle w:val="TM3"/>
        <w:tabs>
          <w:tab w:val="left" w:pos="12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Scan SYN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_Toc304792922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02FD82" w14:textId="77777777" w:rsidR="00E21C6F" w:rsidRDefault="00E21C6F">
      <w:pPr>
        <w:pStyle w:val="TM2"/>
        <w:tabs>
          <w:tab w:val="left" w:pos="82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Nmap Scripting Engine (NSE)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_Toc304792923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C43C0A" w14:textId="77777777" w:rsidR="00E21C6F" w:rsidRDefault="00E21C6F">
      <w:pPr>
        <w:pStyle w:val="TM3"/>
        <w:tabs>
          <w:tab w:val="left" w:pos="12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_Toc304792924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910839" w14:textId="2D373734" w:rsidR="00D2512D" w:rsidRDefault="00A41418" w:rsidP="00D2512D">
      <w:pPr>
        <w:rPr>
          <w:b/>
        </w:rPr>
      </w:pPr>
      <w:r>
        <w:fldChar w:fldCharType="end"/>
      </w:r>
    </w:p>
    <w:p w14:paraId="63F55709" w14:textId="77777777" w:rsidR="00D2512D" w:rsidRDefault="00D2512D">
      <w:pPr>
        <w:suppressAutoHyphens w:val="0"/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14:paraId="5618D680" w14:textId="77777777" w:rsidR="00D2512D" w:rsidRDefault="00D2512D" w:rsidP="00D2512D">
      <w:pPr>
        <w:pStyle w:val="Titre1"/>
      </w:pPr>
      <w:bookmarkStart w:id="1" w:name="_Toc304792917"/>
      <w:r w:rsidRPr="00D2512D">
        <w:lastRenderedPageBreak/>
        <w:t>Objet du document</w:t>
      </w:r>
      <w:bookmarkEnd w:id="1"/>
    </w:p>
    <w:p w14:paraId="0F29BA58" w14:textId="77777777" w:rsidR="0038690A" w:rsidRPr="0038690A" w:rsidRDefault="0038690A" w:rsidP="0038690A"/>
    <w:p w14:paraId="7DF6442E" w14:textId="5B7E088B" w:rsidR="005F654F" w:rsidRDefault="005F654F" w:rsidP="005F654F">
      <w:r w:rsidRPr="005F654F">
        <w:t xml:space="preserve">Ce document présente la procédure d’utilisation de l’outil </w:t>
      </w:r>
      <w:proofErr w:type="spellStart"/>
      <w:r w:rsidR="005F3E59">
        <w:rPr>
          <w:b/>
        </w:rPr>
        <w:t>Nmap</w:t>
      </w:r>
      <w:proofErr w:type="spellEnd"/>
      <w:r>
        <w:t>.</w:t>
      </w:r>
    </w:p>
    <w:p w14:paraId="4922D694" w14:textId="67A3F3CA" w:rsidR="00B518FE" w:rsidRDefault="005F3E59" w:rsidP="00F2583D">
      <w:pPr>
        <w:pStyle w:val="Titre1"/>
      </w:pPr>
      <w:bookmarkStart w:id="2" w:name="_Toc304792918"/>
      <w:proofErr w:type="spellStart"/>
      <w:r>
        <w:t>Nmap</w:t>
      </w:r>
      <w:bookmarkEnd w:id="2"/>
      <w:proofErr w:type="spellEnd"/>
    </w:p>
    <w:p w14:paraId="17CC8C5D" w14:textId="1D31888E" w:rsidR="00F2583D" w:rsidRDefault="00F2583D" w:rsidP="00F2583D">
      <w:pPr>
        <w:pStyle w:val="Titre2"/>
      </w:pPr>
      <w:bookmarkStart w:id="3" w:name="_Toc304792919"/>
      <w:r>
        <w:t>Man</w:t>
      </w:r>
      <w:bookmarkEnd w:id="3"/>
    </w:p>
    <w:p w14:paraId="4EDE7691" w14:textId="77777777" w:rsidR="0038690A" w:rsidRPr="0038690A" w:rsidRDefault="0038690A" w:rsidP="0038690A"/>
    <w:p w14:paraId="10506EFA" w14:textId="716A4B8F" w:rsidR="00F2583D" w:rsidRDefault="00F2583D" w:rsidP="00F2583D">
      <w:r>
        <w:t>Pour avoir une liste des options disponibles</w:t>
      </w:r>
      <w:r w:rsidR="003B3DE4">
        <w:t xml:space="preserve"> avec </w:t>
      </w:r>
      <w:proofErr w:type="spellStart"/>
      <w:r w:rsidR="003B3DE4">
        <w:t>Nmap</w:t>
      </w:r>
      <w:proofErr w:type="spellEnd"/>
      <w:r w:rsidR="003B3DE4">
        <w:t>, taper</w:t>
      </w:r>
      <w:r>
        <w:t xml:space="preserve"> la commande </w:t>
      </w:r>
      <w:proofErr w:type="spellStart"/>
      <w:r w:rsidRPr="00F2583D">
        <w:rPr>
          <w:b/>
          <w:i/>
        </w:rPr>
        <w:t>nmap</w:t>
      </w:r>
      <w:proofErr w:type="spellEnd"/>
      <w:r w:rsidRPr="00F2583D">
        <w:rPr>
          <w:b/>
          <w:i/>
        </w:rPr>
        <w:t xml:space="preserve"> -h</w:t>
      </w:r>
      <w:r w:rsidR="003B3DE4">
        <w:t xml:space="preserve"> ou aller</w:t>
      </w:r>
      <w:r>
        <w:t xml:space="preserve"> à l’adresse </w:t>
      </w:r>
      <w:hyperlink r:id="rId9" w:history="1">
        <w:r w:rsidRPr="00DB0A61">
          <w:rPr>
            <w:rStyle w:val="Lienhypertexte"/>
          </w:rPr>
          <w:t>http://nmap.org/book/man.html</w:t>
        </w:r>
      </w:hyperlink>
      <w:r w:rsidR="007E4C13">
        <w:t xml:space="preserve"> et </w:t>
      </w:r>
      <w:hyperlink r:id="rId10" w:history="1">
        <w:r w:rsidR="007E4C13" w:rsidRPr="004A6450">
          <w:rPr>
            <w:rStyle w:val="Lienhypertexte"/>
          </w:rPr>
          <w:t>https://nmap.org/man/fr/</w:t>
        </w:r>
      </w:hyperlink>
      <w:r w:rsidR="00EF7E47">
        <w:t xml:space="preserve"> pour la version française</w:t>
      </w:r>
      <w:r>
        <w:t>.</w:t>
      </w:r>
    </w:p>
    <w:p w14:paraId="158562D9" w14:textId="392DE1BE" w:rsidR="003B3DE4" w:rsidRDefault="003B3DE4" w:rsidP="003B3DE4">
      <w:pPr>
        <w:pStyle w:val="Titre2"/>
      </w:pPr>
      <w:bookmarkStart w:id="4" w:name="_Toc304792920"/>
      <w:r>
        <w:t xml:space="preserve">Scan </w:t>
      </w:r>
      <w:proofErr w:type="spellStart"/>
      <w:r>
        <w:t>Nmap</w:t>
      </w:r>
      <w:bookmarkEnd w:id="4"/>
      <w:proofErr w:type="spellEnd"/>
    </w:p>
    <w:p w14:paraId="303A17BB" w14:textId="38D17D63" w:rsidR="003B3DE4" w:rsidRDefault="008159CC" w:rsidP="003B3DE4">
      <w:pPr>
        <w:pStyle w:val="Titre3"/>
      </w:pPr>
      <w:bookmarkStart w:id="5" w:name="_Toc304792921"/>
      <w:r>
        <w:t>Utilisation</w:t>
      </w:r>
      <w:r w:rsidR="003B3DE4">
        <w:t xml:space="preserve"> et options principales</w:t>
      </w:r>
      <w:bookmarkEnd w:id="5"/>
    </w:p>
    <w:p w14:paraId="47778625" w14:textId="77777777" w:rsidR="0038690A" w:rsidRPr="0038690A" w:rsidRDefault="0038690A" w:rsidP="0038690A"/>
    <w:p w14:paraId="61A87F5A" w14:textId="77777777" w:rsidR="00273635" w:rsidRDefault="00273635" w:rsidP="00273635">
      <w:pPr>
        <w:rPr>
          <w:i/>
        </w:rPr>
      </w:pPr>
      <w:r>
        <w:t xml:space="preserve">Le </w:t>
      </w:r>
      <w:r w:rsidRPr="00333B9A">
        <w:t>squelette</w:t>
      </w:r>
      <w:r>
        <w:t xml:space="preserve"> de </w:t>
      </w:r>
      <w:proofErr w:type="spellStart"/>
      <w:r>
        <w:t>Nmap</w:t>
      </w:r>
      <w:proofErr w:type="spellEnd"/>
      <w:r>
        <w:t xml:space="preserve"> est le suivant : </w:t>
      </w:r>
      <w:proofErr w:type="spellStart"/>
      <w:r w:rsidRPr="00C95EDA">
        <w:rPr>
          <w:b/>
          <w:i/>
        </w:rPr>
        <w:t>nmap</w:t>
      </w:r>
      <w:proofErr w:type="spellEnd"/>
      <w:r w:rsidRPr="00C95EDA">
        <w:rPr>
          <w:b/>
          <w:i/>
        </w:rPr>
        <w:t xml:space="preserve"> [Scan Type(s)] [Options] </w:t>
      </w:r>
      <w:proofErr w:type="spellStart"/>
      <w:r w:rsidRPr="00C95EDA">
        <w:rPr>
          <w:b/>
          <w:i/>
        </w:rPr>
        <w:t>target</w:t>
      </w:r>
      <w:proofErr w:type="spellEnd"/>
    </w:p>
    <w:p w14:paraId="3C8AB42D" w14:textId="77777777" w:rsidR="00273635" w:rsidRDefault="00273635" w:rsidP="00273635"/>
    <w:p w14:paraId="182A8035" w14:textId="77777777" w:rsidR="00273635" w:rsidRDefault="00273635" w:rsidP="00273635">
      <w:r>
        <w:t xml:space="preserve">Pour le </w:t>
      </w:r>
      <w:proofErr w:type="spellStart"/>
      <w:r w:rsidRPr="00B418AB">
        <w:rPr>
          <w:i/>
        </w:rPr>
        <w:t>taget</w:t>
      </w:r>
      <w:proofErr w:type="spellEnd"/>
      <w:r>
        <w:t xml:space="preserve"> il est possible de spécifier une adresse IP, une plage d’adresses IP ou un ensemble d’adresses IP non contiguës.</w:t>
      </w:r>
    </w:p>
    <w:p w14:paraId="5F0E03C6" w14:textId="77777777" w:rsidR="00273635" w:rsidRPr="00B418AB" w:rsidRDefault="00273635" w:rsidP="00273635"/>
    <w:p w14:paraId="2FD339C4" w14:textId="0E1D5CBC" w:rsidR="0093083D" w:rsidRDefault="00273635" w:rsidP="00273635">
      <w:r>
        <w:t>Les options dont il est toujours conseillé d’ajouter sont :</w:t>
      </w:r>
    </w:p>
    <w:p w14:paraId="0F1BEC62" w14:textId="60E7CF22" w:rsidR="00B56BD1" w:rsidRDefault="00B56BD1" w:rsidP="00A659F0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B56BD1">
        <w:rPr>
          <w:i/>
        </w:rPr>
        <w:t>-</w:t>
      </w:r>
      <w:proofErr w:type="spellStart"/>
      <w:r w:rsidRPr="00B56BD1">
        <w:rPr>
          <w:i/>
        </w:rPr>
        <w:t>sS</w:t>
      </w:r>
      <w:proofErr w:type="spellEnd"/>
      <w:r>
        <w:t xml:space="preserve"> / </w:t>
      </w:r>
      <w:r w:rsidRPr="00B56BD1">
        <w:rPr>
          <w:i/>
        </w:rPr>
        <w:t>-</w:t>
      </w:r>
      <w:proofErr w:type="spellStart"/>
      <w:r w:rsidRPr="00B56BD1">
        <w:rPr>
          <w:i/>
        </w:rPr>
        <w:t>sU</w:t>
      </w:r>
      <w:proofErr w:type="spellEnd"/>
      <w:r>
        <w:t xml:space="preserve"> / </w:t>
      </w:r>
      <w:r w:rsidRPr="00B56BD1">
        <w:rPr>
          <w:i/>
        </w:rPr>
        <w:t>-</w:t>
      </w:r>
      <w:proofErr w:type="spellStart"/>
      <w:r w:rsidRPr="00B56BD1">
        <w:rPr>
          <w:i/>
        </w:rPr>
        <w:t>sT</w:t>
      </w:r>
      <w:proofErr w:type="spellEnd"/>
      <w:r>
        <w:t xml:space="preserve"> / </w:t>
      </w:r>
      <w:r w:rsidRPr="00B56BD1">
        <w:rPr>
          <w:i/>
        </w:rPr>
        <w:t>-</w:t>
      </w:r>
      <w:proofErr w:type="spellStart"/>
      <w:r w:rsidRPr="00B56BD1">
        <w:rPr>
          <w:i/>
        </w:rPr>
        <w:t>sX</w:t>
      </w:r>
      <w:proofErr w:type="spellEnd"/>
      <w:r>
        <w:t xml:space="preserve"> / </w:t>
      </w:r>
      <w:r w:rsidRPr="00B56BD1">
        <w:rPr>
          <w:i/>
        </w:rPr>
        <w:t>-</w:t>
      </w:r>
      <w:proofErr w:type="spellStart"/>
      <w:r w:rsidRPr="00B56BD1">
        <w:rPr>
          <w:i/>
        </w:rPr>
        <w:t>sN</w:t>
      </w:r>
      <w:proofErr w:type="spellEnd"/>
      <w:r>
        <w:t xml:space="preserve"> : effectue un scan SYN</w:t>
      </w:r>
      <w:r w:rsidR="000C02EA">
        <w:t xml:space="preserve"> (par défaut)</w:t>
      </w:r>
      <w:r>
        <w:t xml:space="preserve"> / UDP / TCP </w:t>
      </w:r>
      <w:proofErr w:type="spellStart"/>
      <w:r>
        <w:t>Connect</w:t>
      </w:r>
      <w:proofErr w:type="spellEnd"/>
      <w:r>
        <w:t xml:space="preserve"> / </w:t>
      </w:r>
      <w:proofErr w:type="spellStart"/>
      <w:r>
        <w:t>Xman</w:t>
      </w:r>
      <w:proofErr w:type="spellEnd"/>
      <w:r>
        <w:t xml:space="preserve"> / </w:t>
      </w:r>
      <w:proofErr w:type="spellStart"/>
      <w:r>
        <w:t>Null</w:t>
      </w:r>
      <w:proofErr w:type="spellEnd"/>
      <w:r>
        <w:t xml:space="preserve"> </w:t>
      </w:r>
      <w:r w:rsidR="006B1DA2">
        <w:t>;</w:t>
      </w:r>
    </w:p>
    <w:p w14:paraId="0534E7C4" w14:textId="19726637" w:rsidR="00273635" w:rsidRDefault="00273635" w:rsidP="00A659F0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273635">
        <w:rPr>
          <w:i/>
        </w:rPr>
        <w:t>-p-</w:t>
      </w:r>
      <w:r>
        <w:t> </w:t>
      </w:r>
      <w:r w:rsidR="00794E1C">
        <w:t xml:space="preserve">: </w:t>
      </w:r>
      <w:r>
        <w:t xml:space="preserve">permet d’effectuer un scan de tous les ports, car par défaut </w:t>
      </w:r>
      <w:proofErr w:type="spellStart"/>
      <w:r>
        <w:t>Nmap</w:t>
      </w:r>
      <w:proofErr w:type="spellEnd"/>
      <w:r>
        <w:t xml:space="preserve"> scanne les 1000 ports les plus utilisés ;</w:t>
      </w:r>
    </w:p>
    <w:p w14:paraId="19BD5125" w14:textId="062CD6B5" w:rsidR="00273635" w:rsidRDefault="00273635" w:rsidP="00A659F0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273635">
        <w:rPr>
          <w:i/>
        </w:rPr>
        <w:t>-</w:t>
      </w:r>
      <w:proofErr w:type="spellStart"/>
      <w:r w:rsidRPr="00273635">
        <w:rPr>
          <w:i/>
        </w:rPr>
        <w:t>Pn</w:t>
      </w:r>
      <w:proofErr w:type="spellEnd"/>
      <w:r w:rsidRPr="00794E1C">
        <w:t xml:space="preserve"> </w:t>
      </w:r>
      <w:r w:rsidR="00794E1C">
        <w:t xml:space="preserve">: </w:t>
      </w:r>
      <w:r w:rsidRPr="00401DC9">
        <w:t>est également conseillée car</w:t>
      </w:r>
      <w:r>
        <w:t xml:space="preserve"> désactive la découverte des hôtes et oblige </w:t>
      </w:r>
      <w:proofErr w:type="spellStart"/>
      <w:r>
        <w:t>Nmap</w:t>
      </w:r>
      <w:proofErr w:type="spellEnd"/>
      <w:r>
        <w:t xml:space="preserve"> à scanner chaque système comme s’il était actif (</w:t>
      </w:r>
      <w:proofErr w:type="spellStart"/>
      <w:r>
        <w:t>Nmap</w:t>
      </w:r>
      <w:proofErr w:type="spellEnd"/>
      <w:r>
        <w:t xml:space="preserve"> fait un </w:t>
      </w:r>
      <w:proofErr w:type="spellStart"/>
      <w:r>
        <w:t>ping</w:t>
      </w:r>
      <w:proofErr w:type="spellEnd"/>
      <w:r>
        <w:t xml:space="preserve"> pour voir si le système est actif, mais si ce dernier a désactivé le </w:t>
      </w:r>
      <w:proofErr w:type="spellStart"/>
      <w:r>
        <w:t>ping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 ne scannera pas les ports alors qu’il est possible que ce système héberge des services) ;</w:t>
      </w:r>
    </w:p>
    <w:p w14:paraId="226987C5" w14:textId="5CCB97E6" w:rsidR="00273635" w:rsidRDefault="00273635" w:rsidP="00A659F0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273635">
        <w:rPr>
          <w:i/>
        </w:rPr>
        <w:t>-</w:t>
      </w:r>
      <w:proofErr w:type="spellStart"/>
      <w:r w:rsidRPr="00273635">
        <w:rPr>
          <w:i/>
        </w:rPr>
        <w:t>sV</w:t>
      </w:r>
      <w:proofErr w:type="spellEnd"/>
      <w:r w:rsidRPr="007C00B2">
        <w:t xml:space="preserve"> </w:t>
      </w:r>
      <w:r w:rsidR="00794E1C">
        <w:t xml:space="preserve">: </w:t>
      </w:r>
      <w:r w:rsidRPr="007C00B2">
        <w:t>perme</w:t>
      </w:r>
      <w:r w:rsidR="00DE4307">
        <w:t>t</w:t>
      </w:r>
      <w:r>
        <w:t xml:space="preserve"> d’avoir plus de détails sur le service, dont la version ;</w:t>
      </w:r>
    </w:p>
    <w:p w14:paraId="57010EB3" w14:textId="168314F9" w:rsidR="00273635" w:rsidRDefault="00273635" w:rsidP="00A659F0">
      <w:pPr>
        <w:pStyle w:val="Paragraphedeliste"/>
        <w:numPr>
          <w:ilvl w:val="0"/>
          <w:numId w:val="3"/>
        </w:numPr>
        <w:spacing w:before="160"/>
        <w:ind w:left="714" w:hanging="357"/>
        <w:contextualSpacing w:val="0"/>
      </w:pPr>
      <w:r w:rsidRPr="00273635">
        <w:rPr>
          <w:i/>
        </w:rPr>
        <w:t>-O</w:t>
      </w:r>
      <w:r>
        <w:t xml:space="preserve"> </w:t>
      </w:r>
      <w:r w:rsidR="00794E1C">
        <w:t xml:space="preserve">: </w:t>
      </w:r>
      <w:r>
        <w:t>permet de déterminer le système d’exploitation de la cible, ceci afin de focaliser les attaques sur les faiblesses de ce système.</w:t>
      </w:r>
    </w:p>
    <w:p w14:paraId="23EF5F5C" w14:textId="77777777" w:rsidR="00273635" w:rsidRDefault="00273635" w:rsidP="00273635"/>
    <w:p w14:paraId="555BE75F" w14:textId="773C3023" w:rsidR="0093083D" w:rsidRDefault="00273635" w:rsidP="00273635">
      <w:r>
        <w:t xml:space="preserve">A noter </w:t>
      </w:r>
      <w:r w:rsidR="009B78AD">
        <w:t>d'</w:t>
      </w:r>
      <w:r>
        <w:t>autres options utiles :</w:t>
      </w:r>
    </w:p>
    <w:p w14:paraId="0F2B7783" w14:textId="77777777" w:rsidR="00273635" w:rsidRDefault="00273635" w:rsidP="00A659F0">
      <w:pPr>
        <w:pStyle w:val="Paragraphedeliste"/>
        <w:numPr>
          <w:ilvl w:val="0"/>
          <w:numId w:val="4"/>
        </w:numPr>
        <w:spacing w:before="160"/>
        <w:ind w:left="714" w:hanging="357"/>
        <w:contextualSpacing w:val="0"/>
      </w:pPr>
      <w:r w:rsidRPr="00273635">
        <w:rPr>
          <w:i/>
        </w:rPr>
        <w:t>-p</w:t>
      </w:r>
      <w:r>
        <w:t> : spécifie les ports à scanner ;</w:t>
      </w:r>
    </w:p>
    <w:p w14:paraId="74EB4F07" w14:textId="77777777" w:rsidR="00273635" w:rsidRDefault="00273635" w:rsidP="00A659F0">
      <w:pPr>
        <w:pStyle w:val="Paragraphedeliste"/>
        <w:numPr>
          <w:ilvl w:val="0"/>
          <w:numId w:val="4"/>
        </w:numPr>
        <w:spacing w:before="160"/>
        <w:ind w:left="714" w:hanging="357"/>
        <w:contextualSpacing w:val="0"/>
      </w:pPr>
      <w:r w:rsidRPr="00273635">
        <w:rPr>
          <w:i/>
        </w:rPr>
        <w:t>-sn </w:t>
      </w:r>
      <w:r>
        <w:t>: désactive le scan de port, utile lorsqu’on souhaite découvrir les machines actives sur le réseau ou utiliser NSE ;</w:t>
      </w:r>
    </w:p>
    <w:p w14:paraId="79575E33" w14:textId="77777777" w:rsidR="00273635" w:rsidRDefault="00273635" w:rsidP="00A659F0">
      <w:pPr>
        <w:pStyle w:val="Paragraphedeliste"/>
        <w:numPr>
          <w:ilvl w:val="0"/>
          <w:numId w:val="4"/>
        </w:numPr>
        <w:spacing w:before="160"/>
        <w:ind w:left="714" w:hanging="357"/>
        <w:contextualSpacing w:val="0"/>
      </w:pPr>
      <w:r w:rsidRPr="00273635">
        <w:rPr>
          <w:i/>
        </w:rPr>
        <w:t>-n</w:t>
      </w:r>
      <w:r>
        <w:t> : désactive la résolution DNS ;</w:t>
      </w:r>
    </w:p>
    <w:p w14:paraId="012E9998" w14:textId="338ED9E0" w:rsidR="00273635" w:rsidRDefault="00273635" w:rsidP="00A659F0">
      <w:pPr>
        <w:pStyle w:val="Paragraphedeliste"/>
        <w:numPr>
          <w:ilvl w:val="0"/>
          <w:numId w:val="4"/>
        </w:numPr>
        <w:spacing w:before="160"/>
        <w:ind w:left="714" w:hanging="357"/>
        <w:contextualSpacing w:val="0"/>
      </w:pPr>
      <w:r w:rsidRPr="00273635">
        <w:rPr>
          <w:i/>
        </w:rPr>
        <w:t>-</w:t>
      </w:r>
      <w:proofErr w:type="gramStart"/>
      <w:r w:rsidRPr="00273635">
        <w:rPr>
          <w:i/>
        </w:rPr>
        <w:t>T[</w:t>
      </w:r>
      <w:proofErr w:type="gramEnd"/>
      <w:r w:rsidRPr="00273635">
        <w:rPr>
          <w:i/>
        </w:rPr>
        <w:t>0-5]</w:t>
      </w:r>
      <w:r>
        <w:t xml:space="preserve"> </w:t>
      </w:r>
      <w:r w:rsidR="00794E1C">
        <w:t xml:space="preserve">: </w:t>
      </w:r>
      <w:r>
        <w:t xml:space="preserve">permet de modifier la rapidité du scan des ports. Les valeurs vont de 0 à 5, respectivement du plus lent au plus rapide. L’utilité est que les scans lents sont plus difficiles à détecter, tandis que les scans rapides </w:t>
      </w:r>
      <w:r>
        <w:lastRenderedPageBreak/>
        <w:t>conviennent en cas de temps limité ou d’un grand nombre d’hôtes à cibler ;</w:t>
      </w:r>
    </w:p>
    <w:p w14:paraId="51342684" w14:textId="3326122A" w:rsidR="00794E1C" w:rsidRDefault="00794E1C" w:rsidP="00A659F0">
      <w:pPr>
        <w:pStyle w:val="Paragraphedeliste"/>
        <w:numPr>
          <w:ilvl w:val="0"/>
          <w:numId w:val="4"/>
        </w:numPr>
        <w:spacing w:before="160"/>
        <w:ind w:left="714" w:hanging="357"/>
        <w:contextualSpacing w:val="0"/>
      </w:pPr>
      <w:r w:rsidRPr="00CF1B6B">
        <w:rPr>
          <w:i/>
        </w:rPr>
        <w:t>--</w:t>
      </w:r>
      <w:proofErr w:type="spellStart"/>
      <w:r w:rsidRPr="00CF1B6B">
        <w:rPr>
          <w:i/>
        </w:rPr>
        <w:t>reason</w:t>
      </w:r>
      <w:proofErr w:type="spellEnd"/>
      <w:r>
        <w:t xml:space="preserve"> : </w:t>
      </w:r>
      <w:r w:rsidR="004E74A2">
        <w:t>d</w:t>
      </w:r>
      <w:r w:rsidR="004E74A2" w:rsidRPr="004E74A2">
        <w:t>onne la raison pour laquelle tel port apparait à tel état</w:t>
      </w:r>
      <w:r w:rsidR="004E74A2">
        <w:t xml:space="preserve"> ;</w:t>
      </w:r>
    </w:p>
    <w:p w14:paraId="395C7D09" w14:textId="440809EF" w:rsidR="00CF1B6B" w:rsidRPr="00CF1B6B" w:rsidRDefault="00CF1B6B" w:rsidP="00A659F0">
      <w:pPr>
        <w:pStyle w:val="Paragraphedeliste"/>
        <w:numPr>
          <w:ilvl w:val="0"/>
          <w:numId w:val="4"/>
        </w:numPr>
        <w:spacing w:before="160"/>
        <w:ind w:left="714" w:hanging="357"/>
        <w:contextualSpacing w:val="0"/>
        <w:rPr>
          <w:i/>
        </w:rPr>
      </w:pPr>
      <w:r w:rsidRPr="00CF1B6B">
        <w:rPr>
          <w:i/>
        </w:rPr>
        <w:t>--version-light</w:t>
      </w:r>
      <w:r>
        <w:t xml:space="preserve"> : l</w:t>
      </w:r>
      <w:r w:rsidRPr="00CF1B6B">
        <w:t xml:space="preserve">imite les tests </w:t>
      </w:r>
      <w:r>
        <w:t xml:space="preserve">de l'option </w:t>
      </w:r>
      <w:r w:rsidRPr="00CF1B6B">
        <w:rPr>
          <w:i/>
        </w:rPr>
        <w:t>-</w:t>
      </w:r>
      <w:proofErr w:type="spellStart"/>
      <w:r w:rsidRPr="00CF1B6B">
        <w:rPr>
          <w:i/>
        </w:rPr>
        <w:t>sV</w:t>
      </w:r>
      <w:proofErr w:type="spellEnd"/>
      <w:r>
        <w:t xml:space="preserve"> </w:t>
      </w:r>
      <w:r w:rsidRPr="00CF1B6B">
        <w:t>aux plus probables pour une identification plus rapide</w:t>
      </w:r>
      <w:r w:rsidR="00252229">
        <w:t xml:space="preserve"> ;</w:t>
      </w:r>
    </w:p>
    <w:p w14:paraId="2220CF31" w14:textId="668D06BD" w:rsidR="00273635" w:rsidRDefault="00273635" w:rsidP="00A659F0">
      <w:pPr>
        <w:pStyle w:val="Paragraphedeliste"/>
        <w:numPr>
          <w:ilvl w:val="0"/>
          <w:numId w:val="4"/>
        </w:numPr>
        <w:spacing w:before="160"/>
        <w:ind w:left="714" w:hanging="357"/>
        <w:contextualSpacing w:val="0"/>
      </w:pPr>
      <w:r w:rsidRPr="00273635">
        <w:rPr>
          <w:i/>
        </w:rPr>
        <w:t>-</w:t>
      </w:r>
      <w:proofErr w:type="spellStart"/>
      <w:r w:rsidRPr="00273635">
        <w:rPr>
          <w:i/>
        </w:rPr>
        <w:t>iL</w:t>
      </w:r>
      <w:proofErr w:type="spellEnd"/>
      <w:r>
        <w:t> : spécifie le fichier à prendre en entrée contenant la liste des adresse</w:t>
      </w:r>
      <w:r w:rsidR="00B27302">
        <w:t>s</w:t>
      </w:r>
      <w:r>
        <w:t xml:space="preserve"> IP ; </w:t>
      </w:r>
    </w:p>
    <w:p w14:paraId="7E9D64C8" w14:textId="56C4A365" w:rsidR="002250BE" w:rsidRDefault="002250BE" w:rsidP="00A659F0">
      <w:pPr>
        <w:pStyle w:val="Paragraphedeliste"/>
        <w:numPr>
          <w:ilvl w:val="0"/>
          <w:numId w:val="4"/>
        </w:numPr>
        <w:spacing w:before="160"/>
        <w:ind w:left="714" w:hanging="357"/>
        <w:contextualSpacing w:val="0"/>
      </w:pPr>
      <w:r w:rsidRPr="002250BE">
        <w:rPr>
          <w:i/>
        </w:rPr>
        <w:t>--</w:t>
      </w:r>
      <w:proofErr w:type="spellStart"/>
      <w:r w:rsidRPr="002250BE">
        <w:rPr>
          <w:i/>
        </w:rPr>
        <w:t>exclude</w:t>
      </w:r>
      <w:proofErr w:type="spellEnd"/>
      <w:r>
        <w:t xml:space="preserve"> </w:t>
      </w:r>
      <w:r w:rsidR="00E1514A">
        <w:t xml:space="preserve">/ </w:t>
      </w:r>
      <w:r w:rsidR="00E1514A" w:rsidRPr="009345BE">
        <w:rPr>
          <w:i/>
        </w:rPr>
        <w:t>--</w:t>
      </w:r>
      <w:proofErr w:type="spellStart"/>
      <w:r w:rsidR="00E1514A" w:rsidRPr="009345BE">
        <w:rPr>
          <w:i/>
        </w:rPr>
        <w:t>excludefile</w:t>
      </w:r>
      <w:proofErr w:type="spellEnd"/>
      <w:r>
        <w:t>: e</w:t>
      </w:r>
      <w:r w:rsidRPr="002250BE">
        <w:t>xclut des hôtes/réseaux du scan</w:t>
      </w:r>
      <w:r>
        <w:t xml:space="preserve"> ;</w:t>
      </w:r>
      <w:r w:rsidR="009345BE">
        <w:t xml:space="preserve"> </w:t>
      </w:r>
    </w:p>
    <w:p w14:paraId="0A876A3F" w14:textId="77777777" w:rsidR="00273635" w:rsidRDefault="00273635" w:rsidP="00A659F0">
      <w:pPr>
        <w:pStyle w:val="Paragraphedeliste"/>
        <w:numPr>
          <w:ilvl w:val="0"/>
          <w:numId w:val="4"/>
        </w:numPr>
        <w:spacing w:before="160"/>
        <w:ind w:left="714" w:hanging="357"/>
        <w:contextualSpacing w:val="0"/>
      </w:pPr>
      <w:r w:rsidRPr="00273635">
        <w:rPr>
          <w:i/>
        </w:rPr>
        <w:t>-</w:t>
      </w:r>
      <w:proofErr w:type="spellStart"/>
      <w:r w:rsidRPr="00273635">
        <w:rPr>
          <w:i/>
        </w:rPr>
        <w:t>oN</w:t>
      </w:r>
      <w:proofErr w:type="spellEnd"/>
      <w:r w:rsidRPr="00273635">
        <w:rPr>
          <w:i/>
        </w:rPr>
        <w:t> </w:t>
      </w:r>
      <w:r>
        <w:t>: exporte le résultat dans un fichier ;</w:t>
      </w:r>
    </w:p>
    <w:p w14:paraId="146AD636" w14:textId="38F22C00" w:rsidR="00273635" w:rsidRDefault="00273635" w:rsidP="00A659F0">
      <w:pPr>
        <w:pStyle w:val="Paragraphedeliste"/>
        <w:numPr>
          <w:ilvl w:val="0"/>
          <w:numId w:val="4"/>
        </w:numPr>
        <w:spacing w:before="160"/>
        <w:ind w:left="714" w:hanging="357"/>
        <w:contextualSpacing w:val="0"/>
      </w:pPr>
      <w:r w:rsidRPr="00273635">
        <w:rPr>
          <w:i/>
        </w:rPr>
        <w:t>-v</w:t>
      </w:r>
      <w:r>
        <w:t xml:space="preserve"> </w:t>
      </w:r>
      <w:r w:rsidR="00794E1C">
        <w:t xml:space="preserve">: </w:t>
      </w:r>
      <w:r>
        <w:t xml:space="preserve">permet d’activer le mode </w:t>
      </w:r>
      <w:proofErr w:type="spellStart"/>
      <w:r>
        <w:t>verbose</w:t>
      </w:r>
      <w:proofErr w:type="spellEnd"/>
      <w:r>
        <w:t xml:space="preserve"> permettant d’afficher dans la console plus de détails et l’état d’avancement des opérations en cours.</w:t>
      </w:r>
    </w:p>
    <w:p w14:paraId="5BE256AE" w14:textId="5017259C" w:rsidR="009B5AD5" w:rsidRDefault="009B5AD5" w:rsidP="009B5AD5">
      <w:pPr>
        <w:spacing w:before="160"/>
      </w:pPr>
      <w:r>
        <w:t xml:space="preserve">Il est recommandé d'exécuter </w:t>
      </w:r>
      <w:proofErr w:type="spellStart"/>
      <w:r>
        <w:t>Nmap</w:t>
      </w:r>
      <w:proofErr w:type="spellEnd"/>
      <w:r>
        <w:t xml:space="preserve"> avec les privilèges </w:t>
      </w:r>
      <w:proofErr w:type="spellStart"/>
      <w:r>
        <w:t>root</w:t>
      </w:r>
      <w:proofErr w:type="spellEnd"/>
      <w:r>
        <w:t xml:space="preserve">, en utilisant la commande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r>
        <w:t>par exemple.</w:t>
      </w:r>
    </w:p>
    <w:p w14:paraId="085CED8B" w14:textId="7011962E" w:rsidR="001D493A" w:rsidRDefault="001D493A" w:rsidP="001D493A">
      <w:pPr>
        <w:pStyle w:val="Titre3"/>
      </w:pPr>
      <w:bookmarkStart w:id="6" w:name="_Toc304792922"/>
      <w:r>
        <w:t>Scan SYN</w:t>
      </w:r>
      <w:bookmarkEnd w:id="6"/>
    </w:p>
    <w:p w14:paraId="0BB02B3C" w14:textId="77777777" w:rsidR="007D5C5A" w:rsidRPr="007D5C5A" w:rsidRDefault="007D5C5A" w:rsidP="007D5C5A"/>
    <w:p w14:paraId="34810916" w14:textId="6F808C1A" w:rsidR="00435E11" w:rsidRDefault="0094382A" w:rsidP="00F7596D">
      <w:pPr>
        <w:pStyle w:val="Paragraphedeliste"/>
        <w:numPr>
          <w:ilvl w:val="0"/>
          <w:numId w:val="5"/>
        </w:numPr>
      </w:pPr>
      <w:r>
        <w:t>Pour effectuer un scan SYN</w:t>
      </w:r>
      <w:r w:rsidR="00684561">
        <w:t>,</w:t>
      </w:r>
      <w:r>
        <w:t xml:space="preserve"> il faut utiliser l’argument </w:t>
      </w:r>
      <w:r w:rsidRPr="00F7596D">
        <w:rPr>
          <w:b/>
          <w:i/>
        </w:rPr>
        <w:t>-</w:t>
      </w:r>
      <w:proofErr w:type="spellStart"/>
      <w:r w:rsidRPr="00F7596D">
        <w:rPr>
          <w:b/>
          <w:i/>
        </w:rPr>
        <w:t>sS</w:t>
      </w:r>
      <w:proofErr w:type="spellEnd"/>
      <w:r w:rsidR="00684561">
        <w:t>. Utiliser donc</w:t>
      </w:r>
      <w:r>
        <w:t xml:space="preserve"> la commande : </w:t>
      </w:r>
      <w:proofErr w:type="spellStart"/>
      <w:r w:rsidRPr="00F7596D">
        <w:rPr>
          <w:b/>
          <w:i/>
        </w:rPr>
        <w:t>nmap</w:t>
      </w:r>
      <w:proofErr w:type="spellEnd"/>
      <w:r w:rsidRPr="00F7596D">
        <w:rPr>
          <w:b/>
          <w:i/>
        </w:rPr>
        <w:t xml:space="preserve"> -</w:t>
      </w:r>
      <w:proofErr w:type="spellStart"/>
      <w:r w:rsidRPr="00F7596D">
        <w:rPr>
          <w:b/>
          <w:i/>
        </w:rPr>
        <w:t>sS</w:t>
      </w:r>
      <w:proofErr w:type="spellEnd"/>
      <w:r w:rsidRPr="00F7596D">
        <w:rPr>
          <w:b/>
          <w:i/>
        </w:rPr>
        <w:t xml:space="preserve"> -p- -</w:t>
      </w:r>
      <w:proofErr w:type="spellStart"/>
      <w:r w:rsidRPr="00F7596D">
        <w:rPr>
          <w:b/>
          <w:i/>
        </w:rPr>
        <w:t>Pn</w:t>
      </w:r>
      <w:proofErr w:type="spellEnd"/>
      <w:r w:rsidRPr="00F7596D">
        <w:rPr>
          <w:b/>
          <w:i/>
        </w:rPr>
        <w:t xml:space="preserve"> </w:t>
      </w:r>
      <w:proofErr w:type="spellStart"/>
      <w:r w:rsidRPr="00F7596D">
        <w:rPr>
          <w:b/>
          <w:i/>
        </w:rPr>
        <w:t>target</w:t>
      </w:r>
      <w:proofErr w:type="spellEnd"/>
    </w:p>
    <w:p w14:paraId="55466450" w14:textId="18DAE792" w:rsidR="00435E11" w:rsidRDefault="00435E11" w:rsidP="003C4478">
      <w:pPr>
        <w:ind w:firstLine="432"/>
      </w:pPr>
      <w:r>
        <w:rPr>
          <w:noProof/>
          <w:lang w:eastAsia="fr-FR"/>
        </w:rPr>
        <w:lastRenderedPageBreak/>
        <w:drawing>
          <wp:inline distT="0" distB="0" distL="0" distR="0" wp14:anchorId="08832A4E" wp14:editId="43EFCCE3">
            <wp:extent cx="5435990" cy="6808645"/>
            <wp:effectExtent l="0" t="0" r="0" b="0"/>
            <wp:docPr id="6" name="Image 6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330" cy="680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A64E" w14:textId="77777777" w:rsidR="00F13CB5" w:rsidRDefault="00F13CB5" w:rsidP="0094382A"/>
    <w:p w14:paraId="54E5C73D" w14:textId="6415C531" w:rsidR="00F13CB5" w:rsidRDefault="00F13CB5" w:rsidP="00F13CB5">
      <w:pPr>
        <w:pStyle w:val="Titre2"/>
      </w:pPr>
      <w:bookmarkStart w:id="7" w:name="_Toc304792923"/>
      <w:proofErr w:type="spellStart"/>
      <w:r>
        <w:t>Nmap</w:t>
      </w:r>
      <w:proofErr w:type="spellEnd"/>
      <w:r>
        <w:t xml:space="preserve"> Scripting </w:t>
      </w:r>
      <w:proofErr w:type="spellStart"/>
      <w:r>
        <w:t>Engine</w:t>
      </w:r>
      <w:proofErr w:type="spellEnd"/>
      <w:r>
        <w:t xml:space="preserve"> (NSE)</w:t>
      </w:r>
      <w:bookmarkEnd w:id="7"/>
    </w:p>
    <w:p w14:paraId="7AC57462" w14:textId="7EBD1E3D" w:rsidR="00086A2C" w:rsidRDefault="0016055D" w:rsidP="0016055D">
      <w:pPr>
        <w:pStyle w:val="Titre3"/>
      </w:pPr>
      <w:bookmarkStart w:id="8" w:name="_Toc304792924"/>
      <w:r>
        <w:t>Utilisation</w:t>
      </w:r>
      <w:bookmarkEnd w:id="8"/>
    </w:p>
    <w:p w14:paraId="50FE557C" w14:textId="77777777" w:rsidR="0065710D" w:rsidRPr="0065710D" w:rsidRDefault="0065710D" w:rsidP="0065710D"/>
    <w:p w14:paraId="05505FB2" w14:textId="77777777" w:rsidR="0016055D" w:rsidRPr="00F7596D" w:rsidRDefault="0016055D" w:rsidP="0016055D">
      <w:pPr>
        <w:rPr>
          <w:b/>
          <w:i/>
        </w:rPr>
      </w:pPr>
      <w:r>
        <w:t xml:space="preserve">Le </w:t>
      </w:r>
      <w:r w:rsidRPr="00333B9A">
        <w:t>squelette</w:t>
      </w:r>
      <w:r>
        <w:t xml:space="preserve"> pour utiliser NSE est le suivant : </w:t>
      </w:r>
      <w:proofErr w:type="spellStart"/>
      <w:r w:rsidRPr="00C95EDA">
        <w:rPr>
          <w:b/>
          <w:i/>
        </w:rPr>
        <w:t>nmap</w:t>
      </w:r>
      <w:proofErr w:type="spellEnd"/>
      <w:r w:rsidRPr="00C95EDA">
        <w:rPr>
          <w:b/>
          <w:i/>
        </w:rPr>
        <w:t xml:space="preserve"> --script [nom du script | nom de la catégorie] </w:t>
      </w:r>
      <w:proofErr w:type="spellStart"/>
      <w:r w:rsidRPr="00C95EDA">
        <w:rPr>
          <w:b/>
          <w:i/>
        </w:rPr>
        <w:t>target</w:t>
      </w:r>
      <w:proofErr w:type="spellEnd"/>
    </w:p>
    <w:p w14:paraId="42401599" w14:textId="77777777" w:rsidR="0016055D" w:rsidRDefault="0016055D" w:rsidP="0016055D"/>
    <w:p w14:paraId="181D1D9B" w14:textId="61B12DA1" w:rsidR="0016055D" w:rsidRPr="004B3318" w:rsidRDefault="0016055D" w:rsidP="0016055D">
      <w:pPr>
        <w:rPr>
          <w:i/>
        </w:rPr>
      </w:pPr>
      <w:r>
        <w:lastRenderedPageBreak/>
        <w:t>Pour avoir des informations sur un script ou sur les scripts d’une catégorie, utiliser la commande :</w:t>
      </w:r>
      <w:r w:rsidR="007550A4">
        <w:t xml:space="preserve"> </w:t>
      </w:r>
      <w:proofErr w:type="spellStart"/>
      <w:r w:rsidRPr="0016055D">
        <w:rPr>
          <w:b/>
          <w:i/>
        </w:rPr>
        <w:t>nmap</w:t>
      </w:r>
      <w:proofErr w:type="spellEnd"/>
      <w:r w:rsidRPr="0016055D">
        <w:rPr>
          <w:b/>
          <w:i/>
        </w:rPr>
        <w:t xml:space="preserve"> -script-help [nom du script | nom de la catégorie]</w:t>
      </w:r>
    </w:p>
    <w:p w14:paraId="2F89741C" w14:textId="77777777" w:rsidR="0016055D" w:rsidRDefault="0016055D" w:rsidP="0016055D"/>
    <w:p w14:paraId="3005743D" w14:textId="77777777" w:rsidR="0016055D" w:rsidRDefault="0016055D" w:rsidP="00EC2461">
      <w:pPr>
        <w:pStyle w:val="Paragraphedeliste"/>
        <w:numPr>
          <w:ilvl w:val="0"/>
          <w:numId w:val="6"/>
        </w:numPr>
      </w:pPr>
      <w:r>
        <w:t xml:space="preserve">La commande </w:t>
      </w:r>
      <w:proofErr w:type="spellStart"/>
      <w:r w:rsidRPr="00EC2461">
        <w:rPr>
          <w:b/>
          <w:i/>
        </w:rPr>
        <w:t>nmap</w:t>
      </w:r>
      <w:proofErr w:type="spellEnd"/>
      <w:r w:rsidRPr="00EC2461">
        <w:rPr>
          <w:b/>
          <w:i/>
        </w:rPr>
        <w:t xml:space="preserve"> --script banner 192.168.1.11</w:t>
      </w:r>
      <w:r>
        <w:t xml:space="preserve"> permet l’exécution du script banner sur la cible avec l’adresse IP 192.168.1.11.</w:t>
      </w:r>
    </w:p>
    <w:p w14:paraId="4E654C78" w14:textId="77777777" w:rsidR="00DE3363" w:rsidRDefault="00DE3363" w:rsidP="0016055D"/>
    <w:p w14:paraId="425045BE" w14:textId="1C905DDF" w:rsidR="00DE3363" w:rsidRDefault="00DE3363" w:rsidP="003C4478">
      <w:pPr>
        <w:ind w:firstLine="432"/>
      </w:pPr>
      <w:r>
        <w:rPr>
          <w:noProof/>
          <w:lang w:eastAsia="fr-FR"/>
        </w:rPr>
        <w:drawing>
          <wp:inline distT="0" distB="0" distL="0" distR="0" wp14:anchorId="696DF14D" wp14:editId="44AC1FEA">
            <wp:extent cx="5435990" cy="6667356"/>
            <wp:effectExtent l="0" t="0" r="0" b="0"/>
            <wp:docPr id="4" name="Imag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64" cy="666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8557" w14:textId="77777777" w:rsidR="0016055D" w:rsidRDefault="0016055D" w:rsidP="0016055D"/>
    <w:p w14:paraId="4E5F1BFB" w14:textId="2240F441" w:rsidR="00DE3363" w:rsidRDefault="0016055D" w:rsidP="00DE3363">
      <w:pPr>
        <w:pStyle w:val="Paragraphedeliste"/>
        <w:numPr>
          <w:ilvl w:val="0"/>
          <w:numId w:val="6"/>
        </w:numPr>
      </w:pPr>
      <w:r>
        <w:lastRenderedPageBreak/>
        <w:t xml:space="preserve">La commande </w:t>
      </w:r>
      <w:proofErr w:type="spellStart"/>
      <w:r w:rsidRPr="00EC2461">
        <w:rPr>
          <w:b/>
          <w:i/>
        </w:rPr>
        <w:t>nmap</w:t>
      </w:r>
      <w:proofErr w:type="spellEnd"/>
      <w:r w:rsidRPr="00EC2461">
        <w:rPr>
          <w:b/>
          <w:i/>
        </w:rPr>
        <w:t xml:space="preserve"> --script </w:t>
      </w:r>
      <w:proofErr w:type="spellStart"/>
      <w:r w:rsidRPr="00EC2461">
        <w:rPr>
          <w:b/>
          <w:i/>
        </w:rPr>
        <w:t>vuln</w:t>
      </w:r>
      <w:proofErr w:type="spellEnd"/>
      <w:r w:rsidRPr="00EC2461">
        <w:rPr>
          <w:b/>
          <w:i/>
        </w:rPr>
        <w:t xml:space="preserve"> 192.168.1.11</w:t>
      </w:r>
      <w:r>
        <w:t xml:space="preserve"> permet d’invoquer tous les scripts de la catégorie </w:t>
      </w:r>
      <w:proofErr w:type="spellStart"/>
      <w:r>
        <w:t>vuln</w:t>
      </w:r>
      <w:proofErr w:type="spellEnd"/>
      <w:r>
        <w:t xml:space="preserve"> sur la cible </w:t>
      </w:r>
      <w:r w:rsidR="000B3C0F">
        <w:t>ayant</w:t>
      </w:r>
      <w:r>
        <w:t xml:space="preserve"> l’adresse IP 192.168.1.11.</w:t>
      </w:r>
    </w:p>
    <w:p w14:paraId="43F7E76E" w14:textId="77777777" w:rsidR="007839A4" w:rsidRDefault="007839A4" w:rsidP="00DE3363"/>
    <w:p w14:paraId="5C491316" w14:textId="187651D0" w:rsidR="0016055D" w:rsidRDefault="007839A4" w:rsidP="003C4478">
      <w:pPr>
        <w:ind w:firstLine="426"/>
      </w:pPr>
      <w:r>
        <w:rPr>
          <w:noProof/>
          <w:lang w:eastAsia="fr-FR"/>
        </w:rPr>
        <w:drawing>
          <wp:inline distT="0" distB="0" distL="0" distR="0" wp14:anchorId="0E2D4CCA" wp14:editId="4DAD8C01">
            <wp:extent cx="5447007" cy="5819267"/>
            <wp:effectExtent l="0" t="0" r="0" b="0"/>
            <wp:docPr id="5" name="Image 5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07" cy="581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A47CA" w14:textId="77777777" w:rsidR="00EC2461" w:rsidRDefault="00EC2461" w:rsidP="0016055D"/>
    <w:p w14:paraId="34F53EB5" w14:textId="1F1E6B8D" w:rsidR="00EC2461" w:rsidRDefault="00EC2461" w:rsidP="00EC2461">
      <w:pPr>
        <w:pStyle w:val="Paragraphedeliste"/>
        <w:ind w:left="426"/>
      </w:pPr>
      <w:r>
        <w:t>Nous pouvons c</w:t>
      </w:r>
      <w:r w:rsidR="005E5D88">
        <w:t>onstater, par l'exemple ci-dess</w:t>
      </w:r>
      <w:r>
        <w:t xml:space="preserve">us et grâce à la catégorie </w:t>
      </w:r>
      <w:proofErr w:type="spellStart"/>
      <w:r>
        <w:t>vuln</w:t>
      </w:r>
      <w:proofErr w:type="spellEnd"/>
      <w:r>
        <w:t xml:space="preserve">, qu'une vulnérabilité </w:t>
      </w:r>
      <w:proofErr w:type="spellStart"/>
      <w:r>
        <w:t>DoS</w:t>
      </w:r>
      <w:proofErr w:type="spellEnd"/>
      <w:r>
        <w:t xml:space="preserve"> et plusieurs pages vulnérables à l’injection SQL</w:t>
      </w:r>
      <w:r w:rsidR="007D6958">
        <w:t xml:space="preserve"> sont </w:t>
      </w:r>
      <w:proofErr w:type="spellStart"/>
      <w:r w:rsidR="007D6958">
        <w:t>detectées</w:t>
      </w:r>
      <w:proofErr w:type="spellEnd"/>
      <w:r>
        <w:t>.</w:t>
      </w:r>
    </w:p>
    <w:p w14:paraId="61632E54" w14:textId="3F7378B3" w:rsidR="00EC2461" w:rsidRDefault="00EC2461" w:rsidP="00EC2461">
      <w:pPr>
        <w:pStyle w:val="Paragraphedeliste"/>
        <w:ind w:left="426"/>
      </w:pPr>
      <w:r>
        <w:t xml:space="preserve">Il nous conseille aussi l’outil </w:t>
      </w:r>
      <w:proofErr w:type="spellStart"/>
      <w:r>
        <w:t>slowloris</w:t>
      </w:r>
      <w:proofErr w:type="spellEnd"/>
      <w:r>
        <w:t xml:space="preserve"> pour exploiter la vulnérabilité </w:t>
      </w:r>
      <w:proofErr w:type="spellStart"/>
      <w:r>
        <w:t>DoS</w:t>
      </w:r>
      <w:proofErr w:type="spellEnd"/>
      <w:r>
        <w:t>.</w:t>
      </w:r>
    </w:p>
    <w:p w14:paraId="2609406F" w14:textId="77777777" w:rsidR="0016055D" w:rsidRDefault="0016055D" w:rsidP="0016055D"/>
    <w:p w14:paraId="29FDBAE5" w14:textId="2FB9F863" w:rsidR="007839A4" w:rsidRDefault="0016055D" w:rsidP="0028398C">
      <w:pPr>
        <w:pStyle w:val="Paragraphedeliste"/>
        <w:numPr>
          <w:ilvl w:val="0"/>
          <w:numId w:val="6"/>
        </w:numPr>
      </w:pPr>
      <w:r>
        <w:t xml:space="preserve">La commande </w:t>
      </w:r>
      <w:proofErr w:type="spellStart"/>
      <w:r w:rsidRPr="0028398C">
        <w:rPr>
          <w:b/>
          <w:i/>
        </w:rPr>
        <w:t>nmap</w:t>
      </w:r>
      <w:proofErr w:type="spellEnd"/>
      <w:r w:rsidRPr="0028398C">
        <w:rPr>
          <w:b/>
          <w:i/>
        </w:rPr>
        <w:t xml:space="preserve"> --script-help http-</w:t>
      </w:r>
      <w:proofErr w:type="spellStart"/>
      <w:r w:rsidRPr="0028398C">
        <w:rPr>
          <w:b/>
          <w:i/>
        </w:rPr>
        <w:t>waf</w:t>
      </w:r>
      <w:proofErr w:type="spellEnd"/>
      <w:r w:rsidRPr="0028398C">
        <w:rPr>
          <w:b/>
          <w:i/>
        </w:rPr>
        <w:t>-</w:t>
      </w:r>
      <w:proofErr w:type="spellStart"/>
      <w:r w:rsidRPr="0028398C">
        <w:rPr>
          <w:b/>
          <w:i/>
        </w:rPr>
        <w:t>detect</w:t>
      </w:r>
      <w:proofErr w:type="spellEnd"/>
      <w:r>
        <w:t xml:space="preserve"> permet d’afficher la description du script http-</w:t>
      </w:r>
      <w:proofErr w:type="spellStart"/>
      <w:r>
        <w:t>waf</w:t>
      </w:r>
      <w:proofErr w:type="spellEnd"/>
      <w:r>
        <w:t>-</w:t>
      </w:r>
      <w:proofErr w:type="spellStart"/>
      <w:r>
        <w:t>detect</w:t>
      </w:r>
      <w:proofErr w:type="spellEnd"/>
      <w:r>
        <w:t xml:space="preserve">. On peut utiliser le </w:t>
      </w:r>
      <w:proofErr w:type="spellStart"/>
      <w:r>
        <w:t>wildcard</w:t>
      </w:r>
      <w:proofErr w:type="spellEnd"/>
      <w:r>
        <w:t xml:space="preserve"> « * » pour indiquer n’importe quel caractère, par exemple </w:t>
      </w:r>
      <w:proofErr w:type="spellStart"/>
      <w:r w:rsidRPr="0028398C">
        <w:rPr>
          <w:b/>
          <w:i/>
        </w:rPr>
        <w:t>nmap</w:t>
      </w:r>
      <w:proofErr w:type="spellEnd"/>
      <w:r w:rsidRPr="0028398C">
        <w:rPr>
          <w:b/>
          <w:i/>
        </w:rPr>
        <w:t xml:space="preserve"> --script-help http-</w:t>
      </w:r>
      <w:proofErr w:type="spellStart"/>
      <w:r w:rsidRPr="0028398C">
        <w:rPr>
          <w:b/>
          <w:i/>
        </w:rPr>
        <w:t>waf</w:t>
      </w:r>
      <w:proofErr w:type="spellEnd"/>
      <w:r w:rsidRPr="0028398C">
        <w:rPr>
          <w:b/>
          <w:i/>
        </w:rPr>
        <w:t>-*</w:t>
      </w:r>
      <w:r>
        <w:t xml:space="preserve"> permet d’afficher la description de tous les scripts dont leur nom commence par « http-</w:t>
      </w:r>
      <w:proofErr w:type="spellStart"/>
      <w:r>
        <w:t>waf</w:t>
      </w:r>
      <w:proofErr w:type="spellEnd"/>
      <w:r>
        <w:t>- ».</w:t>
      </w:r>
      <w:r w:rsidR="00685F85">
        <w:tab/>
      </w:r>
      <w:r w:rsidR="007839A4">
        <w:br/>
      </w:r>
      <w:r w:rsidR="007839A4">
        <w:lastRenderedPageBreak/>
        <w:t>La description de l'exemple suivant montre que ce script a comme utilité de détecter la présence d’un WAF.</w:t>
      </w:r>
    </w:p>
    <w:p w14:paraId="1D7A71B1" w14:textId="77777777" w:rsidR="007839A4" w:rsidRDefault="007839A4" w:rsidP="007839A4"/>
    <w:p w14:paraId="7A6E2568" w14:textId="5E70CB91" w:rsidR="0016055D" w:rsidRDefault="007839A4" w:rsidP="003C4478">
      <w:pPr>
        <w:ind w:firstLine="432"/>
      </w:pPr>
      <w:r>
        <w:rPr>
          <w:noProof/>
          <w:lang w:eastAsia="fr-FR"/>
        </w:rPr>
        <w:drawing>
          <wp:inline distT="0" distB="0" distL="0" distR="0" wp14:anchorId="283E72FD" wp14:editId="7DE7AE1C">
            <wp:extent cx="5435990" cy="3206946"/>
            <wp:effectExtent l="0" t="0" r="0" b="0"/>
            <wp:docPr id="7" name="Image 7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90" cy="320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B665" w14:textId="77777777" w:rsidR="0016055D" w:rsidRDefault="0016055D" w:rsidP="0016055D"/>
    <w:p w14:paraId="33822426" w14:textId="64354A65" w:rsidR="004C594A" w:rsidRPr="001D493A" w:rsidRDefault="0016055D" w:rsidP="0028398C">
      <w:pPr>
        <w:pStyle w:val="Paragraphedeliste"/>
        <w:numPr>
          <w:ilvl w:val="0"/>
          <w:numId w:val="6"/>
        </w:numPr>
      </w:pPr>
      <w:r w:rsidRPr="00B24676">
        <w:t xml:space="preserve">La commande </w:t>
      </w:r>
      <w:proofErr w:type="spellStart"/>
      <w:r w:rsidRPr="0028398C">
        <w:rPr>
          <w:b/>
          <w:i/>
        </w:rPr>
        <w:t>nmap</w:t>
      </w:r>
      <w:proofErr w:type="spellEnd"/>
      <w:r w:rsidRPr="0028398C">
        <w:rPr>
          <w:b/>
          <w:i/>
        </w:rPr>
        <w:t xml:space="preserve"> --</w:t>
      </w:r>
      <w:r w:rsidR="00EF39C3" w:rsidRPr="0028398C">
        <w:rPr>
          <w:b/>
          <w:i/>
        </w:rPr>
        <w:t>script-help "</w:t>
      </w:r>
      <w:r w:rsidRPr="0028398C">
        <w:rPr>
          <w:b/>
          <w:i/>
        </w:rPr>
        <w:t xml:space="preserve">http-* and </w:t>
      </w:r>
      <w:proofErr w:type="spellStart"/>
      <w:r w:rsidRPr="0028398C">
        <w:rPr>
          <w:b/>
          <w:i/>
        </w:rPr>
        <w:t>discovery</w:t>
      </w:r>
      <w:proofErr w:type="spellEnd"/>
      <w:r w:rsidR="00EF39C3" w:rsidRPr="0028398C">
        <w:rPr>
          <w:b/>
          <w:i/>
        </w:rPr>
        <w:t>"</w:t>
      </w:r>
      <w:r w:rsidRPr="00B24676">
        <w:t xml:space="preserve"> permet </w:t>
      </w:r>
      <w:r>
        <w:t>d’afficher tous les scripts qui commence par « http- » faisant parti de la catégorie « </w:t>
      </w:r>
      <w:proofErr w:type="spellStart"/>
      <w:r>
        <w:t>discovery</w:t>
      </w:r>
      <w:proofErr w:type="spellEnd"/>
      <w:r>
        <w:t> »</w:t>
      </w:r>
      <w:r w:rsidR="00EF39C3">
        <w:t>.</w:t>
      </w:r>
    </w:p>
    <w:sectPr w:rsidR="004C594A" w:rsidRPr="001D493A" w:rsidSect="0042381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3652F0" w14:textId="77777777" w:rsidR="000A2D81" w:rsidRDefault="000A2D81" w:rsidP="001254EC">
      <w:r>
        <w:separator/>
      </w:r>
    </w:p>
  </w:endnote>
  <w:endnote w:type="continuationSeparator" w:id="0">
    <w:p w14:paraId="244D1BAF" w14:textId="77777777" w:rsidR="000A2D81" w:rsidRDefault="000A2D81" w:rsidP="0012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272398"/>
      <w:docPartObj>
        <w:docPartGallery w:val="Page Numbers (Bottom of Page)"/>
        <w:docPartUnique/>
      </w:docPartObj>
    </w:sdtPr>
    <w:sdtEndPr/>
    <w:sdtContent>
      <w:p w14:paraId="734F59AE" w14:textId="77777777" w:rsidR="000A2D81" w:rsidRDefault="000A2D81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21C6F">
          <w:rPr>
            <w:noProof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 w:rsidR="00E21C6F">
            <w:rPr>
              <w:noProof/>
            </w:rPr>
            <w:t>8</w:t>
          </w:r>
        </w:fldSimple>
      </w:p>
    </w:sdtContent>
  </w:sdt>
  <w:p w14:paraId="4630705B" w14:textId="77777777" w:rsidR="000A2D81" w:rsidRDefault="000A2D81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908329"/>
      <w:docPartObj>
        <w:docPartGallery w:val="Page Numbers (Bottom of Page)"/>
        <w:docPartUnique/>
      </w:docPartObj>
    </w:sdtPr>
    <w:sdtEndPr/>
    <w:sdtContent>
      <w:p w14:paraId="51732DE0" w14:textId="77777777" w:rsidR="000A2D81" w:rsidRDefault="000A2D81">
        <w:pPr>
          <w:pStyle w:val="Pieddepage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21C6F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E21C6F">
            <w:rPr>
              <w:noProof/>
            </w:rPr>
            <w:t>8</w:t>
          </w:r>
        </w:fldSimple>
      </w:p>
    </w:sdtContent>
  </w:sdt>
  <w:p w14:paraId="4AB3CE1B" w14:textId="77777777" w:rsidR="000A2D81" w:rsidRDefault="000A2D8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0CAC0" w14:textId="77777777" w:rsidR="000A2D81" w:rsidRDefault="000A2D81" w:rsidP="001254EC">
      <w:r>
        <w:separator/>
      </w:r>
    </w:p>
  </w:footnote>
  <w:footnote w:type="continuationSeparator" w:id="0">
    <w:p w14:paraId="4BA4A80B" w14:textId="77777777" w:rsidR="000A2D81" w:rsidRDefault="000A2D81" w:rsidP="001254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E38E1" w14:textId="77777777" w:rsidR="000A2D81" w:rsidRDefault="000A2D81" w:rsidP="00BD32CD">
    <w:pPr>
      <w:pStyle w:val="En-tte"/>
      <w:jc w:val="right"/>
      <w:rPr>
        <w:noProof/>
        <w:lang w:eastAsia="fr-FR"/>
      </w:rPr>
    </w:pPr>
    <w:r>
      <w:rPr>
        <w:rFonts w:ascii="Verdana" w:hAnsi="Verdana"/>
        <w:b/>
        <w:bCs/>
        <w:color w:val="FF0000"/>
        <w:sz w:val="20"/>
      </w:rPr>
      <w:t>C3-CONFIDENTIEL</w:t>
    </w:r>
    <w:r>
      <w:rPr>
        <w:noProof/>
        <w:lang w:eastAsia="fr-FR"/>
      </w:rPr>
      <w:t xml:space="preserve"> </w:t>
    </w:r>
  </w:p>
  <w:p w14:paraId="4228EED3" w14:textId="77777777" w:rsidR="000A2D81" w:rsidRDefault="000A2D81" w:rsidP="00BD32CD">
    <w:pPr>
      <w:pStyle w:val="En-tte"/>
      <w:jc w:val="right"/>
      <w:rPr>
        <w:noProof/>
        <w:lang w:eastAsia="fr-FR"/>
      </w:rPr>
    </w:pPr>
  </w:p>
  <w:p w14:paraId="4065AF02" w14:textId="77777777" w:rsidR="000A2D81" w:rsidRDefault="000A2D81" w:rsidP="00F57605">
    <w:pPr>
      <w:pStyle w:val="En-tte"/>
    </w:pPr>
  </w:p>
  <w:p w14:paraId="17F7ADA8" w14:textId="77777777" w:rsidR="000A2D81" w:rsidRPr="009A17B7" w:rsidRDefault="000A2D81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13CDB5EA" w14:textId="77777777" w:rsidR="000A2D81" w:rsidRPr="00DA4FD5" w:rsidRDefault="000A2D81" w:rsidP="00F57605">
    <w:pPr>
      <w:ind w:left="-426"/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</w:p>
  <w:p w14:paraId="375EDB63" w14:textId="77777777" w:rsidR="000A2D81" w:rsidRDefault="000A2D81" w:rsidP="00BD32CD">
    <w:pPr>
      <w:pStyle w:val="En-tte"/>
      <w:jc w:val="right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3DA96384" wp14:editId="265B8D2E">
          <wp:simplePos x="0" y="0"/>
          <wp:positionH relativeFrom="column">
            <wp:posOffset>-880110</wp:posOffset>
          </wp:positionH>
          <wp:positionV relativeFrom="page">
            <wp:posOffset>-105298</wp:posOffset>
          </wp:positionV>
          <wp:extent cx="3403600" cy="1219200"/>
          <wp:effectExtent l="0" t="0" r="6350" b="0"/>
          <wp:wrapNone/>
          <wp:docPr id="1" name="Image 1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3600" cy="121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2D8261" w14:textId="77777777" w:rsidR="000A2D81" w:rsidRDefault="000A2D81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  <w:r>
      <w:rPr>
        <w:rFonts w:ascii="Verdana" w:hAnsi="Verdana"/>
        <w:b/>
        <w:bCs/>
        <w:color w:val="FF0000"/>
        <w:sz w:val="20"/>
      </w:rPr>
      <w:t>C3-CONFIDENTIEL</w:t>
    </w:r>
  </w:p>
  <w:p w14:paraId="59EFB50E" w14:textId="77777777" w:rsidR="000A2D81" w:rsidRDefault="000A2D81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749CA84F" w14:textId="77777777" w:rsidR="000A2D81" w:rsidRDefault="000A2D81" w:rsidP="001D50F6">
    <w:pPr>
      <w:pStyle w:val="Image"/>
      <w:keepNext w:val="0"/>
      <w:tabs>
        <w:tab w:val="left" w:pos="6804"/>
      </w:tabs>
      <w:spacing w:before="0" w:after="0"/>
      <w:ind w:left="-567" w:right="-428"/>
      <w:jc w:val="right"/>
      <w:rPr>
        <w:rFonts w:ascii="Verdana" w:hAnsi="Verdana"/>
        <w:b/>
        <w:bCs/>
        <w:color w:val="FF0000"/>
        <w:sz w:val="20"/>
      </w:rPr>
    </w:pPr>
  </w:p>
  <w:p w14:paraId="38F1C3EE" w14:textId="77777777" w:rsidR="000A2D81" w:rsidRPr="009A17B7" w:rsidRDefault="000A2D81" w:rsidP="00F57605">
    <w:pPr>
      <w:tabs>
        <w:tab w:val="left" w:pos="7088"/>
      </w:tabs>
      <w:ind w:left="-426" w:right="-567"/>
      <w:rPr>
        <w:b/>
        <w:bCs/>
        <w:color w:val="000000"/>
      </w:rPr>
    </w:pPr>
    <w:r w:rsidRPr="000758F6">
      <w:rPr>
        <w:b/>
        <w:bCs/>
        <w:color w:val="000000"/>
      </w:rPr>
      <w:t>DIRECTION DE L</w:t>
    </w:r>
    <w:r>
      <w:rPr>
        <w:b/>
        <w:bCs/>
        <w:color w:val="000000"/>
      </w:rPr>
      <w:t>’AUDIT ET DES RISQUES DU GROUPE</w:t>
    </w:r>
  </w:p>
  <w:p w14:paraId="5C01B08D" w14:textId="5BA4127A" w:rsidR="000A2D81" w:rsidRPr="001D50F6" w:rsidRDefault="000A2D81" w:rsidP="00F57605">
    <w:pPr>
      <w:ind w:left="-426"/>
      <w:rPr>
        <w:b/>
        <w:bCs/>
        <w:color w:val="FF0000"/>
        <w:sz w:val="20"/>
      </w:rPr>
    </w:pPr>
    <w:r w:rsidRPr="009A17B7">
      <w:rPr>
        <w:color w:val="000000"/>
      </w:rPr>
      <w:t>Audit Informatique</w:t>
    </w:r>
    <w:r w:rsidRPr="009A17B7">
      <w:rPr>
        <w:i/>
        <w:color w:val="000000"/>
      </w:rPr>
      <w:t xml:space="preserve"> </w:t>
    </w:r>
    <w:r w:rsidRPr="009A17B7">
      <w:rPr>
        <w:color w:val="000000"/>
      </w:rPr>
      <w:t>du Groupe</w:t>
    </w:r>
    <w:r>
      <w:rPr>
        <w:noProof/>
        <w:lang w:eastAsia="fr-FR"/>
      </w:rPr>
      <w:drawing>
        <wp:anchor distT="0" distB="0" distL="114300" distR="114300" simplePos="0" relativeHeight="251657215" behindDoc="1" locked="0" layoutInCell="1" allowOverlap="1" wp14:anchorId="2143E977" wp14:editId="45604635">
          <wp:simplePos x="0" y="0"/>
          <wp:positionH relativeFrom="column">
            <wp:posOffset>-878205</wp:posOffset>
          </wp:positionH>
          <wp:positionV relativeFrom="page">
            <wp:posOffset>-104140</wp:posOffset>
          </wp:positionV>
          <wp:extent cx="3402000" cy="1220400"/>
          <wp:effectExtent l="0" t="0" r="8255" b="0"/>
          <wp:wrapNone/>
          <wp:docPr id="2" name="Image 2" descr="GP_papetWOR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P_papetWOR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2000" cy="122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08E0"/>
    <w:multiLevelType w:val="hybridMultilevel"/>
    <w:tmpl w:val="4D7AACA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40E6DC1"/>
    <w:multiLevelType w:val="hybridMultilevel"/>
    <w:tmpl w:val="863C3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C7449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D927466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3A86BFE"/>
    <w:multiLevelType w:val="multilevel"/>
    <w:tmpl w:val="78C49A5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73571993"/>
    <w:multiLevelType w:val="hybridMultilevel"/>
    <w:tmpl w:val="AE045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EC"/>
    <w:rsid w:val="000246A9"/>
    <w:rsid w:val="00065054"/>
    <w:rsid w:val="00086A2C"/>
    <w:rsid w:val="000A2D81"/>
    <w:rsid w:val="000B3C0F"/>
    <w:rsid w:val="000C02EA"/>
    <w:rsid w:val="000D2F85"/>
    <w:rsid w:val="001254EC"/>
    <w:rsid w:val="00134DEE"/>
    <w:rsid w:val="0016055D"/>
    <w:rsid w:val="001800C5"/>
    <w:rsid w:val="001D493A"/>
    <w:rsid w:val="001D50F6"/>
    <w:rsid w:val="001D5E1A"/>
    <w:rsid w:val="001E1520"/>
    <w:rsid w:val="002250BE"/>
    <w:rsid w:val="00252229"/>
    <w:rsid w:val="00273635"/>
    <w:rsid w:val="0028398C"/>
    <w:rsid w:val="002F3987"/>
    <w:rsid w:val="003147FB"/>
    <w:rsid w:val="00320140"/>
    <w:rsid w:val="0038690A"/>
    <w:rsid w:val="003B3DE4"/>
    <w:rsid w:val="003C4478"/>
    <w:rsid w:val="003E0D88"/>
    <w:rsid w:val="0042381E"/>
    <w:rsid w:val="00435E11"/>
    <w:rsid w:val="004C594A"/>
    <w:rsid w:val="004E74A2"/>
    <w:rsid w:val="00522C4F"/>
    <w:rsid w:val="005830F6"/>
    <w:rsid w:val="005E5D88"/>
    <w:rsid w:val="005F3E59"/>
    <w:rsid w:val="005F654F"/>
    <w:rsid w:val="00610DA8"/>
    <w:rsid w:val="0065710D"/>
    <w:rsid w:val="0066550B"/>
    <w:rsid w:val="00684561"/>
    <w:rsid w:val="00685F85"/>
    <w:rsid w:val="00686EF5"/>
    <w:rsid w:val="006A4CD1"/>
    <w:rsid w:val="006B1DA2"/>
    <w:rsid w:val="007550A4"/>
    <w:rsid w:val="007839A4"/>
    <w:rsid w:val="00794E1C"/>
    <w:rsid w:val="007A2AD2"/>
    <w:rsid w:val="007D5C5A"/>
    <w:rsid w:val="007D6958"/>
    <w:rsid w:val="007E4C13"/>
    <w:rsid w:val="008159CC"/>
    <w:rsid w:val="00816019"/>
    <w:rsid w:val="008373A4"/>
    <w:rsid w:val="00874D97"/>
    <w:rsid w:val="00884C1E"/>
    <w:rsid w:val="00914BF5"/>
    <w:rsid w:val="0093083D"/>
    <w:rsid w:val="009345BE"/>
    <w:rsid w:val="00935BC6"/>
    <w:rsid w:val="00940DC6"/>
    <w:rsid w:val="0094382A"/>
    <w:rsid w:val="00990D80"/>
    <w:rsid w:val="009B5AD5"/>
    <w:rsid w:val="009B78AD"/>
    <w:rsid w:val="00A033E0"/>
    <w:rsid w:val="00A41418"/>
    <w:rsid w:val="00A659F0"/>
    <w:rsid w:val="00A8578A"/>
    <w:rsid w:val="00AA60AE"/>
    <w:rsid w:val="00AF04EC"/>
    <w:rsid w:val="00B27302"/>
    <w:rsid w:val="00B518FE"/>
    <w:rsid w:val="00B56BD1"/>
    <w:rsid w:val="00BD32CD"/>
    <w:rsid w:val="00BD5740"/>
    <w:rsid w:val="00C026E2"/>
    <w:rsid w:val="00C44060"/>
    <w:rsid w:val="00C95EDA"/>
    <w:rsid w:val="00CF1B6B"/>
    <w:rsid w:val="00D2512D"/>
    <w:rsid w:val="00DC1CE1"/>
    <w:rsid w:val="00DC3E8C"/>
    <w:rsid w:val="00DE3363"/>
    <w:rsid w:val="00DE4307"/>
    <w:rsid w:val="00E1514A"/>
    <w:rsid w:val="00E21C6F"/>
    <w:rsid w:val="00E3702B"/>
    <w:rsid w:val="00EC2461"/>
    <w:rsid w:val="00EF39C3"/>
    <w:rsid w:val="00EF7E47"/>
    <w:rsid w:val="00F059E3"/>
    <w:rsid w:val="00F13CB5"/>
    <w:rsid w:val="00F2583D"/>
    <w:rsid w:val="00F57605"/>
    <w:rsid w:val="00F7596D"/>
    <w:rsid w:val="00F967AA"/>
    <w:rsid w:val="00FB724F"/>
    <w:rsid w:val="00FC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F135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2736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35E1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5E11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EC"/>
    <w:pPr>
      <w:suppressAutoHyphens/>
      <w:spacing w:after="0" w:line="240" w:lineRule="auto"/>
      <w:jc w:val="both"/>
    </w:pPr>
    <w:rPr>
      <w:rFonts w:ascii="Verdana" w:eastAsia="Times New Roman" w:hAnsi="Verdana" w:cs="Arial"/>
      <w:lang w:eastAsia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D2512D"/>
    <w:pPr>
      <w:keepNext/>
      <w:keepLines/>
      <w:numPr>
        <w:numId w:val="1"/>
      </w:numPr>
      <w:pBdr>
        <w:bottom w:val="single" w:sz="4" w:space="1" w:color="auto"/>
      </w:pBdr>
      <w:spacing w:before="480"/>
      <w:outlineLvl w:val="0"/>
    </w:pPr>
    <w:rPr>
      <w:rFonts w:eastAsiaTheme="majorEastAsia" w:cstheme="majorBidi"/>
      <w:b/>
      <w:bCs/>
      <w:i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512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12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0DA8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512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512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512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512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512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1254EC"/>
  </w:style>
  <w:style w:type="paragraph" w:styleId="Pieddepage">
    <w:name w:val="footer"/>
    <w:basedOn w:val="Normal"/>
    <w:link w:val="PieddepageCar"/>
    <w:uiPriority w:val="99"/>
    <w:unhideWhenUsed/>
    <w:rsid w:val="001254EC"/>
    <w:pPr>
      <w:tabs>
        <w:tab w:val="center" w:pos="4536"/>
        <w:tab w:val="right" w:pos="9072"/>
      </w:tabs>
      <w:suppressAutoHyphens w:val="0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1254EC"/>
  </w:style>
  <w:style w:type="paragraph" w:customStyle="1" w:styleId="Image">
    <w:name w:val="Image"/>
    <w:basedOn w:val="Corpsdetexte"/>
    <w:next w:val="Normal"/>
    <w:rsid w:val="001D50F6"/>
    <w:pPr>
      <w:keepNext/>
      <w:spacing w:before="120"/>
      <w:jc w:val="left"/>
    </w:pPr>
    <w:rPr>
      <w:rFonts w:ascii="Arial" w:hAnsi="Arial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1D50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1D50F6"/>
    <w:rPr>
      <w:rFonts w:ascii="Verdana" w:eastAsia="Times New Roman" w:hAnsi="Verdana" w:cs="Arial"/>
      <w:lang w:eastAsia="ar-SA"/>
    </w:rPr>
  </w:style>
  <w:style w:type="character" w:customStyle="1" w:styleId="Titre1Car">
    <w:name w:val="Titre 1 Car"/>
    <w:basedOn w:val="Policepardfaut"/>
    <w:link w:val="Titre1"/>
    <w:uiPriority w:val="9"/>
    <w:rsid w:val="00D2512D"/>
    <w:rPr>
      <w:rFonts w:ascii="Verdana" w:eastAsiaTheme="majorEastAsia" w:hAnsi="Verdana" w:cstheme="majorBidi"/>
      <w:b/>
      <w:bCs/>
      <w:i/>
      <w:szCs w:val="28"/>
      <w:lang w:eastAsia="ar-SA"/>
    </w:rPr>
  </w:style>
  <w:style w:type="character" w:customStyle="1" w:styleId="Titre2Car">
    <w:name w:val="Titre 2 Car"/>
    <w:basedOn w:val="Policepardfaut"/>
    <w:link w:val="Titre2"/>
    <w:uiPriority w:val="9"/>
    <w:rsid w:val="00D2512D"/>
    <w:rPr>
      <w:rFonts w:ascii="Verdana" w:eastAsiaTheme="majorEastAsia" w:hAnsi="Verdana" w:cstheme="majorBidi"/>
      <w:b/>
      <w:bCs/>
      <w:szCs w:val="26"/>
      <w:lang w:eastAsia="ar-SA"/>
    </w:rPr>
  </w:style>
  <w:style w:type="character" w:customStyle="1" w:styleId="Titre3Car">
    <w:name w:val="Titre 3 Car"/>
    <w:basedOn w:val="Policepardfaut"/>
    <w:link w:val="Titre3"/>
    <w:uiPriority w:val="9"/>
    <w:rsid w:val="00D2512D"/>
    <w:rPr>
      <w:rFonts w:ascii="Verdana" w:eastAsiaTheme="majorEastAsia" w:hAnsi="Verdana" w:cstheme="majorBidi"/>
      <w:b/>
      <w:bCs/>
      <w:lang w:eastAsia="ar-SA"/>
    </w:rPr>
  </w:style>
  <w:style w:type="character" w:customStyle="1" w:styleId="Titre4Car">
    <w:name w:val="Titre 4 Car"/>
    <w:basedOn w:val="Policepardfaut"/>
    <w:link w:val="Titre4"/>
    <w:uiPriority w:val="9"/>
    <w:rsid w:val="00610DA8"/>
    <w:rPr>
      <w:rFonts w:ascii="Verdana" w:eastAsiaTheme="majorEastAsia" w:hAnsi="Verdana" w:cstheme="majorBidi"/>
      <w:b/>
      <w:bCs/>
      <w:iCs/>
      <w:lang w:eastAsia="ar-SA"/>
    </w:rPr>
  </w:style>
  <w:style w:type="character" w:customStyle="1" w:styleId="Titre5Car">
    <w:name w:val="Titre 5 Car"/>
    <w:basedOn w:val="Policepardfaut"/>
    <w:link w:val="Titre5"/>
    <w:uiPriority w:val="9"/>
    <w:semiHidden/>
    <w:rsid w:val="00D2512D"/>
    <w:rPr>
      <w:rFonts w:asciiTheme="majorHAnsi" w:eastAsiaTheme="majorEastAsia" w:hAnsiTheme="majorHAnsi" w:cstheme="majorBidi"/>
      <w:color w:val="243F60" w:themeColor="accent1" w:themeShade="7F"/>
      <w:lang w:eastAsia="ar-SA"/>
    </w:rPr>
  </w:style>
  <w:style w:type="character" w:customStyle="1" w:styleId="Titre6Car">
    <w:name w:val="Titre 6 Car"/>
    <w:basedOn w:val="Policepardfaut"/>
    <w:link w:val="Titre6"/>
    <w:uiPriority w:val="9"/>
    <w:semiHidden/>
    <w:rsid w:val="00D2512D"/>
    <w:rPr>
      <w:rFonts w:asciiTheme="majorHAnsi" w:eastAsiaTheme="majorEastAsia" w:hAnsiTheme="majorHAnsi" w:cstheme="majorBidi"/>
      <w:i/>
      <w:iCs/>
      <w:color w:val="243F60" w:themeColor="accent1" w:themeShade="7F"/>
      <w:lang w:eastAsia="ar-SA"/>
    </w:rPr>
  </w:style>
  <w:style w:type="character" w:customStyle="1" w:styleId="Titre7Car">
    <w:name w:val="Titre 7 Car"/>
    <w:basedOn w:val="Policepardfaut"/>
    <w:link w:val="Titre7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lang w:eastAsia="ar-SA"/>
    </w:rPr>
  </w:style>
  <w:style w:type="character" w:customStyle="1" w:styleId="Titre8Car">
    <w:name w:val="Titre 8 Car"/>
    <w:basedOn w:val="Policepardfaut"/>
    <w:link w:val="Titre8"/>
    <w:uiPriority w:val="9"/>
    <w:semiHidden/>
    <w:rsid w:val="00D2512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ar-SA"/>
    </w:rPr>
  </w:style>
  <w:style w:type="character" w:customStyle="1" w:styleId="Titre9Car">
    <w:name w:val="Titre 9 Car"/>
    <w:basedOn w:val="Policepardfaut"/>
    <w:link w:val="Titre9"/>
    <w:uiPriority w:val="9"/>
    <w:semiHidden/>
    <w:rsid w:val="00D251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paragraph" w:styleId="TM1">
    <w:name w:val="toc 1"/>
    <w:basedOn w:val="Normal"/>
    <w:next w:val="Normal"/>
    <w:autoRedefine/>
    <w:uiPriority w:val="39"/>
    <w:unhideWhenUsed/>
    <w:rsid w:val="00A41418"/>
    <w:pPr>
      <w:spacing w:after="100"/>
    </w:pPr>
    <w:rPr>
      <w:b/>
    </w:rPr>
  </w:style>
  <w:style w:type="character" w:styleId="Lienhypertexte">
    <w:name w:val="Hyperlink"/>
    <w:basedOn w:val="Policepardfaut"/>
    <w:uiPriority w:val="99"/>
    <w:unhideWhenUsed/>
    <w:rsid w:val="00B518FE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A4141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1418"/>
    <w:pPr>
      <w:spacing w:after="100"/>
      <w:ind w:left="440"/>
    </w:pPr>
  </w:style>
  <w:style w:type="paragraph" w:customStyle="1" w:styleId="CarCarCarCarCar">
    <w:name w:val="Car Car Car Car Car"/>
    <w:basedOn w:val="Normal"/>
    <w:next w:val="Titre3"/>
    <w:autoRedefine/>
    <w:rsid w:val="00935BC6"/>
    <w:pPr>
      <w:suppressAutoHyphens w:val="0"/>
      <w:spacing w:after="160" w:line="240" w:lineRule="exact"/>
      <w:jc w:val="left"/>
    </w:pPr>
    <w:rPr>
      <w:rFonts w:cs="Verdana"/>
      <w:sz w:val="20"/>
      <w:szCs w:val="20"/>
      <w:lang w:val="en-US" w:eastAsia="en-US"/>
    </w:rPr>
  </w:style>
  <w:style w:type="paragraph" w:styleId="Paragraphedeliste">
    <w:name w:val="List Paragraph"/>
    <w:basedOn w:val="Normal"/>
    <w:uiPriority w:val="34"/>
    <w:qFormat/>
    <w:rsid w:val="002736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35E1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5E11"/>
    <w:rPr>
      <w:rFonts w:ascii="Lucida Grande" w:eastAsia="Times New Roman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nmap.org/book/man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nmap.org/man/fr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FDDAA-618E-C34F-993F-41FD34117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709</Words>
  <Characters>3904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DLG361</dc:creator>
  <cp:lastModifiedBy>Charles GINEPRO</cp:lastModifiedBy>
  <cp:revision>89</cp:revision>
  <dcterms:created xsi:type="dcterms:W3CDTF">2015-06-25T08:50:00Z</dcterms:created>
  <dcterms:modified xsi:type="dcterms:W3CDTF">2015-09-25T07:33:00Z</dcterms:modified>
</cp:coreProperties>
</file>