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A1682" w:rsidRDefault="009C5523" w:rsidP="009C5523">
          <w:pPr>
            <w:pStyle w:val="TOC"/>
            <w:jc w:val="center"/>
            <w:rPr>
              <w:rFonts w:ascii="宋体" w:eastAsia="宋体" w:hAnsi="宋体"/>
              <w:b/>
              <w:bCs/>
              <w:color w:val="auto"/>
            </w:rPr>
          </w:pPr>
          <w:r w:rsidRPr="007A1682">
            <w:rPr>
              <w:rFonts w:ascii="宋体" w:eastAsia="宋体" w:hAnsi="宋体"/>
              <w:b/>
              <w:bCs/>
              <w:color w:val="auto"/>
              <w:lang w:val="zh-CN"/>
            </w:rPr>
            <w:t>目录</w:t>
          </w:r>
        </w:p>
        <w:p w14:paraId="5B98ECB6" w14:textId="6D870EBE" w:rsidR="007A1682" w:rsidRPr="007A1682" w:rsidRDefault="009C5523">
          <w:pPr>
            <w:pStyle w:val="TOC1"/>
            <w:tabs>
              <w:tab w:val="right" w:leader="dot" w:pos="8296"/>
            </w:tabs>
            <w:rPr>
              <w:rFonts w:ascii="宋体" w:eastAsia="宋体" w:hAnsi="宋体"/>
              <w:noProof/>
              <w14:ligatures w14:val="standardContextual"/>
            </w:rPr>
          </w:pPr>
          <w:r w:rsidRPr="007A1682">
            <w:rPr>
              <w:rFonts w:ascii="宋体" w:eastAsia="宋体" w:hAnsi="宋体"/>
            </w:rPr>
            <w:fldChar w:fldCharType="begin"/>
          </w:r>
          <w:r w:rsidRPr="007A1682">
            <w:rPr>
              <w:rFonts w:ascii="宋体" w:eastAsia="宋体" w:hAnsi="宋体"/>
            </w:rPr>
            <w:instrText xml:space="preserve"> TOC \o "1-3" \h \z \u </w:instrText>
          </w:r>
          <w:r w:rsidRPr="007A1682">
            <w:rPr>
              <w:rFonts w:ascii="宋体" w:eastAsia="宋体" w:hAnsi="宋体"/>
            </w:rPr>
            <w:fldChar w:fldCharType="separate"/>
          </w:r>
          <w:hyperlink w:anchor="_Toc167819686" w:history="1">
            <w:r w:rsidR="007A1682" w:rsidRPr="007A1682">
              <w:rPr>
                <w:rStyle w:val="a3"/>
                <w:rFonts w:ascii="宋体" w:eastAsia="宋体" w:hAnsi="宋体"/>
                <w:noProof/>
              </w:rPr>
              <w:t>第一讲 导论</w:t>
            </w:r>
            <w:r w:rsidR="007A1682" w:rsidRPr="007A1682">
              <w:rPr>
                <w:rFonts w:ascii="宋体" w:eastAsia="宋体" w:hAnsi="宋体"/>
                <w:noProof/>
                <w:webHidden/>
              </w:rPr>
              <w:tab/>
            </w:r>
            <w:r w:rsidR="007A1682" w:rsidRPr="007A1682">
              <w:rPr>
                <w:rFonts w:ascii="宋体" w:eastAsia="宋体" w:hAnsi="宋体"/>
                <w:noProof/>
                <w:webHidden/>
              </w:rPr>
              <w:fldChar w:fldCharType="begin"/>
            </w:r>
            <w:r w:rsidR="007A1682" w:rsidRPr="007A1682">
              <w:rPr>
                <w:rFonts w:ascii="宋体" w:eastAsia="宋体" w:hAnsi="宋体"/>
                <w:noProof/>
                <w:webHidden/>
              </w:rPr>
              <w:instrText xml:space="preserve"> PAGEREF _Toc167819686 \h </w:instrText>
            </w:r>
            <w:r w:rsidR="007A1682" w:rsidRPr="007A1682">
              <w:rPr>
                <w:rFonts w:ascii="宋体" w:eastAsia="宋体" w:hAnsi="宋体"/>
                <w:noProof/>
                <w:webHidden/>
              </w:rPr>
            </w:r>
            <w:r w:rsidR="007A1682" w:rsidRPr="007A1682">
              <w:rPr>
                <w:rFonts w:ascii="宋体" w:eastAsia="宋体" w:hAnsi="宋体"/>
                <w:noProof/>
                <w:webHidden/>
              </w:rPr>
              <w:fldChar w:fldCharType="separate"/>
            </w:r>
            <w:r w:rsidR="007A1682">
              <w:rPr>
                <w:rFonts w:ascii="宋体" w:eastAsia="宋体" w:hAnsi="宋体"/>
                <w:noProof/>
                <w:webHidden/>
              </w:rPr>
              <w:t>4</w:t>
            </w:r>
            <w:r w:rsidR="007A1682" w:rsidRPr="007A1682">
              <w:rPr>
                <w:rFonts w:ascii="宋体" w:eastAsia="宋体" w:hAnsi="宋体"/>
                <w:noProof/>
                <w:webHidden/>
              </w:rPr>
              <w:fldChar w:fldCharType="end"/>
            </w:r>
          </w:hyperlink>
        </w:p>
        <w:p w14:paraId="14BDF7C2" w14:textId="45998B8B" w:rsidR="007A1682" w:rsidRPr="007A1682" w:rsidRDefault="007A1682">
          <w:pPr>
            <w:pStyle w:val="TOC2"/>
            <w:tabs>
              <w:tab w:val="right" w:leader="dot" w:pos="8296"/>
            </w:tabs>
            <w:rPr>
              <w:rFonts w:ascii="宋体" w:eastAsia="宋体" w:hAnsi="宋体"/>
              <w:noProof/>
              <w14:ligatures w14:val="standardContextual"/>
            </w:rPr>
          </w:pPr>
          <w:hyperlink w:anchor="_Toc167819687" w:history="1">
            <w:r w:rsidRPr="007A1682">
              <w:rPr>
                <w:rStyle w:val="a3"/>
                <w:rFonts w:ascii="宋体" w:eastAsia="宋体" w:hAnsi="宋体"/>
                <w:noProof/>
              </w:rPr>
              <w:t>一、引论</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_Toc167819687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w:t>
            </w:r>
            <w:r w:rsidRPr="007A1682">
              <w:rPr>
                <w:rFonts w:ascii="宋体" w:eastAsia="宋体" w:hAnsi="宋体"/>
                <w:noProof/>
                <w:webHidden/>
              </w:rPr>
              <w:fldChar w:fldCharType="end"/>
            </w:r>
          </w:hyperlink>
        </w:p>
        <w:p w14:paraId="56D687B2" w14:textId="2D98FF6E" w:rsidR="007A1682" w:rsidRPr="007A1682" w:rsidRDefault="007A1682">
          <w:pPr>
            <w:pStyle w:val="TOC3"/>
            <w:tabs>
              <w:tab w:val="right" w:leader="dot" w:pos="8296"/>
            </w:tabs>
            <w:rPr>
              <w:rFonts w:ascii="宋体" w:eastAsia="宋体" w:hAnsi="宋体"/>
              <w:noProof/>
              <w14:ligatures w14:val="standardContextual"/>
            </w:rPr>
          </w:pPr>
          <w:hyperlink w:anchor="_Toc167819688" w:history="1">
            <w:r w:rsidRPr="007A1682">
              <w:rPr>
                <w:rStyle w:val="a3"/>
                <w:rFonts w:ascii="宋体" w:eastAsia="宋体" w:hAnsi="宋体"/>
                <w:noProof/>
              </w:rPr>
              <w:t>（一）何谓人生哲学</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_Toc167819688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w:t>
            </w:r>
            <w:r w:rsidRPr="007A1682">
              <w:rPr>
                <w:rFonts w:ascii="宋体" w:eastAsia="宋体" w:hAnsi="宋体"/>
                <w:noProof/>
                <w:webHidden/>
              </w:rPr>
              <w:fldChar w:fldCharType="end"/>
            </w:r>
          </w:hyperlink>
        </w:p>
        <w:p w14:paraId="7F2096AB" w14:textId="519564FD" w:rsidR="007A1682" w:rsidRPr="007A1682" w:rsidRDefault="007A1682">
          <w:pPr>
            <w:pStyle w:val="TOC3"/>
            <w:tabs>
              <w:tab w:val="right" w:leader="dot" w:pos="8296"/>
            </w:tabs>
            <w:rPr>
              <w:rFonts w:ascii="宋体" w:eastAsia="宋体" w:hAnsi="宋体"/>
              <w:noProof/>
              <w14:ligatures w14:val="standardContextual"/>
            </w:rPr>
          </w:pPr>
          <w:hyperlink w:anchor="_Toc167819689" w:history="1">
            <w:r w:rsidRPr="007A1682">
              <w:rPr>
                <w:rStyle w:val="a3"/>
                <w:rFonts w:ascii="宋体" w:eastAsia="宋体" w:hAnsi="宋体"/>
                <w:noProof/>
              </w:rPr>
              <w:t>（二）人生哲学、人生哲理、心灵鸡汤、毒鸡汤</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_Toc167819689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w:t>
            </w:r>
            <w:r w:rsidRPr="007A1682">
              <w:rPr>
                <w:rFonts w:ascii="宋体" w:eastAsia="宋体" w:hAnsi="宋体"/>
                <w:noProof/>
                <w:webHidden/>
              </w:rPr>
              <w:fldChar w:fldCharType="end"/>
            </w:r>
          </w:hyperlink>
        </w:p>
        <w:p w14:paraId="20412A9D" w14:textId="7CB15B24" w:rsidR="007A1682" w:rsidRPr="007A1682" w:rsidRDefault="007A1682">
          <w:pPr>
            <w:pStyle w:val="TOC3"/>
            <w:tabs>
              <w:tab w:val="right" w:leader="dot" w:pos="8296"/>
            </w:tabs>
            <w:rPr>
              <w:rFonts w:ascii="宋体" w:eastAsia="宋体" w:hAnsi="宋体"/>
              <w:noProof/>
              <w14:ligatures w14:val="standardContextual"/>
            </w:rPr>
          </w:pPr>
          <w:hyperlink w:anchor="_Toc167819690" w:history="1">
            <w:r w:rsidRPr="007A1682">
              <w:rPr>
                <w:rStyle w:val="a3"/>
                <w:rFonts w:ascii="宋体" w:eastAsia="宋体" w:hAnsi="宋体"/>
                <w:noProof/>
              </w:rPr>
              <w:t>（三）开设人生哲学课程的困难</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5</w:t>
            </w:r>
            <w:r w:rsidRPr="007A1682">
              <w:rPr>
                <w:rFonts w:ascii="宋体" w:eastAsia="宋体" w:hAnsi="宋体"/>
                <w:noProof/>
                <w:webHidden/>
              </w:rPr>
              <w:fldChar w:fldCharType="end"/>
            </w:r>
          </w:hyperlink>
        </w:p>
        <w:p w14:paraId="7F0C92B0" w14:textId="6639D6AA" w:rsidR="007A1682" w:rsidRPr="007A1682" w:rsidRDefault="007A1682">
          <w:pPr>
            <w:pStyle w:val="TOC2"/>
            <w:tabs>
              <w:tab w:val="right" w:leader="dot" w:pos="8296"/>
            </w:tabs>
            <w:rPr>
              <w:rFonts w:ascii="宋体" w:eastAsia="宋体" w:hAnsi="宋体"/>
              <w:noProof/>
              <w14:ligatures w14:val="standardContextual"/>
            </w:rPr>
          </w:pPr>
          <w:hyperlink w:anchor="_Toc167819691" w:history="1">
            <w:r w:rsidRPr="007A1682">
              <w:rPr>
                <w:rStyle w:val="a3"/>
                <w:rFonts w:ascii="宋体" w:eastAsia="宋体" w:hAnsi="宋体"/>
                <w:noProof/>
              </w:rPr>
              <w:t>二、为何需要人生哲学</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5</w:t>
            </w:r>
            <w:r w:rsidRPr="007A1682">
              <w:rPr>
                <w:rFonts w:ascii="宋体" w:eastAsia="宋体" w:hAnsi="宋体"/>
                <w:noProof/>
                <w:webHidden/>
              </w:rPr>
              <w:fldChar w:fldCharType="end"/>
            </w:r>
          </w:hyperlink>
        </w:p>
        <w:p w14:paraId="206458FC" w14:textId="49390736" w:rsidR="007A1682" w:rsidRPr="007A1682" w:rsidRDefault="007A1682">
          <w:pPr>
            <w:pStyle w:val="TOC1"/>
            <w:tabs>
              <w:tab w:val="right" w:leader="dot" w:pos="8296"/>
            </w:tabs>
            <w:rPr>
              <w:rFonts w:ascii="宋体" w:eastAsia="宋体" w:hAnsi="宋体"/>
              <w:noProof/>
              <w14:ligatures w14:val="standardContextual"/>
            </w:rPr>
          </w:pPr>
          <w:hyperlink w:anchor="_Toc167819692" w:history="1">
            <w:r w:rsidRPr="007A1682">
              <w:rPr>
                <w:rStyle w:val="a3"/>
                <w:rFonts w:ascii="宋体" w:eastAsia="宋体" w:hAnsi="宋体"/>
                <w:noProof/>
              </w:rPr>
              <w:t>第二讲 反思、真理与自我——苏格拉底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6</w:t>
            </w:r>
            <w:r w:rsidRPr="007A1682">
              <w:rPr>
                <w:rFonts w:ascii="宋体" w:eastAsia="宋体" w:hAnsi="宋体"/>
                <w:noProof/>
                <w:webHidden/>
              </w:rPr>
              <w:fldChar w:fldCharType="end"/>
            </w:r>
          </w:hyperlink>
        </w:p>
        <w:p w14:paraId="44B67684" w14:textId="5D49537F" w:rsidR="007A1682" w:rsidRPr="007A1682" w:rsidRDefault="007A1682">
          <w:pPr>
            <w:pStyle w:val="TOC2"/>
            <w:tabs>
              <w:tab w:val="right" w:leader="dot" w:pos="8296"/>
            </w:tabs>
            <w:rPr>
              <w:rFonts w:ascii="宋体" w:eastAsia="宋体" w:hAnsi="宋体"/>
              <w:noProof/>
              <w14:ligatures w14:val="standardContextual"/>
            </w:rPr>
          </w:pPr>
          <w:hyperlink w:anchor="_Toc167819693" w:history="1">
            <w:r w:rsidRPr="007A1682">
              <w:rPr>
                <w:rStyle w:val="a3"/>
                <w:rFonts w:ascii="宋体" w:eastAsia="宋体" w:hAnsi="宋体"/>
                <w:noProof/>
              </w:rPr>
              <w:t>一、哲人苏格拉底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6</w:t>
            </w:r>
            <w:r w:rsidRPr="007A1682">
              <w:rPr>
                <w:rFonts w:ascii="宋体" w:eastAsia="宋体" w:hAnsi="宋体"/>
                <w:noProof/>
                <w:webHidden/>
              </w:rPr>
              <w:fldChar w:fldCharType="end"/>
            </w:r>
          </w:hyperlink>
        </w:p>
        <w:p w14:paraId="26ED7DEC" w14:textId="7F53CCFF" w:rsidR="007A1682" w:rsidRPr="007A1682" w:rsidRDefault="007A1682">
          <w:pPr>
            <w:pStyle w:val="TOC3"/>
            <w:tabs>
              <w:tab w:val="right" w:leader="dot" w:pos="8296"/>
            </w:tabs>
            <w:rPr>
              <w:rFonts w:ascii="宋体" w:eastAsia="宋体" w:hAnsi="宋体"/>
              <w:noProof/>
              <w14:ligatures w14:val="standardContextual"/>
            </w:rPr>
          </w:pPr>
          <w:hyperlink w:anchor="_Toc167819694" w:history="1">
            <w:r w:rsidRPr="007A1682">
              <w:rPr>
                <w:rStyle w:val="a3"/>
                <w:rFonts w:ascii="宋体" w:eastAsia="宋体" w:hAnsi="宋体"/>
                <w:noProof/>
              </w:rPr>
              <w:t>（一）苏格拉底简介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6</w:t>
            </w:r>
            <w:r w:rsidRPr="007A1682">
              <w:rPr>
                <w:rFonts w:ascii="宋体" w:eastAsia="宋体" w:hAnsi="宋体"/>
                <w:noProof/>
                <w:webHidden/>
              </w:rPr>
              <w:fldChar w:fldCharType="end"/>
            </w:r>
          </w:hyperlink>
        </w:p>
        <w:p w14:paraId="000483A8" w14:textId="21B42DF6" w:rsidR="007A1682" w:rsidRPr="007A1682" w:rsidRDefault="007A1682">
          <w:pPr>
            <w:pStyle w:val="TOC3"/>
            <w:tabs>
              <w:tab w:val="right" w:leader="dot" w:pos="8296"/>
            </w:tabs>
            <w:rPr>
              <w:rFonts w:ascii="宋体" w:eastAsia="宋体" w:hAnsi="宋体"/>
              <w:noProof/>
              <w14:ligatures w14:val="standardContextual"/>
            </w:rPr>
          </w:pPr>
          <w:hyperlink w:anchor="_Toc167819695" w:history="1">
            <w:r w:rsidRPr="007A1682">
              <w:rPr>
                <w:rStyle w:val="a3"/>
                <w:rFonts w:ascii="宋体" w:eastAsia="宋体" w:hAnsi="宋体"/>
                <w:noProof/>
              </w:rPr>
              <w:t>（二）苏格拉底审判——《申辩篇》</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7</w:t>
            </w:r>
            <w:r w:rsidRPr="007A1682">
              <w:rPr>
                <w:rFonts w:ascii="宋体" w:eastAsia="宋体" w:hAnsi="宋体"/>
                <w:noProof/>
                <w:webHidden/>
              </w:rPr>
              <w:fldChar w:fldCharType="end"/>
            </w:r>
          </w:hyperlink>
        </w:p>
        <w:p w14:paraId="483B6AFE" w14:textId="6721EAEC" w:rsidR="007A1682" w:rsidRPr="007A1682" w:rsidRDefault="007A1682">
          <w:pPr>
            <w:pStyle w:val="TOC2"/>
            <w:tabs>
              <w:tab w:val="right" w:leader="dot" w:pos="8296"/>
            </w:tabs>
            <w:rPr>
              <w:rFonts w:ascii="宋体" w:eastAsia="宋体" w:hAnsi="宋体"/>
              <w:noProof/>
              <w14:ligatures w14:val="standardContextual"/>
            </w:rPr>
          </w:pPr>
          <w:hyperlink w:anchor="_Toc167819696" w:history="1">
            <w:r w:rsidRPr="007A1682">
              <w:rPr>
                <w:rStyle w:val="a3"/>
                <w:rFonts w:ascii="宋体" w:eastAsia="宋体" w:hAnsi="宋体"/>
                <w:noProof/>
              </w:rPr>
              <w:t>二、辩证法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9</w:t>
            </w:r>
            <w:r w:rsidRPr="007A1682">
              <w:rPr>
                <w:rFonts w:ascii="宋体" w:eastAsia="宋体" w:hAnsi="宋体"/>
                <w:noProof/>
                <w:webHidden/>
              </w:rPr>
              <w:fldChar w:fldCharType="end"/>
            </w:r>
          </w:hyperlink>
        </w:p>
        <w:p w14:paraId="2A847D80" w14:textId="40164CD6" w:rsidR="007A1682" w:rsidRPr="007A1682" w:rsidRDefault="007A1682">
          <w:pPr>
            <w:pStyle w:val="TOC3"/>
            <w:tabs>
              <w:tab w:val="right" w:leader="dot" w:pos="8296"/>
            </w:tabs>
            <w:rPr>
              <w:rFonts w:ascii="宋体" w:eastAsia="宋体" w:hAnsi="宋体"/>
              <w:noProof/>
              <w14:ligatures w14:val="standardContextual"/>
            </w:rPr>
          </w:pPr>
          <w:hyperlink w:anchor="_Toc167819697" w:history="1">
            <w:r w:rsidRPr="007A1682">
              <w:rPr>
                <w:rStyle w:val="a3"/>
                <w:rFonts w:ascii="宋体" w:eastAsia="宋体" w:hAnsi="宋体"/>
                <w:noProof/>
              </w:rPr>
              <w:t>（一）辩证法及其案例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9</w:t>
            </w:r>
            <w:r w:rsidRPr="007A1682">
              <w:rPr>
                <w:rFonts w:ascii="宋体" w:eastAsia="宋体" w:hAnsi="宋体"/>
                <w:noProof/>
                <w:webHidden/>
              </w:rPr>
              <w:fldChar w:fldCharType="end"/>
            </w:r>
          </w:hyperlink>
        </w:p>
        <w:p w14:paraId="37CF5611" w14:textId="2324B796" w:rsidR="007A1682" w:rsidRPr="007A1682" w:rsidRDefault="007A1682">
          <w:pPr>
            <w:pStyle w:val="TOC3"/>
            <w:tabs>
              <w:tab w:val="right" w:leader="dot" w:pos="8296"/>
            </w:tabs>
            <w:rPr>
              <w:rFonts w:ascii="宋体" w:eastAsia="宋体" w:hAnsi="宋体"/>
              <w:noProof/>
              <w14:ligatures w14:val="standardContextual"/>
            </w:rPr>
          </w:pPr>
          <w:hyperlink w:anchor="_Toc167819698" w:history="1">
            <w:r w:rsidRPr="007A1682">
              <w:rPr>
                <w:rStyle w:val="a3"/>
                <w:rFonts w:ascii="宋体" w:eastAsia="宋体" w:hAnsi="宋体"/>
                <w:noProof/>
              </w:rPr>
              <w:t>（二）灵魂助产术</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9</w:t>
            </w:r>
            <w:r w:rsidRPr="007A1682">
              <w:rPr>
                <w:rFonts w:ascii="宋体" w:eastAsia="宋体" w:hAnsi="宋体"/>
                <w:noProof/>
                <w:webHidden/>
              </w:rPr>
              <w:fldChar w:fldCharType="end"/>
            </w:r>
          </w:hyperlink>
        </w:p>
        <w:p w14:paraId="2825975B" w14:textId="6BD2610C" w:rsidR="007A1682" w:rsidRPr="007A1682" w:rsidRDefault="007A1682">
          <w:pPr>
            <w:pStyle w:val="TOC2"/>
            <w:tabs>
              <w:tab w:val="right" w:leader="dot" w:pos="8296"/>
            </w:tabs>
            <w:rPr>
              <w:rFonts w:ascii="宋体" w:eastAsia="宋体" w:hAnsi="宋体"/>
              <w:noProof/>
              <w14:ligatures w14:val="standardContextual"/>
            </w:rPr>
          </w:pPr>
          <w:hyperlink w:anchor="_Toc167819699" w:history="1">
            <w:r w:rsidRPr="007A1682">
              <w:rPr>
                <w:rStyle w:val="a3"/>
                <w:rFonts w:ascii="宋体" w:eastAsia="宋体" w:hAnsi="宋体"/>
                <w:noProof/>
              </w:rPr>
              <w:t>三、反思的生活</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_Toc167819699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10</w:t>
            </w:r>
            <w:r w:rsidRPr="007A1682">
              <w:rPr>
                <w:rFonts w:ascii="宋体" w:eastAsia="宋体" w:hAnsi="宋体"/>
                <w:noProof/>
                <w:webHidden/>
              </w:rPr>
              <w:fldChar w:fldCharType="end"/>
            </w:r>
          </w:hyperlink>
        </w:p>
        <w:p w14:paraId="452C34FB" w14:textId="790BDCD9" w:rsidR="007A1682" w:rsidRPr="007A1682" w:rsidRDefault="007A1682">
          <w:pPr>
            <w:pStyle w:val="TOC3"/>
            <w:tabs>
              <w:tab w:val="right" w:leader="dot" w:pos="8296"/>
            </w:tabs>
            <w:rPr>
              <w:rFonts w:ascii="宋体" w:eastAsia="宋体" w:hAnsi="宋体"/>
              <w:noProof/>
              <w14:ligatures w14:val="standardContextual"/>
            </w:rPr>
          </w:pPr>
          <w:hyperlink w:anchor="_Toc167819700" w:history="1">
            <w:r w:rsidRPr="007A1682">
              <w:rPr>
                <w:rStyle w:val="a3"/>
                <w:rFonts w:ascii="宋体" w:eastAsia="宋体" w:hAnsi="宋体"/>
                <w:noProof/>
              </w:rPr>
              <w:t>（一）什么是“反思的生活”</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10</w:t>
            </w:r>
            <w:r w:rsidRPr="007A1682">
              <w:rPr>
                <w:rFonts w:ascii="宋体" w:eastAsia="宋体" w:hAnsi="宋体"/>
                <w:noProof/>
                <w:webHidden/>
              </w:rPr>
              <w:fldChar w:fldCharType="end"/>
            </w:r>
          </w:hyperlink>
        </w:p>
        <w:p w14:paraId="4BF9607E" w14:textId="2C75DEF5" w:rsidR="007A1682" w:rsidRPr="007A1682" w:rsidRDefault="007A1682">
          <w:pPr>
            <w:pStyle w:val="TOC3"/>
            <w:tabs>
              <w:tab w:val="right" w:leader="dot" w:pos="8296"/>
            </w:tabs>
            <w:rPr>
              <w:rFonts w:ascii="宋体" w:eastAsia="宋体" w:hAnsi="宋体"/>
              <w:noProof/>
              <w14:ligatures w14:val="standardContextual"/>
            </w:rPr>
          </w:pPr>
          <w:hyperlink w:anchor="_Toc167819701" w:history="1">
            <w:r w:rsidRPr="007A1682">
              <w:rPr>
                <w:rStyle w:val="a3"/>
                <w:rFonts w:ascii="宋体" w:eastAsia="宋体" w:hAnsi="宋体"/>
                <w:noProof/>
              </w:rPr>
              <w:t>（二）反思的生活的意义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10</w:t>
            </w:r>
            <w:r w:rsidRPr="007A1682">
              <w:rPr>
                <w:rFonts w:ascii="宋体" w:eastAsia="宋体" w:hAnsi="宋体"/>
                <w:noProof/>
                <w:webHidden/>
              </w:rPr>
              <w:fldChar w:fldCharType="end"/>
            </w:r>
          </w:hyperlink>
        </w:p>
        <w:p w14:paraId="38F79D69" w14:textId="62682308" w:rsidR="007A1682" w:rsidRPr="007A1682" w:rsidRDefault="007A1682">
          <w:pPr>
            <w:pStyle w:val="TOC1"/>
            <w:tabs>
              <w:tab w:val="right" w:leader="dot" w:pos="8296"/>
            </w:tabs>
            <w:rPr>
              <w:rFonts w:ascii="宋体" w:eastAsia="宋体" w:hAnsi="宋体"/>
              <w:noProof/>
              <w14:ligatures w14:val="standardContextual"/>
            </w:rPr>
          </w:pPr>
          <w:hyperlink w:anchor="_Toc167819702" w:history="1">
            <w:r w:rsidRPr="007A1682">
              <w:rPr>
                <w:rStyle w:val="a3"/>
                <w:rFonts w:ascii="宋体" w:eastAsia="宋体" w:hAnsi="宋体"/>
                <w:noProof/>
              </w:rPr>
              <w:t>第三讲 斯多亚主义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11</w:t>
            </w:r>
            <w:r w:rsidRPr="007A1682">
              <w:rPr>
                <w:rFonts w:ascii="宋体" w:eastAsia="宋体" w:hAnsi="宋体"/>
                <w:noProof/>
                <w:webHidden/>
              </w:rPr>
              <w:fldChar w:fldCharType="end"/>
            </w:r>
          </w:hyperlink>
        </w:p>
        <w:p w14:paraId="0E5EA49B" w14:textId="4CF5EAE3" w:rsidR="007A1682" w:rsidRPr="007A1682" w:rsidRDefault="007A1682">
          <w:pPr>
            <w:pStyle w:val="TOC2"/>
            <w:tabs>
              <w:tab w:val="right" w:leader="dot" w:pos="8296"/>
            </w:tabs>
            <w:rPr>
              <w:rFonts w:ascii="宋体" w:eastAsia="宋体" w:hAnsi="宋体"/>
              <w:noProof/>
              <w14:ligatures w14:val="standardContextual"/>
            </w:rPr>
          </w:pPr>
          <w:hyperlink w:anchor="_Toc167819703" w:history="1">
            <w:r w:rsidRPr="007A1682">
              <w:rPr>
                <w:rStyle w:val="a3"/>
                <w:rFonts w:ascii="宋体" w:eastAsia="宋体" w:hAnsi="宋体"/>
                <w:noProof/>
              </w:rPr>
              <w:t>一、斯多亚学派简介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11</w:t>
            </w:r>
            <w:r w:rsidRPr="007A1682">
              <w:rPr>
                <w:rFonts w:ascii="宋体" w:eastAsia="宋体" w:hAnsi="宋体"/>
                <w:noProof/>
                <w:webHidden/>
              </w:rPr>
              <w:fldChar w:fldCharType="end"/>
            </w:r>
          </w:hyperlink>
        </w:p>
        <w:p w14:paraId="5FDD9185" w14:textId="01EF763E" w:rsidR="007A1682" w:rsidRPr="007A1682" w:rsidRDefault="007A1682">
          <w:pPr>
            <w:pStyle w:val="TOC3"/>
            <w:tabs>
              <w:tab w:val="right" w:leader="dot" w:pos="8296"/>
            </w:tabs>
            <w:rPr>
              <w:rFonts w:ascii="宋体" w:eastAsia="宋体" w:hAnsi="宋体"/>
              <w:noProof/>
              <w14:ligatures w14:val="standardContextual"/>
            </w:rPr>
          </w:pPr>
          <w:hyperlink w:anchor="_Toc167819704" w:history="1">
            <w:r w:rsidRPr="007A1682">
              <w:rPr>
                <w:rStyle w:val="a3"/>
                <w:rFonts w:ascii="宋体" w:eastAsia="宋体" w:hAnsi="宋体"/>
                <w:noProof/>
              </w:rPr>
              <w:t>（一）斯多亚学派的基本内容</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11</w:t>
            </w:r>
            <w:r w:rsidRPr="007A1682">
              <w:rPr>
                <w:rFonts w:ascii="宋体" w:eastAsia="宋体" w:hAnsi="宋体"/>
                <w:noProof/>
                <w:webHidden/>
              </w:rPr>
              <w:fldChar w:fldCharType="end"/>
            </w:r>
          </w:hyperlink>
        </w:p>
        <w:p w14:paraId="52247288" w14:textId="10190F95" w:rsidR="007A1682" w:rsidRPr="007A1682" w:rsidRDefault="007A1682">
          <w:pPr>
            <w:pStyle w:val="TOC3"/>
            <w:tabs>
              <w:tab w:val="right" w:leader="dot" w:pos="8296"/>
            </w:tabs>
            <w:rPr>
              <w:rFonts w:ascii="宋体" w:eastAsia="宋体" w:hAnsi="宋体"/>
              <w:noProof/>
              <w14:ligatures w14:val="standardContextual"/>
            </w:rPr>
          </w:pPr>
          <w:hyperlink w:anchor="_Toc167819705" w:history="1">
            <w:r w:rsidRPr="007A1682">
              <w:rPr>
                <w:rStyle w:val="a3"/>
                <w:rFonts w:ascii="宋体" w:eastAsia="宋体" w:hAnsi="宋体"/>
                <w:noProof/>
              </w:rPr>
              <w:t>（二）幸福生活</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12</w:t>
            </w:r>
            <w:r w:rsidRPr="007A1682">
              <w:rPr>
                <w:rFonts w:ascii="宋体" w:eastAsia="宋体" w:hAnsi="宋体"/>
                <w:noProof/>
                <w:webHidden/>
              </w:rPr>
              <w:fldChar w:fldCharType="end"/>
            </w:r>
          </w:hyperlink>
        </w:p>
        <w:p w14:paraId="5B4AB5BA" w14:textId="7DF525FF" w:rsidR="007A1682" w:rsidRPr="007A1682" w:rsidRDefault="007A1682">
          <w:pPr>
            <w:pStyle w:val="TOC2"/>
            <w:tabs>
              <w:tab w:val="right" w:leader="dot" w:pos="8296"/>
            </w:tabs>
            <w:rPr>
              <w:rFonts w:ascii="宋体" w:eastAsia="宋体" w:hAnsi="宋体"/>
              <w:noProof/>
              <w14:ligatures w14:val="standardContextual"/>
            </w:rPr>
          </w:pPr>
          <w:hyperlink w:anchor="_Toc167819706" w:history="1">
            <w:r w:rsidRPr="007A1682">
              <w:rPr>
                <w:rStyle w:val="a3"/>
                <w:rFonts w:ascii="宋体" w:eastAsia="宋体" w:hAnsi="宋体"/>
                <w:noProof/>
              </w:rPr>
              <w:t>二、斯多亚学派的三位哲人</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12</w:t>
            </w:r>
            <w:r w:rsidRPr="007A1682">
              <w:rPr>
                <w:rFonts w:ascii="宋体" w:eastAsia="宋体" w:hAnsi="宋体"/>
                <w:noProof/>
                <w:webHidden/>
              </w:rPr>
              <w:fldChar w:fldCharType="end"/>
            </w:r>
          </w:hyperlink>
        </w:p>
        <w:p w14:paraId="5C2A971B" w14:textId="11914C22" w:rsidR="007A1682" w:rsidRPr="007A1682" w:rsidRDefault="007A1682">
          <w:pPr>
            <w:pStyle w:val="TOC3"/>
            <w:tabs>
              <w:tab w:val="right" w:leader="dot" w:pos="8296"/>
            </w:tabs>
            <w:rPr>
              <w:rFonts w:ascii="宋体" w:eastAsia="宋体" w:hAnsi="宋体"/>
              <w:noProof/>
              <w14:ligatures w14:val="standardContextual"/>
            </w:rPr>
          </w:pPr>
          <w:hyperlink w:anchor="_Toc167819707" w:history="1">
            <w:r w:rsidRPr="007A1682">
              <w:rPr>
                <w:rStyle w:val="a3"/>
                <w:rFonts w:ascii="宋体" w:eastAsia="宋体" w:hAnsi="宋体"/>
                <w:noProof/>
              </w:rPr>
              <w:t>（一）塞涅卡</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12</w:t>
            </w:r>
            <w:r w:rsidRPr="007A1682">
              <w:rPr>
                <w:rFonts w:ascii="宋体" w:eastAsia="宋体" w:hAnsi="宋体"/>
                <w:noProof/>
                <w:webHidden/>
              </w:rPr>
              <w:fldChar w:fldCharType="end"/>
            </w:r>
          </w:hyperlink>
        </w:p>
        <w:p w14:paraId="68F3CE48" w14:textId="5BDE8031" w:rsidR="007A1682" w:rsidRPr="007A1682" w:rsidRDefault="007A1682">
          <w:pPr>
            <w:pStyle w:val="TOC3"/>
            <w:tabs>
              <w:tab w:val="right" w:leader="dot" w:pos="8296"/>
            </w:tabs>
            <w:rPr>
              <w:rFonts w:ascii="宋体" w:eastAsia="宋体" w:hAnsi="宋体"/>
              <w:noProof/>
              <w14:ligatures w14:val="standardContextual"/>
            </w:rPr>
          </w:pPr>
          <w:hyperlink w:anchor="_Toc167819708" w:history="1">
            <w:r w:rsidRPr="007A1682">
              <w:rPr>
                <w:rStyle w:val="a3"/>
                <w:rFonts w:ascii="宋体" w:eastAsia="宋体" w:hAnsi="宋体"/>
                <w:noProof/>
              </w:rPr>
              <w:t>（二）爱比克泰德</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13</w:t>
            </w:r>
            <w:r w:rsidRPr="007A1682">
              <w:rPr>
                <w:rFonts w:ascii="宋体" w:eastAsia="宋体" w:hAnsi="宋体"/>
                <w:noProof/>
                <w:webHidden/>
              </w:rPr>
              <w:fldChar w:fldCharType="end"/>
            </w:r>
          </w:hyperlink>
        </w:p>
        <w:p w14:paraId="6C3D9A70" w14:textId="57E80742" w:rsidR="007A1682" w:rsidRPr="007A1682" w:rsidRDefault="007A1682">
          <w:pPr>
            <w:pStyle w:val="TOC3"/>
            <w:tabs>
              <w:tab w:val="right" w:leader="dot" w:pos="8296"/>
            </w:tabs>
            <w:rPr>
              <w:rFonts w:ascii="宋体" w:eastAsia="宋体" w:hAnsi="宋体"/>
              <w:noProof/>
              <w14:ligatures w14:val="standardContextual"/>
            </w:rPr>
          </w:pPr>
          <w:hyperlink w:anchor="_Toc167819709" w:history="1">
            <w:r w:rsidRPr="007A1682">
              <w:rPr>
                <w:rStyle w:val="a3"/>
                <w:rFonts w:ascii="宋体" w:eastAsia="宋体" w:hAnsi="宋体"/>
                <w:noProof/>
              </w:rPr>
              <w:t>（三）马可·奥勒留</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_Toc167819709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13</w:t>
            </w:r>
            <w:r w:rsidRPr="007A1682">
              <w:rPr>
                <w:rFonts w:ascii="宋体" w:eastAsia="宋体" w:hAnsi="宋体"/>
                <w:noProof/>
                <w:webHidden/>
              </w:rPr>
              <w:fldChar w:fldCharType="end"/>
            </w:r>
          </w:hyperlink>
        </w:p>
        <w:p w14:paraId="125AA550" w14:textId="5D038C0A" w:rsidR="007A1682" w:rsidRPr="007A1682" w:rsidRDefault="007A1682">
          <w:pPr>
            <w:pStyle w:val="TOC2"/>
            <w:tabs>
              <w:tab w:val="right" w:leader="dot" w:pos="8296"/>
            </w:tabs>
            <w:rPr>
              <w:rFonts w:ascii="宋体" w:eastAsia="宋体" w:hAnsi="宋体"/>
              <w:noProof/>
              <w14:ligatures w14:val="standardContextual"/>
            </w:rPr>
          </w:pPr>
          <w:hyperlink w:anchor="_Toc167819710" w:history="1">
            <w:r w:rsidRPr="007A1682">
              <w:rPr>
                <w:rStyle w:val="a3"/>
                <w:rFonts w:ascii="宋体" w:eastAsia="宋体" w:hAnsi="宋体"/>
                <w:noProof/>
              </w:rPr>
              <w:t>三、斯多亚智慧</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13</w:t>
            </w:r>
            <w:r w:rsidRPr="007A1682">
              <w:rPr>
                <w:rFonts w:ascii="宋体" w:eastAsia="宋体" w:hAnsi="宋体"/>
                <w:noProof/>
                <w:webHidden/>
              </w:rPr>
              <w:fldChar w:fldCharType="end"/>
            </w:r>
          </w:hyperlink>
        </w:p>
        <w:p w14:paraId="3A84B3D2" w14:textId="2E1A0D51" w:rsidR="007A1682" w:rsidRPr="007A1682" w:rsidRDefault="007A1682">
          <w:pPr>
            <w:pStyle w:val="TOC3"/>
            <w:tabs>
              <w:tab w:val="right" w:leader="dot" w:pos="8296"/>
            </w:tabs>
            <w:rPr>
              <w:rFonts w:ascii="宋体" w:eastAsia="宋体" w:hAnsi="宋体"/>
              <w:noProof/>
              <w14:ligatures w14:val="standardContextual"/>
            </w:rPr>
          </w:pPr>
          <w:hyperlink w:anchor="_Toc167819711" w:history="1">
            <w:r w:rsidRPr="007A1682">
              <w:rPr>
                <w:rStyle w:val="a3"/>
                <w:rFonts w:ascii="宋体" w:eastAsia="宋体" w:hAnsi="宋体"/>
                <w:noProof/>
              </w:rPr>
              <w:t>（一）追求安宁的艺术</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13</w:t>
            </w:r>
            <w:r w:rsidRPr="007A1682">
              <w:rPr>
                <w:rFonts w:ascii="宋体" w:eastAsia="宋体" w:hAnsi="宋体"/>
                <w:noProof/>
                <w:webHidden/>
              </w:rPr>
              <w:fldChar w:fldCharType="end"/>
            </w:r>
          </w:hyperlink>
        </w:p>
        <w:p w14:paraId="0FF35D41" w14:textId="45F4CC59" w:rsidR="007A1682" w:rsidRPr="007A1682" w:rsidRDefault="007A1682">
          <w:pPr>
            <w:pStyle w:val="TOC3"/>
            <w:tabs>
              <w:tab w:val="right" w:leader="dot" w:pos="8296"/>
            </w:tabs>
            <w:rPr>
              <w:rFonts w:ascii="宋体" w:eastAsia="宋体" w:hAnsi="宋体"/>
              <w:noProof/>
              <w14:ligatures w14:val="standardContextual"/>
            </w:rPr>
          </w:pPr>
          <w:hyperlink w:anchor="_Toc167819712" w:history="1">
            <w:r w:rsidRPr="007A1682">
              <w:rPr>
                <w:rStyle w:val="a3"/>
                <w:rFonts w:ascii="宋体" w:eastAsia="宋体" w:hAnsi="宋体"/>
                <w:noProof/>
              </w:rPr>
              <w:t>（二）消极想象法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14</w:t>
            </w:r>
            <w:r w:rsidRPr="007A1682">
              <w:rPr>
                <w:rFonts w:ascii="宋体" w:eastAsia="宋体" w:hAnsi="宋体"/>
                <w:noProof/>
                <w:webHidden/>
              </w:rPr>
              <w:fldChar w:fldCharType="end"/>
            </w:r>
          </w:hyperlink>
        </w:p>
        <w:p w14:paraId="064D318D" w14:textId="2FB865FD" w:rsidR="007A1682" w:rsidRPr="007A1682" w:rsidRDefault="007A1682">
          <w:pPr>
            <w:pStyle w:val="TOC3"/>
            <w:tabs>
              <w:tab w:val="right" w:leader="dot" w:pos="8296"/>
            </w:tabs>
            <w:rPr>
              <w:rFonts w:ascii="宋体" w:eastAsia="宋体" w:hAnsi="宋体"/>
              <w:noProof/>
              <w14:ligatures w14:val="standardContextual"/>
            </w:rPr>
          </w:pPr>
          <w:hyperlink w:anchor="_Toc167819713" w:history="1">
            <w:r w:rsidRPr="007A1682">
              <w:rPr>
                <w:rStyle w:val="a3"/>
                <w:rFonts w:ascii="宋体" w:eastAsia="宋体" w:hAnsi="宋体"/>
                <w:noProof/>
              </w:rPr>
              <w:t>（三）体验不幸</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17</w:t>
            </w:r>
            <w:r w:rsidRPr="007A1682">
              <w:rPr>
                <w:rFonts w:ascii="宋体" w:eastAsia="宋体" w:hAnsi="宋体"/>
                <w:noProof/>
                <w:webHidden/>
              </w:rPr>
              <w:fldChar w:fldCharType="end"/>
            </w:r>
          </w:hyperlink>
        </w:p>
        <w:p w14:paraId="5A72A4C5" w14:textId="79FEC5C4" w:rsidR="007A1682" w:rsidRPr="007A1682" w:rsidRDefault="007A1682">
          <w:pPr>
            <w:pStyle w:val="TOC3"/>
            <w:tabs>
              <w:tab w:val="right" w:leader="dot" w:pos="8296"/>
            </w:tabs>
            <w:rPr>
              <w:rFonts w:ascii="宋体" w:eastAsia="宋体" w:hAnsi="宋体"/>
              <w:noProof/>
              <w14:ligatures w14:val="standardContextual"/>
            </w:rPr>
          </w:pPr>
          <w:hyperlink w:anchor="_Toc167819714" w:history="1">
            <w:r w:rsidRPr="007A1682">
              <w:rPr>
                <w:rStyle w:val="a3"/>
                <w:rFonts w:ascii="宋体" w:eastAsia="宋体" w:hAnsi="宋体"/>
                <w:noProof/>
              </w:rPr>
              <w:t>（四）控制的两分法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19</w:t>
            </w:r>
            <w:r w:rsidRPr="007A1682">
              <w:rPr>
                <w:rFonts w:ascii="宋体" w:eastAsia="宋体" w:hAnsi="宋体"/>
                <w:noProof/>
                <w:webHidden/>
              </w:rPr>
              <w:fldChar w:fldCharType="end"/>
            </w:r>
          </w:hyperlink>
        </w:p>
        <w:p w14:paraId="7B27FC65" w14:textId="1CAD7335" w:rsidR="007A1682" w:rsidRPr="007A1682" w:rsidRDefault="007A1682">
          <w:pPr>
            <w:pStyle w:val="TOC3"/>
            <w:tabs>
              <w:tab w:val="right" w:leader="dot" w:pos="8296"/>
            </w:tabs>
            <w:rPr>
              <w:rFonts w:ascii="宋体" w:eastAsia="宋体" w:hAnsi="宋体"/>
              <w:noProof/>
              <w14:ligatures w14:val="standardContextual"/>
            </w:rPr>
          </w:pPr>
          <w:hyperlink w:anchor="_Toc167819715" w:history="1">
            <w:r w:rsidRPr="007A1682">
              <w:rPr>
                <w:rStyle w:val="a3"/>
                <w:rFonts w:ascii="宋体" w:eastAsia="宋体" w:hAnsi="宋体"/>
                <w:noProof/>
              </w:rPr>
              <w:t>（五）斯多亚主义的责任观</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20</w:t>
            </w:r>
            <w:r w:rsidRPr="007A1682">
              <w:rPr>
                <w:rFonts w:ascii="宋体" w:eastAsia="宋体" w:hAnsi="宋体"/>
                <w:noProof/>
                <w:webHidden/>
              </w:rPr>
              <w:fldChar w:fldCharType="end"/>
            </w:r>
          </w:hyperlink>
        </w:p>
        <w:p w14:paraId="480A9EEF" w14:textId="61FF8C21" w:rsidR="007A1682" w:rsidRPr="007A1682" w:rsidRDefault="007A1682">
          <w:pPr>
            <w:pStyle w:val="TOC3"/>
            <w:tabs>
              <w:tab w:val="right" w:leader="dot" w:pos="8296"/>
            </w:tabs>
            <w:rPr>
              <w:rFonts w:ascii="宋体" w:eastAsia="宋体" w:hAnsi="宋体"/>
              <w:noProof/>
              <w14:ligatures w14:val="standardContextual"/>
            </w:rPr>
          </w:pPr>
          <w:hyperlink w:anchor="_Toc167819716" w:history="1">
            <w:r w:rsidRPr="007A1682">
              <w:rPr>
                <w:rStyle w:val="a3"/>
                <w:rFonts w:ascii="宋体" w:eastAsia="宋体" w:hAnsi="宋体"/>
                <w:noProof/>
              </w:rPr>
              <w:t>（六）调控情绪</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21</w:t>
            </w:r>
            <w:r w:rsidRPr="007A1682">
              <w:rPr>
                <w:rFonts w:ascii="宋体" w:eastAsia="宋体" w:hAnsi="宋体"/>
                <w:noProof/>
                <w:webHidden/>
              </w:rPr>
              <w:fldChar w:fldCharType="end"/>
            </w:r>
          </w:hyperlink>
        </w:p>
        <w:p w14:paraId="5A80148F" w14:textId="266CCEAE" w:rsidR="007A1682" w:rsidRPr="007A1682" w:rsidRDefault="007A1682">
          <w:pPr>
            <w:pStyle w:val="TOC2"/>
            <w:tabs>
              <w:tab w:val="right" w:leader="dot" w:pos="8296"/>
            </w:tabs>
            <w:rPr>
              <w:rFonts w:ascii="宋体" w:eastAsia="宋体" w:hAnsi="宋体"/>
              <w:noProof/>
              <w14:ligatures w14:val="standardContextual"/>
            </w:rPr>
          </w:pPr>
          <w:hyperlink w:anchor="_Toc167819717" w:history="1">
            <w:r w:rsidRPr="007A1682">
              <w:rPr>
                <w:rStyle w:val="a3"/>
                <w:rFonts w:ascii="宋体" w:eastAsia="宋体" w:hAnsi="宋体"/>
                <w:noProof/>
              </w:rPr>
              <w:t>四、践行斯多亚主义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24</w:t>
            </w:r>
            <w:r w:rsidRPr="007A1682">
              <w:rPr>
                <w:rFonts w:ascii="宋体" w:eastAsia="宋体" w:hAnsi="宋体"/>
                <w:noProof/>
                <w:webHidden/>
              </w:rPr>
              <w:fldChar w:fldCharType="end"/>
            </w:r>
          </w:hyperlink>
        </w:p>
        <w:p w14:paraId="7EA194B4" w14:textId="6C47308C" w:rsidR="007A1682" w:rsidRPr="007A1682" w:rsidRDefault="007A1682">
          <w:pPr>
            <w:pStyle w:val="TOC1"/>
            <w:tabs>
              <w:tab w:val="right" w:leader="dot" w:pos="8296"/>
            </w:tabs>
            <w:rPr>
              <w:rFonts w:ascii="宋体" w:eastAsia="宋体" w:hAnsi="宋体"/>
              <w:noProof/>
              <w14:ligatures w14:val="standardContextual"/>
            </w:rPr>
          </w:pPr>
          <w:hyperlink w:anchor="_Toc167819718" w:history="1">
            <w:r w:rsidRPr="007A1682">
              <w:rPr>
                <w:rStyle w:val="a3"/>
                <w:rFonts w:ascii="宋体" w:eastAsia="宋体" w:hAnsi="宋体"/>
                <w:noProof/>
              </w:rPr>
              <w:t>第四讲 意志哲学与悲观主义——叔本华的人生哲学</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24</w:t>
            </w:r>
            <w:r w:rsidRPr="007A1682">
              <w:rPr>
                <w:rFonts w:ascii="宋体" w:eastAsia="宋体" w:hAnsi="宋体"/>
                <w:noProof/>
                <w:webHidden/>
              </w:rPr>
              <w:fldChar w:fldCharType="end"/>
            </w:r>
          </w:hyperlink>
        </w:p>
        <w:p w14:paraId="17D2A6AB" w14:textId="5F0A6FAA" w:rsidR="007A1682" w:rsidRPr="007A1682" w:rsidRDefault="007A1682">
          <w:pPr>
            <w:pStyle w:val="TOC2"/>
            <w:tabs>
              <w:tab w:val="right" w:leader="dot" w:pos="8296"/>
            </w:tabs>
            <w:rPr>
              <w:rFonts w:ascii="宋体" w:eastAsia="宋体" w:hAnsi="宋体"/>
              <w:noProof/>
              <w14:ligatures w14:val="standardContextual"/>
            </w:rPr>
          </w:pPr>
          <w:hyperlink w:anchor="_Toc167819719" w:history="1">
            <w:r w:rsidRPr="007A1682">
              <w:rPr>
                <w:rStyle w:val="a3"/>
                <w:rFonts w:ascii="宋体" w:eastAsia="宋体" w:hAnsi="宋体"/>
                <w:noProof/>
              </w:rPr>
              <w:t>一、叔本华简介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_Toc167819719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24</w:t>
            </w:r>
            <w:r w:rsidRPr="007A1682">
              <w:rPr>
                <w:rFonts w:ascii="宋体" w:eastAsia="宋体" w:hAnsi="宋体"/>
                <w:noProof/>
                <w:webHidden/>
              </w:rPr>
              <w:fldChar w:fldCharType="end"/>
            </w:r>
          </w:hyperlink>
        </w:p>
        <w:p w14:paraId="0750A98B" w14:textId="50B09447" w:rsidR="007A1682" w:rsidRPr="007A1682" w:rsidRDefault="007A1682">
          <w:pPr>
            <w:pStyle w:val="TOC2"/>
            <w:tabs>
              <w:tab w:val="right" w:leader="dot" w:pos="8296"/>
            </w:tabs>
            <w:rPr>
              <w:rFonts w:ascii="宋体" w:eastAsia="宋体" w:hAnsi="宋体"/>
              <w:noProof/>
              <w14:ligatures w14:val="standardContextual"/>
            </w:rPr>
          </w:pPr>
          <w:hyperlink w:anchor="_Toc167819720" w:history="1">
            <w:r w:rsidRPr="007A1682">
              <w:rPr>
                <w:rStyle w:val="a3"/>
                <w:rFonts w:ascii="宋体" w:eastAsia="宋体" w:hAnsi="宋体"/>
                <w:noProof/>
              </w:rPr>
              <w:t>二、人如钟摆</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25</w:t>
            </w:r>
            <w:r w:rsidRPr="007A1682">
              <w:rPr>
                <w:rFonts w:ascii="宋体" w:eastAsia="宋体" w:hAnsi="宋体"/>
                <w:noProof/>
                <w:webHidden/>
              </w:rPr>
              <w:fldChar w:fldCharType="end"/>
            </w:r>
          </w:hyperlink>
        </w:p>
        <w:p w14:paraId="3C84EE8C" w14:textId="128E3C40" w:rsidR="007A1682" w:rsidRPr="007A1682" w:rsidRDefault="007A1682">
          <w:pPr>
            <w:pStyle w:val="TOC3"/>
            <w:tabs>
              <w:tab w:val="right" w:leader="dot" w:pos="8296"/>
            </w:tabs>
            <w:rPr>
              <w:rFonts w:ascii="宋体" w:eastAsia="宋体" w:hAnsi="宋体"/>
              <w:noProof/>
              <w14:ligatures w14:val="standardContextual"/>
            </w:rPr>
          </w:pPr>
          <w:hyperlink w:anchor="_Toc167819721" w:history="1">
            <w:r w:rsidRPr="007A1682">
              <w:rPr>
                <w:rStyle w:val="a3"/>
                <w:rFonts w:ascii="宋体" w:eastAsia="宋体" w:hAnsi="宋体"/>
                <w:noProof/>
              </w:rPr>
              <w:t>（一）何为“人的自身”</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25</w:t>
            </w:r>
            <w:r w:rsidRPr="007A1682">
              <w:rPr>
                <w:rFonts w:ascii="宋体" w:eastAsia="宋体" w:hAnsi="宋体"/>
                <w:noProof/>
                <w:webHidden/>
              </w:rPr>
              <w:fldChar w:fldCharType="end"/>
            </w:r>
          </w:hyperlink>
        </w:p>
        <w:p w14:paraId="52C03B6A" w14:textId="1C83C939" w:rsidR="007A1682" w:rsidRPr="007A1682" w:rsidRDefault="007A1682">
          <w:pPr>
            <w:pStyle w:val="TOC3"/>
            <w:tabs>
              <w:tab w:val="right" w:leader="dot" w:pos="8296"/>
            </w:tabs>
            <w:rPr>
              <w:rFonts w:ascii="宋体" w:eastAsia="宋体" w:hAnsi="宋体"/>
              <w:noProof/>
              <w14:ligatures w14:val="standardContextual"/>
            </w:rPr>
          </w:pPr>
          <w:hyperlink w:anchor="_Toc167819722" w:history="1">
            <w:r w:rsidRPr="007A1682">
              <w:rPr>
                <w:rStyle w:val="a3"/>
                <w:rFonts w:ascii="宋体" w:eastAsia="宋体" w:hAnsi="宋体"/>
                <w:noProof/>
              </w:rPr>
              <w:t>（二）现实生活中的主体和客体</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25</w:t>
            </w:r>
            <w:r w:rsidRPr="007A1682">
              <w:rPr>
                <w:rFonts w:ascii="宋体" w:eastAsia="宋体" w:hAnsi="宋体"/>
                <w:noProof/>
                <w:webHidden/>
              </w:rPr>
              <w:fldChar w:fldCharType="end"/>
            </w:r>
          </w:hyperlink>
        </w:p>
        <w:p w14:paraId="33B42115" w14:textId="413318D9" w:rsidR="007A1682" w:rsidRPr="007A1682" w:rsidRDefault="007A1682">
          <w:pPr>
            <w:pStyle w:val="TOC3"/>
            <w:tabs>
              <w:tab w:val="right" w:leader="dot" w:pos="8296"/>
            </w:tabs>
            <w:rPr>
              <w:rFonts w:ascii="宋体" w:eastAsia="宋体" w:hAnsi="宋体"/>
              <w:noProof/>
              <w14:ligatures w14:val="standardContextual"/>
            </w:rPr>
          </w:pPr>
          <w:hyperlink w:anchor="_Toc167819723" w:history="1">
            <w:r w:rsidRPr="007A1682">
              <w:rPr>
                <w:rStyle w:val="a3"/>
                <w:rFonts w:ascii="宋体" w:eastAsia="宋体" w:hAnsi="宋体"/>
                <w:noProof/>
              </w:rPr>
              <w:t>（三）促进愉悦心情的方法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26</w:t>
            </w:r>
            <w:r w:rsidRPr="007A1682">
              <w:rPr>
                <w:rFonts w:ascii="宋体" w:eastAsia="宋体" w:hAnsi="宋体"/>
                <w:noProof/>
                <w:webHidden/>
              </w:rPr>
              <w:fldChar w:fldCharType="end"/>
            </w:r>
          </w:hyperlink>
        </w:p>
        <w:p w14:paraId="2065F8B9" w14:textId="06606DB3" w:rsidR="007A1682" w:rsidRPr="007A1682" w:rsidRDefault="007A1682">
          <w:pPr>
            <w:pStyle w:val="TOC3"/>
            <w:tabs>
              <w:tab w:val="right" w:leader="dot" w:pos="8296"/>
            </w:tabs>
            <w:rPr>
              <w:rFonts w:ascii="宋体" w:eastAsia="宋体" w:hAnsi="宋体"/>
              <w:noProof/>
              <w14:ligatures w14:val="standardContextual"/>
            </w:rPr>
          </w:pPr>
          <w:hyperlink w:anchor="_Toc167819724" w:history="1">
            <w:r w:rsidRPr="007A1682">
              <w:rPr>
                <w:rStyle w:val="a3"/>
                <w:rFonts w:ascii="宋体" w:eastAsia="宋体" w:hAnsi="宋体"/>
                <w:noProof/>
              </w:rPr>
              <w:t>（四）痛苦和无聊</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26</w:t>
            </w:r>
            <w:r w:rsidRPr="007A1682">
              <w:rPr>
                <w:rFonts w:ascii="宋体" w:eastAsia="宋体" w:hAnsi="宋体"/>
                <w:noProof/>
                <w:webHidden/>
              </w:rPr>
              <w:fldChar w:fldCharType="end"/>
            </w:r>
          </w:hyperlink>
        </w:p>
        <w:p w14:paraId="03039FBC" w14:textId="58E8080E" w:rsidR="007A1682" w:rsidRPr="007A1682" w:rsidRDefault="007A1682">
          <w:pPr>
            <w:pStyle w:val="TOC2"/>
            <w:tabs>
              <w:tab w:val="right" w:leader="dot" w:pos="8296"/>
            </w:tabs>
            <w:rPr>
              <w:rFonts w:ascii="宋体" w:eastAsia="宋体" w:hAnsi="宋体"/>
              <w:noProof/>
              <w14:ligatures w14:val="standardContextual"/>
            </w:rPr>
          </w:pPr>
          <w:hyperlink w:anchor="_Toc167819725" w:history="1">
            <w:r w:rsidRPr="007A1682">
              <w:rPr>
                <w:rStyle w:val="a3"/>
                <w:rFonts w:ascii="宋体" w:eastAsia="宋体" w:hAnsi="宋体"/>
                <w:noProof/>
              </w:rPr>
              <w:t>三、悲观主义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27</w:t>
            </w:r>
            <w:r w:rsidRPr="007A1682">
              <w:rPr>
                <w:rFonts w:ascii="宋体" w:eastAsia="宋体" w:hAnsi="宋体"/>
                <w:noProof/>
                <w:webHidden/>
              </w:rPr>
              <w:fldChar w:fldCharType="end"/>
            </w:r>
          </w:hyperlink>
        </w:p>
        <w:p w14:paraId="3D13B08F" w14:textId="3D94B144" w:rsidR="007A1682" w:rsidRPr="007A1682" w:rsidRDefault="007A1682">
          <w:pPr>
            <w:pStyle w:val="TOC2"/>
            <w:tabs>
              <w:tab w:val="right" w:leader="dot" w:pos="8296"/>
            </w:tabs>
            <w:rPr>
              <w:rFonts w:ascii="宋体" w:eastAsia="宋体" w:hAnsi="宋体"/>
              <w:noProof/>
              <w14:ligatures w14:val="standardContextual"/>
            </w:rPr>
          </w:pPr>
          <w:hyperlink w:anchor="_Toc167819726" w:history="1">
            <w:r w:rsidRPr="007A1682">
              <w:rPr>
                <w:rStyle w:val="a3"/>
                <w:rFonts w:ascii="宋体" w:eastAsia="宋体" w:hAnsi="宋体"/>
                <w:noProof/>
              </w:rPr>
              <w:t>四、超越之路</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28</w:t>
            </w:r>
            <w:r w:rsidRPr="007A1682">
              <w:rPr>
                <w:rFonts w:ascii="宋体" w:eastAsia="宋体" w:hAnsi="宋体"/>
                <w:noProof/>
                <w:webHidden/>
              </w:rPr>
              <w:fldChar w:fldCharType="end"/>
            </w:r>
          </w:hyperlink>
        </w:p>
        <w:p w14:paraId="37693FCF" w14:textId="0F1D2D84" w:rsidR="007A1682" w:rsidRPr="007A1682" w:rsidRDefault="007A1682">
          <w:pPr>
            <w:pStyle w:val="TOC3"/>
            <w:tabs>
              <w:tab w:val="right" w:leader="dot" w:pos="8296"/>
            </w:tabs>
            <w:rPr>
              <w:rFonts w:ascii="宋体" w:eastAsia="宋体" w:hAnsi="宋体"/>
              <w:noProof/>
              <w14:ligatures w14:val="standardContextual"/>
            </w:rPr>
          </w:pPr>
          <w:hyperlink w:anchor="_Toc167819727" w:history="1">
            <w:r w:rsidRPr="007A1682">
              <w:rPr>
                <w:rStyle w:val="a3"/>
                <w:rFonts w:ascii="宋体" w:eastAsia="宋体" w:hAnsi="宋体"/>
                <w:noProof/>
              </w:rPr>
              <w:t>（一）论自杀</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28</w:t>
            </w:r>
            <w:r w:rsidRPr="007A1682">
              <w:rPr>
                <w:rFonts w:ascii="宋体" w:eastAsia="宋体" w:hAnsi="宋体"/>
                <w:noProof/>
                <w:webHidden/>
              </w:rPr>
              <w:fldChar w:fldCharType="end"/>
            </w:r>
          </w:hyperlink>
        </w:p>
        <w:p w14:paraId="5BC1BB38" w14:textId="41592823" w:rsidR="007A1682" w:rsidRPr="007A1682" w:rsidRDefault="007A1682">
          <w:pPr>
            <w:pStyle w:val="TOC3"/>
            <w:tabs>
              <w:tab w:val="right" w:leader="dot" w:pos="8296"/>
            </w:tabs>
            <w:rPr>
              <w:rFonts w:ascii="宋体" w:eastAsia="宋体" w:hAnsi="宋体"/>
              <w:noProof/>
              <w14:ligatures w14:val="standardContextual"/>
            </w:rPr>
          </w:pPr>
          <w:hyperlink w:anchor="_Toc167819728" w:history="1">
            <w:r w:rsidRPr="007A1682">
              <w:rPr>
                <w:rStyle w:val="a3"/>
                <w:rFonts w:ascii="宋体" w:eastAsia="宋体" w:hAnsi="宋体"/>
                <w:noProof/>
              </w:rPr>
              <w:t>（二）论审美</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28</w:t>
            </w:r>
            <w:r w:rsidRPr="007A1682">
              <w:rPr>
                <w:rFonts w:ascii="宋体" w:eastAsia="宋体" w:hAnsi="宋体"/>
                <w:noProof/>
                <w:webHidden/>
              </w:rPr>
              <w:fldChar w:fldCharType="end"/>
            </w:r>
          </w:hyperlink>
        </w:p>
        <w:p w14:paraId="32383713" w14:textId="17F5CE78" w:rsidR="007A1682" w:rsidRPr="007A1682" w:rsidRDefault="007A1682">
          <w:pPr>
            <w:pStyle w:val="TOC3"/>
            <w:tabs>
              <w:tab w:val="right" w:leader="dot" w:pos="8296"/>
            </w:tabs>
            <w:rPr>
              <w:rFonts w:ascii="宋体" w:eastAsia="宋体" w:hAnsi="宋体"/>
              <w:noProof/>
              <w14:ligatures w14:val="standardContextual"/>
            </w:rPr>
          </w:pPr>
          <w:hyperlink w:anchor="_Toc167819729" w:history="1">
            <w:r w:rsidRPr="007A1682">
              <w:rPr>
                <w:rStyle w:val="a3"/>
                <w:rFonts w:ascii="宋体" w:eastAsia="宋体" w:hAnsi="宋体"/>
                <w:noProof/>
              </w:rPr>
              <w:t>（三）否定生命意志</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_Toc167819729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28</w:t>
            </w:r>
            <w:r w:rsidRPr="007A1682">
              <w:rPr>
                <w:rFonts w:ascii="宋体" w:eastAsia="宋体" w:hAnsi="宋体"/>
                <w:noProof/>
                <w:webHidden/>
              </w:rPr>
              <w:fldChar w:fldCharType="end"/>
            </w:r>
          </w:hyperlink>
        </w:p>
        <w:p w14:paraId="31A5A4AD" w14:textId="01BEED20" w:rsidR="007A1682" w:rsidRPr="007A1682" w:rsidRDefault="007A1682">
          <w:pPr>
            <w:pStyle w:val="TOC1"/>
            <w:tabs>
              <w:tab w:val="right" w:leader="dot" w:pos="8296"/>
            </w:tabs>
            <w:rPr>
              <w:rFonts w:ascii="宋体" w:eastAsia="宋体" w:hAnsi="宋体"/>
              <w:noProof/>
              <w14:ligatures w14:val="standardContextual"/>
            </w:rPr>
          </w:pPr>
          <w:hyperlink w:anchor="_Toc167819730" w:history="1">
            <w:r w:rsidRPr="007A1682">
              <w:rPr>
                <w:rStyle w:val="a3"/>
                <w:rFonts w:ascii="宋体" w:eastAsia="宋体" w:hAnsi="宋体"/>
                <w:noProof/>
              </w:rPr>
              <w:t>第五讲 尼采人生哲学</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29</w:t>
            </w:r>
            <w:r w:rsidRPr="007A1682">
              <w:rPr>
                <w:rFonts w:ascii="宋体" w:eastAsia="宋体" w:hAnsi="宋体"/>
                <w:noProof/>
                <w:webHidden/>
              </w:rPr>
              <w:fldChar w:fldCharType="end"/>
            </w:r>
          </w:hyperlink>
        </w:p>
        <w:p w14:paraId="3AAB5358" w14:textId="2E5B03D0" w:rsidR="007A1682" w:rsidRPr="007A1682" w:rsidRDefault="007A1682">
          <w:pPr>
            <w:pStyle w:val="TOC2"/>
            <w:tabs>
              <w:tab w:val="right" w:leader="dot" w:pos="8296"/>
            </w:tabs>
            <w:rPr>
              <w:rFonts w:ascii="宋体" w:eastAsia="宋体" w:hAnsi="宋体"/>
              <w:noProof/>
              <w14:ligatures w14:val="standardContextual"/>
            </w:rPr>
          </w:pPr>
          <w:hyperlink w:anchor="_Toc167819731" w:history="1">
            <w:r w:rsidRPr="007A1682">
              <w:rPr>
                <w:rStyle w:val="a3"/>
                <w:rFonts w:ascii="宋体" w:eastAsia="宋体" w:hAnsi="宋体"/>
                <w:noProof/>
              </w:rPr>
              <w:t>一、尼采简介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29</w:t>
            </w:r>
            <w:r w:rsidRPr="007A1682">
              <w:rPr>
                <w:rFonts w:ascii="宋体" w:eastAsia="宋体" w:hAnsi="宋体"/>
                <w:noProof/>
                <w:webHidden/>
              </w:rPr>
              <w:fldChar w:fldCharType="end"/>
            </w:r>
          </w:hyperlink>
        </w:p>
        <w:p w14:paraId="59A93048" w14:textId="5539DBF6" w:rsidR="007A1682" w:rsidRPr="007A1682" w:rsidRDefault="007A1682">
          <w:pPr>
            <w:pStyle w:val="TOC2"/>
            <w:tabs>
              <w:tab w:val="right" w:leader="dot" w:pos="8296"/>
            </w:tabs>
            <w:rPr>
              <w:rFonts w:ascii="宋体" w:eastAsia="宋体" w:hAnsi="宋体"/>
              <w:noProof/>
              <w14:ligatures w14:val="standardContextual"/>
            </w:rPr>
          </w:pPr>
          <w:hyperlink w:anchor="_Toc167819732" w:history="1">
            <w:r w:rsidRPr="007A1682">
              <w:rPr>
                <w:rStyle w:val="a3"/>
                <w:rFonts w:ascii="宋体" w:eastAsia="宋体" w:hAnsi="宋体"/>
                <w:noProof/>
              </w:rPr>
              <w:t>二、虚无主义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29</w:t>
            </w:r>
            <w:r w:rsidRPr="007A1682">
              <w:rPr>
                <w:rFonts w:ascii="宋体" w:eastAsia="宋体" w:hAnsi="宋体"/>
                <w:noProof/>
                <w:webHidden/>
              </w:rPr>
              <w:fldChar w:fldCharType="end"/>
            </w:r>
          </w:hyperlink>
        </w:p>
        <w:p w14:paraId="4AAE27C7" w14:textId="65641A2A" w:rsidR="007A1682" w:rsidRPr="007A1682" w:rsidRDefault="007A1682">
          <w:pPr>
            <w:pStyle w:val="TOC3"/>
            <w:tabs>
              <w:tab w:val="right" w:leader="dot" w:pos="8296"/>
            </w:tabs>
            <w:rPr>
              <w:rFonts w:ascii="宋体" w:eastAsia="宋体" w:hAnsi="宋体"/>
              <w:noProof/>
              <w14:ligatures w14:val="standardContextual"/>
            </w:rPr>
          </w:pPr>
          <w:hyperlink w:anchor="_Toc167819733" w:history="1">
            <w:r w:rsidRPr="007A1682">
              <w:rPr>
                <w:rStyle w:val="a3"/>
                <w:rFonts w:ascii="宋体" w:eastAsia="宋体" w:hAnsi="宋体"/>
                <w:noProof/>
              </w:rPr>
              <w:t>（一）虚无主义概述</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29</w:t>
            </w:r>
            <w:r w:rsidRPr="007A1682">
              <w:rPr>
                <w:rFonts w:ascii="宋体" w:eastAsia="宋体" w:hAnsi="宋体"/>
                <w:noProof/>
                <w:webHidden/>
              </w:rPr>
              <w:fldChar w:fldCharType="end"/>
            </w:r>
          </w:hyperlink>
        </w:p>
        <w:p w14:paraId="1638CD2B" w14:textId="31C62653" w:rsidR="007A1682" w:rsidRPr="007A1682" w:rsidRDefault="007A1682">
          <w:pPr>
            <w:pStyle w:val="TOC3"/>
            <w:tabs>
              <w:tab w:val="right" w:leader="dot" w:pos="8296"/>
            </w:tabs>
            <w:rPr>
              <w:rFonts w:ascii="宋体" w:eastAsia="宋体" w:hAnsi="宋体"/>
              <w:noProof/>
              <w14:ligatures w14:val="standardContextual"/>
            </w:rPr>
          </w:pPr>
          <w:hyperlink w:anchor="_Toc167819734" w:history="1">
            <w:r w:rsidRPr="007A1682">
              <w:rPr>
                <w:rStyle w:val="a3"/>
                <w:rFonts w:ascii="宋体" w:eastAsia="宋体" w:hAnsi="宋体"/>
                <w:noProof/>
              </w:rPr>
              <w:t>（二）“上帝已死”</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29</w:t>
            </w:r>
            <w:r w:rsidRPr="007A1682">
              <w:rPr>
                <w:rFonts w:ascii="宋体" w:eastAsia="宋体" w:hAnsi="宋体"/>
                <w:noProof/>
                <w:webHidden/>
              </w:rPr>
              <w:fldChar w:fldCharType="end"/>
            </w:r>
          </w:hyperlink>
        </w:p>
        <w:p w14:paraId="1C23B63A" w14:textId="69D7DF9A" w:rsidR="007A1682" w:rsidRPr="007A1682" w:rsidRDefault="007A1682">
          <w:pPr>
            <w:pStyle w:val="TOC2"/>
            <w:tabs>
              <w:tab w:val="right" w:leader="dot" w:pos="8296"/>
            </w:tabs>
            <w:rPr>
              <w:rFonts w:ascii="宋体" w:eastAsia="宋体" w:hAnsi="宋体"/>
              <w:noProof/>
              <w14:ligatures w14:val="standardContextual"/>
            </w:rPr>
          </w:pPr>
          <w:hyperlink w:anchor="_Toc167819735" w:history="1">
            <w:r w:rsidRPr="007A1682">
              <w:rPr>
                <w:rStyle w:val="a3"/>
                <w:rFonts w:ascii="宋体" w:eastAsia="宋体" w:hAnsi="宋体"/>
                <w:noProof/>
              </w:rPr>
              <w:t>三、权力意志</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32</w:t>
            </w:r>
            <w:r w:rsidRPr="007A1682">
              <w:rPr>
                <w:rFonts w:ascii="宋体" w:eastAsia="宋体" w:hAnsi="宋体"/>
                <w:noProof/>
                <w:webHidden/>
              </w:rPr>
              <w:fldChar w:fldCharType="end"/>
            </w:r>
          </w:hyperlink>
        </w:p>
        <w:p w14:paraId="21128D1D" w14:textId="2BFF2D39" w:rsidR="007A1682" w:rsidRPr="007A1682" w:rsidRDefault="007A1682">
          <w:pPr>
            <w:pStyle w:val="TOC3"/>
            <w:tabs>
              <w:tab w:val="right" w:leader="dot" w:pos="8296"/>
            </w:tabs>
            <w:rPr>
              <w:rFonts w:ascii="宋体" w:eastAsia="宋体" w:hAnsi="宋体"/>
              <w:noProof/>
              <w14:ligatures w14:val="standardContextual"/>
            </w:rPr>
          </w:pPr>
          <w:hyperlink w:anchor="_Toc167819736" w:history="1">
            <w:r w:rsidRPr="007A1682">
              <w:rPr>
                <w:rStyle w:val="a3"/>
                <w:rFonts w:ascii="宋体" w:eastAsia="宋体" w:hAnsi="宋体"/>
                <w:noProof/>
              </w:rPr>
              <w:t>（一）权力意志的概念</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32</w:t>
            </w:r>
            <w:r w:rsidRPr="007A1682">
              <w:rPr>
                <w:rFonts w:ascii="宋体" w:eastAsia="宋体" w:hAnsi="宋体"/>
                <w:noProof/>
                <w:webHidden/>
              </w:rPr>
              <w:fldChar w:fldCharType="end"/>
            </w:r>
          </w:hyperlink>
        </w:p>
        <w:p w14:paraId="5FBC544B" w14:textId="1CEBA83B" w:rsidR="007A1682" w:rsidRPr="007A1682" w:rsidRDefault="007A1682">
          <w:pPr>
            <w:pStyle w:val="TOC3"/>
            <w:tabs>
              <w:tab w:val="right" w:leader="dot" w:pos="8296"/>
            </w:tabs>
            <w:rPr>
              <w:rFonts w:ascii="宋体" w:eastAsia="宋体" w:hAnsi="宋体"/>
              <w:noProof/>
              <w14:ligatures w14:val="standardContextual"/>
            </w:rPr>
          </w:pPr>
          <w:hyperlink w:anchor="_Toc167819737" w:history="1">
            <w:r w:rsidRPr="007A1682">
              <w:rPr>
                <w:rStyle w:val="a3"/>
                <w:rFonts w:ascii="宋体" w:eastAsia="宋体" w:hAnsi="宋体"/>
                <w:noProof/>
              </w:rPr>
              <w:t>（二）权力意志的悖论</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32</w:t>
            </w:r>
            <w:r w:rsidRPr="007A1682">
              <w:rPr>
                <w:rFonts w:ascii="宋体" w:eastAsia="宋体" w:hAnsi="宋体"/>
                <w:noProof/>
                <w:webHidden/>
              </w:rPr>
              <w:fldChar w:fldCharType="end"/>
            </w:r>
          </w:hyperlink>
        </w:p>
        <w:p w14:paraId="56FABB61" w14:textId="2D233F98" w:rsidR="007A1682" w:rsidRPr="007A1682" w:rsidRDefault="007A1682">
          <w:pPr>
            <w:pStyle w:val="TOC3"/>
            <w:tabs>
              <w:tab w:val="right" w:leader="dot" w:pos="8296"/>
            </w:tabs>
            <w:rPr>
              <w:rFonts w:ascii="宋体" w:eastAsia="宋体" w:hAnsi="宋体"/>
              <w:noProof/>
              <w14:ligatures w14:val="standardContextual"/>
            </w:rPr>
          </w:pPr>
          <w:hyperlink w:anchor="_Toc167819738" w:history="1">
            <w:r w:rsidRPr="007A1682">
              <w:rPr>
                <w:rStyle w:val="a3"/>
                <w:rFonts w:ascii="宋体" w:eastAsia="宋体" w:hAnsi="宋体"/>
                <w:noProof/>
              </w:rPr>
              <w:t>（三）精神三变</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33</w:t>
            </w:r>
            <w:r w:rsidRPr="007A1682">
              <w:rPr>
                <w:rFonts w:ascii="宋体" w:eastAsia="宋体" w:hAnsi="宋体"/>
                <w:noProof/>
                <w:webHidden/>
              </w:rPr>
              <w:fldChar w:fldCharType="end"/>
            </w:r>
          </w:hyperlink>
        </w:p>
        <w:p w14:paraId="6BF354EC" w14:textId="34A66CB2" w:rsidR="007A1682" w:rsidRPr="007A1682" w:rsidRDefault="007A1682">
          <w:pPr>
            <w:pStyle w:val="TOC3"/>
            <w:tabs>
              <w:tab w:val="right" w:leader="dot" w:pos="8296"/>
            </w:tabs>
            <w:rPr>
              <w:rFonts w:ascii="宋体" w:eastAsia="宋体" w:hAnsi="宋体"/>
              <w:noProof/>
              <w14:ligatures w14:val="standardContextual"/>
            </w:rPr>
          </w:pPr>
          <w:hyperlink w:anchor="_Toc167819739" w:history="1">
            <w:r w:rsidRPr="007A1682">
              <w:rPr>
                <w:rStyle w:val="a3"/>
                <w:rFonts w:ascii="宋体" w:eastAsia="宋体" w:hAnsi="宋体"/>
                <w:noProof/>
              </w:rPr>
              <w:t>（四）超人</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_Toc167819739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33</w:t>
            </w:r>
            <w:r w:rsidRPr="007A1682">
              <w:rPr>
                <w:rFonts w:ascii="宋体" w:eastAsia="宋体" w:hAnsi="宋体"/>
                <w:noProof/>
                <w:webHidden/>
              </w:rPr>
              <w:fldChar w:fldCharType="end"/>
            </w:r>
          </w:hyperlink>
        </w:p>
        <w:p w14:paraId="710DD605" w14:textId="1DF7A9D9" w:rsidR="007A1682" w:rsidRPr="007A1682" w:rsidRDefault="007A1682">
          <w:pPr>
            <w:pStyle w:val="TOC3"/>
            <w:tabs>
              <w:tab w:val="right" w:leader="dot" w:pos="8296"/>
            </w:tabs>
            <w:rPr>
              <w:rFonts w:ascii="宋体" w:eastAsia="宋体" w:hAnsi="宋体"/>
              <w:noProof/>
              <w14:ligatures w14:val="standardContextual"/>
            </w:rPr>
          </w:pPr>
          <w:hyperlink w:anchor="_Toc167819740" w:history="1">
            <w:r w:rsidRPr="007A1682">
              <w:rPr>
                <w:rStyle w:val="a3"/>
                <w:rFonts w:ascii="宋体" w:eastAsia="宋体" w:hAnsi="宋体"/>
                <w:noProof/>
              </w:rPr>
              <w:t>（五）肯定生命的苦难</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34</w:t>
            </w:r>
            <w:r w:rsidRPr="007A1682">
              <w:rPr>
                <w:rFonts w:ascii="宋体" w:eastAsia="宋体" w:hAnsi="宋体"/>
                <w:noProof/>
                <w:webHidden/>
              </w:rPr>
              <w:fldChar w:fldCharType="end"/>
            </w:r>
          </w:hyperlink>
        </w:p>
        <w:p w14:paraId="3AD87A6C" w14:textId="2B3C0143" w:rsidR="007A1682" w:rsidRPr="007A1682" w:rsidRDefault="007A1682">
          <w:pPr>
            <w:pStyle w:val="TOC1"/>
            <w:tabs>
              <w:tab w:val="right" w:leader="dot" w:pos="8296"/>
            </w:tabs>
            <w:rPr>
              <w:rFonts w:ascii="宋体" w:eastAsia="宋体" w:hAnsi="宋体"/>
              <w:noProof/>
              <w14:ligatures w14:val="standardContextual"/>
            </w:rPr>
          </w:pPr>
          <w:hyperlink w:anchor="_Toc167819741" w:history="1">
            <w:r w:rsidRPr="007A1682">
              <w:rPr>
                <w:rStyle w:val="a3"/>
                <w:rFonts w:ascii="宋体" w:eastAsia="宋体" w:hAnsi="宋体"/>
                <w:noProof/>
              </w:rPr>
              <w:t>第六讲 存在主义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34</w:t>
            </w:r>
            <w:r w:rsidRPr="007A1682">
              <w:rPr>
                <w:rFonts w:ascii="宋体" w:eastAsia="宋体" w:hAnsi="宋体"/>
                <w:noProof/>
                <w:webHidden/>
              </w:rPr>
              <w:fldChar w:fldCharType="end"/>
            </w:r>
          </w:hyperlink>
        </w:p>
        <w:p w14:paraId="1DDD5DC6" w14:textId="563E9192" w:rsidR="007A1682" w:rsidRPr="007A1682" w:rsidRDefault="007A1682">
          <w:pPr>
            <w:pStyle w:val="TOC2"/>
            <w:tabs>
              <w:tab w:val="right" w:leader="dot" w:pos="8296"/>
            </w:tabs>
            <w:rPr>
              <w:rFonts w:ascii="宋体" w:eastAsia="宋体" w:hAnsi="宋体"/>
              <w:noProof/>
              <w14:ligatures w14:val="standardContextual"/>
            </w:rPr>
          </w:pPr>
          <w:hyperlink w:anchor="_Toc167819742" w:history="1">
            <w:r w:rsidRPr="007A1682">
              <w:rPr>
                <w:rStyle w:val="a3"/>
                <w:rFonts w:ascii="宋体" w:eastAsia="宋体" w:hAnsi="宋体"/>
                <w:noProof/>
              </w:rPr>
              <w:t>一、存在主义思潮简介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34</w:t>
            </w:r>
            <w:r w:rsidRPr="007A1682">
              <w:rPr>
                <w:rFonts w:ascii="宋体" w:eastAsia="宋体" w:hAnsi="宋体"/>
                <w:noProof/>
                <w:webHidden/>
              </w:rPr>
              <w:fldChar w:fldCharType="end"/>
            </w:r>
          </w:hyperlink>
        </w:p>
        <w:p w14:paraId="506334EB" w14:textId="385DD457" w:rsidR="007A1682" w:rsidRPr="007A1682" w:rsidRDefault="007A1682">
          <w:pPr>
            <w:pStyle w:val="TOC3"/>
            <w:tabs>
              <w:tab w:val="right" w:leader="dot" w:pos="8296"/>
            </w:tabs>
            <w:rPr>
              <w:rFonts w:ascii="宋体" w:eastAsia="宋体" w:hAnsi="宋体"/>
              <w:noProof/>
              <w14:ligatures w14:val="standardContextual"/>
            </w:rPr>
          </w:pPr>
          <w:hyperlink w:anchor="_Toc167819743" w:history="1">
            <w:r w:rsidRPr="007A1682">
              <w:rPr>
                <w:rStyle w:val="a3"/>
                <w:rFonts w:ascii="宋体" w:eastAsia="宋体" w:hAnsi="宋体"/>
                <w:noProof/>
              </w:rPr>
              <w:t>（一）存在主义诞生的背景</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34</w:t>
            </w:r>
            <w:r w:rsidRPr="007A1682">
              <w:rPr>
                <w:rFonts w:ascii="宋体" w:eastAsia="宋体" w:hAnsi="宋体"/>
                <w:noProof/>
                <w:webHidden/>
              </w:rPr>
              <w:fldChar w:fldCharType="end"/>
            </w:r>
          </w:hyperlink>
        </w:p>
        <w:p w14:paraId="08F1F9DC" w14:textId="7AA6BD47" w:rsidR="007A1682" w:rsidRPr="007A1682" w:rsidRDefault="007A1682">
          <w:pPr>
            <w:pStyle w:val="TOC3"/>
            <w:tabs>
              <w:tab w:val="right" w:leader="dot" w:pos="8296"/>
            </w:tabs>
            <w:rPr>
              <w:rFonts w:ascii="宋体" w:eastAsia="宋体" w:hAnsi="宋体"/>
              <w:noProof/>
              <w14:ligatures w14:val="standardContextual"/>
            </w:rPr>
          </w:pPr>
          <w:hyperlink w:anchor="_Toc167819744" w:history="1">
            <w:r w:rsidRPr="007A1682">
              <w:rPr>
                <w:rStyle w:val="a3"/>
                <w:rFonts w:ascii="宋体" w:eastAsia="宋体" w:hAnsi="宋体"/>
                <w:noProof/>
              </w:rPr>
              <w:t>（二）存在主义哲学家</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34</w:t>
            </w:r>
            <w:r w:rsidRPr="007A1682">
              <w:rPr>
                <w:rFonts w:ascii="宋体" w:eastAsia="宋体" w:hAnsi="宋体"/>
                <w:noProof/>
                <w:webHidden/>
              </w:rPr>
              <w:fldChar w:fldCharType="end"/>
            </w:r>
          </w:hyperlink>
        </w:p>
        <w:p w14:paraId="460B2245" w14:textId="5DAB441B" w:rsidR="007A1682" w:rsidRPr="007A1682" w:rsidRDefault="007A1682">
          <w:pPr>
            <w:pStyle w:val="TOC3"/>
            <w:tabs>
              <w:tab w:val="right" w:leader="dot" w:pos="8296"/>
            </w:tabs>
            <w:rPr>
              <w:rFonts w:ascii="宋体" w:eastAsia="宋体" w:hAnsi="宋体"/>
              <w:noProof/>
              <w14:ligatures w14:val="standardContextual"/>
            </w:rPr>
          </w:pPr>
          <w:hyperlink w:anchor="_Toc167819745" w:history="1">
            <w:r w:rsidRPr="007A1682">
              <w:rPr>
                <w:rStyle w:val="a3"/>
                <w:rFonts w:ascii="宋体" w:eastAsia="宋体" w:hAnsi="宋体"/>
                <w:noProof/>
              </w:rPr>
              <w:t>（三）存在主义的核心话题</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35</w:t>
            </w:r>
            <w:r w:rsidRPr="007A1682">
              <w:rPr>
                <w:rFonts w:ascii="宋体" w:eastAsia="宋体" w:hAnsi="宋体"/>
                <w:noProof/>
                <w:webHidden/>
              </w:rPr>
              <w:fldChar w:fldCharType="end"/>
            </w:r>
          </w:hyperlink>
        </w:p>
        <w:p w14:paraId="342E977F" w14:textId="2B46A33A" w:rsidR="007A1682" w:rsidRPr="007A1682" w:rsidRDefault="007A1682">
          <w:pPr>
            <w:pStyle w:val="TOC2"/>
            <w:tabs>
              <w:tab w:val="right" w:leader="dot" w:pos="8296"/>
            </w:tabs>
            <w:rPr>
              <w:rFonts w:ascii="宋体" w:eastAsia="宋体" w:hAnsi="宋体"/>
              <w:noProof/>
              <w14:ligatures w14:val="standardContextual"/>
            </w:rPr>
          </w:pPr>
          <w:hyperlink w:anchor="_Toc167819746" w:history="1">
            <w:r w:rsidRPr="007A1682">
              <w:rPr>
                <w:rStyle w:val="a3"/>
                <w:rFonts w:ascii="宋体" w:eastAsia="宋体" w:hAnsi="宋体"/>
                <w:noProof/>
              </w:rPr>
              <w:t>二、作为生活的哲学</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35</w:t>
            </w:r>
            <w:r w:rsidRPr="007A1682">
              <w:rPr>
                <w:rFonts w:ascii="宋体" w:eastAsia="宋体" w:hAnsi="宋体"/>
                <w:noProof/>
                <w:webHidden/>
              </w:rPr>
              <w:fldChar w:fldCharType="end"/>
            </w:r>
          </w:hyperlink>
        </w:p>
        <w:p w14:paraId="7A76A239" w14:textId="619101B9" w:rsidR="007A1682" w:rsidRPr="007A1682" w:rsidRDefault="007A1682">
          <w:pPr>
            <w:pStyle w:val="TOC2"/>
            <w:tabs>
              <w:tab w:val="right" w:leader="dot" w:pos="8296"/>
            </w:tabs>
            <w:rPr>
              <w:rFonts w:ascii="宋体" w:eastAsia="宋体" w:hAnsi="宋体"/>
              <w:noProof/>
              <w14:ligatures w14:val="standardContextual"/>
            </w:rPr>
          </w:pPr>
          <w:hyperlink w:anchor="_Toc167819747" w:history="1">
            <w:r w:rsidRPr="007A1682">
              <w:rPr>
                <w:rStyle w:val="a3"/>
                <w:rFonts w:ascii="宋体" w:eastAsia="宋体" w:hAnsi="宋体"/>
                <w:noProof/>
              </w:rPr>
              <w:t>三、萨特的存在主义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36</w:t>
            </w:r>
            <w:r w:rsidRPr="007A1682">
              <w:rPr>
                <w:rFonts w:ascii="宋体" w:eastAsia="宋体" w:hAnsi="宋体"/>
                <w:noProof/>
                <w:webHidden/>
              </w:rPr>
              <w:fldChar w:fldCharType="end"/>
            </w:r>
          </w:hyperlink>
        </w:p>
        <w:p w14:paraId="343A62AA" w14:textId="6609AFF8" w:rsidR="007A1682" w:rsidRPr="007A1682" w:rsidRDefault="007A1682">
          <w:pPr>
            <w:pStyle w:val="TOC3"/>
            <w:tabs>
              <w:tab w:val="right" w:leader="dot" w:pos="8296"/>
            </w:tabs>
            <w:rPr>
              <w:rFonts w:ascii="宋体" w:eastAsia="宋体" w:hAnsi="宋体"/>
              <w:noProof/>
              <w14:ligatures w14:val="standardContextual"/>
            </w:rPr>
          </w:pPr>
          <w:hyperlink w:anchor="_Toc167819748" w:history="1">
            <w:r w:rsidRPr="007A1682">
              <w:rPr>
                <w:rStyle w:val="a3"/>
                <w:rFonts w:ascii="宋体" w:eastAsia="宋体" w:hAnsi="宋体"/>
                <w:noProof/>
              </w:rPr>
              <w:t>（一）真实处境下的自由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36</w:t>
            </w:r>
            <w:r w:rsidRPr="007A1682">
              <w:rPr>
                <w:rFonts w:ascii="宋体" w:eastAsia="宋体" w:hAnsi="宋体"/>
                <w:noProof/>
                <w:webHidden/>
              </w:rPr>
              <w:fldChar w:fldCharType="end"/>
            </w:r>
          </w:hyperlink>
        </w:p>
        <w:p w14:paraId="3EE7D445" w14:textId="410D98CB" w:rsidR="007A1682" w:rsidRPr="007A1682" w:rsidRDefault="007A1682">
          <w:pPr>
            <w:pStyle w:val="TOC3"/>
            <w:tabs>
              <w:tab w:val="right" w:leader="dot" w:pos="8296"/>
            </w:tabs>
            <w:rPr>
              <w:rFonts w:ascii="宋体" w:eastAsia="宋体" w:hAnsi="宋体"/>
              <w:noProof/>
              <w14:ligatures w14:val="standardContextual"/>
            </w:rPr>
          </w:pPr>
          <w:hyperlink w:anchor="_Toc167819749" w:history="1">
            <w:r w:rsidRPr="007A1682">
              <w:rPr>
                <w:rStyle w:val="a3"/>
                <w:rFonts w:ascii="宋体" w:eastAsia="宋体" w:hAnsi="宋体"/>
                <w:noProof/>
              </w:rPr>
              <w:t>（二）存在先于本质（Existence precedes Essence）</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_Toc167819749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36</w:t>
            </w:r>
            <w:r w:rsidRPr="007A1682">
              <w:rPr>
                <w:rFonts w:ascii="宋体" w:eastAsia="宋体" w:hAnsi="宋体"/>
                <w:noProof/>
                <w:webHidden/>
              </w:rPr>
              <w:fldChar w:fldCharType="end"/>
            </w:r>
          </w:hyperlink>
        </w:p>
        <w:p w14:paraId="5EC743F7" w14:textId="6B0C1484" w:rsidR="007A1682" w:rsidRPr="007A1682" w:rsidRDefault="007A1682">
          <w:pPr>
            <w:pStyle w:val="TOC3"/>
            <w:tabs>
              <w:tab w:val="right" w:leader="dot" w:pos="8296"/>
            </w:tabs>
            <w:rPr>
              <w:rFonts w:ascii="宋体" w:eastAsia="宋体" w:hAnsi="宋体"/>
              <w:noProof/>
              <w14:ligatures w14:val="standardContextual"/>
            </w:rPr>
          </w:pPr>
          <w:hyperlink w:anchor="_Toc167819750" w:history="1">
            <w:r w:rsidRPr="007A1682">
              <w:rPr>
                <w:rStyle w:val="a3"/>
                <w:rFonts w:ascii="宋体" w:eastAsia="宋体" w:hAnsi="宋体"/>
                <w:noProof/>
              </w:rPr>
              <w:t>（三）作为希望的自由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37</w:t>
            </w:r>
            <w:r w:rsidRPr="007A1682">
              <w:rPr>
                <w:rFonts w:ascii="宋体" w:eastAsia="宋体" w:hAnsi="宋体"/>
                <w:noProof/>
                <w:webHidden/>
              </w:rPr>
              <w:fldChar w:fldCharType="end"/>
            </w:r>
          </w:hyperlink>
        </w:p>
        <w:p w14:paraId="1D873FF6" w14:textId="33C370B2" w:rsidR="007A1682" w:rsidRPr="007A1682" w:rsidRDefault="007A1682">
          <w:pPr>
            <w:pStyle w:val="TOC1"/>
            <w:tabs>
              <w:tab w:val="right" w:leader="dot" w:pos="8296"/>
            </w:tabs>
            <w:rPr>
              <w:rFonts w:ascii="宋体" w:eastAsia="宋体" w:hAnsi="宋体"/>
              <w:noProof/>
              <w14:ligatures w14:val="standardContextual"/>
            </w:rPr>
          </w:pPr>
          <w:hyperlink w:anchor="_Toc167819751" w:history="1">
            <w:r w:rsidRPr="007A1682">
              <w:rPr>
                <w:rStyle w:val="a3"/>
                <w:rFonts w:ascii="宋体" w:eastAsia="宋体" w:hAnsi="宋体"/>
                <w:noProof/>
              </w:rPr>
              <w:t>第七讲 爱的哲思</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38</w:t>
            </w:r>
            <w:r w:rsidRPr="007A1682">
              <w:rPr>
                <w:rFonts w:ascii="宋体" w:eastAsia="宋体" w:hAnsi="宋体"/>
                <w:noProof/>
                <w:webHidden/>
              </w:rPr>
              <w:fldChar w:fldCharType="end"/>
            </w:r>
          </w:hyperlink>
        </w:p>
        <w:p w14:paraId="68AD830D" w14:textId="51D9832F" w:rsidR="007A1682" w:rsidRPr="007A1682" w:rsidRDefault="007A1682">
          <w:pPr>
            <w:pStyle w:val="TOC2"/>
            <w:tabs>
              <w:tab w:val="right" w:leader="dot" w:pos="8296"/>
            </w:tabs>
            <w:rPr>
              <w:rFonts w:ascii="宋体" w:eastAsia="宋体" w:hAnsi="宋体"/>
              <w:noProof/>
              <w14:ligatures w14:val="standardContextual"/>
            </w:rPr>
          </w:pPr>
          <w:hyperlink w:anchor="_Toc167819752" w:history="1">
            <w:r w:rsidRPr="007A1682">
              <w:rPr>
                <w:rStyle w:val="a3"/>
                <w:rFonts w:ascii="宋体" w:eastAsia="宋体" w:hAnsi="宋体"/>
                <w:noProof/>
              </w:rPr>
              <w:t>一、情欲之爱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39</w:t>
            </w:r>
            <w:r w:rsidRPr="007A1682">
              <w:rPr>
                <w:rFonts w:ascii="宋体" w:eastAsia="宋体" w:hAnsi="宋体"/>
                <w:noProof/>
                <w:webHidden/>
              </w:rPr>
              <w:fldChar w:fldCharType="end"/>
            </w:r>
          </w:hyperlink>
        </w:p>
        <w:p w14:paraId="63897CE3" w14:textId="7E55B3EE" w:rsidR="007A1682" w:rsidRPr="007A1682" w:rsidRDefault="007A1682">
          <w:pPr>
            <w:pStyle w:val="TOC3"/>
            <w:tabs>
              <w:tab w:val="right" w:leader="dot" w:pos="8296"/>
            </w:tabs>
            <w:rPr>
              <w:rFonts w:ascii="宋体" w:eastAsia="宋体" w:hAnsi="宋体"/>
              <w:noProof/>
              <w14:ligatures w14:val="standardContextual"/>
            </w:rPr>
          </w:pPr>
          <w:hyperlink w:anchor="_Toc167819753" w:history="1">
            <w:r w:rsidRPr="007A1682">
              <w:rPr>
                <w:rStyle w:val="a3"/>
                <w:rFonts w:ascii="宋体" w:eastAsia="宋体" w:hAnsi="宋体"/>
                <w:noProof/>
              </w:rPr>
              <w:t>（一）古希腊哲学家对爱的理解</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39</w:t>
            </w:r>
            <w:r w:rsidRPr="007A1682">
              <w:rPr>
                <w:rFonts w:ascii="宋体" w:eastAsia="宋体" w:hAnsi="宋体"/>
                <w:noProof/>
                <w:webHidden/>
              </w:rPr>
              <w:fldChar w:fldCharType="end"/>
            </w:r>
          </w:hyperlink>
        </w:p>
        <w:p w14:paraId="2C88F146" w14:textId="3A1E85E2" w:rsidR="007A1682" w:rsidRPr="007A1682" w:rsidRDefault="007A1682">
          <w:pPr>
            <w:pStyle w:val="TOC3"/>
            <w:tabs>
              <w:tab w:val="right" w:leader="dot" w:pos="8296"/>
            </w:tabs>
            <w:rPr>
              <w:rFonts w:ascii="宋体" w:eastAsia="宋体" w:hAnsi="宋体"/>
              <w:noProof/>
              <w14:ligatures w14:val="standardContextual"/>
            </w:rPr>
          </w:pPr>
          <w:hyperlink w:anchor="_Toc167819754" w:history="1">
            <w:r w:rsidRPr="007A1682">
              <w:rPr>
                <w:rStyle w:val="a3"/>
                <w:rFonts w:ascii="宋体" w:eastAsia="宋体" w:hAnsi="宋体"/>
                <w:noProof/>
              </w:rPr>
              <w:t>（二）情欲之爱的意义与限制</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39</w:t>
            </w:r>
            <w:r w:rsidRPr="007A1682">
              <w:rPr>
                <w:rFonts w:ascii="宋体" w:eastAsia="宋体" w:hAnsi="宋体"/>
                <w:noProof/>
                <w:webHidden/>
              </w:rPr>
              <w:fldChar w:fldCharType="end"/>
            </w:r>
          </w:hyperlink>
        </w:p>
        <w:p w14:paraId="1C9CD7FC" w14:textId="4DC30B02" w:rsidR="007A1682" w:rsidRPr="007A1682" w:rsidRDefault="007A1682">
          <w:pPr>
            <w:pStyle w:val="TOC2"/>
            <w:tabs>
              <w:tab w:val="right" w:leader="dot" w:pos="8296"/>
            </w:tabs>
            <w:rPr>
              <w:rFonts w:ascii="宋体" w:eastAsia="宋体" w:hAnsi="宋体"/>
              <w:noProof/>
              <w14:ligatures w14:val="standardContextual"/>
            </w:rPr>
          </w:pPr>
          <w:hyperlink w:anchor="_Toc167819755" w:history="1">
            <w:r w:rsidRPr="007A1682">
              <w:rPr>
                <w:rStyle w:val="a3"/>
                <w:rFonts w:ascii="宋体" w:eastAsia="宋体" w:hAnsi="宋体"/>
                <w:noProof/>
              </w:rPr>
              <w:t>二、浪漫之爱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40</w:t>
            </w:r>
            <w:r w:rsidRPr="007A1682">
              <w:rPr>
                <w:rFonts w:ascii="宋体" w:eastAsia="宋体" w:hAnsi="宋体"/>
                <w:noProof/>
                <w:webHidden/>
              </w:rPr>
              <w:fldChar w:fldCharType="end"/>
            </w:r>
          </w:hyperlink>
        </w:p>
        <w:p w14:paraId="481691F3" w14:textId="273FC149" w:rsidR="007A1682" w:rsidRPr="007A1682" w:rsidRDefault="007A1682">
          <w:pPr>
            <w:pStyle w:val="TOC3"/>
            <w:tabs>
              <w:tab w:val="right" w:leader="dot" w:pos="8296"/>
            </w:tabs>
            <w:rPr>
              <w:rFonts w:ascii="宋体" w:eastAsia="宋体" w:hAnsi="宋体"/>
              <w:noProof/>
              <w14:ligatures w14:val="standardContextual"/>
            </w:rPr>
          </w:pPr>
          <w:hyperlink w:anchor="_Toc167819756" w:history="1">
            <w:r w:rsidRPr="007A1682">
              <w:rPr>
                <w:rStyle w:val="a3"/>
                <w:rFonts w:ascii="宋体" w:eastAsia="宋体" w:hAnsi="宋体"/>
                <w:noProof/>
              </w:rPr>
              <w:t>（一）宫廷爱情</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40</w:t>
            </w:r>
            <w:r w:rsidRPr="007A1682">
              <w:rPr>
                <w:rFonts w:ascii="宋体" w:eastAsia="宋体" w:hAnsi="宋体"/>
                <w:noProof/>
                <w:webHidden/>
              </w:rPr>
              <w:fldChar w:fldCharType="end"/>
            </w:r>
          </w:hyperlink>
        </w:p>
        <w:p w14:paraId="24E9E1FC" w14:textId="5A6C3B6E" w:rsidR="007A1682" w:rsidRPr="007A1682" w:rsidRDefault="007A1682">
          <w:pPr>
            <w:pStyle w:val="TOC3"/>
            <w:tabs>
              <w:tab w:val="right" w:leader="dot" w:pos="8296"/>
            </w:tabs>
            <w:rPr>
              <w:rFonts w:ascii="宋体" w:eastAsia="宋体" w:hAnsi="宋体"/>
              <w:noProof/>
              <w14:ligatures w14:val="standardContextual"/>
            </w:rPr>
          </w:pPr>
          <w:hyperlink w:anchor="_Toc167819757" w:history="1">
            <w:r w:rsidRPr="007A1682">
              <w:rPr>
                <w:rStyle w:val="a3"/>
                <w:rFonts w:ascii="宋体" w:eastAsia="宋体" w:hAnsi="宋体"/>
                <w:noProof/>
              </w:rPr>
              <w:t>（二）浪漫之爱的特点</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41</w:t>
            </w:r>
            <w:r w:rsidRPr="007A1682">
              <w:rPr>
                <w:rFonts w:ascii="宋体" w:eastAsia="宋体" w:hAnsi="宋体"/>
                <w:noProof/>
                <w:webHidden/>
              </w:rPr>
              <w:fldChar w:fldCharType="end"/>
            </w:r>
          </w:hyperlink>
        </w:p>
        <w:p w14:paraId="3B8F37B2" w14:textId="3F13EEF1" w:rsidR="007A1682" w:rsidRPr="007A1682" w:rsidRDefault="007A1682">
          <w:pPr>
            <w:pStyle w:val="TOC3"/>
            <w:tabs>
              <w:tab w:val="right" w:leader="dot" w:pos="8296"/>
            </w:tabs>
            <w:rPr>
              <w:rFonts w:ascii="宋体" w:eastAsia="宋体" w:hAnsi="宋体"/>
              <w:noProof/>
              <w14:ligatures w14:val="standardContextual"/>
            </w:rPr>
          </w:pPr>
          <w:hyperlink w:anchor="_Toc167819758" w:history="1">
            <w:r w:rsidRPr="007A1682">
              <w:rPr>
                <w:rStyle w:val="a3"/>
                <w:rFonts w:ascii="宋体" w:eastAsia="宋体" w:hAnsi="宋体"/>
                <w:noProof/>
              </w:rPr>
              <w:t>（三）浪漫之爱的当代发展</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42</w:t>
            </w:r>
            <w:r w:rsidRPr="007A1682">
              <w:rPr>
                <w:rFonts w:ascii="宋体" w:eastAsia="宋体" w:hAnsi="宋体"/>
                <w:noProof/>
                <w:webHidden/>
              </w:rPr>
              <w:fldChar w:fldCharType="end"/>
            </w:r>
          </w:hyperlink>
        </w:p>
        <w:p w14:paraId="00587585" w14:textId="0EA6959E" w:rsidR="007A1682" w:rsidRPr="007A1682" w:rsidRDefault="007A1682">
          <w:pPr>
            <w:pStyle w:val="TOC2"/>
            <w:tabs>
              <w:tab w:val="right" w:leader="dot" w:pos="8296"/>
            </w:tabs>
            <w:rPr>
              <w:rFonts w:ascii="宋体" w:eastAsia="宋体" w:hAnsi="宋体"/>
              <w:noProof/>
              <w14:ligatures w14:val="standardContextual"/>
            </w:rPr>
          </w:pPr>
          <w:hyperlink w:anchor="_Toc167819759" w:history="1">
            <w:r w:rsidRPr="007A1682">
              <w:rPr>
                <w:rStyle w:val="a3"/>
                <w:rFonts w:ascii="宋体" w:eastAsia="宋体" w:hAnsi="宋体"/>
                <w:noProof/>
              </w:rPr>
              <w:t>三、安全之爱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_Toc167819759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42</w:t>
            </w:r>
            <w:r w:rsidRPr="007A1682">
              <w:rPr>
                <w:rFonts w:ascii="宋体" w:eastAsia="宋体" w:hAnsi="宋体"/>
                <w:noProof/>
                <w:webHidden/>
              </w:rPr>
              <w:fldChar w:fldCharType="end"/>
            </w:r>
          </w:hyperlink>
        </w:p>
        <w:p w14:paraId="5CA1183A" w14:textId="062EF784" w:rsidR="007A1682" w:rsidRPr="007A1682" w:rsidRDefault="007A1682">
          <w:pPr>
            <w:pStyle w:val="TOC3"/>
            <w:tabs>
              <w:tab w:val="right" w:leader="dot" w:pos="8296"/>
            </w:tabs>
            <w:rPr>
              <w:rFonts w:ascii="宋体" w:eastAsia="宋体" w:hAnsi="宋体"/>
              <w:noProof/>
              <w14:ligatures w14:val="standardContextual"/>
            </w:rPr>
          </w:pPr>
          <w:hyperlink w:anchor="_Toc167819760" w:history="1">
            <w:r w:rsidRPr="007A1682">
              <w:rPr>
                <w:rStyle w:val="a3"/>
                <w:rFonts w:ascii="宋体" w:eastAsia="宋体" w:hAnsi="宋体"/>
                <w:noProof/>
              </w:rPr>
              <w:t>（一）安全之爱的特点</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42</w:t>
            </w:r>
            <w:r w:rsidRPr="007A1682">
              <w:rPr>
                <w:rFonts w:ascii="宋体" w:eastAsia="宋体" w:hAnsi="宋体"/>
                <w:noProof/>
                <w:webHidden/>
              </w:rPr>
              <w:fldChar w:fldCharType="end"/>
            </w:r>
          </w:hyperlink>
        </w:p>
        <w:p w14:paraId="2B2B49A8" w14:textId="17D1725C" w:rsidR="007A1682" w:rsidRPr="007A1682" w:rsidRDefault="007A1682">
          <w:pPr>
            <w:pStyle w:val="TOC3"/>
            <w:tabs>
              <w:tab w:val="right" w:leader="dot" w:pos="8296"/>
            </w:tabs>
            <w:rPr>
              <w:rFonts w:ascii="宋体" w:eastAsia="宋体" w:hAnsi="宋体"/>
              <w:noProof/>
              <w14:ligatures w14:val="standardContextual"/>
            </w:rPr>
          </w:pPr>
          <w:hyperlink w:anchor="_Toc167819761" w:history="1">
            <w:r w:rsidRPr="007A1682">
              <w:rPr>
                <w:rStyle w:val="a3"/>
                <w:rFonts w:ascii="宋体" w:eastAsia="宋体" w:hAnsi="宋体"/>
                <w:noProof/>
              </w:rPr>
              <w:t>（二）享乐主义爱情</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42</w:t>
            </w:r>
            <w:r w:rsidRPr="007A1682">
              <w:rPr>
                <w:rFonts w:ascii="宋体" w:eastAsia="宋体" w:hAnsi="宋体"/>
                <w:noProof/>
                <w:webHidden/>
              </w:rPr>
              <w:fldChar w:fldCharType="end"/>
            </w:r>
          </w:hyperlink>
        </w:p>
        <w:p w14:paraId="36B57910" w14:textId="481FF134" w:rsidR="007A1682" w:rsidRPr="007A1682" w:rsidRDefault="007A1682">
          <w:pPr>
            <w:pStyle w:val="TOC3"/>
            <w:tabs>
              <w:tab w:val="right" w:leader="dot" w:pos="8296"/>
            </w:tabs>
            <w:rPr>
              <w:rFonts w:ascii="宋体" w:eastAsia="宋体" w:hAnsi="宋体"/>
              <w:noProof/>
              <w14:ligatures w14:val="standardContextual"/>
            </w:rPr>
          </w:pPr>
          <w:hyperlink w:anchor="_Toc167819762" w:history="1">
            <w:r w:rsidRPr="007A1682">
              <w:rPr>
                <w:rStyle w:val="a3"/>
                <w:rFonts w:ascii="宋体" w:eastAsia="宋体" w:hAnsi="宋体"/>
                <w:noProof/>
              </w:rPr>
              <w:t>（三）躲避爱情风险与对爱情的亵渎</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43</w:t>
            </w:r>
            <w:r w:rsidRPr="007A1682">
              <w:rPr>
                <w:rFonts w:ascii="宋体" w:eastAsia="宋体" w:hAnsi="宋体"/>
                <w:noProof/>
                <w:webHidden/>
              </w:rPr>
              <w:fldChar w:fldCharType="end"/>
            </w:r>
          </w:hyperlink>
        </w:p>
        <w:p w14:paraId="6AF23C24" w14:textId="095789B6" w:rsidR="007A1682" w:rsidRPr="007A1682" w:rsidRDefault="007A1682">
          <w:pPr>
            <w:pStyle w:val="TOC3"/>
            <w:tabs>
              <w:tab w:val="right" w:leader="dot" w:pos="8296"/>
            </w:tabs>
            <w:rPr>
              <w:rFonts w:ascii="宋体" w:eastAsia="宋体" w:hAnsi="宋体"/>
              <w:noProof/>
              <w14:ligatures w14:val="standardContextual"/>
            </w:rPr>
          </w:pPr>
          <w:hyperlink w:anchor="_Toc167819763" w:history="1">
            <w:r w:rsidRPr="007A1682">
              <w:rPr>
                <w:rStyle w:val="a3"/>
                <w:rFonts w:ascii="宋体" w:eastAsia="宋体" w:hAnsi="宋体"/>
                <w:noProof/>
              </w:rPr>
              <w:t>（四）爱情建构的过程</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43</w:t>
            </w:r>
            <w:r w:rsidRPr="007A1682">
              <w:rPr>
                <w:rFonts w:ascii="宋体" w:eastAsia="宋体" w:hAnsi="宋体"/>
                <w:noProof/>
                <w:webHidden/>
              </w:rPr>
              <w:fldChar w:fldCharType="end"/>
            </w:r>
          </w:hyperlink>
        </w:p>
        <w:p w14:paraId="69FA2F68" w14:textId="1273766E" w:rsidR="007A1682" w:rsidRPr="007A1682" w:rsidRDefault="007A1682">
          <w:pPr>
            <w:pStyle w:val="TOC2"/>
            <w:tabs>
              <w:tab w:val="right" w:leader="dot" w:pos="8296"/>
            </w:tabs>
            <w:rPr>
              <w:rFonts w:ascii="宋体" w:eastAsia="宋体" w:hAnsi="宋体"/>
              <w:noProof/>
              <w14:ligatures w14:val="standardContextual"/>
            </w:rPr>
          </w:pPr>
          <w:hyperlink w:anchor="_Toc167819764" w:history="1">
            <w:r w:rsidRPr="007A1682">
              <w:rPr>
                <w:rStyle w:val="a3"/>
                <w:rFonts w:ascii="宋体" w:eastAsia="宋体" w:hAnsi="宋体"/>
                <w:noProof/>
              </w:rPr>
              <w:t>四、爱作为真理</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43</w:t>
            </w:r>
            <w:r w:rsidRPr="007A1682">
              <w:rPr>
                <w:rFonts w:ascii="宋体" w:eastAsia="宋体" w:hAnsi="宋体"/>
                <w:noProof/>
                <w:webHidden/>
              </w:rPr>
              <w:fldChar w:fldCharType="end"/>
            </w:r>
          </w:hyperlink>
        </w:p>
        <w:p w14:paraId="3DF98C36" w14:textId="1190AFAB" w:rsidR="007A1682" w:rsidRPr="007A1682" w:rsidRDefault="007A1682">
          <w:pPr>
            <w:pStyle w:val="TOC1"/>
            <w:tabs>
              <w:tab w:val="right" w:leader="dot" w:pos="8296"/>
            </w:tabs>
            <w:rPr>
              <w:rFonts w:ascii="宋体" w:eastAsia="宋体" w:hAnsi="宋体"/>
              <w:noProof/>
              <w14:ligatures w14:val="standardContextual"/>
            </w:rPr>
          </w:pPr>
          <w:hyperlink w:anchor="_Toc167819765" w:history="1">
            <w:r w:rsidRPr="007A1682">
              <w:rPr>
                <w:rStyle w:val="a3"/>
                <w:rFonts w:ascii="宋体" w:eastAsia="宋体" w:hAnsi="宋体"/>
                <w:noProof/>
              </w:rPr>
              <w:t>第八讲 娇惯的心灵——钢铁是如何没有炼成的</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44</w:t>
            </w:r>
            <w:r w:rsidRPr="007A1682">
              <w:rPr>
                <w:rFonts w:ascii="宋体" w:eastAsia="宋体" w:hAnsi="宋体"/>
                <w:noProof/>
                <w:webHidden/>
              </w:rPr>
              <w:fldChar w:fldCharType="end"/>
            </w:r>
          </w:hyperlink>
        </w:p>
        <w:p w14:paraId="2984CEE2" w14:textId="5728367E" w:rsidR="007A1682" w:rsidRPr="007A1682" w:rsidRDefault="007A1682">
          <w:pPr>
            <w:pStyle w:val="TOC2"/>
            <w:tabs>
              <w:tab w:val="right" w:leader="dot" w:pos="8296"/>
            </w:tabs>
            <w:rPr>
              <w:rFonts w:ascii="宋体" w:eastAsia="宋体" w:hAnsi="宋体"/>
              <w:noProof/>
              <w14:ligatures w14:val="standardContextual"/>
            </w:rPr>
          </w:pPr>
          <w:hyperlink w:anchor="_Toc167819766" w:history="1">
            <w:r w:rsidRPr="007A1682">
              <w:rPr>
                <w:rStyle w:val="a3"/>
                <w:rFonts w:ascii="宋体" w:eastAsia="宋体" w:hAnsi="宋体"/>
                <w:noProof/>
              </w:rPr>
              <w:t>一、流行的错误观念</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_Toc167819766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44</w:t>
            </w:r>
            <w:r w:rsidRPr="007A1682">
              <w:rPr>
                <w:rFonts w:ascii="宋体" w:eastAsia="宋体" w:hAnsi="宋体"/>
                <w:noProof/>
                <w:webHidden/>
              </w:rPr>
              <w:fldChar w:fldCharType="end"/>
            </w:r>
          </w:hyperlink>
        </w:p>
        <w:p w14:paraId="670170B7" w14:textId="145C2805" w:rsidR="007A1682" w:rsidRPr="007A1682" w:rsidRDefault="007A1682">
          <w:pPr>
            <w:pStyle w:val="TOC2"/>
            <w:tabs>
              <w:tab w:val="right" w:leader="dot" w:pos="8296"/>
            </w:tabs>
            <w:rPr>
              <w:rFonts w:ascii="宋体" w:eastAsia="宋体" w:hAnsi="宋体"/>
              <w:noProof/>
              <w14:ligatures w14:val="standardContextual"/>
            </w:rPr>
          </w:pPr>
          <w:hyperlink w:anchor="_Toc167819767" w:history="1">
            <w:r w:rsidRPr="007A1682">
              <w:rPr>
                <w:rStyle w:val="a3"/>
                <w:rFonts w:ascii="宋体" w:eastAsia="宋体" w:hAnsi="宋体"/>
                <w:noProof/>
              </w:rPr>
              <w:t>二、反脆弱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_Toc167819767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44</w:t>
            </w:r>
            <w:r w:rsidRPr="007A1682">
              <w:rPr>
                <w:rFonts w:ascii="宋体" w:eastAsia="宋体" w:hAnsi="宋体"/>
                <w:noProof/>
                <w:webHidden/>
              </w:rPr>
              <w:fldChar w:fldCharType="end"/>
            </w:r>
          </w:hyperlink>
        </w:p>
        <w:p w14:paraId="3D4E1AA9" w14:textId="4D716C96" w:rsidR="007A1682" w:rsidRPr="007A1682" w:rsidRDefault="007A1682">
          <w:pPr>
            <w:pStyle w:val="TOC3"/>
            <w:tabs>
              <w:tab w:val="right" w:leader="dot" w:pos="8296"/>
            </w:tabs>
            <w:rPr>
              <w:rFonts w:ascii="宋体" w:eastAsia="宋体" w:hAnsi="宋体"/>
              <w:noProof/>
              <w14:ligatures w14:val="standardContextual"/>
            </w:rPr>
          </w:pPr>
          <w:hyperlink w:anchor="_Toc167819768" w:history="1">
            <w:r w:rsidRPr="007A1682">
              <w:rPr>
                <w:rStyle w:val="a3"/>
                <w:rFonts w:ascii="宋体" w:eastAsia="宋体" w:hAnsi="宋体"/>
                <w:noProof/>
              </w:rPr>
              <w:t>（一）身体反脆弱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_Toc167819768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44</w:t>
            </w:r>
            <w:r w:rsidRPr="007A1682">
              <w:rPr>
                <w:rFonts w:ascii="宋体" w:eastAsia="宋体" w:hAnsi="宋体"/>
                <w:noProof/>
                <w:webHidden/>
              </w:rPr>
              <w:fldChar w:fldCharType="end"/>
            </w:r>
          </w:hyperlink>
        </w:p>
        <w:p w14:paraId="78619ABC" w14:textId="579AB73C" w:rsidR="007A1682" w:rsidRPr="007A1682" w:rsidRDefault="007A1682">
          <w:pPr>
            <w:pStyle w:val="TOC3"/>
            <w:tabs>
              <w:tab w:val="right" w:leader="dot" w:pos="8296"/>
            </w:tabs>
            <w:rPr>
              <w:rFonts w:ascii="宋体" w:eastAsia="宋体" w:hAnsi="宋体"/>
              <w:noProof/>
              <w14:ligatures w14:val="standardContextual"/>
            </w:rPr>
          </w:pPr>
          <w:hyperlink w:anchor="_Toc167819769" w:history="1">
            <w:r w:rsidRPr="007A1682">
              <w:rPr>
                <w:rStyle w:val="a3"/>
                <w:rFonts w:ascii="宋体" w:eastAsia="宋体" w:hAnsi="宋体"/>
                <w:noProof/>
              </w:rPr>
              <w:t>（二）心灵反脆弱</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_Toc167819769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45</w:t>
            </w:r>
            <w:r w:rsidRPr="007A1682">
              <w:rPr>
                <w:rFonts w:ascii="宋体" w:eastAsia="宋体" w:hAnsi="宋体"/>
                <w:noProof/>
                <w:webHidden/>
              </w:rPr>
              <w:fldChar w:fldCharType="end"/>
            </w:r>
          </w:hyperlink>
        </w:p>
        <w:p w14:paraId="537A1A3A" w14:textId="3C7BB2E7" w:rsidR="007A1682" w:rsidRPr="007A1682" w:rsidRDefault="007A1682">
          <w:pPr>
            <w:pStyle w:val="TOC2"/>
            <w:tabs>
              <w:tab w:val="right" w:leader="dot" w:pos="8296"/>
            </w:tabs>
            <w:rPr>
              <w:rFonts w:ascii="宋体" w:eastAsia="宋体" w:hAnsi="宋体"/>
              <w:noProof/>
              <w14:ligatures w14:val="standardContextual"/>
            </w:rPr>
          </w:pPr>
          <w:hyperlink w:anchor="_Toc167819770" w:history="1">
            <w:r w:rsidRPr="007A1682">
              <w:rPr>
                <w:rStyle w:val="a3"/>
                <w:rFonts w:ascii="宋体" w:eastAsia="宋体" w:hAnsi="宋体"/>
                <w:noProof/>
              </w:rPr>
              <w:t>三、安全主义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_Toc167819770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45</w:t>
            </w:r>
            <w:r w:rsidRPr="007A1682">
              <w:rPr>
                <w:rFonts w:ascii="宋体" w:eastAsia="宋体" w:hAnsi="宋体"/>
                <w:noProof/>
                <w:webHidden/>
              </w:rPr>
              <w:fldChar w:fldCharType="end"/>
            </w:r>
          </w:hyperlink>
        </w:p>
        <w:p w14:paraId="0E4D0DB2" w14:textId="23087342" w:rsidR="007A1682" w:rsidRPr="007A1682" w:rsidRDefault="007A1682">
          <w:pPr>
            <w:pStyle w:val="TOC3"/>
            <w:tabs>
              <w:tab w:val="right" w:leader="dot" w:pos="8296"/>
            </w:tabs>
            <w:rPr>
              <w:rFonts w:ascii="宋体" w:eastAsia="宋体" w:hAnsi="宋体"/>
              <w:noProof/>
              <w14:ligatures w14:val="standardContextual"/>
            </w:rPr>
          </w:pPr>
          <w:hyperlink w:anchor="_Toc167819771" w:history="1">
            <w:r w:rsidRPr="007A1682">
              <w:rPr>
                <w:rStyle w:val="a3"/>
                <w:rFonts w:ascii="宋体" w:eastAsia="宋体" w:hAnsi="宋体"/>
                <w:noProof/>
              </w:rPr>
              <w:t>（一）概念变更与安全主义</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_Toc167819771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45</w:t>
            </w:r>
            <w:r w:rsidRPr="007A1682">
              <w:rPr>
                <w:rFonts w:ascii="宋体" w:eastAsia="宋体" w:hAnsi="宋体"/>
                <w:noProof/>
                <w:webHidden/>
              </w:rPr>
              <w:fldChar w:fldCharType="end"/>
            </w:r>
          </w:hyperlink>
        </w:p>
        <w:p w14:paraId="3D132B59" w14:textId="587457BE" w:rsidR="007A1682" w:rsidRPr="007A1682" w:rsidRDefault="007A1682">
          <w:pPr>
            <w:pStyle w:val="TOC3"/>
            <w:tabs>
              <w:tab w:val="right" w:leader="dot" w:pos="8296"/>
            </w:tabs>
            <w:rPr>
              <w:rFonts w:ascii="宋体" w:eastAsia="宋体" w:hAnsi="宋体"/>
              <w:noProof/>
              <w14:ligatures w14:val="standardContextual"/>
            </w:rPr>
          </w:pPr>
          <w:hyperlink w:anchor="_Toc167819772" w:history="1">
            <w:r w:rsidRPr="007A1682">
              <w:rPr>
                <w:rStyle w:val="a3"/>
                <w:rFonts w:ascii="宋体" w:eastAsia="宋体" w:hAnsi="宋体"/>
                <w:noProof/>
              </w:rPr>
              <w:t>（二）接受性（patiency）和能动性（agency）的负相关</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_Toc167819772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45</w:t>
            </w:r>
            <w:r w:rsidRPr="007A1682">
              <w:rPr>
                <w:rFonts w:ascii="宋体" w:eastAsia="宋体" w:hAnsi="宋体"/>
                <w:noProof/>
                <w:webHidden/>
              </w:rPr>
              <w:fldChar w:fldCharType="end"/>
            </w:r>
          </w:hyperlink>
        </w:p>
        <w:p w14:paraId="2372CC53" w14:textId="5D7CB71C" w:rsidR="007A1682" w:rsidRPr="007A1682" w:rsidRDefault="007A1682">
          <w:pPr>
            <w:pStyle w:val="TOC2"/>
            <w:tabs>
              <w:tab w:val="right" w:leader="dot" w:pos="8296"/>
            </w:tabs>
            <w:rPr>
              <w:rFonts w:ascii="宋体" w:eastAsia="宋体" w:hAnsi="宋体"/>
              <w:noProof/>
              <w14:ligatures w14:val="standardContextual"/>
            </w:rPr>
          </w:pPr>
          <w:hyperlink w:anchor="_Toc167819773" w:history="1">
            <w:r w:rsidRPr="007A1682">
              <w:rPr>
                <w:rStyle w:val="a3"/>
                <w:rFonts w:ascii="宋体" w:eastAsia="宋体" w:hAnsi="宋体"/>
                <w:noProof/>
              </w:rPr>
              <w:t>四、对苦难的思考</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_Toc167819773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46</w:t>
            </w:r>
            <w:r w:rsidRPr="007A1682">
              <w:rPr>
                <w:rFonts w:ascii="宋体" w:eastAsia="宋体" w:hAnsi="宋体"/>
                <w:noProof/>
                <w:webHidden/>
              </w:rPr>
              <w:fldChar w:fldCharType="end"/>
            </w:r>
          </w:hyperlink>
        </w:p>
        <w:p w14:paraId="06156193" w14:textId="7BFEDBE6" w:rsidR="007A1682" w:rsidRPr="007A1682" w:rsidRDefault="007A1682">
          <w:pPr>
            <w:pStyle w:val="TOC3"/>
            <w:tabs>
              <w:tab w:val="right" w:leader="dot" w:pos="8296"/>
            </w:tabs>
            <w:rPr>
              <w:rFonts w:ascii="宋体" w:eastAsia="宋体" w:hAnsi="宋体"/>
              <w:noProof/>
              <w14:ligatures w14:val="standardContextual"/>
            </w:rPr>
          </w:pPr>
          <w:hyperlink w:anchor="_Toc167819774" w:history="1">
            <w:r w:rsidRPr="007A1682">
              <w:rPr>
                <w:rStyle w:val="a3"/>
                <w:rFonts w:ascii="宋体" w:eastAsia="宋体" w:hAnsi="宋体"/>
                <w:noProof/>
              </w:rPr>
              <w:t>（一）限制施恶者还是让受害者自行克服困</w:t>
            </w:r>
            <w:r w:rsidRPr="007A1682">
              <w:rPr>
                <w:rStyle w:val="a3"/>
                <w:rFonts w:ascii="宋体" w:eastAsia="宋体" w:hAnsi="宋体"/>
                <w:noProof/>
              </w:rPr>
              <w:t>难</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_Toc167819774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46</w:t>
            </w:r>
            <w:r w:rsidRPr="007A1682">
              <w:rPr>
                <w:rFonts w:ascii="宋体" w:eastAsia="宋体" w:hAnsi="宋体"/>
                <w:noProof/>
                <w:webHidden/>
              </w:rPr>
              <w:fldChar w:fldCharType="end"/>
            </w:r>
          </w:hyperlink>
        </w:p>
        <w:p w14:paraId="7D4CFA92" w14:textId="6D4B841F" w:rsidR="007A1682" w:rsidRPr="007A1682" w:rsidRDefault="007A1682">
          <w:pPr>
            <w:pStyle w:val="TOC3"/>
            <w:tabs>
              <w:tab w:val="right" w:leader="dot" w:pos="8296"/>
            </w:tabs>
            <w:rPr>
              <w:rFonts w:ascii="宋体" w:eastAsia="宋体" w:hAnsi="宋体"/>
              <w:noProof/>
              <w14:ligatures w14:val="standardContextual"/>
            </w:rPr>
          </w:pPr>
          <w:hyperlink w:anchor="_Toc167819775" w:history="1">
            <w:r w:rsidRPr="007A1682">
              <w:rPr>
                <w:rStyle w:val="a3"/>
                <w:rFonts w:ascii="宋体" w:eastAsia="宋体" w:hAnsi="宋体"/>
                <w:noProof/>
              </w:rPr>
              <w:t>（二）遭遇不公时靠自己还是靠环境</w:t>
            </w:r>
            <w:r w:rsidRPr="007A1682">
              <w:rPr>
                <w:rFonts w:ascii="宋体" w:eastAsia="宋体" w:hAnsi="宋体"/>
                <w:noProof/>
                <w:webHidden/>
              </w:rPr>
              <w:tab/>
            </w:r>
            <w:r w:rsidRPr="007A1682">
              <w:rPr>
                <w:rFonts w:ascii="宋体" w:eastAsia="宋体" w:hAnsi="宋体"/>
                <w:noProof/>
                <w:webHidden/>
              </w:rPr>
              <w:fldChar w:fldCharType="begin"/>
            </w:r>
            <w:r w:rsidRPr="007A1682">
              <w:rPr>
                <w:rFonts w:ascii="宋体" w:eastAsia="宋体" w:hAnsi="宋体"/>
                <w:noProof/>
                <w:webHidden/>
              </w:rPr>
              <w:instrText xml:space="preserve"> PAGEREF _Toc167819775 \h </w:instrText>
            </w:r>
            <w:r w:rsidRPr="007A1682">
              <w:rPr>
                <w:rFonts w:ascii="宋体" w:eastAsia="宋体" w:hAnsi="宋体"/>
                <w:noProof/>
                <w:webHidden/>
              </w:rPr>
            </w:r>
            <w:r w:rsidRPr="007A1682">
              <w:rPr>
                <w:rFonts w:ascii="宋体" w:eastAsia="宋体" w:hAnsi="宋体"/>
                <w:noProof/>
                <w:webHidden/>
              </w:rPr>
              <w:fldChar w:fldCharType="separate"/>
            </w:r>
            <w:r>
              <w:rPr>
                <w:rFonts w:ascii="宋体" w:eastAsia="宋体" w:hAnsi="宋体"/>
                <w:noProof/>
                <w:webHidden/>
              </w:rPr>
              <w:t>46</w:t>
            </w:r>
            <w:r w:rsidRPr="007A1682">
              <w:rPr>
                <w:rFonts w:ascii="宋体" w:eastAsia="宋体" w:hAnsi="宋体"/>
                <w:noProof/>
                <w:webHidden/>
              </w:rPr>
              <w:fldChar w:fldCharType="end"/>
            </w:r>
          </w:hyperlink>
        </w:p>
        <w:p w14:paraId="709C1459" w14:textId="0D35BFC2" w:rsidR="009C5523" w:rsidRPr="005E07C0" w:rsidRDefault="009C5523">
          <w:pPr>
            <w:rPr>
              <w:rFonts w:ascii="宋体" w:eastAsia="宋体" w:hAnsi="宋体"/>
            </w:rPr>
          </w:pPr>
          <w:r w:rsidRPr="007A168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7819686"/>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7819687"/>
      <w:r>
        <w:rPr>
          <w:rFonts w:hint="eastAsia"/>
        </w:rPr>
        <w:t>一、引论</w:t>
      </w:r>
      <w:bookmarkEnd w:id="1"/>
    </w:p>
    <w:p w14:paraId="64308B3A" w14:textId="21FCBDC3" w:rsidR="005D7EC2" w:rsidRDefault="005D7EC2" w:rsidP="005D7EC2">
      <w:pPr>
        <w:pStyle w:val="ae"/>
      </w:pPr>
      <w:bookmarkStart w:id="2" w:name="_Toc167819688"/>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7819689"/>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7819690"/>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7819691"/>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7819692"/>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7819693"/>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7819694"/>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7819695"/>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7819696"/>
      <w:r>
        <w:rPr>
          <w:rFonts w:hint="eastAsia"/>
        </w:rPr>
        <w:t>二、辩证法</w:t>
      </w:r>
      <w:bookmarkEnd w:id="10"/>
    </w:p>
    <w:p w14:paraId="764C13D6" w14:textId="7CF05AE0" w:rsidR="006E092A" w:rsidRDefault="006E092A" w:rsidP="006E092A">
      <w:pPr>
        <w:pStyle w:val="ae"/>
      </w:pPr>
      <w:bookmarkStart w:id="11" w:name="_Toc167819697"/>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7819698"/>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7819699"/>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7819700"/>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7819701"/>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7819702"/>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7819703"/>
      <w:r>
        <w:rPr>
          <w:rFonts w:hint="eastAsia"/>
        </w:rPr>
        <w:t>一、斯多亚学派简介</w:t>
      </w:r>
      <w:bookmarkEnd w:id="17"/>
    </w:p>
    <w:p w14:paraId="1B40D5A4" w14:textId="27033E37" w:rsidR="00AD7456" w:rsidRDefault="00AD7456" w:rsidP="00AD7456">
      <w:pPr>
        <w:pStyle w:val="ae"/>
      </w:pPr>
      <w:bookmarkStart w:id="18" w:name="_Toc167819704"/>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7819705"/>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7819706"/>
      <w:r>
        <w:rPr>
          <w:rFonts w:hint="eastAsia"/>
        </w:rPr>
        <w:t>二、斯多亚学派的三位哲人</w:t>
      </w:r>
      <w:bookmarkEnd w:id="20"/>
    </w:p>
    <w:p w14:paraId="5298E4C7" w14:textId="00EBFD39" w:rsidR="000D7AF5" w:rsidRDefault="00B20451" w:rsidP="00B20451">
      <w:pPr>
        <w:pStyle w:val="ae"/>
      </w:pPr>
      <w:bookmarkStart w:id="21" w:name="_Toc167819707"/>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7819708"/>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7819709"/>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7819710"/>
      <w:r>
        <w:rPr>
          <w:rFonts w:hint="eastAsia"/>
        </w:rPr>
        <w:t>三、斯多亚智慧</w:t>
      </w:r>
      <w:bookmarkEnd w:id="24"/>
    </w:p>
    <w:p w14:paraId="3CF4A730" w14:textId="2EDB3232" w:rsidR="007677B4" w:rsidRDefault="007677B4" w:rsidP="007677B4">
      <w:pPr>
        <w:pStyle w:val="ae"/>
      </w:pPr>
      <w:bookmarkStart w:id="25" w:name="_Toc167819711"/>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7819712"/>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7819713"/>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7819714"/>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7819715"/>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7819716"/>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7819717"/>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7819718"/>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7819719"/>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7819720"/>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7819721"/>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7819722"/>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7819723"/>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7819724"/>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7819725"/>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7819726"/>
      <w:r>
        <w:rPr>
          <w:rFonts w:hint="eastAsia"/>
        </w:rPr>
        <w:t>四、超越之路</w:t>
      </w:r>
      <w:bookmarkEnd w:id="40"/>
    </w:p>
    <w:p w14:paraId="2EFBE8BA" w14:textId="7B505643" w:rsidR="00F3226B" w:rsidRDefault="00F3226B" w:rsidP="00F3226B">
      <w:pPr>
        <w:pStyle w:val="ae"/>
      </w:pPr>
      <w:bookmarkStart w:id="41" w:name="_Toc167819727"/>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7819728"/>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7819729"/>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7819730"/>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7819731"/>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w:t>
      </w:r>
      <w:proofErr w:type="gramStart"/>
      <w:r>
        <w:t>耶</w:t>
      </w:r>
      <w:proofErr w:type="gramEnd"/>
      <w:r>
        <w:t>拿大学精神病院。</w:t>
      </w:r>
      <w:r>
        <w:t>1900</w:t>
      </w:r>
      <w:r>
        <w:t>年</w:t>
      </w:r>
      <w:r>
        <w:t>8</w:t>
      </w:r>
      <w:r>
        <w:t>月</w:t>
      </w:r>
      <w:r>
        <w:t>25</w:t>
      </w:r>
      <w:r>
        <w:t>日，病逝于魏玛。</w:t>
      </w:r>
    </w:p>
    <w:p w14:paraId="0C22730D" w14:textId="5ADDE5F7" w:rsidR="0064415E" w:rsidRDefault="001150FD" w:rsidP="001150FD">
      <w:pPr>
        <w:pStyle w:val="ac"/>
      </w:pPr>
      <w:bookmarkStart w:id="46" w:name="_Toc167819732"/>
      <w:r>
        <w:rPr>
          <w:rFonts w:hint="eastAsia"/>
        </w:rPr>
        <w:t>二、虚无主义</w:t>
      </w:r>
      <w:bookmarkEnd w:id="46"/>
    </w:p>
    <w:p w14:paraId="36383765" w14:textId="066A6643" w:rsidR="00145795" w:rsidRDefault="00145795" w:rsidP="00145795">
      <w:pPr>
        <w:pStyle w:val="ae"/>
      </w:pPr>
      <w:bookmarkStart w:id="47" w:name="_Toc167819733"/>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7819734"/>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w:t>
      </w:r>
      <w:proofErr w:type="gramStart"/>
      <w:r>
        <w:rPr>
          <w:rFonts w:hint="eastAsia"/>
        </w:rPr>
        <w:t>能死亡</w:t>
      </w:r>
      <w:proofErr w:type="gramEnd"/>
      <w:r>
        <w:rPr>
          <w:rFonts w:hint="eastAsia"/>
        </w:rPr>
        <w:t>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7819735"/>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w:t>
      </w:r>
      <w:proofErr w:type="gramStart"/>
      <w:r>
        <w:rPr>
          <w:rFonts w:hint="eastAsia"/>
        </w:rPr>
        <w:t>本身向</w:t>
      </w:r>
      <w:proofErr w:type="gramEnd"/>
      <w:r>
        <w:rPr>
          <w:rFonts w:hint="eastAsia"/>
        </w:rPr>
        <w:t>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w:t>
      </w:r>
      <w:proofErr w:type="gramStart"/>
      <w:r>
        <w:t>求生命</w:t>
      </w:r>
      <w:proofErr w:type="gramEnd"/>
      <w:r>
        <w:t>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7819736"/>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7819737"/>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w:t>
      </w:r>
      <w:proofErr w:type="gramStart"/>
      <w:r w:rsidRPr="007F645B">
        <w:t>阶目标</w:t>
      </w:r>
      <w:proofErr w:type="gramEnd"/>
      <w:r w:rsidRPr="007F645B">
        <w:t>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w:t>
      </w:r>
      <w:proofErr w:type="gramStart"/>
      <w:r w:rsidRPr="00761BAA">
        <w:rPr>
          <w:rFonts w:hint="eastAsia"/>
        </w:rPr>
        <w:t>之</w:t>
      </w:r>
      <w:proofErr w:type="gramEnd"/>
      <w:r w:rsidRPr="00761BAA">
        <w:rPr>
          <w:rFonts w:hint="eastAsia"/>
        </w:rPr>
        <w:t>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7819738"/>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w:t>
      </w:r>
      <w:proofErr w:type="gramStart"/>
      <w:r>
        <w:rPr>
          <w:rFonts w:hint="eastAsia"/>
        </w:rPr>
        <w:t>要赢获它自己</w:t>
      </w:r>
      <w:proofErr w:type="gramEnd"/>
      <w:r>
        <w:rPr>
          <w:rFonts w:hint="eastAsia"/>
        </w:rPr>
        <w:t>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w:t>
      </w:r>
      <w:proofErr w:type="gramStart"/>
      <w:r>
        <w:rPr>
          <w:rFonts w:hint="eastAsia"/>
        </w:rPr>
        <w:t>作出</w:t>
      </w:r>
      <w:proofErr w:type="gramEnd"/>
      <w:r>
        <w:rPr>
          <w:rFonts w:hint="eastAsia"/>
        </w:rPr>
        <w:t>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7819739"/>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7819740"/>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7819741"/>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7819742"/>
      <w:r>
        <w:rPr>
          <w:rFonts w:hint="eastAsia"/>
        </w:rPr>
        <w:t>一、存在主义思潮简介</w:t>
      </w:r>
      <w:bookmarkEnd w:id="56"/>
    </w:p>
    <w:p w14:paraId="61CD4A0B" w14:textId="7E9680B7" w:rsidR="009C44A8" w:rsidRDefault="009C44A8" w:rsidP="009C44A8">
      <w:pPr>
        <w:pStyle w:val="ae"/>
      </w:pPr>
      <w:bookmarkStart w:id="57" w:name="_Toc167819743"/>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w:t>
      </w:r>
      <w:proofErr w:type="gramStart"/>
      <w:r>
        <w:rPr>
          <w:rFonts w:hint="eastAsia"/>
        </w:rPr>
        <w:t>秉持着</w:t>
      </w:r>
      <w:proofErr w:type="gramEnd"/>
      <w:r>
        <w:rPr>
          <w:rFonts w:hint="eastAsia"/>
        </w:rPr>
        <w:t>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7819744"/>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w:t>
      </w:r>
      <w:proofErr w:type="gramStart"/>
      <w:r>
        <w:rPr>
          <w:rFonts w:hint="eastAsia"/>
        </w:rPr>
        <w:t>缪</w:t>
      </w:r>
      <w:proofErr w:type="gramEnd"/>
      <w:r>
        <w:rPr>
          <w:rFonts w:hint="eastAsia"/>
        </w:rPr>
        <w:t>（</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7819745"/>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w:t>
      </w:r>
      <w:proofErr w:type="gramStart"/>
      <w:r>
        <w:rPr>
          <w:rFonts w:hint="eastAsia"/>
        </w:rPr>
        <w:t>且正确</w:t>
      </w:r>
      <w:proofErr w:type="gramEnd"/>
      <w:r>
        <w:rPr>
          <w:rFonts w:hint="eastAsia"/>
        </w:rPr>
        <w:t>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7819746"/>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w:t>
      </w:r>
      <w:proofErr w:type="gramStart"/>
      <w:r>
        <w:rPr>
          <w:rFonts w:hint="eastAsia"/>
        </w:rPr>
        <w:t>缪</w:t>
      </w:r>
      <w:proofErr w:type="gramEnd"/>
      <w:r>
        <w:rPr>
          <w:rFonts w:hint="eastAsia"/>
        </w:rPr>
        <w:t>《西西弗神话》</w:t>
      </w:r>
    </w:p>
    <w:p w14:paraId="729ADD51" w14:textId="31235DAE" w:rsidR="008F0D2F" w:rsidRDefault="000B4F12" w:rsidP="000B4F12">
      <w:pPr>
        <w:pStyle w:val="ac"/>
      </w:pPr>
      <w:bookmarkStart w:id="61" w:name="_Toc167819747"/>
      <w:r>
        <w:rPr>
          <w:rFonts w:hint="eastAsia"/>
        </w:rPr>
        <w:t>三、萨特的存在主义</w:t>
      </w:r>
      <w:bookmarkEnd w:id="61"/>
    </w:p>
    <w:p w14:paraId="2DC855F9" w14:textId="67FAD37F" w:rsidR="00CA3D75" w:rsidRDefault="00CA3D75" w:rsidP="00CA3D75">
      <w:pPr>
        <w:pStyle w:val="ae"/>
      </w:pPr>
      <w:bookmarkStart w:id="62" w:name="_Toc167819748"/>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w:t>
      </w:r>
      <w:proofErr w:type="gramStart"/>
      <w:r w:rsidR="0075607A">
        <w:rPr>
          <w:rFonts w:hint="eastAsia"/>
        </w:rPr>
        <w:t>为何认为</w:t>
      </w:r>
      <w:proofErr w:type="gramEnd"/>
      <w:r w:rsidR="0075607A">
        <w:rPr>
          <w:rFonts w:hint="eastAsia"/>
        </w:rPr>
        <w:t>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7819749"/>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proofErr w:type="gramStart"/>
      <w:r>
        <w:rPr>
          <w:rFonts w:hint="eastAsia"/>
        </w:rPr>
        <w:t>萨</w:t>
      </w:r>
      <w:proofErr w:type="gramEnd"/>
      <w:r>
        <w:rPr>
          <w:rFonts w:hint="eastAsia"/>
        </w:rPr>
        <w:t>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7819750"/>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w:t>
      </w:r>
      <w:proofErr w:type="gramStart"/>
      <w:r w:rsidRPr="004B52EB">
        <w:rPr>
          <w:rFonts w:hint="eastAsia"/>
        </w:rPr>
        <w:t>随自由</w:t>
      </w:r>
      <w:proofErr w:type="gramEnd"/>
      <w:r w:rsidRPr="004B52EB">
        <w:rPr>
          <w:rFonts w:hint="eastAsia"/>
        </w:rPr>
        <w:t>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pPr>
      <w:r w:rsidRPr="00786B2D">
        <w:rPr>
          <w:rFonts w:ascii="宋体" w:hAnsi="宋体" w:hint="eastAsia"/>
          <w:noProof/>
        </w:rPr>
        <w:lastRenderedPageBreak/>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w:t>
      </w:r>
      <w:proofErr w:type="gramStart"/>
      <w:r w:rsidR="00192A7C" w:rsidRPr="00192A7C">
        <w:rPr>
          <w:rFonts w:hint="eastAsia"/>
        </w:rPr>
        <w:t>随自由</w:t>
      </w:r>
      <w:proofErr w:type="gramEnd"/>
      <w:r w:rsidR="00192A7C" w:rsidRPr="00192A7C">
        <w:rPr>
          <w:rFonts w:hint="eastAsia"/>
        </w:rPr>
        <w:t>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Default="00D868E5" w:rsidP="00D868E5">
      <w:pPr>
        <w:pStyle w:val="aa"/>
        <w:spacing w:before="78" w:after="78"/>
      </w:pPr>
    </w:p>
    <w:p w14:paraId="2B16FB38" w14:textId="4E0E98F3" w:rsidR="00110EB4" w:rsidRDefault="00110EB4" w:rsidP="003E4809">
      <w:pPr>
        <w:pStyle w:val="a9"/>
      </w:pPr>
      <w:bookmarkStart w:id="65" w:name="_Toc167819751"/>
      <w:r>
        <w:rPr>
          <w:rFonts w:hint="eastAsia"/>
        </w:rPr>
        <w:t>第七讲</w:t>
      </w:r>
      <w:r w:rsidR="003E4809">
        <w:rPr>
          <w:rFonts w:hint="eastAsia"/>
        </w:rPr>
        <w:t xml:space="preserve"> </w:t>
      </w:r>
      <w:r w:rsidR="003E4809">
        <w:rPr>
          <w:rFonts w:hint="eastAsia"/>
        </w:rPr>
        <w:t>爱的哲思</w:t>
      </w:r>
      <w:bookmarkEnd w:id="65"/>
    </w:p>
    <w:p w14:paraId="29486209" w14:textId="738466F0" w:rsidR="00110EB4" w:rsidRDefault="00110EB4" w:rsidP="003E4809">
      <w:pPr>
        <w:pStyle w:val="aa"/>
        <w:spacing w:before="78" w:after="78"/>
        <w:jc w:val="center"/>
      </w:pPr>
      <w:r>
        <w:rPr>
          <w:rFonts w:hint="eastAsia"/>
        </w:rPr>
        <w:t>2024.5.14</w:t>
      </w:r>
      <w:r w:rsidR="000E5FA5">
        <w:rPr>
          <w:rFonts w:hint="eastAsia"/>
        </w:rPr>
        <w:t xml:space="preserve"> / 2024.5.21</w:t>
      </w:r>
    </w:p>
    <w:p w14:paraId="046F5DFB" w14:textId="46324D6F" w:rsidR="003D6DBE" w:rsidRDefault="003D6DBE" w:rsidP="003D6DBE">
      <w:pPr>
        <w:pStyle w:val="af3"/>
        <w:spacing w:before="78" w:after="78"/>
      </w:pPr>
      <w:r>
        <w:tab/>
      </w:r>
      <w:r>
        <w:rPr>
          <w:rFonts w:hint="eastAsia"/>
        </w:rPr>
        <w:t>关关雎鸠，在河之洲。窈窕淑女，君子好</w:t>
      </w:r>
      <w:proofErr w:type="gramStart"/>
      <w:r>
        <w:rPr>
          <w:rFonts w:hint="eastAsia"/>
        </w:rPr>
        <w:t>逑</w:t>
      </w:r>
      <w:proofErr w:type="gramEnd"/>
      <w:r>
        <w:rPr>
          <w:rFonts w:hint="eastAsia"/>
        </w:rPr>
        <w:t>。</w:t>
      </w:r>
    </w:p>
    <w:p w14:paraId="0B180072" w14:textId="676E7C77" w:rsidR="003D6DBE" w:rsidRDefault="003D6DBE" w:rsidP="003D6DBE">
      <w:pPr>
        <w:pStyle w:val="af3"/>
        <w:spacing w:before="78" w:after="78"/>
        <w:jc w:val="right"/>
      </w:pPr>
      <w:r>
        <w:rPr>
          <w:rFonts w:hint="eastAsia"/>
        </w:rPr>
        <w:t>——《诗经·周南·关雎》</w:t>
      </w:r>
    </w:p>
    <w:p w14:paraId="4FC7E435" w14:textId="26C76FEF" w:rsidR="003D6DBE" w:rsidRDefault="003D6DBE" w:rsidP="003D6DBE">
      <w:pPr>
        <w:pStyle w:val="af3"/>
        <w:spacing w:before="78" w:after="78"/>
      </w:pPr>
      <w:r>
        <w:tab/>
      </w:r>
      <w:r>
        <w:rPr>
          <w:rFonts w:hint="eastAsia"/>
        </w:rPr>
        <w:t>愿得</w:t>
      </w:r>
      <w:proofErr w:type="gramStart"/>
      <w:r>
        <w:rPr>
          <w:rFonts w:hint="eastAsia"/>
        </w:rPr>
        <w:t>一</w:t>
      </w:r>
      <w:proofErr w:type="gramEnd"/>
      <w:r>
        <w:rPr>
          <w:rFonts w:hint="eastAsia"/>
        </w:rPr>
        <w:t>人心，白首</w:t>
      </w:r>
      <w:proofErr w:type="gramStart"/>
      <w:r>
        <w:rPr>
          <w:rFonts w:hint="eastAsia"/>
        </w:rPr>
        <w:t>不</w:t>
      </w:r>
      <w:proofErr w:type="gramEnd"/>
      <w:r>
        <w:rPr>
          <w:rFonts w:hint="eastAsia"/>
        </w:rPr>
        <w:t>相离。</w:t>
      </w:r>
    </w:p>
    <w:p w14:paraId="32EA3357" w14:textId="51CD88EE" w:rsidR="003D6DBE" w:rsidRPr="003D6DBE" w:rsidRDefault="003D6DBE" w:rsidP="003D6DBE">
      <w:pPr>
        <w:pStyle w:val="af3"/>
        <w:spacing w:before="78" w:after="78"/>
        <w:jc w:val="right"/>
      </w:pPr>
      <w:r>
        <w:rPr>
          <w:rFonts w:hint="eastAsia"/>
        </w:rPr>
        <w:t>——卓文君《白头吟》</w:t>
      </w:r>
    </w:p>
    <w:p w14:paraId="08B56BBF" w14:textId="4191ED9B" w:rsidR="003D6DBE" w:rsidRDefault="003D6DBE" w:rsidP="003D6DBE">
      <w:pPr>
        <w:pStyle w:val="af3"/>
        <w:spacing w:before="78" w:after="78"/>
      </w:pPr>
      <w:r>
        <w:tab/>
      </w:r>
      <w:r w:rsidRPr="003D6DBE">
        <w:rPr>
          <w:rFonts w:hint="eastAsia"/>
        </w:rPr>
        <w:t>十年生死两茫茫，不思量，自难忘。千里孤坟，无处话凄凉。纵使相逢应不识，尘满面，鬓如霜。</w:t>
      </w:r>
    </w:p>
    <w:p w14:paraId="4DCFE647" w14:textId="537D5530" w:rsidR="003D6DBE" w:rsidRDefault="003D6DBE" w:rsidP="003D6DBE">
      <w:pPr>
        <w:pStyle w:val="af3"/>
        <w:spacing w:before="78" w:after="78"/>
        <w:jc w:val="right"/>
      </w:pPr>
      <w:r>
        <w:rPr>
          <w:rFonts w:hint="eastAsia"/>
        </w:rPr>
        <w:lastRenderedPageBreak/>
        <w:t>——苏轼《</w:t>
      </w:r>
      <w:r w:rsidRPr="003D6DBE">
        <w:rPr>
          <w:rFonts w:hint="eastAsia"/>
        </w:rPr>
        <w:t>江城子·乙卯正月二十日夜记梦</w:t>
      </w:r>
      <w:r>
        <w:rPr>
          <w:rFonts w:hint="eastAsia"/>
        </w:rPr>
        <w:t>》</w:t>
      </w:r>
    </w:p>
    <w:p w14:paraId="699103FB" w14:textId="5BCABB1C" w:rsidR="003D6DBE" w:rsidRDefault="005150F0" w:rsidP="00D868E5">
      <w:pPr>
        <w:pStyle w:val="aa"/>
        <w:spacing w:before="78" w:after="78"/>
      </w:pPr>
      <w:r>
        <w:tab/>
      </w:r>
      <w:r>
        <w:rPr>
          <w:rFonts w:hint="eastAsia"/>
        </w:rPr>
        <w:t>古往今来，无数文人墨客表达了自己对爱情的理解。那么，在人生哲学的意义上，什么是爱？</w:t>
      </w:r>
    </w:p>
    <w:p w14:paraId="30174550" w14:textId="0C2FBEC1" w:rsidR="005150F0" w:rsidRDefault="005150F0" w:rsidP="005150F0">
      <w:pPr>
        <w:pStyle w:val="ac"/>
      </w:pPr>
      <w:bookmarkStart w:id="66" w:name="_Toc167819752"/>
      <w:r>
        <w:rPr>
          <w:rFonts w:hint="eastAsia"/>
        </w:rPr>
        <w:t>一、情欲之爱</w:t>
      </w:r>
      <w:bookmarkEnd w:id="66"/>
    </w:p>
    <w:p w14:paraId="55EDE496" w14:textId="66735E27" w:rsidR="00271DDE" w:rsidRDefault="00271DDE" w:rsidP="00271DDE">
      <w:pPr>
        <w:pStyle w:val="ae"/>
      </w:pPr>
      <w:bookmarkStart w:id="67" w:name="_Toc167819753"/>
      <w:r>
        <w:rPr>
          <w:rFonts w:hint="eastAsia"/>
        </w:rPr>
        <w:t>（一）古希腊哲学家对爱的理解</w:t>
      </w:r>
      <w:bookmarkEnd w:id="67"/>
    </w:p>
    <w:p w14:paraId="344566DE" w14:textId="17774710" w:rsidR="003D6DBE" w:rsidRDefault="00BC1629" w:rsidP="00BC1629">
      <w:pPr>
        <w:pStyle w:val="aa"/>
        <w:spacing w:before="78" w:after="78"/>
      </w:pPr>
      <w:r>
        <w:tab/>
      </w:r>
      <w:r>
        <w:rPr>
          <w:rFonts w:hint="eastAsia"/>
        </w:rPr>
        <w:t>在古希腊的苏格拉底时期，人们在讨论爱时，往往会讨论到爱神。</w:t>
      </w:r>
      <w:r w:rsidRPr="00BC1629">
        <w:rPr>
          <w:rFonts w:hint="eastAsia"/>
        </w:rPr>
        <w:t>裴卓（</w:t>
      </w:r>
      <w:r w:rsidRPr="00BC1629">
        <w:t>Phaedrus</w:t>
      </w:r>
      <w:r w:rsidRPr="00BC1629">
        <w:t>）认为，爱神</w:t>
      </w:r>
      <w:proofErr w:type="gramStart"/>
      <w:r>
        <w:rPr>
          <w:rFonts w:hint="eastAsia"/>
        </w:rPr>
        <w:t>厄洛</w:t>
      </w:r>
      <w:proofErr w:type="gramEnd"/>
      <w:r>
        <w:rPr>
          <w:rFonts w:hint="eastAsia"/>
        </w:rPr>
        <w:t>斯（</w:t>
      </w:r>
      <w:r>
        <w:rPr>
          <w:rFonts w:hint="eastAsia"/>
        </w:rPr>
        <w:t>Eros</w:t>
      </w:r>
      <w:r>
        <w:rPr>
          <w:rFonts w:hint="eastAsia"/>
        </w:rPr>
        <w:t>，相传为参与创世的原初神）</w:t>
      </w:r>
      <w:r w:rsidRPr="00BC1629">
        <w:t>是诸神中最古老、最荣耀的神</w:t>
      </w:r>
      <w:r>
        <w:rPr>
          <w:rFonts w:hint="eastAsia"/>
        </w:rPr>
        <w:t>；</w:t>
      </w:r>
      <w:r w:rsidRPr="00BC1629">
        <w:t>它是一种神圣的力量，让人们想要在所爱之人面前尽可能显得高贵和优秀，乃至愿意为之牺牲</w:t>
      </w:r>
      <w:r>
        <w:rPr>
          <w:rFonts w:hint="eastAsia"/>
        </w:rPr>
        <w:t>；</w:t>
      </w:r>
      <w:r w:rsidRPr="00BC1629">
        <w:t>人的最高幸福无</w:t>
      </w:r>
      <w:proofErr w:type="gramStart"/>
      <w:r w:rsidRPr="00BC1629">
        <w:t>过于有</w:t>
      </w:r>
      <w:proofErr w:type="gramEnd"/>
      <w:r w:rsidRPr="00BC1629">
        <w:t>一个所爱之人，这样才能带来品德和幸福。</w:t>
      </w:r>
      <w:r>
        <w:rPr>
          <w:rFonts w:hint="eastAsia"/>
        </w:rPr>
        <w:t>裴卓还认为，爱神阿佛洛狄忒（</w:t>
      </w:r>
      <w:r>
        <w:t>Aphrodite</w:t>
      </w:r>
      <w:r>
        <w:rPr>
          <w:rFonts w:hint="eastAsia"/>
        </w:rPr>
        <w:t>，</w:t>
      </w:r>
      <w:r>
        <w:t>古希腊神话中爱情与美丽的女神，同时也是性欲女神，奥林匹斯十二主神之一</w:t>
      </w:r>
      <w:r>
        <w:rPr>
          <w:rFonts w:hint="eastAsia"/>
        </w:rPr>
        <w:t>）则代表了强大的性欲，不应被追求</w:t>
      </w:r>
      <w:r>
        <w:t>。</w:t>
      </w:r>
    </w:p>
    <w:p w14:paraId="31902692" w14:textId="37F21F8C" w:rsidR="003D6DBE" w:rsidRDefault="00BC1629" w:rsidP="00BC1629">
      <w:pPr>
        <w:pStyle w:val="aa"/>
        <w:spacing w:before="78" w:after="78"/>
        <w:ind w:firstLine="420"/>
      </w:pPr>
      <w:r w:rsidRPr="00BC1629">
        <w:rPr>
          <w:rFonts w:hint="eastAsia"/>
        </w:rPr>
        <w:t>阿里斯多芬指出，从前的人有三个性别：男、女和阴阳人。从前的人形体是一个圆形的东西，腰和</w:t>
      </w:r>
      <w:proofErr w:type="gramStart"/>
      <w:r w:rsidRPr="00BC1629">
        <w:rPr>
          <w:rFonts w:hint="eastAsia"/>
        </w:rPr>
        <w:t>背都是</w:t>
      </w:r>
      <w:proofErr w:type="gramEnd"/>
      <w:r w:rsidRPr="00BC1629">
        <w:rPr>
          <w:rFonts w:hint="eastAsia"/>
        </w:rPr>
        <w:t>圆的</w:t>
      </w:r>
      <w:r>
        <w:rPr>
          <w:rFonts w:hint="eastAsia"/>
        </w:rPr>
        <w:t>，</w:t>
      </w:r>
      <w:r w:rsidRPr="00BC1629">
        <w:t>每个人有四只手，四只脚，头上长着两幅面孔，一副朝前一副朝后，形状完全一模一样，耳朵有四个，生殖器有一对。由于体力和精力旺盛，宙斯想削弱他们，便把每个人剖成两半。然而，被剖开的人，一半想念另一半</w:t>
      </w:r>
      <w:r>
        <w:rPr>
          <w:rFonts w:hint="eastAsia"/>
        </w:rPr>
        <w:t>，</w:t>
      </w:r>
      <w:r w:rsidRPr="00BC1629">
        <w:t>想再次合拢，常常互相拥抱不肯放手。</w:t>
      </w:r>
      <w:r w:rsidR="00E07E54">
        <w:rPr>
          <w:rFonts w:hint="eastAsia"/>
        </w:rPr>
        <w:t>总之，爱情就是复归完整。</w:t>
      </w:r>
    </w:p>
    <w:p w14:paraId="3445F0C8" w14:textId="6AE1DA88" w:rsidR="003F6C08" w:rsidRDefault="003F6C08" w:rsidP="003F6C08">
      <w:pPr>
        <w:pStyle w:val="af3"/>
        <w:spacing w:before="78" w:after="78"/>
        <w:ind w:firstLine="420"/>
      </w:pPr>
      <w:r w:rsidRPr="003F6C08">
        <w:rPr>
          <w:rFonts w:hint="eastAsia"/>
        </w:rPr>
        <w:t>人与人相爱的欲望就植根于心，它要恢复原始的完整状态，把两个人合成一个，治好从前剖开的伤痛。所以我们每个人都是人的一半，是一种合起来才成为全体的东西。每个人都经常在寻求自己的另一半。幸福就在于找到自己的另一半。</w:t>
      </w:r>
    </w:p>
    <w:p w14:paraId="351F70FA" w14:textId="6C704A4F" w:rsidR="003F6C08" w:rsidRDefault="003F6C08" w:rsidP="003F6C08">
      <w:pPr>
        <w:pStyle w:val="af3"/>
        <w:spacing w:before="78" w:after="78"/>
        <w:jc w:val="right"/>
      </w:pPr>
      <w:r>
        <w:rPr>
          <w:rFonts w:hint="eastAsia"/>
        </w:rPr>
        <w:t>——阿里斯多芬</w:t>
      </w:r>
    </w:p>
    <w:p w14:paraId="58CB582C" w14:textId="77777777" w:rsidR="00122302" w:rsidRDefault="00667288" w:rsidP="00122302">
      <w:pPr>
        <w:pStyle w:val="aa"/>
        <w:spacing w:before="78" w:after="78"/>
        <w:ind w:firstLine="420"/>
      </w:pPr>
      <w:r>
        <w:rPr>
          <w:rFonts w:hint="eastAsia"/>
        </w:rPr>
        <w:t>苏格拉底指出，爱情不仅是复归完整，人所想要的并不只是完整，而是美好的补充。他认为，爱是对某东西的爱；所爱之物是我们还没有，但却期盼拥有的东西；由于所爱之物皆是美的和好的东西，所以爱神本身缺乏这些东西。</w:t>
      </w:r>
      <w:r w:rsidR="00F24F18">
        <w:rPr>
          <w:rFonts w:hint="eastAsia"/>
        </w:rPr>
        <w:t>爱神是介乎会死的人和不死的神之间的精灵，他负责把人的东西往上传达，也把神的东西向下传达。爱神是丰饶神和匮乏神的儿子，所以他贫乏但却追求美好的事物，比如追求智慧。</w:t>
      </w:r>
      <w:r w:rsidR="00117B42" w:rsidRPr="00117B42">
        <w:rPr>
          <w:rFonts w:hint="eastAsia"/>
        </w:rPr>
        <w:t>爱所向往的是自己能永远拥有好的东西。但是拥有这些东西不是目的，而是手段，是为了在美好的事物之中实现身体或灵魂的繁衍。繁衍是对有朽本性的克服，是渴望永恒，一种前赴后继，不断以相似性的方式实现永恒。</w:t>
      </w:r>
      <w:r w:rsidR="00122302">
        <w:rPr>
          <w:rFonts w:hint="eastAsia"/>
        </w:rPr>
        <w:t>总之，爱情就是奔赴不朽——既包括身体的永垂不朽（生育后代），又包括精神的永垂不朽（创立各式各样的品德，如诗人、立法者、教育者和一切创造者）。当然，每个人都应当不满足于生育凡俗的子女，而要生出不朽的子女。</w:t>
      </w:r>
    </w:p>
    <w:p w14:paraId="751777CF" w14:textId="01D0559F" w:rsidR="00122302" w:rsidRDefault="00122302" w:rsidP="00122302">
      <w:pPr>
        <w:pStyle w:val="aa"/>
        <w:spacing w:before="78" w:after="78"/>
        <w:ind w:firstLine="420"/>
      </w:pPr>
      <w:r>
        <w:rPr>
          <w:rFonts w:hint="eastAsia"/>
        </w:rPr>
        <w:t>爱情同样分</w:t>
      </w:r>
      <w:r w:rsidR="002A7CA4">
        <w:rPr>
          <w:rFonts w:hint="eastAsia"/>
        </w:rPr>
        <w:t>层级</w:t>
      </w:r>
      <w:r>
        <w:rPr>
          <w:rFonts w:hint="eastAsia"/>
        </w:rPr>
        <w:t>：追求形体之美→从个体美到类型美→形体美到灵魂美→获得美的知识→认识美本身。</w:t>
      </w:r>
      <w:r w:rsidR="0008578B">
        <w:rPr>
          <w:rFonts w:hint="eastAsia"/>
        </w:rPr>
        <w:t>苏格拉底认为，我们受爱的影响可以从低层级起，但要不断攀升至高的层级。</w:t>
      </w:r>
    </w:p>
    <w:p w14:paraId="32A4C109" w14:textId="5652B55A" w:rsidR="00271DDE" w:rsidRDefault="00271DDE" w:rsidP="00271DDE">
      <w:pPr>
        <w:pStyle w:val="ae"/>
      </w:pPr>
      <w:bookmarkStart w:id="68" w:name="_Toc167819754"/>
      <w:r>
        <w:rPr>
          <w:rFonts w:hint="eastAsia"/>
        </w:rPr>
        <w:t>（二）情欲之爱的意义与限制</w:t>
      </w:r>
      <w:bookmarkEnd w:id="68"/>
    </w:p>
    <w:p w14:paraId="53A7552B" w14:textId="31BD4584" w:rsidR="00271DDE" w:rsidRDefault="00271DDE" w:rsidP="00271DDE">
      <w:pPr>
        <w:pStyle w:val="aa"/>
        <w:spacing w:before="78" w:after="78"/>
        <w:ind w:firstLine="420"/>
      </w:pPr>
      <w:r>
        <w:t>情欲之爱总是追求我们缺乏的东西。情欲之</w:t>
      </w:r>
      <w:proofErr w:type="gramStart"/>
      <w:r>
        <w:t>爱带来</w:t>
      </w:r>
      <w:proofErr w:type="gramEnd"/>
      <w:r>
        <w:t>了发现，新奇与成长。但是也带来了不满足，是对获得之物的不满，是对未得之物的渴望。成功的爱情因此也蜕变为失败的爱情。</w:t>
      </w:r>
    </w:p>
    <w:p w14:paraId="557B3A2C" w14:textId="45209F03" w:rsidR="00271DDE" w:rsidRDefault="00271DDE" w:rsidP="00271DDE">
      <w:pPr>
        <w:pStyle w:val="aa"/>
        <w:spacing w:before="78" w:after="78"/>
        <w:ind w:firstLine="420"/>
      </w:pPr>
      <w:r>
        <w:t>情欲之爱是完美主义式的。它总是一步一步逼近完美，它所刻画的追求过程远比获得的东西来得激动人心。</w:t>
      </w:r>
    </w:p>
    <w:p w14:paraId="6E7081AE" w14:textId="0F810990" w:rsidR="00271DDE" w:rsidRDefault="00271DDE" w:rsidP="00271DDE">
      <w:pPr>
        <w:pStyle w:val="aa"/>
        <w:spacing w:before="78" w:after="78"/>
        <w:ind w:firstLine="420"/>
      </w:pPr>
      <w:r>
        <w:t>情欲之</w:t>
      </w:r>
      <w:proofErr w:type="gramStart"/>
      <w:r>
        <w:t>爱缺乏</w:t>
      </w:r>
      <w:proofErr w:type="gramEnd"/>
      <w:r>
        <w:t>稳定与忠诚，没有任何一段关系可以承载情欲之爱的重量。就其不断追求</w:t>
      </w:r>
      <w:r>
        <w:lastRenderedPageBreak/>
        <w:t>来看，它总是破坏性的。</w:t>
      </w:r>
    </w:p>
    <w:p w14:paraId="2D3510E1" w14:textId="756AB278" w:rsidR="0009320E" w:rsidRDefault="0009320E" w:rsidP="00271DDE">
      <w:pPr>
        <w:pStyle w:val="aa"/>
        <w:spacing w:before="78" w:after="78"/>
        <w:ind w:firstLine="420"/>
      </w:pPr>
      <w:r>
        <w:rPr>
          <w:rFonts w:hint="eastAsia"/>
        </w:rPr>
        <w:t>情欲之爱揭示了，只要有爱的对象的存在，那么爱的过程纷繁复杂，正是维持了爱的强度；否则，如果轻易</w:t>
      </w:r>
      <w:proofErr w:type="gramStart"/>
      <w:r>
        <w:rPr>
          <w:rFonts w:hint="eastAsia"/>
        </w:rPr>
        <w:t>取得爱</w:t>
      </w:r>
      <w:proofErr w:type="gramEnd"/>
      <w:r>
        <w:rPr>
          <w:rFonts w:hint="eastAsia"/>
        </w:rPr>
        <w:t>的对象，那爱也就消失了。</w:t>
      </w:r>
    </w:p>
    <w:p w14:paraId="083141C2" w14:textId="70BE40E9" w:rsidR="008E2E6A" w:rsidRDefault="008E2E6A" w:rsidP="008E2E6A">
      <w:pPr>
        <w:pStyle w:val="ac"/>
      </w:pPr>
      <w:bookmarkStart w:id="69" w:name="_Toc167819755"/>
      <w:r>
        <w:rPr>
          <w:rFonts w:hint="eastAsia"/>
        </w:rPr>
        <w:t>二、浪漫之爱</w:t>
      </w:r>
      <w:bookmarkEnd w:id="69"/>
    </w:p>
    <w:p w14:paraId="74B879AB" w14:textId="36B94354" w:rsidR="008E2E6A" w:rsidRDefault="008E2E6A" w:rsidP="008E2E6A">
      <w:pPr>
        <w:pStyle w:val="aa"/>
        <w:spacing w:before="78" w:after="78"/>
      </w:pPr>
      <w:r>
        <w:tab/>
      </w:r>
      <w:r>
        <w:rPr>
          <w:rFonts w:hint="eastAsia"/>
        </w:rPr>
        <w:t>浪漫（</w:t>
      </w:r>
      <w:r>
        <w:rPr>
          <w:rFonts w:hint="eastAsia"/>
        </w:rPr>
        <w:t>romance</w:t>
      </w:r>
      <w:r>
        <w:rPr>
          <w:rFonts w:hint="eastAsia"/>
        </w:rPr>
        <w:t>）一词来自于罗马人（</w:t>
      </w:r>
      <w:r>
        <w:rPr>
          <w:rFonts w:hint="eastAsia"/>
        </w:rPr>
        <w:t>Roman</w:t>
      </w:r>
      <w:r>
        <w:rPr>
          <w:rFonts w:hint="eastAsia"/>
        </w:rPr>
        <w:t>），这个</w:t>
      </w:r>
      <w:proofErr w:type="gramStart"/>
      <w:r>
        <w:rPr>
          <w:rFonts w:hint="eastAsia"/>
        </w:rPr>
        <w:t>词曾用来</w:t>
      </w:r>
      <w:proofErr w:type="gramEnd"/>
      <w:r>
        <w:rPr>
          <w:rFonts w:hint="eastAsia"/>
        </w:rPr>
        <w:t>形容伟大与荣耀的事物。浪漫主义的思想赞扬英雄式的形象、勇敢的行为。这样的生活充满激情，而非审慎小心。与之对应，浪漫主义的爱情强调爱情中的感觉和情感（</w:t>
      </w:r>
      <w:r>
        <w:rPr>
          <w:rFonts w:hint="eastAsia"/>
        </w:rPr>
        <w:t>feeling</w:t>
      </w:r>
      <w:r>
        <w:rPr>
          <w:rFonts w:hint="eastAsia"/>
        </w:rPr>
        <w:t>）。人们陷入爱河，无法自拔。</w:t>
      </w:r>
    </w:p>
    <w:p w14:paraId="2AC86222" w14:textId="77777777" w:rsidR="008E2E6A" w:rsidRDefault="008E2E6A" w:rsidP="008E2E6A">
      <w:pPr>
        <w:pStyle w:val="af3"/>
        <w:spacing w:before="78" w:after="78"/>
        <w:ind w:firstLine="420"/>
      </w:pPr>
      <w:r w:rsidRPr="008E2E6A">
        <w:rPr>
          <w:rFonts w:hint="eastAsia"/>
        </w:rPr>
        <w:t>在这个世界上，男女初见，特别难忘的往往是第一次看见对方，那种陌生中的惊喜。那棵在心中霍然长大的木棉树，让游走的孤独的灵魂遗忘了自己，生命的激流一瞬间化河为瀑。</w:t>
      </w:r>
    </w:p>
    <w:p w14:paraId="72106051" w14:textId="58CF7BAC" w:rsidR="008E2E6A" w:rsidRDefault="008E2E6A" w:rsidP="008E2E6A">
      <w:pPr>
        <w:pStyle w:val="af3"/>
        <w:spacing w:before="78" w:after="78"/>
        <w:jc w:val="right"/>
      </w:pPr>
      <w:r w:rsidRPr="008E2E6A">
        <w:rPr>
          <w:rFonts w:hint="eastAsia"/>
        </w:rPr>
        <w:t>——梁永安</w:t>
      </w:r>
    </w:p>
    <w:p w14:paraId="39199472" w14:textId="08A9A5E7" w:rsidR="00007338" w:rsidRDefault="00007338" w:rsidP="00007338">
      <w:pPr>
        <w:pStyle w:val="ae"/>
      </w:pPr>
      <w:bookmarkStart w:id="70" w:name="_Toc167819756"/>
      <w:r>
        <w:rPr>
          <w:rFonts w:hint="eastAsia"/>
        </w:rPr>
        <w:t>（一）宫廷爱情</w:t>
      </w:r>
      <w:bookmarkEnd w:id="70"/>
    </w:p>
    <w:p w14:paraId="41248C7B" w14:textId="7D757511" w:rsidR="00007338" w:rsidRDefault="00007338" w:rsidP="00007338">
      <w:pPr>
        <w:pStyle w:val="af1"/>
      </w:pPr>
      <w:r>
        <w:rPr>
          <w:rFonts w:hint="eastAsia"/>
        </w:rPr>
        <w:t xml:space="preserve">1. </w:t>
      </w:r>
      <w:r>
        <w:rPr>
          <w:rFonts w:hint="eastAsia"/>
        </w:rPr>
        <w:t>宫廷爱情的概念</w:t>
      </w:r>
    </w:p>
    <w:p w14:paraId="7022AA2A" w14:textId="25C63D25" w:rsidR="00D23394" w:rsidRDefault="00D23394" w:rsidP="00D23394">
      <w:pPr>
        <w:pStyle w:val="aa"/>
        <w:spacing w:before="78" w:after="78"/>
        <w:ind w:firstLine="420"/>
      </w:pPr>
      <w:r>
        <w:rPr>
          <w:rFonts w:hint="eastAsia"/>
        </w:rPr>
        <w:t>宫廷爱情（</w:t>
      </w:r>
      <w:r>
        <w:rPr>
          <w:rFonts w:hint="eastAsia"/>
        </w:rPr>
        <w:t>courtly love</w:t>
      </w:r>
      <w:r>
        <w:rPr>
          <w:rFonts w:hint="eastAsia"/>
        </w:rPr>
        <w:t>，典雅爱情）最早萌芽于</w:t>
      </w:r>
      <w:r>
        <w:t>11</w:t>
      </w:r>
      <w:r>
        <w:t>世纪末期，产生于法国的普罗旺斯地区。中世纪盛行领主制度（</w:t>
      </w:r>
      <w:r>
        <w:t>Lord</w:t>
      </w:r>
      <w:r>
        <w:t>），领主手下有骑士。在战争时期，骑士的任务就是作战，他们的婚姻是服务于政治与经济利益的。为了保持骑士的忠诚度，领主制订了骑士制度（</w:t>
      </w:r>
      <w:r>
        <w:t>chivalry</w:t>
      </w:r>
      <w:r>
        <w:t>）</w:t>
      </w:r>
      <w:r w:rsidR="00007338">
        <w:rPr>
          <w:rFonts w:hint="eastAsia"/>
        </w:rPr>
        <w:t>：骑士需要通过履行骑士的职责（即作战）来“讨好（</w:t>
      </w:r>
      <w:r w:rsidR="00007338">
        <w:rPr>
          <w:rFonts w:hint="eastAsia"/>
        </w:rPr>
        <w:t>court</w:t>
      </w:r>
      <w:r w:rsidR="00007338">
        <w:rPr>
          <w:rFonts w:hint="eastAsia"/>
        </w:rPr>
        <w:t>）”女主人（</w:t>
      </w:r>
      <w:r w:rsidR="00007338">
        <w:rPr>
          <w:rFonts w:hint="eastAsia"/>
        </w:rPr>
        <w:t>lady</w:t>
      </w:r>
      <w:r w:rsidR="00007338">
        <w:rPr>
          <w:rFonts w:hint="eastAsia"/>
        </w:rPr>
        <w:t>）；而骑士仅能从精神层面爱慕女主人。</w:t>
      </w:r>
    </w:p>
    <w:p w14:paraId="74900518" w14:textId="6EF779A3" w:rsidR="008E2E6A" w:rsidRDefault="00D23394" w:rsidP="00D23394">
      <w:pPr>
        <w:pStyle w:val="aa"/>
        <w:spacing w:before="78" w:after="78"/>
        <w:ind w:firstLine="420"/>
      </w:pPr>
      <w:r>
        <w:rPr>
          <w:rFonts w:hint="eastAsia"/>
        </w:rPr>
        <w:t>宫廷爱情，顾名思义，自然是上流社会的“</w:t>
      </w:r>
      <w:r>
        <w:t>爱情</w:t>
      </w:r>
      <w:r>
        <w:rPr>
          <w:rFonts w:hint="eastAsia"/>
        </w:rPr>
        <w:t>”</w:t>
      </w:r>
      <w:r>
        <w:t>。在中世纪人看来，</w:t>
      </w:r>
      <w:r>
        <w:rPr>
          <w:rFonts w:hint="eastAsia"/>
        </w:rPr>
        <w:t>“</w:t>
      </w:r>
      <w:r>
        <w:t>爱情</w:t>
      </w:r>
      <w:r>
        <w:rPr>
          <w:rFonts w:hint="eastAsia"/>
        </w:rPr>
        <w:t>”</w:t>
      </w:r>
      <w:r>
        <w:t>是上流社会的</w:t>
      </w:r>
      <w:r>
        <w:rPr>
          <w:rFonts w:hint="eastAsia"/>
        </w:rPr>
        <w:t>“</w:t>
      </w:r>
      <w:r>
        <w:t>专利</w:t>
      </w:r>
      <w:r>
        <w:rPr>
          <w:rFonts w:hint="eastAsia"/>
        </w:rPr>
        <w:t>”</w:t>
      </w:r>
      <w:r>
        <w:t>。爱情必须同高贵的出身和宫廷内优雅的举止结合在一起。但另一方面，爱情反过来也使人高尚，使人纯洁，使人气质高雅，彬彬有礼。在中世纪人看来，只有高雅的人才懂爱情</w:t>
      </w:r>
      <w:r>
        <w:rPr>
          <w:rFonts w:hint="eastAsia"/>
        </w:rPr>
        <w:t>，</w:t>
      </w:r>
      <w:r>
        <w:t>但也正是爱情使他们高雅。</w:t>
      </w:r>
    </w:p>
    <w:p w14:paraId="0957E74C" w14:textId="57E6C6D1" w:rsidR="00007338" w:rsidRDefault="00007338" w:rsidP="00007338">
      <w:pPr>
        <w:pStyle w:val="af1"/>
      </w:pPr>
      <w:r>
        <w:rPr>
          <w:rFonts w:hint="eastAsia"/>
        </w:rPr>
        <w:t xml:space="preserve">2. </w:t>
      </w:r>
      <w:r>
        <w:rPr>
          <w:rFonts w:hint="eastAsia"/>
        </w:rPr>
        <w:t>产生宫廷爱情的因素</w:t>
      </w:r>
    </w:p>
    <w:p w14:paraId="18853D4B" w14:textId="1F197DF7" w:rsidR="00007338" w:rsidRDefault="00007338" w:rsidP="00007338">
      <w:pPr>
        <w:pStyle w:val="aa"/>
        <w:spacing w:before="78" w:after="78"/>
        <w:ind w:firstLine="420"/>
      </w:pPr>
      <w:r>
        <w:rPr>
          <w:rFonts w:hint="eastAsia"/>
        </w:rPr>
        <w:t>骑士方面，</w:t>
      </w:r>
      <w:r>
        <w:t>桀骜不驯的性格中蕴含着对传统观念的反叛和对爱</w:t>
      </w:r>
      <w:r>
        <w:rPr>
          <w:rFonts w:hint="eastAsia"/>
        </w:rPr>
        <w:t>情的勇敢追求，他们渴望着向上层社会迈进。</w:t>
      </w:r>
      <w:r>
        <w:t>骑士从小是由家中的女主人对他们进行礼仪教育，内容包括各种礼仪规范、娱乐、游戏等等。取悦和讨好领主们的欢心是他们学习生活中的重要一项，家中的女主人们也常常教导他们要学会保护女人。正是在这种教育的理念下，骑士们从小就认为：要敬重并且无条件服从他们的女主人，珍惜她们的爱，树立起为女主人而牺牲自我的精神。这种爱已经超脱出了男女之爱，更多的则是一种崇拜和敬重，在骑士们的心中，女神永远值得他们用一生去追寻，甚至牺牲自己的性命也是一种幸运。</w:t>
      </w:r>
    </w:p>
    <w:p w14:paraId="129E8B19" w14:textId="0614894C" w:rsidR="00C130BB" w:rsidRPr="0075279B" w:rsidRDefault="00C130BB" w:rsidP="00C130BB">
      <w:pPr>
        <w:pStyle w:val="aa"/>
        <w:spacing w:before="78" w:after="78"/>
      </w:pPr>
      <w:r>
        <w:tab/>
      </w:r>
      <w:r>
        <w:rPr>
          <w:rFonts w:hint="eastAsia"/>
        </w:rPr>
        <w:t>领主方面，</w:t>
      </w:r>
      <w:r w:rsidR="0075279B">
        <w:rPr>
          <w:rFonts w:hint="eastAsia"/>
        </w:rPr>
        <w:t>他们可以</w:t>
      </w:r>
      <w:r w:rsidR="0075279B" w:rsidRPr="0075279B">
        <w:rPr>
          <w:rFonts w:hint="eastAsia"/>
        </w:rPr>
        <w:t>通过宫廷爱情，让手下的骑士在和平时期也能消耗自己的不安的心，</w:t>
      </w:r>
      <w:proofErr w:type="gramStart"/>
      <w:r w:rsidR="0075279B" w:rsidRPr="0075279B">
        <w:rPr>
          <w:rFonts w:hint="eastAsia"/>
        </w:rPr>
        <w:t>栓</w:t>
      </w:r>
      <w:proofErr w:type="gramEnd"/>
      <w:r w:rsidR="0075279B" w:rsidRPr="0075279B">
        <w:rPr>
          <w:rFonts w:hint="eastAsia"/>
        </w:rPr>
        <w:t>牢他们。</w:t>
      </w:r>
    </w:p>
    <w:p w14:paraId="10DEE84A" w14:textId="6E87F9C0" w:rsidR="00C130BB" w:rsidRPr="0075279B" w:rsidRDefault="00C130BB" w:rsidP="00C130BB">
      <w:pPr>
        <w:pStyle w:val="aa"/>
        <w:spacing w:before="78" w:after="78"/>
      </w:pPr>
      <w:r>
        <w:tab/>
      </w:r>
      <w:r>
        <w:rPr>
          <w:rFonts w:hint="eastAsia"/>
        </w:rPr>
        <w:t>女主人方面</w:t>
      </w:r>
      <w:r w:rsidR="0075279B">
        <w:rPr>
          <w:rFonts w:hint="eastAsia"/>
        </w:rPr>
        <w:t>也有支持性的因素。</w:t>
      </w:r>
      <w:r w:rsidR="0075279B" w:rsidRPr="0075279B">
        <w:rPr>
          <w:rFonts w:hint="eastAsia"/>
        </w:rPr>
        <w:t>中世纪规定，</w:t>
      </w:r>
      <w:r w:rsidR="0075279B" w:rsidRPr="0075279B">
        <w:t>12</w:t>
      </w:r>
      <w:r w:rsidR="0075279B" w:rsidRPr="0075279B">
        <w:t>岁以上女子才能出嫁。但有些君主出于政治的联姻和家族利益的考虑，把尚未成年的女儿就嫁出去了。无论这些还处在童真年龄的贵族妇女在嫁为人妻时是否懂得爱情，当她们到了开始懂得爱情的年龄时，却早已为人妻甚至为人母。而对骑士来说，能够和他们进行心灵上沟通的往往是虽已成为领主的妻子，却刚刚懂得生活、懂得爱情的贵妇们。骑士的出现，同时拯救和解放了这些在精神生活中痛苦挣扎的贵妇人。</w:t>
      </w:r>
    </w:p>
    <w:p w14:paraId="449FC467" w14:textId="7858DB0C" w:rsidR="00C130BB" w:rsidRDefault="00C130BB" w:rsidP="00796629">
      <w:pPr>
        <w:pStyle w:val="af1"/>
      </w:pPr>
      <w:r>
        <w:rPr>
          <w:rFonts w:hint="eastAsia"/>
        </w:rPr>
        <w:lastRenderedPageBreak/>
        <w:t xml:space="preserve">3. </w:t>
      </w:r>
      <w:r>
        <w:rPr>
          <w:rFonts w:hint="eastAsia"/>
        </w:rPr>
        <w:t>宫廷爱情的阶段</w:t>
      </w:r>
    </w:p>
    <w:p w14:paraId="61E20B77" w14:textId="04C8DA29" w:rsidR="00796629" w:rsidRDefault="00796629" w:rsidP="00C130BB">
      <w:pPr>
        <w:pStyle w:val="aa"/>
        <w:spacing w:before="78" w:after="78"/>
      </w:pPr>
      <w:r>
        <w:tab/>
      </w:r>
      <w:r>
        <w:rPr>
          <w:rFonts w:hint="eastAsia"/>
        </w:rPr>
        <w:t>宫廷爱情的各阶段按先后顺序如下：</w:t>
      </w:r>
    </w:p>
    <w:p w14:paraId="35EE1A74" w14:textId="451F6E94" w:rsidR="00C130BB" w:rsidRDefault="00796629" w:rsidP="00DB6527">
      <w:pPr>
        <w:pStyle w:val="aa"/>
        <w:numPr>
          <w:ilvl w:val="0"/>
          <w:numId w:val="36"/>
        </w:numPr>
        <w:spacing w:beforeLines="0" w:before="0" w:afterLines="0" w:after="0"/>
        <w:ind w:left="442" w:hanging="442"/>
      </w:pPr>
      <w:r>
        <w:rPr>
          <w:rFonts w:hint="eastAsia"/>
        </w:rPr>
        <w:t>通过外观对女士产生吸引力；</w:t>
      </w:r>
    </w:p>
    <w:p w14:paraId="53BA25A6" w14:textId="474B6F24" w:rsidR="00796629" w:rsidRDefault="00796629" w:rsidP="00DB6527">
      <w:pPr>
        <w:pStyle w:val="aa"/>
        <w:numPr>
          <w:ilvl w:val="0"/>
          <w:numId w:val="36"/>
        </w:numPr>
        <w:spacing w:beforeLines="0" w:before="0" w:afterLines="0" w:after="0"/>
        <w:ind w:left="442" w:hanging="442"/>
      </w:pPr>
      <w:r>
        <w:rPr>
          <w:rFonts w:hint="eastAsia"/>
        </w:rPr>
        <w:t>秘而不宣地尊崇女士；</w:t>
      </w:r>
    </w:p>
    <w:p w14:paraId="223D3587" w14:textId="249818AF" w:rsidR="00796629" w:rsidRDefault="00796629" w:rsidP="00DB6527">
      <w:pPr>
        <w:pStyle w:val="aa"/>
        <w:numPr>
          <w:ilvl w:val="0"/>
          <w:numId w:val="36"/>
        </w:numPr>
        <w:spacing w:beforeLines="0" w:before="0" w:afterLines="0" w:after="0"/>
        <w:ind w:left="442" w:hanging="442"/>
      </w:pPr>
      <w:r>
        <w:rPr>
          <w:rFonts w:hint="eastAsia"/>
        </w:rPr>
        <w:t>宣誓全心全意的付出；</w:t>
      </w:r>
    </w:p>
    <w:p w14:paraId="31CAB89D" w14:textId="31773455" w:rsidR="00796629" w:rsidRDefault="00796629" w:rsidP="00DB6527">
      <w:pPr>
        <w:pStyle w:val="aa"/>
        <w:numPr>
          <w:ilvl w:val="0"/>
          <w:numId w:val="36"/>
        </w:numPr>
        <w:spacing w:beforeLines="0" w:before="0" w:afterLines="0" w:after="0"/>
        <w:ind w:left="442" w:hanging="442"/>
      </w:pPr>
      <w:r>
        <w:rPr>
          <w:rFonts w:hint="eastAsia"/>
        </w:rPr>
        <w:t>被女士拒绝；</w:t>
      </w:r>
    </w:p>
    <w:p w14:paraId="6AC3118C" w14:textId="011AFC3B" w:rsidR="00796629" w:rsidRDefault="00796629" w:rsidP="00DB6527">
      <w:pPr>
        <w:pStyle w:val="aa"/>
        <w:numPr>
          <w:ilvl w:val="0"/>
          <w:numId w:val="36"/>
        </w:numPr>
        <w:spacing w:beforeLines="0" w:before="0" w:afterLines="0" w:after="0"/>
        <w:ind w:left="442" w:hanging="442"/>
      </w:pPr>
      <w:r>
        <w:rPr>
          <w:rFonts w:hint="eastAsia"/>
        </w:rPr>
        <w:t>不断追求，宣誓美德与永恒的忠诚；</w:t>
      </w:r>
    </w:p>
    <w:p w14:paraId="71C38570" w14:textId="0D438ED3" w:rsidR="00796629" w:rsidRDefault="00796629" w:rsidP="00DB6527">
      <w:pPr>
        <w:pStyle w:val="aa"/>
        <w:numPr>
          <w:ilvl w:val="0"/>
          <w:numId w:val="36"/>
        </w:numPr>
        <w:spacing w:beforeLines="0" w:before="0" w:afterLines="0" w:after="0"/>
        <w:ind w:left="442" w:hanging="442"/>
      </w:pPr>
      <w:r>
        <w:rPr>
          <w:rFonts w:hint="eastAsia"/>
        </w:rPr>
        <w:t>因为求不得，展示出相思之苦；</w:t>
      </w:r>
    </w:p>
    <w:p w14:paraId="4C547359" w14:textId="3846F35C" w:rsidR="00796629" w:rsidRDefault="00796629" w:rsidP="00DB6527">
      <w:pPr>
        <w:pStyle w:val="aa"/>
        <w:numPr>
          <w:ilvl w:val="0"/>
          <w:numId w:val="36"/>
        </w:numPr>
        <w:spacing w:beforeLines="0" w:before="0" w:afterLines="0" w:after="0"/>
        <w:ind w:left="442" w:hanging="442"/>
      </w:pPr>
      <w:r>
        <w:rPr>
          <w:rFonts w:hint="eastAsia"/>
        </w:rPr>
        <w:t>英雄般勇敢的行为终于赢得女士芳心；</w:t>
      </w:r>
    </w:p>
    <w:p w14:paraId="479E8C2A" w14:textId="5B1B494A" w:rsidR="00796629" w:rsidRDefault="00796629" w:rsidP="00DB6527">
      <w:pPr>
        <w:pStyle w:val="aa"/>
        <w:numPr>
          <w:ilvl w:val="0"/>
          <w:numId w:val="36"/>
        </w:numPr>
        <w:spacing w:beforeLines="0" w:before="0" w:afterLines="0" w:after="0"/>
        <w:ind w:left="442" w:hanging="442"/>
      </w:pPr>
      <w:r>
        <w:rPr>
          <w:rFonts w:hint="eastAsia"/>
        </w:rPr>
        <w:t>秘密之爱</w:t>
      </w:r>
      <w:proofErr w:type="gramStart"/>
      <w:r>
        <w:rPr>
          <w:rFonts w:hint="eastAsia"/>
        </w:rPr>
        <w:t>臻</w:t>
      </w:r>
      <w:proofErr w:type="gramEnd"/>
      <w:r>
        <w:rPr>
          <w:rFonts w:hint="eastAsia"/>
        </w:rPr>
        <w:t>至圆满；</w:t>
      </w:r>
    </w:p>
    <w:p w14:paraId="266FB900" w14:textId="20A9A585" w:rsidR="00796629" w:rsidRDefault="00DB6527" w:rsidP="00DB6527">
      <w:pPr>
        <w:pStyle w:val="aa"/>
        <w:numPr>
          <w:ilvl w:val="0"/>
          <w:numId w:val="36"/>
        </w:numPr>
        <w:spacing w:beforeLines="0" w:before="0" w:afterLines="0" w:after="0"/>
        <w:ind w:left="442" w:hanging="442"/>
      </w:pPr>
      <w:r>
        <w:rPr>
          <w:rFonts w:hint="eastAsia"/>
        </w:rPr>
        <w:t>为了避免被发现，无穷尽的冒险与欺瞒。</w:t>
      </w:r>
    </w:p>
    <w:p w14:paraId="0F26785F" w14:textId="5F01D25E" w:rsidR="00796629" w:rsidRDefault="007B1A32" w:rsidP="007B1A32">
      <w:pPr>
        <w:pStyle w:val="af1"/>
      </w:pPr>
      <w:r>
        <w:rPr>
          <w:rFonts w:hint="eastAsia"/>
        </w:rPr>
        <w:t xml:space="preserve">4. </w:t>
      </w:r>
      <w:r>
        <w:rPr>
          <w:rFonts w:hint="eastAsia"/>
        </w:rPr>
        <w:t>宫廷爱情与婚姻</w:t>
      </w:r>
    </w:p>
    <w:p w14:paraId="71B6B957" w14:textId="549B8FF1" w:rsidR="007B1A32" w:rsidRPr="007B1A32" w:rsidRDefault="007B1A32" w:rsidP="007B1A32">
      <w:pPr>
        <w:pStyle w:val="aa"/>
        <w:spacing w:before="78" w:after="78"/>
        <w:ind w:firstLine="420"/>
      </w:pPr>
      <w:r w:rsidRPr="007B1A32">
        <w:rPr>
          <w:rFonts w:hint="eastAsia"/>
        </w:rPr>
        <w:t>中世纪的婚姻大多是出于利益关系的。规定了义务，双方的给予或接受都是出于责任</w:t>
      </w:r>
      <w:r w:rsidRPr="007B1A32">
        <w:t xml:space="preserve">, </w:t>
      </w:r>
      <w:r w:rsidRPr="007B1A32">
        <w:t>而根据宫廷爱情的规则</w:t>
      </w:r>
      <w:r w:rsidR="00BA03CD">
        <w:rPr>
          <w:rFonts w:hint="eastAsia"/>
        </w:rPr>
        <w:t>，</w:t>
      </w:r>
      <w:r>
        <w:rPr>
          <w:rFonts w:hint="eastAsia"/>
        </w:rPr>
        <w:t>“</w:t>
      </w:r>
      <w:r w:rsidRPr="007B1A32">
        <w:t>爱情</w:t>
      </w:r>
      <w:r>
        <w:rPr>
          <w:rFonts w:hint="eastAsia"/>
        </w:rPr>
        <w:t>”</w:t>
      </w:r>
      <w:r w:rsidRPr="007B1A32">
        <w:t>完全是自由奉献倾心付出。宫廷诗人们直截了当地宣布</w:t>
      </w:r>
      <w:r w:rsidR="00BA03CD">
        <w:rPr>
          <w:rFonts w:hint="eastAsia"/>
        </w:rPr>
        <w:t>，</w:t>
      </w:r>
      <w:r w:rsidRPr="007B1A32">
        <w:t>爱情和婚姻互不相容。</w:t>
      </w:r>
    </w:p>
    <w:p w14:paraId="1212D766" w14:textId="20202046" w:rsidR="007B1A32" w:rsidRPr="007B1A32" w:rsidRDefault="007B1A32" w:rsidP="007B1A32">
      <w:pPr>
        <w:pStyle w:val="aa"/>
        <w:spacing w:before="78" w:after="78"/>
        <w:ind w:firstLine="420"/>
      </w:pPr>
      <w:r w:rsidRPr="007B1A32">
        <w:rPr>
          <w:rFonts w:hint="eastAsia"/>
        </w:rPr>
        <w:t>所谓宫廷爱情几乎全是婚外恋。被捧为偶像的情人都出身高贵</w:t>
      </w:r>
      <w:r w:rsidR="00BA03CD">
        <w:rPr>
          <w:rFonts w:hint="eastAsia"/>
        </w:rPr>
        <w:t>，</w:t>
      </w:r>
      <w:r w:rsidRPr="007B1A32">
        <w:t>她们要么寡居</w:t>
      </w:r>
      <w:r w:rsidR="00BA03CD">
        <w:rPr>
          <w:rFonts w:hint="eastAsia"/>
        </w:rPr>
        <w:t>，</w:t>
      </w:r>
      <w:r w:rsidRPr="007B1A32">
        <w:t>要么是有夫之妇</w:t>
      </w:r>
      <w:r w:rsidR="00BA03CD">
        <w:rPr>
          <w:rFonts w:hint="eastAsia"/>
        </w:rPr>
        <w:t>，</w:t>
      </w:r>
      <w:r w:rsidRPr="007B1A32">
        <w:t>只有极</w:t>
      </w:r>
      <w:proofErr w:type="gramStart"/>
      <w:r w:rsidRPr="007B1A32">
        <w:t>个</w:t>
      </w:r>
      <w:proofErr w:type="gramEnd"/>
      <w:r w:rsidRPr="007B1A32">
        <w:t>别是未嫁的公主小姐</w:t>
      </w:r>
      <w:r w:rsidR="00BA03CD">
        <w:rPr>
          <w:rFonts w:hint="eastAsia"/>
        </w:rPr>
        <w:t>，</w:t>
      </w:r>
      <w:r w:rsidRPr="007B1A32">
        <w:t>其地位都往往比爱慕她的骑士或诗人远为高贵。圆桌骑士兰斯洛特就爱慕着亚</w:t>
      </w:r>
      <w:proofErr w:type="gramStart"/>
      <w:r w:rsidRPr="007B1A32">
        <w:t>瑟</w:t>
      </w:r>
      <w:proofErr w:type="gramEnd"/>
      <w:r w:rsidRPr="007B1A32">
        <w:t>王的王后桂妮薇儿。宫廷爱情根本不可能产生婚姻这样的结果</w:t>
      </w:r>
      <w:r w:rsidR="00BA03CD">
        <w:rPr>
          <w:rFonts w:hint="eastAsia"/>
        </w:rPr>
        <w:t>，</w:t>
      </w:r>
      <w:r w:rsidRPr="007B1A32">
        <w:t>婚姻不仅是爱情的坟墓</w:t>
      </w:r>
      <w:r w:rsidR="00BA03CD">
        <w:rPr>
          <w:rFonts w:hint="eastAsia"/>
        </w:rPr>
        <w:t>，</w:t>
      </w:r>
      <w:r w:rsidRPr="007B1A32">
        <w:t>它简直就是对爱情的亵渎。</w:t>
      </w:r>
    </w:p>
    <w:p w14:paraId="202AD7B5" w14:textId="23CB3C89" w:rsidR="007B1A32" w:rsidRDefault="00BA03CD" w:rsidP="000703E9">
      <w:pPr>
        <w:pStyle w:val="aa"/>
        <w:spacing w:before="78" w:after="78"/>
        <w:ind w:firstLine="420"/>
      </w:pPr>
      <w:r w:rsidRPr="00BA03CD">
        <w:rPr>
          <w:rFonts w:hint="eastAsia"/>
        </w:rPr>
        <w:t>深陷爱情的骑士都是那些“冷酷”而“残忍”的情人的“奴仆”和“囚犯”</w:t>
      </w:r>
      <w:r>
        <w:rPr>
          <w:rFonts w:hint="eastAsia"/>
        </w:rPr>
        <w:t>，</w:t>
      </w:r>
      <w:r w:rsidRPr="00BA03CD">
        <w:t>心甘情愿地忍受着她们随心所欲的</w:t>
      </w:r>
      <w:r>
        <w:rPr>
          <w:rFonts w:hint="eastAsia"/>
        </w:rPr>
        <w:t>“</w:t>
      </w:r>
      <w:r w:rsidRPr="00BA03CD">
        <w:t>折磨</w:t>
      </w:r>
      <w:r>
        <w:rPr>
          <w:rFonts w:hint="eastAsia"/>
        </w:rPr>
        <w:t>”</w:t>
      </w:r>
      <w:r w:rsidRPr="00BA03CD">
        <w:t>。他们视情人为至高无上的</w:t>
      </w:r>
      <w:r>
        <w:rPr>
          <w:rFonts w:hint="eastAsia"/>
        </w:rPr>
        <w:t>“</w:t>
      </w:r>
      <w:r w:rsidRPr="00BA03CD">
        <w:t>女神</w:t>
      </w:r>
      <w:r>
        <w:rPr>
          <w:rFonts w:hint="eastAsia"/>
        </w:rPr>
        <w:t>”，</w:t>
      </w:r>
      <w:r w:rsidRPr="00BA03CD">
        <w:t>倾心伺候</w:t>
      </w:r>
      <w:r>
        <w:rPr>
          <w:rFonts w:hint="eastAsia"/>
        </w:rPr>
        <w:t>，</w:t>
      </w:r>
      <w:r w:rsidRPr="00BA03CD">
        <w:t>顶礼膜拜。</w:t>
      </w:r>
      <w:r w:rsidRPr="00BA03CD">
        <w:rPr>
          <w:rFonts w:hint="eastAsia"/>
        </w:rPr>
        <w:t>为了执行情人稀奇古怪的旨意</w:t>
      </w:r>
      <w:r>
        <w:rPr>
          <w:rFonts w:hint="eastAsia"/>
        </w:rPr>
        <w:t>，</w:t>
      </w:r>
      <w:r w:rsidRPr="00BA03CD">
        <w:t>哪怕赴汤蹈火</w:t>
      </w:r>
      <w:r>
        <w:rPr>
          <w:rFonts w:hint="eastAsia"/>
        </w:rPr>
        <w:t>，</w:t>
      </w:r>
      <w:r w:rsidRPr="00BA03CD">
        <w:t>涉险受辱</w:t>
      </w:r>
      <w:r>
        <w:rPr>
          <w:rFonts w:hint="eastAsia"/>
        </w:rPr>
        <w:t>，</w:t>
      </w:r>
      <w:r w:rsidRPr="00BA03CD">
        <w:t>甚至丧失荣誉</w:t>
      </w:r>
      <w:r>
        <w:rPr>
          <w:rFonts w:hint="eastAsia"/>
        </w:rPr>
        <w:t>，</w:t>
      </w:r>
      <w:r w:rsidRPr="00BA03CD">
        <w:t>他们都在所不惜。比如</w:t>
      </w:r>
      <w:r>
        <w:rPr>
          <w:rFonts w:hint="eastAsia"/>
        </w:rPr>
        <w:t>，</w:t>
      </w:r>
      <w:r w:rsidRPr="00BA03CD">
        <w:t>兰斯洛特就因为王后的暗示而输掉了事关荣誉的比武。他们最高的使命就是伺候和保卫情人</w:t>
      </w:r>
      <w:r>
        <w:rPr>
          <w:rFonts w:hint="eastAsia"/>
        </w:rPr>
        <w:t>，</w:t>
      </w:r>
      <w:r w:rsidRPr="00BA03CD">
        <w:t>他们最大的心愿就是获得情人的</w:t>
      </w:r>
      <w:r>
        <w:rPr>
          <w:rFonts w:hint="eastAsia"/>
        </w:rPr>
        <w:t>“</w:t>
      </w:r>
      <w:r w:rsidRPr="00BA03CD">
        <w:t>回报</w:t>
      </w:r>
      <w:r>
        <w:rPr>
          <w:rFonts w:hint="eastAsia"/>
        </w:rPr>
        <w:t>”</w:t>
      </w:r>
      <w:r w:rsidRPr="00BA03CD">
        <w:t>。宫廷爱情是一种</w:t>
      </w:r>
      <w:r>
        <w:rPr>
          <w:rFonts w:hint="eastAsia"/>
        </w:rPr>
        <w:t>“</w:t>
      </w:r>
      <w:r w:rsidRPr="00BA03CD">
        <w:t>宗教</w:t>
      </w:r>
      <w:r>
        <w:rPr>
          <w:rFonts w:hint="eastAsia"/>
        </w:rPr>
        <w:t>”，</w:t>
      </w:r>
      <w:r w:rsidRPr="00BA03CD">
        <w:t>情人就是骑士的上帝。</w:t>
      </w:r>
    </w:p>
    <w:p w14:paraId="1845B278" w14:textId="64D4331E" w:rsidR="00C5220F" w:rsidRDefault="00C5220F" w:rsidP="00C5220F">
      <w:pPr>
        <w:pStyle w:val="ae"/>
      </w:pPr>
      <w:bookmarkStart w:id="71" w:name="_Toc167819757"/>
      <w:r>
        <w:rPr>
          <w:rFonts w:hint="eastAsia"/>
        </w:rPr>
        <w:t>（二）浪漫之爱的特点</w:t>
      </w:r>
      <w:bookmarkEnd w:id="71"/>
    </w:p>
    <w:p w14:paraId="1F116210" w14:textId="7869A355" w:rsidR="00C5220F" w:rsidRPr="00C5220F" w:rsidRDefault="00C5220F" w:rsidP="00C5220F">
      <w:pPr>
        <w:pStyle w:val="aa"/>
        <w:spacing w:before="78" w:after="78"/>
        <w:ind w:firstLine="420"/>
      </w:pPr>
      <w:r w:rsidRPr="00C5220F">
        <w:rPr>
          <w:rFonts w:hint="eastAsia"/>
        </w:rPr>
        <w:t>虽然出于自愿，但是由于地位上的不平等，这样的爱情终究希望渺茫，绝大多数以悲剧收尾。这种自愿对于包办的婚姻来说是一大进步，也让人们意识到出于自愿的爱</w:t>
      </w:r>
      <w:r>
        <w:rPr>
          <w:rFonts w:hint="eastAsia"/>
        </w:rPr>
        <w:t>何其</w:t>
      </w:r>
      <w:r w:rsidRPr="00C5220F">
        <w:rPr>
          <w:rFonts w:hint="eastAsia"/>
        </w:rPr>
        <w:t>高贵。</w:t>
      </w:r>
    </w:p>
    <w:p w14:paraId="577F549C" w14:textId="214AC2E1" w:rsidR="00C5220F" w:rsidRDefault="00C5220F" w:rsidP="00C5220F">
      <w:pPr>
        <w:pStyle w:val="aa"/>
        <w:spacing w:before="78" w:after="78"/>
        <w:ind w:firstLine="420"/>
      </w:pPr>
      <w:r w:rsidRPr="00C5220F">
        <w:rPr>
          <w:rFonts w:hint="eastAsia"/>
        </w:rPr>
        <w:t>浪漫主义爱情为了爱可以打破一切束缚。对于外人来说，这是疯狂的行为，但是对于追求爱情的人来说这又是极其正常的。从中我们可以看到爱情的无私（</w:t>
      </w:r>
      <w:r w:rsidRPr="00C5220F">
        <w:t>selflessness</w:t>
      </w:r>
      <w:r w:rsidRPr="00C5220F">
        <w:t>）。也因此成为文学中的经典形象。但是由于这种爱对主人公要求太高，不可避免要遭受失望与绝望，而这些负面情绪正是浪漫之爱的迷人之处。</w:t>
      </w:r>
    </w:p>
    <w:p w14:paraId="355D30B0" w14:textId="77777777" w:rsidR="00C5220F" w:rsidRPr="00C5220F" w:rsidRDefault="00C5220F" w:rsidP="00C5220F">
      <w:pPr>
        <w:pStyle w:val="aa"/>
        <w:spacing w:before="78" w:after="78"/>
        <w:ind w:firstLine="420"/>
      </w:pPr>
      <w:r w:rsidRPr="00C5220F">
        <w:rPr>
          <w:rFonts w:hint="eastAsia"/>
        </w:rPr>
        <w:t>浪漫的爱情有着壮丽的感觉。我们可以从中看到行为举止的优雅，礼貌和礼仪。宫廷之爱意味着爱情是一种免费的礼物。要想获得心上人，男士必须要充分地尊重女士。</w:t>
      </w:r>
    </w:p>
    <w:p w14:paraId="6AD3BA8B" w14:textId="220376E7" w:rsidR="00C5220F" w:rsidRPr="00C5220F" w:rsidRDefault="00C5220F" w:rsidP="00C5220F">
      <w:pPr>
        <w:pStyle w:val="aa"/>
        <w:spacing w:before="78" w:after="78"/>
        <w:ind w:firstLine="420"/>
      </w:pPr>
      <w:r w:rsidRPr="00C5220F">
        <w:t>浪漫的爱情注重感觉，也正是由于受到行为举止的约束，增进了感觉。虽然形式的东西不一定与内在感觉想匹配，但是正是由于这种不确定性使得爱情更加刺激和捉摸不定。因此，爱情的一方必须提高自己对于细节的敏感度，尽可能从细枝末节上去揣摩对方的心情。正是由于爱情是一种出于自愿的礼物，双方都需要极其用心照顾这一情感。</w:t>
      </w:r>
    </w:p>
    <w:p w14:paraId="73D408B9" w14:textId="731AFC75" w:rsidR="00C5220F" w:rsidRDefault="00181972" w:rsidP="00181972">
      <w:pPr>
        <w:pStyle w:val="ae"/>
      </w:pPr>
      <w:bookmarkStart w:id="72" w:name="_Toc167819758"/>
      <w:r>
        <w:rPr>
          <w:rFonts w:hint="eastAsia"/>
        </w:rPr>
        <w:lastRenderedPageBreak/>
        <w:t>（三）浪漫之爱的当代发展</w:t>
      </w:r>
      <w:bookmarkEnd w:id="72"/>
    </w:p>
    <w:p w14:paraId="07D26A63" w14:textId="12A0DA1D" w:rsidR="00181972" w:rsidRDefault="00181972" w:rsidP="00181972">
      <w:pPr>
        <w:pStyle w:val="aa"/>
        <w:numPr>
          <w:ilvl w:val="0"/>
          <w:numId w:val="37"/>
        </w:numPr>
        <w:spacing w:before="78" w:after="78"/>
      </w:pPr>
      <w:r w:rsidRPr="00181972">
        <w:rPr>
          <w:rFonts w:hint="eastAsia"/>
          <w:b/>
          <w:bCs/>
        </w:rPr>
        <w:t>好的爱情应该完美无暇：</w:t>
      </w:r>
      <w:r w:rsidRPr="00181972">
        <w:rPr>
          <w:rFonts w:hint="eastAsia"/>
        </w:rPr>
        <w:t>如果我感到不开心，或者我们沟通困难，说明对方不是“对的人”。</w:t>
      </w:r>
    </w:p>
    <w:p w14:paraId="20CD190F" w14:textId="314680AD" w:rsidR="00181972" w:rsidRPr="00181972" w:rsidRDefault="00181972" w:rsidP="00181972">
      <w:pPr>
        <w:pStyle w:val="aa"/>
        <w:numPr>
          <w:ilvl w:val="0"/>
          <w:numId w:val="37"/>
        </w:numPr>
        <w:spacing w:before="78" w:after="78"/>
      </w:pPr>
      <w:r w:rsidRPr="00181972">
        <w:rPr>
          <w:rFonts w:hint="eastAsia"/>
          <w:b/>
          <w:bCs/>
        </w:rPr>
        <w:t>每个人有且仅有一个“真爱”：</w:t>
      </w:r>
      <w:r w:rsidRPr="00181972">
        <w:rPr>
          <w:rFonts w:hint="eastAsia"/>
        </w:rPr>
        <w:t>好的感情不应该存在争吵，应该三观一致。如果</w:t>
      </w:r>
      <w:r>
        <w:rPr>
          <w:rFonts w:hint="eastAsia"/>
        </w:rPr>
        <w:t>对方</w:t>
      </w:r>
      <w:r w:rsidRPr="00181972">
        <w:t>不合适，</w:t>
      </w:r>
      <w:r>
        <w:rPr>
          <w:rFonts w:hint="eastAsia"/>
        </w:rPr>
        <w:t>对方</w:t>
      </w:r>
      <w:r w:rsidRPr="00181972">
        <w:t>也是不会改变的，只能换人。</w:t>
      </w:r>
    </w:p>
    <w:p w14:paraId="24678D1A" w14:textId="31BC7783" w:rsidR="00181972" w:rsidRDefault="00181972" w:rsidP="00181972">
      <w:pPr>
        <w:pStyle w:val="aa"/>
        <w:numPr>
          <w:ilvl w:val="0"/>
          <w:numId w:val="37"/>
        </w:numPr>
        <w:spacing w:before="78" w:after="78"/>
      </w:pPr>
      <w:r w:rsidRPr="00181972">
        <w:rPr>
          <w:rFonts w:hint="eastAsia"/>
          <w:b/>
          <w:bCs/>
        </w:rPr>
        <w:t>“真爱”可以克服一切障碍：</w:t>
      </w:r>
      <w:r w:rsidRPr="00181972">
        <w:rPr>
          <w:rFonts w:hint="eastAsia"/>
        </w:rPr>
        <w:t>对方会克服一切困难只为和你长相厮守。</w:t>
      </w:r>
    </w:p>
    <w:p w14:paraId="102C1E09" w14:textId="379CA165" w:rsidR="00181972" w:rsidRDefault="00181972" w:rsidP="00181972">
      <w:pPr>
        <w:pStyle w:val="aa"/>
        <w:numPr>
          <w:ilvl w:val="0"/>
          <w:numId w:val="37"/>
        </w:numPr>
        <w:spacing w:before="78" w:after="78"/>
      </w:pPr>
      <w:r w:rsidRPr="00181972">
        <w:rPr>
          <w:rFonts w:hint="eastAsia"/>
          <w:b/>
          <w:bCs/>
        </w:rPr>
        <w:t>一见钟情才是真爱：</w:t>
      </w:r>
      <w:r w:rsidRPr="00181972">
        <w:rPr>
          <w:rFonts w:hint="eastAsia"/>
        </w:rPr>
        <w:t>催生了艳遇和看脸爱情。靠直觉开启爱情，但没有可持续性。</w:t>
      </w:r>
    </w:p>
    <w:p w14:paraId="2F783A0D" w14:textId="77F06BC9" w:rsidR="00181972" w:rsidRDefault="00181972" w:rsidP="00181972">
      <w:pPr>
        <w:pStyle w:val="aa"/>
        <w:numPr>
          <w:ilvl w:val="0"/>
          <w:numId w:val="37"/>
        </w:numPr>
        <w:spacing w:before="78" w:after="78"/>
      </w:pPr>
      <w:r w:rsidRPr="00181972">
        <w:rPr>
          <w:rFonts w:hint="eastAsia"/>
          <w:b/>
          <w:bCs/>
        </w:rPr>
        <w:t>爱情是一生一世的事情，誓言不容违背：</w:t>
      </w:r>
      <w:r w:rsidRPr="00181972">
        <w:rPr>
          <w:rFonts w:hint="eastAsia"/>
        </w:rPr>
        <w:t>环境和时间不能改变真正的初心。</w:t>
      </w:r>
    </w:p>
    <w:p w14:paraId="676336C2" w14:textId="73B262CB" w:rsidR="00181972" w:rsidRDefault="00181972" w:rsidP="00181972">
      <w:pPr>
        <w:pStyle w:val="aa"/>
        <w:numPr>
          <w:ilvl w:val="0"/>
          <w:numId w:val="37"/>
        </w:numPr>
        <w:spacing w:before="78" w:after="78"/>
      </w:pPr>
      <w:r w:rsidRPr="00181972">
        <w:rPr>
          <w:rFonts w:hint="eastAsia"/>
          <w:b/>
          <w:bCs/>
        </w:rPr>
        <w:t>爱与性必须一致：</w:t>
      </w:r>
      <w:r w:rsidRPr="00181972">
        <w:rPr>
          <w:rFonts w:hint="eastAsia"/>
        </w:rPr>
        <w:t>不接受两者相分离的状态</w:t>
      </w:r>
      <w:r>
        <w:rPr>
          <w:rFonts w:hint="eastAsia"/>
        </w:rPr>
        <w:t>。</w:t>
      </w:r>
    </w:p>
    <w:p w14:paraId="10091212" w14:textId="0A5A0274" w:rsidR="00181972" w:rsidRDefault="00181972" w:rsidP="00181972">
      <w:pPr>
        <w:pStyle w:val="aa"/>
        <w:numPr>
          <w:ilvl w:val="0"/>
          <w:numId w:val="37"/>
        </w:numPr>
        <w:spacing w:before="78" w:after="78"/>
      </w:pPr>
      <w:r w:rsidRPr="00181972">
        <w:rPr>
          <w:rFonts w:hint="eastAsia"/>
          <w:b/>
          <w:bCs/>
        </w:rPr>
        <w:t>恋爱和婚姻只因为感情，不考虑现实：</w:t>
      </w:r>
      <w:r w:rsidRPr="00181972">
        <w:rPr>
          <w:rFonts w:hint="eastAsia"/>
        </w:rPr>
        <w:t>谈房子、车子、金钱意味着背叛纯粹的爱情，这使得婚姻成了一场亲切的、宽宏的赌博。</w:t>
      </w:r>
    </w:p>
    <w:p w14:paraId="5E7DC7D4" w14:textId="03A0D5AD" w:rsidR="00181972" w:rsidRPr="00181972" w:rsidRDefault="00181972" w:rsidP="00181972">
      <w:pPr>
        <w:pStyle w:val="aa"/>
        <w:numPr>
          <w:ilvl w:val="0"/>
          <w:numId w:val="37"/>
        </w:numPr>
        <w:spacing w:before="78" w:after="78"/>
      </w:pPr>
      <w:r w:rsidRPr="00181972">
        <w:rPr>
          <w:rFonts w:hint="eastAsia"/>
          <w:b/>
          <w:bCs/>
        </w:rPr>
        <w:t>恋人之间很默契：</w:t>
      </w:r>
      <w:r w:rsidRPr="00181972">
        <w:rPr>
          <w:rFonts w:hint="eastAsia"/>
        </w:rPr>
        <w:t>对方会“读心术”，两人不需要解释就能理解。</w:t>
      </w:r>
    </w:p>
    <w:p w14:paraId="5D4EC53A" w14:textId="573FE1C5" w:rsidR="00181972" w:rsidRDefault="000E5FA5" w:rsidP="000E5FA5">
      <w:pPr>
        <w:pStyle w:val="ac"/>
      </w:pPr>
      <w:bookmarkStart w:id="73" w:name="_Toc167819759"/>
      <w:r>
        <w:rPr>
          <w:rFonts w:hint="eastAsia"/>
        </w:rPr>
        <w:t>三、安全之爱</w:t>
      </w:r>
      <w:bookmarkEnd w:id="73"/>
    </w:p>
    <w:p w14:paraId="0E9EB93D" w14:textId="33C7E3A6" w:rsidR="00083E75" w:rsidRDefault="000E5FA5" w:rsidP="00181972">
      <w:pPr>
        <w:pStyle w:val="aa"/>
        <w:spacing w:before="78" w:after="78"/>
      </w:pPr>
      <w:r>
        <w:tab/>
      </w:r>
      <w:r>
        <w:rPr>
          <w:rFonts w:hint="eastAsia"/>
        </w:rPr>
        <w:t>自保是人类的本性，面对当代如此“危险”的爱情，人也会有所畏惧。那么用什么方法可以避免爱情当中的危险因素呢？</w:t>
      </w:r>
    </w:p>
    <w:p w14:paraId="05E14177" w14:textId="5574A662" w:rsidR="007B4AB7" w:rsidRDefault="007B4AB7" w:rsidP="00181972">
      <w:pPr>
        <w:pStyle w:val="aa"/>
        <w:spacing w:before="78" w:after="78"/>
      </w:pPr>
      <w:r>
        <w:tab/>
      </w:r>
      <w:r>
        <w:rPr>
          <w:rFonts w:hint="eastAsia"/>
        </w:rPr>
        <w:t>第一种想法可以称之为安全的爱情。这种观念想通过一切理性的算计尽可能避免风险，将爱情排除在偶然性之外。例如，在爱情的发生方面，安全的爱情拒绝邂逅，提倡理性安排</w:t>
      </w:r>
      <w:r w:rsidR="00632B00">
        <w:rPr>
          <w:rFonts w:hint="eastAsia"/>
        </w:rPr>
        <w:t>，精心挑选见面的对象并准备见面的条件</w:t>
      </w:r>
      <w:r>
        <w:rPr>
          <w:rFonts w:hint="eastAsia"/>
        </w:rPr>
        <w:t>；又例如，在爱情的维持方面，安全的爱情提倡以契约式关系替代基于情感维持的关系</w:t>
      </w:r>
      <w:r w:rsidR="00632B00">
        <w:rPr>
          <w:rFonts w:hint="eastAsia"/>
        </w:rPr>
        <w:t>，重视维持爱情的财富，也重视双方三观一致</w:t>
      </w:r>
      <w:r>
        <w:rPr>
          <w:rFonts w:hint="eastAsia"/>
        </w:rPr>
        <w:t>。</w:t>
      </w:r>
    </w:p>
    <w:p w14:paraId="50E50461" w14:textId="55364B8C" w:rsidR="005C04E7" w:rsidRDefault="005C04E7" w:rsidP="005C04E7">
      <w:pPr>
        <w:pStyle w:val="ae"/>
      </w:pPr>
      <w:bookmarkStart w:id="74" w:name="_Toc167819760"/>
      <w:r>
        <w:rPr>
          <w:rFonts w:hint="eastAsia"/>
        </w:rPr>
        <w:t>（一）安全之爱的特点</w:t>
      </w:r>
      <w:bookmarkEnd w:id="74"/>
    </w:p>
    <w:p w14:paraId="5F668411" w14:textId="70732E78" w:rsidR="00083E75" w:rsidRDefault="002E43D8" w:rsidP="00181972">
      <w:pPr>
        <w:pStyle w:val="aa"/>
        <w:spacing w:before="78" w:after="78"/>
      </w:pPr>
      <w:r>
        <w:tab/>
      </w:r>
      <w:r>
        <w:rPr>
          <w:rFonts w:hint="eastAsia"/>
        </w:rPr>
        <w:t>安全之爱提倡门当户对，即双方认知高度、生活习惯、价值观差不多</w:t>
      </w:r>
      <w:r w:rsidR="005C04E7">
        <w:rPr>
          <w:rFonts w:hint="eastAsia"/>
        </w:rPr>
        <w:t>。</w:t>
      </w:r>
      <w:r>
        <w:rPr>
          <w:rFonts w:hint="eastAsia"/>
        </w:rPr>
        <w:t>这样在结婚以后，双方容易在很多领域达成共识，不容易吵架，可以走得更远，降低结婚以后夫妻之间的沟通成本。</w:t>
      </w:r>
    </w:p>
    <w:p w14:paraId="6C519331" w14:textId="4F2C53DB"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维持爱情的财富，需要考虑到谈恋爱时的花费、结婚的消费，以及成家之后带来的消费。</w:t>
      </w:r>
    </w:p>
    <w:p w14:paraId="10381B1A" w14:textId="137E6B16"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三观一致。“三观”即世界观（世界是由什么组成的）、人生观（人类生存的目的、价值和意义）、价值观（什么东西是有价值的，是值得追求的）。</w:t>
      </w:r>
      <w:r w:rsidR="004C4AB9">
        <w:rPr>
          <w:rFonts w:hint="eastAsia"/>
        </w:rPr>
        <w:t>“三观”还可衍生出其他方面的观点：</w:t>
      </w:r>
      <w:r>
        <w:rPr>
          <w:rFonts w:hint="eastAsia"/>
        </w:rPr>
        <w:t>生活观一致，就不会因为生活方式不同产生分歧；金钱观一致，就不会因为钱的问题而产生矛盾；价值观一致，就不会缺乏共同语言；教育观一致，就会减少因教育孩子而引起的分歧。</w:t>
      </w:r>
      <w:r w:rsidR="0090789D">
        <w:rPr>
          <w:rFonts w:hint="eastAsia"/>
        </w:rPr>
        <w:t>三</w:t>
      </w:r>
      <w:proofErr w:type="gramStart"/>
      <w:r w:rsidR="0090789D">
        <w:rPr>
          <w:rFonts w:hint="eastAsia"/>
        </w:rPr>
        <w:t>观一致</w:t>
      </w:r>
      <w:proofErr w:type="gramEnd"/>
      <w:r w:rsidR="0090789D">
        <w:rPr>
          <w:rFonts w:hint="eastAsia"/>
        </w:rPr>
        <w:t>并不是要求兴趣爱好和思维方式一致，而是彼此间能够求同存异，相互理解、包容和欣赏。</w:t>
      </w:r>
    </w:p>
    <w:p w14:paraId="001D3D6A" w14:textId="72707218" w:rsidR="005C04E7" w:rsidRDefault="005C04E7" w:rsidP="005C04E7">
      <w:pPr>
        <w:pStyle w:val="aa"/>
        <w:spacing w:before="78" w:after="78"/>
      </w:pPr>
      <w:r>
        <w:tab/>
      </w:r>
      <w:r>
        <w:rPr>
          <w:rFonts w:hint="eastAsia"/>
        </w:rPr>
        <w:t>安全之爱提倡契约式关系。例如，婚前协议是指将要结婚的男女双方为结婚而签订的、于婚后生效的具有法定约束力的书面协议。制定婚前协议的主要目的是对双方各自的财产和债务范围以及权利归属等问题实现</w:t>
      </w:r>
      <w:proofErr w:type="gramStart"/>
      <w:r>
        <w:rPr>
          <w:rFonts w:hint="eastAsia"/>
        </w:rPr>
        <w:t>作出</w:t>
      </w:r>
      <w:proofErr w:type="gramEnd"/>
      <w:r>
        <w:rPr>
          <w:rFonts w:hint="eastAsia"/>
        </w:rPr>
        <w:t>约定，以免将来离婚或一方死亡时产生争议。可约定的内容包括夫妻冠姓、家务分工、夫妻财产制、父母赡养、房屋按揭等等。</w:t>
      </w:r>
    </w:p>
    <w:p w14:paraId="2522E853" w14:textId="6E95BFF3" w:rsidR="001678AF" w:rsidRDefault="001678AF" w:rsidP="001678AF">
      <w:pPr>
        <w:pStyle w:val="ae"/>
      </w:pPr>
      <w:bookmarkStart w:id="75" w:name="_Toc167819761"/>
      <w:r>
        <w:rPr>
          <w:rFonts w:hint="eastAsia"/>
        </w:rPr>
        <w:t>（二）享乐主义爱情</w:t>
      </w:r>
      <w:bookmarkEnd w:id="75"/>
    </w:p>
    <w:p w14:paraId="374ACD14" w14:textId="45C4D84D" w:rsidR="001678AF" w:rsidRDefault="001678AF" w:rsidP="005C04E7">
      <w:pPr>
        <w:pStyle w:val="aa"/>
        <w:spacing w:before="78" w:after="78"/>
      </w:pPr>
      <w:r>
        <w:lastRenderedPageBreak/>
        <w:tab/>
      </w:r>
      <w:r>
        <w:rPr>
          <w:rFonts w:hint="eastAsia"/>
        </w:rPr>
        <w:t>第二种躲避爱情风险的观念是享乐主义爱情，即放任自己，把</w:t>
      </w:r>
      <w:proofErr w:type="gramStart"/>
      <w:r>
        <w:rPr>
          <w:rFonts w:hint="eastAsia"/>
        </w:rPr>
        <w:t>爱简单</w:t>
      </w:r>
      <w:proofErr w:type="gramEnd"/>
      <w:r>
        <w:rPr>
          <w:rFonts w:hint="eastAsia"/>
        </w:rPr>
        <w:t>地视作性欲的释放，以玩世不恭、游戏人生的态度来对待爱情。</w:t>
      </w:r>
    </w:p>
    <w:p w14:paraId="52F3A0ED" w14:textId="73772985" w:rsidR="001678AF" w:rsidRDefault="00832060" w:rsidP="005C04E7">
      <w:pPr>
        <w:pStyle w:val="aa"/>
        <w:spacing w:before="78" w:after="78"/>
      </w:pPr>
      <w:r>
        <w:tab/>
      </w:r>
      <w:r>
        <w:rPr>
          <w:rFonts w:hint="eastAsia"/>
        </w:rPr>
        <w:t>享乐主义爱情追求的是肉体的快感，而非心灵的满足；拒绝把爱情高尚化和纯粹化，反而要将它消解</w:t>
      </w:r>
      <w:r w:rsidR="00A2474F">
        <w:rPr>
          <w:rFonts w:hint="eastAsia"/>
        </w:rPr>
        <w:t>；提倡“可以伤身，不能伤心”。在享乐主义的爱情中，人们都</w:t>
      </w:r>
      <w:proofErr w:type="gramStart"/>
      <w:r w:rsidR="00A2474F">
        <w:rPr>
          <w:rFonts w:hint="eastAsia"/>
        </w:rPr>
        <w:t>秉持着</w:t>
      </w:r>
      <w:proofErr w:type="gramEnd"/>
      <w:r w:rsidR="00A2474F">
        <w:rPr>
          <w:rFonts w:hint="eastAsia"/>
        </w:rPr>
        <w:t>“玩”的心态，只有那些认真对待爱情的人失败了。</w:t>
      </w:r>
    </w:p>
    <w:p w14:paraId="50C0840F" w14:textId="50003031" w:rsidR="00DE6E17" w:rsidRDefault="00DE6E17" w:rsidP="00DE6E17">
      <w:pPr>
        <w:pStyle w:val="ae"/>
      </w:pPr>
      <w:bookmarkStart w:id="76" w:name="_Toc167819762"/>
      <w:r>
        <w:rPr>
          <w:rFonts w:hint="eastAsia"/>
        </w:rPr>
        <w:t>（三）躲避爱情风险与对爱情的亵渎</w:t>
      </w:r>
      <w:bookmarkEnd w:id="76"/>
    </w:p>
    <w:p w14:paraId="7C3464B0" w14:textId="41C65993" w:rsidR="00DE6E17" w:rsidRDefault="00DE6E17" w:rsidP="005C04E7">
      <w:pPr>
        <w:pStyle w:val="aa"/>
        <w:spacing w:before="78" w:after="78"/>
      </w:pPr>
      <w:r>
        <w:tab/>
      </w:r>
      <w:r>
        <w:rPr>
          <w:rFonts w:hint="eastAsia"/>
        </w:rPr>
        <w:t>需要注意的是，不论是哪一种躲避危险的方式，其都亵渎了爱情、威胁了爱情。</w:t>
      </w:r>
    </w:p>
    <w:p w14:paraId="1D1D76C7" w14:textId="289706A9" w:rsidR="00DE6E17" w:rsidRDefault="00DE6E17" w:rsidP="00DE6E17">
      <w:pPr>
        <w:pStyle w:val="aa"/>
        <w:spacing w:before="78" w:after="78"/>
        <w:ind w:firstLine="420"/>
      </w:pPr>
      <w:r w:rsidRPr="00DE6E17">
        <w:rPr>
          <w:rFonts w:hint="eastAsia"/>
        </w:rPr>
        <w:t>安全的爱情观想通过尽可能的理性安排和契约束缚来控制爱情，这与媒妁之言和父母之命的传统爱情没有本质差别。两者都是压制爱情的偶然性。至此，对于爱情的憧憬不再，它蜕变为一种风险管理制度。就如同想用婚姻来拴住爱情一样，最终是徒劳的。在安全的爱情中，两个自由个体宣称他们相爱，也有相互的平等关系以及相互的利益关系，但缺乏了共同的建构。</w:t>
      </w:r>
    </w:p>
    <w:p w14:paraId="022A90D9" w14:textId="1DA0D7C6" w:rsidR="009C68F1" w:rsidRDefault="009C68F1" w:rsidP="00DE6E17">
      <w:pPr>
        <w:pStyle w:val="aa"/>
        <w:spacing w:before="78" w:after="78"/>
        <w:ind w:firstLine="420"/>
      </w:pPr>
      <w:r>
        <w:rPr>
          <w:rFonts w:hint="eastAsia"/>
        </w:rPr>
        <w:t>享乐主义的爱情把爱情祛</w:t>
      </w:r>
      <w:proofErr w:type="gramStart"/>
      <w:r>
        <w:rPr>
          <w:rFonts w:hint="eastAsia"/>
        </w:rPr>
        <w:t>魅</w:t>
      </w:r>
      <w:proofErr w:type="gramEnd"/>
      <w:r>
        <w:rPr>
          <w:rFonts w:hint="eastAsia"/>
        </w:rPr>
        <w:t>，从而打消了爱情的宝贵。至此，对于爱情的憧憬不再。爱情成为了生命中不可承受的轻，生命错过了又一个获得意义的来源。</w:t>
      </w:r>
    </w:p>
    <w:p w14:paraId="2FB939A2" w14:textId="64A7D85B" w:rsidR="00280346" w:rsidRDefault="00280346" w:rsidP="00280346">
      <w:pPr>
        <w:pStyle w:val="ae"/>
      </w:pPr>
      <w:bookmarkStart w:id="77" w:name="_Toc167819763"/>
      <w:r>
        <w:rPr>
          <w:rFonts w:hint="eastAsia"/>
        </w:rPr>
        <w:t>（四）爱情建构的过程</w:t>
      </w:r>
      <w:bookmarkEnd w:id="77"/>
    </w:p>
    <w:p w14:paraId="4828C25D" w14:textId="55EA13AF" w:rsidR="00E047A2" w:rsidRDefault="00E047A2" w:rsidP="00DE6E17">
      <w:pPr>
        <w:pStyle w:val="aa"/>
        <w:spacing w:before="78" w:after="78"/>
        <w:ind w:firstLine="420"/>
      </w:pPr>
      <w:r>
        <w:rPr>
          <w:rFonts w:hint="eastAsia"/>
        </w:rPr>
        <w:t>爱情首先是一种分离与差异。两个人之间存在着差异，这首先表现在性别差异，然后还包括别的差异。有差异就会存在冲突，而这种风险是永远不可消灭的。两人面对的是两个不同的形象，这就是爱情中的“差异”或“两”。</w:t>
      </w:r>
      <w:r w:rsidR="0078792F">
        <w:rPr>
          <w:rFonts w:hint="eastAsia"/>
        </w:rPr>
        <w:t>这种偶遇是偶然的，</w:t>
      </w:r>
      <w:proofErr w:type="gramStart"/>
      <w:r w:rsidR="0078792F">
        <w:rPr>
          <w:rFonts w:hint="eastAsia"/>
        </w:rPr>
        <w:t>爱正是</w:t>
      </w:r>
      <w:proofErr w:type="gramEnd"/>
      <w:r w:rsidR="0078792F">
        <w:rPr>
          <w:rFonts w:hint="eastAsia"/>
        </w:rPr>
        <w:t>在某种相遇中开始的。在相互差异的两个个体之间的相遇，是一个事件，一种偶然的、令人惊奇的事件，是“爱的惊喜”，充满了戏剧性。</w:t>
      </w:r>
    </w:p>
    <w:p w14:paraId="79D20D7F" w14:textId="3B6FADFD" w:rsidR="009E19B3" w:rsidRDefault="009E19B3" w:rsidP="00DE6E17">
      <w:pPr>
        <w:pStyle w:val="aa"/>
        <w:spacing w:before="78" w:after="78"/>
        <w:ind w:firstLine="420"/>
      </w:pPr>
      <w:r>
        <w:rPr>
          <w:rFonts w:hint="eastAsia"/>
        </w:rPr>
        <w:t>从此开始，爱情开始了一种建构的过程，它不再是简单的相遇，而是一种</w:t>
      </w:r>
      <w:proofErr w:type="gramStart"/>
      <w:r>
        <w:rPr>
          <w:rFonts w:hint="eastAsia"/>
        </w:rPr>
        <w:t>生成着</w:t>
      </w:r>
      <w:proofErr w:type="gramEnd"/>
      <w:r>
        <w:rPr>
          <w:rFonts w:hint="eastAsia"/>
        </w:rPr>
        <w:t>的生命，一种从“两”不断到“一”的过程。换言之，爱情的问题重要的不是开始，而是如何持续。</w:t>
      </w:r>
    </w:p>
    <w:p w14:paraId="1421857D" w14:textId="77777777" w:rsidR="003000C2" w:rsidRDefault="00280346" w:rsidP="003000C2">
      <w:pPr>
        <w:pStyle w:val="aa"/>
        <w:spacing w:before="78" w:after="78"/>
        <w:ind w:firstLine="420"/>
      </w:pPr>
      <w:r>
        <w:rPr>
          <w:rFonts w:hint="eastAsia"/>
        </w:rPr>
        <w:t>每个人都有一套经验世界的方式，别的人却会有不同的经验世界的方式。在两人相遇之前，各走各的路，各有各的真理，互不相干。但是当两人相遇以后，两人形成了共同的经验世界的方式，</w:t>
      </w:r>
      <w:r w:rsidR="00BF58D9">
        <w:rPr>
          <w:rFonts w:hint="eastAsia"/>
        </w:rPr>
        <w:t>我们能在各自的生活中看见对方的影响，</w:t>
      </w:r>
      <w:r>
        <w:rPr>
          <w:rFonts w:hint="eastAsia"/>
        </w:rPr>
        <w:t>这就是从“两”到“一”。</w:t>
      </w:r>
      <w:r w:rsidR="003000C2">
        <w:rPr>
          <w:rFonts w:hint="eastAsia"/>
        </w:rPr>
        <w:t>但是因为两人之间总是存在差异，使得双方有可能各行各路，越走越远，也有可能彼此间的差异变成不可化解的矛盾，最终完全分裂。所以分道扬镳的可能性一直都在。</w:t>
      </w:r>
    </w:p>
    <w:p w14:paraId="05913182" w14:textId="650AC08F" w:rsidR="00280346" w:rsidRDefault="003000C2" w:rsidP="003000C2">
      <w:pPr>
        <w:pStyle w:val="aa"/>
        <w:spacing w:before="78" w:after="78"/>
        <w:ind w:firstLine="420"/>
      </w:pPr>
      <w:r>
        <w:rPr>
          <w:rFonts w:hint="eastAsia"/>
        </w:rPr>
        <w:t>正是破裂的可能一直都在，爱需要一种忠诚。通过忠诚，不断保持对对方的关注和靠近，从而在保证差异性的同时，也保证这种差异性形成一个统一体。正因如此，保持这种忠诚需要双方付出努力。这种忠诚也需要不断宣言。</w:t>
      </w:r>
    </w:p>
    <w:p w14:paraId="385BEEF7" w14:textId="00100932" w:rsidR="009D3678" w:rsidRDefault="009D3678" w:rsidP="009D3678">
      <w:pPr>
        <w:pStyle w:val="ac"/>
      </w:pPr>
      <w:bookmarkStart w:id="78" w:name="_Toc167819764"/>
      <w:r>
        <w:rPr>
          <w:rFonts w:hint="eastAsia"/>
        </w:rPr>
        <w:t>四、爱作为真理</w:t>
      </w:r>
      <w:bookmarkEnd w:id="78"/>
    </w:p>
    <w:p w14:paraId="7AEBEE13" w14:textId="0ACC354A" w:rsidR="003000C2" w:rsidRDefault="003000C2" w:rsidP="003000C2">
      <w:pPr>
        <w:pStyle w:val="af3"/>
        <w:spacing w:before="78" w:after="78"/>
        <w:ind w:firstLine="420"/>
      </w:pPr>
      <w:r>
        <w:rPr>
          <w:rFonts w:hint="eastAsia"/>
        </w:rPr>
        <w:t>爱的可贵经验就在于，从某一瞬间的偶然出发，去尝试一种永恒。</w:t>
      </w:r>
    </w:p>
    <w:p w14:paraId="41574F6F" w14:textId="77777777" w:rsidR="003000C2" w:rsidRDefault="003000C2" w:rsidP="003000C2">
      <w:pPr>
        <w:pStyle w:val="af3"/>
        <w:spacing w:before="78" w:after="78"/>
        <w:ind w:firstLine="420"/>
      </w:pPr>
      <w:r>
        <w:rPr>
          <w:rFonts w:hint="eastAsia"/>
        </w:rPr>
        <w:t>爱，是一种持之以恒的建构。冒险的方面是必须的，但坚持到底也是必须的。相遇仅仅解除了最初的障碍，最初的分歧，最初的敌人。一种真正的爱，是一种持之以恒的胜利，不断地跨越空间、时间、世界所造成的障碍。</w:t>
      </w:r>
    </w:p>
    <w:p w14:paraId="703980B1" w14:textId="488CDC48" w:rsidR="00B943E7" w:rsidRDefault="00B943E7" w:rsidP="003000C2">
      <w:pPr>
        <w:pStyle w:val="af3"/>
        <w:spacing w:before="78" w:after="78"/>
        <w:ind w:firstLine="420"/>
      </w:pPr>
      <w:r w:rsidRPr="00B943E7">
        <w:rPr>
          <w:rFonts w:hint="eastAsia"/>
        </w:rPr>
        <w:t>爱，就是用世界上既有的一切来赋予生命以活力，打破和跨越孤独。在这个世界上，我很直接地感受到，幸福的源泉就在于与他人共在。“我爱你”就意味着：在这个世界上，你成为我生命的源泉。</w:t>
      </w:r>
    </w:p>
    <w:p w14:paraId="14C68620" w14:textId="5724FEFF" w:rsidR="003000C2" w:rsidRDefault="003000C2" w:rsidP="003000C2">
      <w:pPr>
        <w:pStyle w:val="af3"/>
        <w:spacing w:before="78" w:after="78"/>
        <w:jc w:val="right"/>
      </w:pPr>
      <w:r>
        <w:rPr>
          <w:rFonts w:hint="eastAsia"/>
        </w:rPr>
        <w:lastRenderedPageBreak/>
        <w:t>——巴迪欧</w:t>
      </w:r>
    </w:p>
    <w:p w14:paraId="42A028AE" w14:textId="03DBEB41" w:rsidR="009D3678" w:rsidRDefault="009D3678" w:rsidP="009D3678">
      <w:pPr>
        <w:pStyle w:val="aa"/>
        <w:spacing w:before="78" w:after="78"/>
        <w:ind w:firstLine="420"/>
      </w:pPr>
      <w:r>
        <w:t>在爱中，双方需要平等和互相尊重，需要立足于差异之上寻求融合。这里的平等不是指身世、地位的平等，而是作为构建者身份的平等。</w:t>
      </w:r>
    </w:p>
    <w:p w14:paraId="25745C37" w14:textId="00D44C46" w:rsidR="009D3678" w:rsidRDefault="009D3678" w:rsidP="009D3678">
      <w:pPr>
        <w:pStyle w:val="aa"/>
        <w:spacing w:before="78" w:after="78"/>
        <w:ind w:firstLine="420"/>
      </w:pPr>
      <w:r>
        <w:t>通过爱，我们尝试用永恒的态度去克服生命的偶然性，以抵御世</w:t>
      </w:r>
      <w:r>
        <w:rPr>
          <w:rFonts w:hint="eastAsia"/>
        </w:rPr>
        <w:t>道的无常与不平，人生的抑郁与艰辛。</w:t>
      </w:r>
    </w:p>
    <w:p w14:paraId="62D6DE57" w14:textId="6B7EBB5F" w:rsidR="003000C2" w:rsidRDefault="009D3678" w:rsidP="009D3678">
      <w:pPr>
        <w:pStyle w:val="aa"/>
        <w:spacing w:before="78" w:after="78"/>
        <w:ind w:firstLine="420"/>
      </w:pPr>
      <w:r>
        <w:t>爱情需要出于自愿，而非强迫或安排。</w:t>
      </w:r>
    </w:p>
    <w:p w14:paraId="2D485FE2" w14:textId="77777777" w:rsidR="00F91D55" w:rsidRDefault="00F91D55" w:rsidP="00F91D55">
      <w:pPr>
        <w:pStyle w:val="aa"/>
        <w:spacing w:before="78" w:after="78"/>
      </w:pPr>
    </w:p>
    <w:p w14:paraId="46A80877" w14:textId="56794347" w:rsidR="00F91D55" w:rsidRDefault="00F91D55" w:rsidP="00F91D55">
      <w:pPr>
        <w:pStyle w:val="a9"/>
      </w:pPr>
      <w:bookmarkStart w:id="79" w:name="_Toc167819765"/>
      <w:r>
        <w:rPr>
          <w:rFonts w:hint="eastAsia"/>
        </w:rPr>
        <w:t>第八讲</w:t>
      </w:r>
      <w:r>
        <w:rPr>
          <w:rFonts w:hint="eastAsia"/>
        </w:rPr>
        <w:t xml:space="preserve"> </w:t>
      </w:r>
      <w:r>
        <w:rPr>
          <w:rFonts w:hint="eastAsia"/>
        </w:rPr>
        <w:t>娇惯的心灵——钢铁是如何没有炼成的</w:t>
      </w:r>
      <w:bookmarkEnd w:id="79"/>
    </w:p>
    <w:p w14:paraId="030B1EF5" w14:textId="6E96BF13" w:rsidR="00F91D55" w:rsidRDefault="00F91D55" w:rsidP="00F91D55">
      <w:pPr>
        <w:pStyle w:val="aa"/>
        <w:spacing w:before="78" w:after="78"/>
        <w:jc w:val="center"/>
        <w:rPr>
          <w:rFonts w:hint="eastAsia"/>
        </w:rPr>
      </w:pPr>
      <w:r>
        <w:rPr>
          <w:rFonts w:hint="eastAsia"/>
        </w:rPr>
        <w:t>2024.5.28</w:t>
      </w:r>
    </w:p>
    <w:p w14:paraId="16CB3518" w14:textId="6ED753E9" w:rsidR="00F91D55" w:rsidRDefault="00D478F9" w:rsidP="00F91D55">
      <w:pPr>
        <w:pStyle w:val="aa"/>
        <w:spacing w:before="78" w:after="78"/>
      </w:pPr>
      <w:r>
        <w:tab/>
      </w:r>
      <w:r>
        <w:rPr>
          <w:rFonts w:hint="eastAsia"/>
        </w:rPr>
        <w:t>当代对人道主义关怀的重视，催生了这样一种逻辑：当我们的某种行为存在着对他人身心造成伤害的风险时，出于人道主义关怀，我们就会尽可能回避这种风险，安全主义因而兴起。但这种安全并非就是好的，它反而可能带来脆弱的心灵。那么，这一逻辑是如何产生的，这种安全又为何有所局限？</w:t>
      </w:r>
      <w:r w:rsidR="00335F29">
        <w:rPr>
          <w:rFonts w:hint="eastAsia"/>
        </w:rPr>
        <w:t>《</w:t>
      </w:r>
      <w:r w:rsidR="00335F29">
        <w:rPr>
          <w:rFonts w:hint="eastAsia"/>
        </w:rPr>
        <w:t>娇惯的心灵——钢铁是如何没有炼成的</w:t>
      </w:r>
      <w:r w:rsidR="00335F29">
        <w:rPr>
          <w:rFonts w:hint="eastAsia"/>
        </w:rPr>
        <w:t>》一书回答了这些问题。</w:t>
      </w:r>
    </w:p>
    <w:p w14:paraId="008405BD" w14:textId="5E0B1A8A" w:rsidR="00D478F9" w:rsidRDefault="00D478F9" w:rsidP="00D478F9">
      <w:pPr>
        <w:pStyle w:val="ac"/>
        <w:rPr>
          <w:rFonts w:hint="eastAsia"/>
        </w:rPr>
      </w:pPr>
      <w:bookmarkStart w:id="80" w:name="_Toc167819766"/>
      <w:r>
        <w:rPr>
          <w:rFonts w:hint="eastAsia"/>
        </w:rPr>
        <w:t>一、流行的错误观念</w:t>
      </w:r>
      <w:bookmarkEnd w:id="80"/>
    </w:p>
    <w:p w14:paraId="2348C71A" w14:textId="379C5D73" w:rsidR="00335F29" w:rsidRDefault="00335F29" w:rsidP="00F91D55">
      <w:pPr>
        <w:pStyle w:val="aa"/>
        <w:spacing w:before="78" w:after="78"/>
        <w:rPr>
          <w:rFonts w:hint="eastAsia"/>
        </w:rPr>
      </w:pPr>
      <w:r>
        <w:tab/>
      </w:r>
      <w:r>
        <w:rPr>
          <w:rFonts w:hint="eastAsia"/>
        </w:rPr>
        <w:t>这本书首先讲了一个故事</w:t>
      </w:r>
      <w:r w:rsidR="001D3009">
        <w:rPr>
          <w:rFonts w:hint="eastAsia"/>
        </w:rPr>
        <w:t>——</w:t>
      </w:r>
      <w:r>
        <w:rPr>
          <w:rFonts w:hint="eastAsia"/>
        </w:rPr>
        <w:t>一个人前往奥林匹斯山朝圣，一位智者跟他传授了三点智慧：</w:t>
      </w:r>
    </w:p>
    <w:p w14:paraId="2C04F691" w14:textId="04D857BA" w:rsidR="00D478F9" w:rsidRDefault="00335F29" w:rsidP="00335F29">
      <w:pPr>
        <w:pStyle w:val="aa"/>
        <w:numPr>
          <w:ilvl w:val="0"/>
          <w:numId w:val="38"/>
        </w:numPr>
        <w:spacing w:beforeLines="0" w:before="0" w:afterLines="0" w:after="0"/>
        <w:ind w:left="442" w:hanging="442"/>
      </w:pPr>
      <w:r>
        <w:rPr>
          <w:rFonts w:hint="eastAsia"/>
        </w:rPr>
        <w:t>凡是伤害，只会让你更脆弱；</w:t>
      </w:r>
    </w:p>
    <w:p w14:paraId="6947F303" w14:textId="7AAA3ED4" w:rsidR="00335F29" w:rsidRDefault="00335F29" w:rsidP="00335F29">
      <w:pPr>
        <w:pStyle w:val="aa"/>
        <w:numPr>
          <w:ilvl w:val="0"/>
          <w:numId w:val="38"/>
        </w:numPr>
        <w:spacing w:beforeLines="0" w:before="0" w:afterLines="0" w:after="0"/>
        <w:ind w:left="442" w:hanging="442"/>
      </w:pPr>
      <w:r>
        <w:rPr>
          <w:rFonts w:hint="eastAsia"/>
        </w:rPr>
        <w:t>永远相信你的感觉，拒绝理性的思考；</w:t>
      </w:r>
    </w:p>
    <w:p w14:paraId="260ABCFE" w14:textId="7039370F" w:rsidR="00335F29" w:rsidRDefault="00335F29" w:rsidP="00335F29">
      <w:pPr>
        <w:pStyle w:val="aa"/>
        <w:numPr>
          <w:ilvl w:val="0"/>
          <w:numId w:val="38"/>
        </w:numPr>
        <w:spacing w:beforeLines="0" w:before="0" w:afterLines="0" w:after="0"/>
        <w:ind w:left="442" w:hanging="442"/>
      </w:pPr>
      <w:r>
        <w:rPr>
          <w:rFonts w:hint="eastAsia"/>
        </w:rPr>
        <w:t>生活是好人与恶人之间的战斗，因此人在任何环境下都处于两派的斗争之中。</w:t>
      </w:r>
    </w:p>
    <w:p w14:paraId="613AB544" w14:textId="08BF728E" w:rsidR="00335F29" w:rsidRDefault="00335F29" w:rsidP="00335F29">
      <w:pPr>
        <w:pStyle w:val="aa"/>
        <w:spacing w:before="78" w:after="78"/>
        <w:ind w:firstLine="420"/>
      </w:pPr>
      <w:r>
        <w:rPr>
          <w:rFonts w:hint="eastAsia"/>
        </w:rPr>
        <w:t>然而，这些观念似乎有些问题——从孟子“天将降大任于斯人也”的论述，到尼采“凡是杀不死你的，都会使你更强大”，古今中外众多哲学家都指出伤害和挑战对人的意义。而实际上，这三点</w:t>
      </w:r>
      <w:r w:rsidR="002206F3">
        <w:rPr>
          <w:rFonts w:hint="eastAsia"/>
        </w:rPr>
        <w:t>经不起推敲的</w:t>
      </w:r>
      <w:r>
        <w:rPr>
          <w:rFonts w:hint="eastAsia"/>
        </w:rPr>
        <w:t>“智慧”正愈发频繁地出现在当代的生活之中。</w:t>
      </w:r>
    </w:p>
    <w:p w14:paraId="6981665C" w14:textId="56507836" w:rsidR="001D3009" w:rsidRDefault="001D3009" w:rsidP="001D3009">
      <w:pPr>
        <w:pStyle w:val="ac"/>
        <w:rPr>
          <w:rFonts w:hint="eastAsia"/>
        </w:rPr>
      </w:pPr>
      <w:bookmarkStart w:id="81" w:name="_Toc167819767"/>
      <w:r>
        <w:rPr>
          <w:rFonts w:hint="eastAsia"/>
        </w:rPr>
        <w:t>二、反脆弱</w:t>
      </w:r>
      <w:bookmarkEnd w:id="81"/>
    </w:p>
    <w:p w14:paraId="0C04B70F" w14:textId="77777777" w:rsidR="006A23D5" w:rsidRDefault="006A23D5" w:rsidP="00335F29">
      <w:pPr>
        <w:pStyle w:val="aa"/>
        <w:spacing w:before="78" w:after="78"/>
        <w:ind w:firstLine="420"/>
      </w:pPr>
      <w:r>
        <w:rPr>
          <w:rFonts w:hint="eastAsia"/>
        </w:rPr>
        <w:t>本书作者将世间事物分为三类：</w:t>
      </w:r>
    </w:p>
    <w:p w14:paraId="069A1176" w14:textId="36B4489D" w:rsidR="006A23D5" w:rsidRDefault="006A23D5" w:rsidP="00EB5A9D">
      <w:pPr>
        <w:pStyle w:val="aa"/>
        <w:numPr>
          <w:ilvl w:val="0"/>
          <w:numId w:val="39"/>
        </w:numPr>
        <w:spacing w:beforeLines="0" w:before="0" w:afterLines="0" w:after="0"/>
        <w:ind w:left="442" w:hanging="442"/>
      </w:pPr>
      <w:r w:rsidRPr="00EB5A9D">
        <w:rPr>
          <w:rFonts w:hint="eastAsia"/>
          <w:b/>
          <w:bCs/>
        </w:rPr>
        <w:t>脆弱的事物：</w:t>
      </w:r>
      <w:r>
        <w:rPr>
          <w:rFonts w:hint="eastAsia"/>
        </w:rPr>
        <w:t>一旦受到外力冲击即会碎裂，且无法复原——达摩克利斯之剑；</w:t>
      </w:r>
    </w:p>
    <w:p w14:paraId="4F9D226C" w14:textId="346BC3BC" w:rsidR="006A23D5" w:rsidRDefault="006A23D5" w:rsidP="00EB5A9D">
      <w:pPr>
        <w:pStyle w:val="aa"/>
        <w:numPr>
          <w:ilvl w:val="0"/>
          <w:numId w:val="39"/>
        </w:numPr>
        <w:spacing w:beforeLines="0" w:before="0" w:afterLines="0" w:after="0"/>
        <w:ind w:left="442" w:hanging="442"/>
      </w:pPr>
      <w:r w:rsidRPr="00EB5A9D">
        <w:rPr>
          <w:rFonts w:hint="eastAsia"/>
          <w:b/>
          <w:bCs/>
        </w:rPr>
        <w:t>坚韧的事物：</w:t>
      </w:r>
      <w:r>
        <w:rPr>
          <w:rFonts w:hint="eastAsia"/>
        </w:rPr>
        <w:t>能承受冲击，但不会更坚韧——凤凰；</w:t>
      </w:r>
    </w:p>
    <w:p w14:paraId="25456CEC" w14:textId="43B5F7EB" w:rsidR="006A23D5" w:rsidRDefault="006A23D5" w:rsidP="00EB5A9D">
      <w:pPr>
        <w:pStyle w:val="aa"/>
        <w:numPr>
          <w:ilvl w:val="0"/>
          <w:numId w:val="39"/>
        </w:numPr>
        <w:spacing w:beforeLines="0" w:before="0" w:afterLines="0" w:after="0"/>
        <w:ind w:left="442" w:hanging="442"/>
      </w:pPr>
      <w:r w:rsidRPr="00EB5A9D">
        <w:rPr>
          <w:rFonts w:hint="eastAsia"/>
          <w:b/>
          <w:bCs/>
        </w:rPr>
        <w:t>反脆弱</w:t>
      </w:r>
      <w:r w:rsidR="00EB5A9D" w:rsidRPr="00EB5A9D">
        <w:rPr>
          <w:rFonts w:hint="eastAsia"/>
          <w:b/>
          <w:bCs/>
        </w:rPr>
        <w:t>（</w:t>
      </w:r>
      <w:r w:rsidR="00EB5A9D" w:rsidRPr="00EB5A9D">
        <w:rPr>
          <w:b/>
          <w:bCs/>
        </w:rPr>
        <w:t>anti-fragile</w:t>
      </w:r>
      <w:r w:rsidR="00EB5A9D" w:rsidRPr="00EB5A9D">
        <w:rPr>
          <w:rFonts w:hint="eastAsia"/>
          <w:b/>
          <w:bCs/>
        </w:rPr>
        <w:t>）</w:t>
      </w:r>
      <w:r w:rsidRPr="00EB5A9D">
        <w:rPr>
          <w:rFonts w:hint="eastAsia"/>
          <w:b/>
          <w:bCs/>
        </w:rPr>
        <w:t>的事物：</w:t>
      </w:r>
      <w:r w:rsidR="00EB5A9D">
        <w:rPr>
          <w:rFonts w:hint="eastAsia"/>
        </w:rPr>
        <w:t>能承受冲击，且会更坚韧</w:t>
      </w:r>
      <w:r>
        <w:rPr>
          <w:rFonts w:hint="eastAsia"/>
        </w:rPr>
        <w:t>——九头蛇。</w:t>
      </w:r>
    </w:p>
    <w:p w14:paraId="67AFCC45" w14:textId="5897F4F1" w:rsidR="00EB5A9D" w:rsidRDefault="00AA6B1E" w:rsidP="00AA6B1E">
      <w:pPr>
        <w:pStyle w:val="aa"/>
        <w:spacing w:before="78" w:after="78"/>
        <w:ind w:firstLine="420"/>
      </w:pPr>
      <w:r>
        <w:rPr>
          <w:rFonts w:hint="eastAsia"/>
        </w:rPr>
        <w:t>人的反脆弱分为心灵反脆弱和身体反脆弱。后者包括增强肌肉骨骼、增强免疫系统等；而前者则是定期接受挑战和压力，之后给出一段时间缓冲，从而增强心理韧性。</w:t>
      </w:r>
    </w:p>
    <w:p w14:paraId="03F1C2FE" w14:textId="6F7A11BC" w:rsidR="001D3009" w:rsidRDefault="001D3009" w:rsidP="00BF7CE7">
      <w:pPr>
        <w:pStyle w:val="ae"/>
      </w:pPr>
      <w:bookmarkStart w:id="82" w:name="_Toc167819768"/>
      <w:r>
        <w:rPr>
          <w:rFonts w:hint="eastAsia"/>
        </w:rPr>
        <w:t>（一）身体反脆弱</w:t>
      </w:r>
      <w:bookmarkEnd w:id="82"/>
    </w:p>
    <w:p w14:paraId="66949CC4" w14:textId="66175279" w:rsidR="001D3009" w:rsidRDefault="001D3009" w:rsidP="00BF7CE7">
      <w:pPr>
        <w:pStyle w:val="aa"/>
        <w:spacing w:before="78" w:after="78"/>
        <w:ind w:firstLine="420"/>
        <w:rPr>
          <w:rFonts w:hint="eastAsia"/>
        </w:rPr>
      </w:pPr>
      <w:r>
        <w:rPr>
          <w:rFonts w:hint="eastAsia"/>
        </w:rPr>
        <w:t>米特拉达梯式解毒法揭示，</w:t>
      </w:r>
      <w:r w:rsidR="00BF7CE7">
        <w:rPr>
          <w:rFonts w:hint="eastAsia"/>
        </w:rPr>
        <w:t>一个人持续摄入少量的非致命毒素，能提高人对致命毒素的耐性。这之后被医学证明为“毒药兴奋”作用。人的肌肉和骨骼方面也有类似的情况。</w:t>
      </w:r>
    </w:p>
    <w:p w14:paraId="417BEB2C" w14:textId="77777777" w:rsidR="00BF7CE7" w:rsidRDefault="00BF7CE7" w:rsidP="00BF7CE7">
      <w:pPr>
        <w:pStyle w:val="af3"/>
        <w:spacing w:before="78" w:after="78"/>
        <w:ind w:firstLine="420"/>
      </w:pPr>
      <w:r>
        <w:rPr>
          <w:rFonts w:hint="eastAsia"/>
        </w:rPr>
        <w:t>要是在床上躺一个月……肌肉就会跟着萎缩，如果缺乏外部的紧张和刺激，复杂的系统也会弱化乃至衰败。我们的现代世界已经结构化，很多方面都是那些由上至下的政策和装置伤害着我们……它们所做的，正是对系统之反脆弱视而不见。这就是现代性的悲剧：如同有些父母神经过敏，对孩子们的保护无微不至。可那些想要施以援手的政策却经常伤我们最深。</w:t>
      </w:r>
    </w:p>
    <w:p w14:paraId="570272A8" w14:textId="49F9C3EF" w:rsidR="001D3009" w:rsidRDefault="00BF7CE7" w:rsidP="00BF7CE7">
      <w:pPr>
        <w:pStyle w:val="af3"/>
        <w:spacing w:before="78" w:after="78"/>
        <w:jc w:val="right"/>
      </w:pPr>
      <w:r>
        <w:rPr>
          <w:rFonts w:hint="eastAsia"/>
        </w:rPr>
        <w:lastRenderedPageBreak/>
        <w:t>——塔勒布</w:t>
      </w:r>
    </w:p>
    <w:p w14:paraId="1E89EAC6" w14:textId="228471C7" w:rsidR="002838C1" w:rsidRDefault="002838C1" w:rsidP="002838C1">
      <w:pPr>
        <w:pStyle w:val="ae"/>
      </w:pPr>
      <w:bookmarkStart w:id="83" w:name="_Toc167819769"/>
      <w:r>
        <w:rPr>
          <w:rFonts w:hint="eastAsia"/>
        </w:rPr>
        <w:t>（二）心灵反脆弱</w:t>
      </w:r>
      <w:bookmarkEnd w:id="83"/>
    </w:p>
    <w:p w14:paraId="69415F83" w14:textId="033EE2A8" w:rsidR="008743BD" w:rsidRDefault="008743BD" w:rsidP="00BF7CE7">
      <w:pPr>
        <w:pStyle w:val="aa"/>
        <w:spacing w:before="78" w:after="78"/>
      </w:pPr>
      <w:r>
        <w:tab/>
      </w:r>
      <w:r>
        <w:rPr>
          <w:rFonts w:hint="eastAsia"/>
        </w:rPr>
        <w:t>一个系统具有目的、成分、组织形式三个部分，然而不能机械地理解这三个部分，每个部分并非按部就班地运行的。相反，系统内部会自行进行组织，而一个系统内部的自组织越丰富，其抗冲击能力就越强（相应地，同质性越强，抗冲击能力就越弱）。因此，一个好的系统是有多样性、自组织性的。当我们将个人看作系统时，我们就能发现，一个有多样性、自组织性的人是具有反脆弱性的。</w:t>
      </w:r>
      <w:r w:rsidR="00C57294">
        <w:rPr>
          <w:rFonts w:hint="eastAsia"/>
        </w:rPr>
        <w:t>而</w:t>
      </w:r>
      <w:r>
        <w:rPr>
          <w:rFonts w:hint="eastAsia"/>
        </w:rPr>
        <w:t>当我们将社会看作系统时，</w:t>
      </w:r>
      <w:r w:rsidR="00C57294">
        <w:rPr>
          <w:rFonts w:hint="eastAsia"/>
        </w:rPr>
        <w:t>我们又会</w:t>
      </w:r>
      <w:r>
        <w:rPr>
          <w:rFonts w:hint="eastAsia"/>
        </w:rPr>
        <w:t>发现</w:t>
      </w:r>
      <w:r w:rsidR="00C57294">
        <w:rPr>
          <w:rFonts w:hint="eastAsia"/>
        </w:rPr>
        <w:t>，</w:t>
      </w:r>
      <w:r>
        <w:rPr>
          <w:rFonts w:hint="eastAsia"/>
        </w:rPr>
        <w:t>群体的进步与反脆弱性常常是个体遭受冲击甚至是致命冲击而得来的。</w:t>
      </w:r>
    </w:p>
    <w:p w14:paraId="784EB7FF" w14:textId="0D985AA9" w:rsidR="00C57294" w:rsidRDefault="00C57294" w:rsidP="00C57294">
      <w:pPr>
        <w:pStyle w:val="aa"/>
        <w:spacing w:before="78" w:after="78"/>
        <w:ind w:firstLine="420"/>
      </w:pPr>
      <w:r>
        <w:rPr>
          <w:rFonts w:hint="eastAsia"/>
        </w:rPr>
        <w:t>有机体通过压力进步是有条件的。</w:t>
      </w:r>
      <w:r>
        <w:rPr>
          <w:rFonts w:hint="eastAsia"/>
        </w:rPr>
        <w:t>就</w:t>
      </w:r>
      <w:r>
        <w:rPr>
          <w:rFonts w:hint="eastAsia"/>
        </w:rPr>
        <w:t>压力源的刺激频率</w:t>
      </w:r>
      <w:r>
        <w:rPr>
          <w:rFonts w:hint="eastAsia"/>
        </w:rPr>
        <w:t>而言，</w:t>
      </w:r>
      <w:r>
        <w:rPr>
          <w:rFonts w:hint="eastAsia"/>
        </w:rPr>
        <w:t>人类在急性刺激下会比在慢性刺激下表现得更出色，尤其是在急性刺激后经历较长时间的恢复期，这将使得这些压力源成为信息的传导渠道。急性的压力源（攀爬一座山峰）比温和但连续不断的压力源（按揭贷款、</w:t>
      </w:r>
      <w:r>
        <w:t>996</w:t>
      </w:r>
      <w:r>
        <w:t>、上下班通勤</w:t>
      </w:r>
      <w:r>
        <w:rPr>
          <w:rFonts w:hint="eastAsia"/>
        </w:rPr>
        <w:t>）</w:t>
      </w:r>
      <w:r>
        <w:rPr>
          <w:rFonts w:hint="eastAsia"/>
        </w:rPr>
        <w:t>有益</w:t>
      </w:r>
      <w:r>
        <w:rPr>
          <w:rFonts w:hint="eastAsia"/>
        </w:rPr>
        <w:t>。后者大多是文明的压力。前一种压力源是必要的，后一种却对人的健康有害。后者的害处是没有给人喘息的机会，缺乏压力后的恢复时间，干扰了恢复过程。</w:t>
      </w:r>
    </w:p>
    <w:p w14:paraId="7681FEA2" w14:textId="45D846E8" w:rsidR="00C57294" w:rsidRDefault="002838C1" w:rsidP="002838C1">
      <w:pPr>
        <w:pStyle w:val="ac"/>
      </w:pPr>
      <w:bookmarkStart w:id="84" w:name="_Toc167819770"/>
      <w:r>
        <w:rPr>
          <w:rFonts w:hint="eastAsia"/>
        </w:rPr>
        <w:t>三、安全主义</w:t>
      </w:r>
      <w:bookmarkEnd w:id="84"/>
    </w:p>
    <w:p w14:paraId="31A0D419" w14:textId="7550CE48" w:rsidR="00AD580B" w:rsidRDefault="00AD580B" w:rsidP="00AD580B">
      <w:pPr>
        <w:pStyle w:val="ae"/>
        <w:rPr>
          <w:rFonts w:hint="eastAsia"/>
        </w:rPr>
      </w:pPr>
      <w:bookmarkStart w:id="85" w:name="_Toc167819771"/>
      <w:r>
        <w:rPr>
          <w:rFonts w:hint="eastAsia"/>
        </w:rPr>
        <w:t>（一）概念变更与安全主义</w:t>
      </w:r>
      <w:bookmarkEnd w:id="85"/>
    </w:p>
    <w:p w14:paraId="5E4C03D6" w14:textId="79D31385" w:rsidR="002838C1" w:rsidRDefault="002838C1" w:rsidP="002838C1">
      <w:pPr>
        <w:pStyle w:val="aa"/>
        <w:spacing w:before="78" w:after="78"/>
        <w:ind w:firstLine="420"/>
      </w:pPr>
      <w:r>
        <w:rPr>
          <w:rFonts w:hint="eastAsia"/>
        </w:rPr>
        <w:t>人的本性是反脆弱的，但是现代性文化却是与之背道而驰的。这表现在安全主义的兴起。安全</w:t>
      </w:r>
      <w:r>
        <w:rPr>
          <w:rFonts w:hint="eastAsia"/>
        </w:rPr>
        <w:t>就是</w:t>
      </w:r>
      <w:r>
        <w:rPr>
          <w:rFonts w:hint="eastAsia"/>
        </w:rPr>
        <w:t>身体的安全</w:t>
      </w:r>
      <w:r>
        <w:rPr>
          <w:rFonts w:hint="eastAsia"/>
        </w:rPr>
        <w:t>与</w:t>
      </w:r>
      <w:r>
        <w:t>情感的安全</w:t>
      </w:r>
      <w:r>
        <w:rPr>
          <w:rFonts w:hint="eastAsia"/>
        </w:rPr>
        <w:t>。</w:t>
      </w:r>
      <w:r>
        <w:rPr>
          <w:rFonts w:hint="eastAsia"/>
        </w:rPr>
        <w:t>安全主义的兴起有多重因素，这里我们主要关心概念变更导致的认知渗透。</w:t>
      </w:r>
    </w:p>
    <w:p w14:paraId="518500A7" w14:textId="02DDE636" w:rsidR="00A41D8F" w:rsidRDefault="00A41D8F" w:rsidP="00A41D8F">
      <w:pPr>
        <w:pStyle w:val="aa"/>
        <w:spacing w:before="78" w:after="78"/>
        <w:ind w:firstLine="420"/>
      </w:pPr>
      <w:r>
        <w:t>2016</w:t>
      </w:r>
      <w:r>
        <w:t>年，哈斯勒姆教授考察了一系列概念的用法变化</w:t>
      </w:r>
      <w:r>
        <w:rPr>
          <w:rFonts w:hint="eastAsia"/>
        </w:rPr>
        <w:t>（</w:t>
      </w:r>
      <w:r>
        <w:t>conceptual creep</w:t>
      </w:r>
      <w:r>
        <w:t>）。这些概念包括虐待（</w:t>
      </w:r>
      <w:r>
        <w:t>abuse</w:t>
      </w:r>
      <w:r>
        <w:t>）、欺凌（</w:t>
      </w:r>
      <w:r>
        <w:t>bullying</w:t>
      </w:r>
      <w:r>
        <w:t>）、创伤（</w:t>
      </w:r>
      <w:r>
        <w:t>trauma</w:t>
      </w:r>
      <w:r>
        <w:t>）、成瘾（</w:t>
      </w:r>
      <w:r>
        <w:t>addiction</w:t>
      </w:r>
      <w:r>
        <w:t>）和偏见（</w:t>
      </w:r>
      <w:r>
        <w:t>prejudice</w:t>
      </w:r>
      <w:r>
        <w:t>）。</w:t>
      </w:r>
      <w:r>
        <w:rPr>
          <w:rFonts w:hint="eastAsia"/>
        </w:rPr>
        <w:t>他指出，这些概念发生了两个方面的扩张：一是适用于某些不那么严重的情况的</w:t>
      </w:r>
      <w:r>
        <w:rPr>
          <w:rFonts w:hint="eastAsia"/>
        </w:rPr>
        <w:t>“</w:t>
      </w:r>
      <w:r>
        <w:rPr>
          <w:rFonts w:hint="eastAsia"/>
        </w:rPr>
        <w:t>向下扩张</w:t>
      </w:r>
      <w:r>
        <w:rPr>
          <w:rFonts w:hint="eastAsia"/>
        </w:rPr>
        <w:t>”</w:t>
      </w:r>
      <w:r>
        <w:rPr>
          <w:rFonts w:hint="eastAsia"/>
        </w:rPr>
        <w:t>；二是纳入了新的但在概念上有关联的“向外扩张”。</w:t>
      </w:r>
    </w:p>
    <w:p w14:paraId="409A06A4" w14:textId="7BCFD221" w:rsidR="00AD580B" w:rsidRDefault="00AD580B" w:rsidP="00A41D8F">
      <w:pPr>
        <w:pStyle w:val="aa"/>
        <w:spacing w:before="78" w:after="78"/>
        <w:ind w:firstLine="420"/>
      </w:pPr>
      <w:r w:rsidRPr="00AD580B">
        <w:rPr>
          <w:rFonts w:hint="eastAsia"/>
        </w:rPr>
        <w:t>哈斯勒姆考察的大多数概念都经历了一种关键的转变</w:t>
      </w:r>
      <w:r>
        <w:rPr>
          <w:rFonts w:hint="eastAsia"/>
        </w:rPr>
        <w:t>——</w:t>
      </w:r>
      <w:r w:rsidRPr="00AD580B">
        <w:rPr>
          <w:rFonts w:hint="eastAsia"/>
        </w:rPr>
        <w:t>主观的标准。要决定什么算是创伤、欺凌或虐待，并不是交给旁观者；如果你有这种感觉，那么这种感觉就标志着你遭受了相应的威胁。如果越来越多的人被诊断患有某种心理疾病，那么社会就肩负着越重的职责，要将他们保护起来。</w:t>
      </w:r>
    </w:p>
    <w:p w14:paraId="6BFA5E23" w14:textId="14DB15D1" w:rsidR="00AD580B" w:rsidRDefault="00AD580B" w:rsidP="00A41D8F">
      <w:pPr>
        <w:pStyle w:val="aa"/>
        <w:spacing w:before="78" w:after="78"/>
        <w:ind w:firstLine="420"/>
      </w:pPr>
      <w:r w:rsidRPr="00AD580B">
        <w:rPr>
          <w:rFonts w:hint="eastAsia"/>
        </w:rPr>
        <w:t>概念变更的影响是双重的。从积极的层面来看，我们对于人们遭受的不良对待更加敏感，因此对这些受害者更加重视，这代表了一种道德关怀的提升。但从消极层面来看，由于识别出来更多的受害者，会造成过度诊断和过度治疗，并且减少了人的主体性。</w:t>
      </w:r>
    </w:p>
    <w:p w14:paraId="3498D646" w14:textId="5B5CA619" w:rsidR="00AD580B" w:rsidRDefault="00AD580B" w:rsidP="00AD580B">
      <w:pPr>
        <w:pStyle w:val="ae"/>
        <w:rPr>
          <w:rFonts w:hint="eastAsia"/>
        </w:rPr>
      </w:pPr>
      <w:bookmarkStart w:id="86" w:name="_Toc167819772"/>
      <w:r>
        <w:rPr>
          <w:rFonts w:hint="eastAsia"/>
        </w:rPr>
        <w:t>（二）接受性（</w:t>
      </w:r>
      <w:proofErr w:type="spellStart"/>
      <w:r>
        <w:rPr>
          <w:rFonts w:hint="eastAsia"/>
        </w:rPr>
        <w:t>patiency</w:t>
      </w:r>
      <w:proofErr w:type="spellEnd"/>
      <w:r>
        <w:rPr>
          <w:rFonts w:hint="eastAsia"/>
        </w:rPr>
        <w:t>）和能动性（</w:t>
      </w:r>
      <w:r>
        <w:rPr>
          <w:rFonts w:hint="eastAsia"/>
        </w:rPr>
        <w:t>agency</w:t>
      </w:r>
      <w:r>
        <w:rPr>
          <w:rFonts w:hint="eastAsia"/>
        </w:rPr>
        <w:t>）的负相关</w:t>
      </w:r>
      <w:bookmarkEnd w:id="86"/>
    </w:p>
    <w:p w14:paraId="402CDA6A" w14:textId="56780CAD" w:rsidR="00AD580B" w:rsidRDefault="00AD580B" w:rsidP="00AD580B">
      <w:pPr>
        <w:pStyle w:val="aa"/>
        <w:spacing w:before="78" w:after="78"/>
        <w:ind w:firstLine="420"/>
      </w:pPr>
      <w:r>
        <w:rPr>
          <w:rFonts w:hint="eastAsia"/>
        </w:rPr>
        <w:t>在道德领域，一个人一般会选择扮演受（害）者</w:t>
      </w:r>
      <w:r>
        <w:rPr>
          <w:rFonts w:hint="eastAsia"/>
        </w:rPr>
        <w:t>（</w:t>
      </w:r>
      <w:r>
        <w:rPr>
          <w:rFonts w:hint="eastAsia"/>
        </w:rPr>
        <w:t>patient</w:t>
      </w:r>
      <w:r>
        <w:rPr>
          <w:rFonts w:hint="eastAsia"/>
        </w:rPr>
        <w:t>）</w:t>
      </w:r>
      <w:r>
        <w:rPr>
          <w:rFonts w:hint="eastAsia"/>
        </w:rPr>
        <w:t>或能动者</w:t>
      </w:r>
      <w:r>
        <w:rPr>
          <w:rFonts w:hint="eastAsia"/>
        </w:rPr>
        <w:t>（</w:t>
      </w:r>
      <w:r>
        <w:rPr>
          <w:rFonts w:hint="eastAsia"/>
        </w:rPr>
        <w:t>agent</w:t>
      </w:r>
      <w:r>
        <w:rPr>
          <w:rFonts w:hint="eastAsia"/>
        </w:rPr>
        <w:t>）</w:t>
      </w:r>
      <w:r>
        <w:rPr>
          <w:rFonts w:hint="eastAsia"/>
        </w:rPr>
        <w:t>。</w:t>
      </w:r>
    </w:p>
    <w:p w14:paraId="50700025" w14:textId="13C3DFE4" w:rsidR="00AD580B" w:rsidRDefault="00AD580B" w:rsidP="00AD580B">
      <w:pPr>
        <w:pStyle w:val="aa"/>
        <w:spacing w:before="78" w:after="78"/>
        <w:ind w:firstLine="420"/>
      </w:pPr>
      <w:r>
        <w:rPr>
          <w:rFonts w:hint="eastAsia"/>
        </w:rPr>
        <w:t>能动者不遭受痛苦，但应当受到责备。受害者遭受损害，他们没有责任去主动行动，也没有能力这么做。随着受害者越来越多，那么每个受害者都会把自己看作是脆弱、无辜和遭罪的人，并且没有能力克服自己的困境。这就意味着，受害者会把自己看作是无能为力的，并且缺乏信心克服自己面对的“威胁”。</w:t>
      </w:r>
    </w:p>
    <w:p w14:paraId="32559486" w14:textId="77777777" w:rsidR="009B0299" w:rsidRDefault="009B0299" w:rsidP="009B0299">
      <w:pPr>
        <w:pStyle w:val="aa"/>
        <w:spacing w:before="78" w:after="78"/>
        <w:ind w:firstLine="420"/>
      </w:pPr>
      <w:r>
        <w:rPr>
          <w:rFonts w:hint="eastAsia"/>
        </w:rPr>
        <w:t>由上，对于创伤的痊愈机制，可分为两种：</w:t>
      </w:r>
    </w:p>
    <w:p w14:paraId="35CEEA7C" w14:textId="761F2861" w:rsidR="009B0299" w:rsidRDefault="009B0299" w:rsidP="009B0299">
      <w:pPr>
        <w:pStyle w:val="aa"/>
        <w:numPr>
          <w:ilvl w:val="0"/>
          <w:numId w:val="40"/>
        </w:numPr>
        <w:spacing w:beforeLines="0" w:before="0" w:afterLines="0" w:after="0"/>
        <w:ind w:left="442" w:hanging="442"/>
      </w:pPr>
      <w:r w:rsidRPr="009B0299">
        <w:rPr>
          <w:rFonts w:hint="eastAsia"/>
          <w:b/>
          <w:bCs/>
        </w:rPr>
        <w:lastRenderedPageBreak/>
        <w:t>安全主义：</w:t>
      </w:r>
      <w:r>
        <w:rPr>
          <w:rFonts w:hint="eastAsia"/>
        </w:rPr>
        <w:t>治疗创伤后应激障碍（</w:t>
      </w:r>
      <w:r>
        <w:rPr>
          <w:rFonts w:hint="eastAsia"/>
        </w:rPr>
        <w:t>PTSD</w:t>
      </w:r>
      <w:r>
        <w:rPr>
          <w:rFonts w:hint="eastAsia"/>
        </w:rPr>
        <w:t>）的方式是</w:t>
      </w:r>
      <w:r>
        <w:rPr>
          <w:rFonts w:hint="eastAsia"/>
        </w:rPr>
        <w:t>尽可能将所有可能触发痛苦经验的东西遮蔽</w:t>
      </w:r>
      <w:r>
        <w:rPr>
          <w:rFonts w:hint="eastAsia"/>
        </w:rPr>
        <w:t>；</w:t>
      </w:r>
      <w:r>
        <w:rPr>
          <w:rFonts w:hint="eastAsia"/>
        </w:rPr>
        <w:t>但这类东西原本就在生活中，不断遮蔽使得人更加脆弱，越来越没有韧性，这进一步催化了来自社会的好心关怀。</w:t>
      </w:r>
    </w:p>
    <w:p w14:paraId="78666208" w14:textId="7AA9BA7F" w:rsidR="009B0299" w:rsidRDefault="009B0299" w:rsidP="009B0299">
      <w:pPr>
        <w:pStyle w:val="aa"/>
        <w:numPr>
          <w:ilvl w:val="0"/>
          <w:numId w:val="40"/>
        </w:numPr>
        <w:spacing w:beforeLines="0" w:before="0" w:afterLines="0" w:after="0"/>
        <w:ind w:left="442" w:hanging="442"/>
      </w:pPr>
      <w:r w:rsidRPr="009B0299">
        <w:rPr>
          <w:rFonts w:hint="eastAsia"/>
          <w:b/>
          <w:bCs/>
        </w:rPr>
        <w:t>弱化应激反应</w:t>
      </w:r>
      <w:r w:rsidRPr="009B0299">
        <w:rPr>
          <w:rFonts w:hint="eastAsia"/>
          <w:b/>
          <w:bCs/>
        </w:rPr>
        <w:t>：</w:t>
      </w:r>
      <w:r>
        <w:rPr>
          <w:rFonts w:hint="eastAsia"/>
        </w:rPr>
        <w:t>注重</w:t>
      </w:r>
      <w:r>
        <w:t>创伤后成长</w:t>
      </w:r>
      <w:r>
        <w:rPr>
          <w:rFonts w:hint="eastAsia"/>
        </w:rPr>
        <w:t>（</w:t>
      </w:r>
      <w:r>
        <w:rPr>
          <w:rFonts w:hint="eastAsia"/>
        </w:rPr>
        <w:t>PTG</w:t>
      </w:r>
      <w:r>
        <w:rPr>
          <w:rFonts w:hint="eastAsia"/>
        </w:rPr>
        <w:t>），</w:t>
      </w:r>
      <w:r>
        <w:rPr>
          <w:rFonts w:hint="eastAsia"/>
        </w:rPr>
        <w:t>控制好程度，接触那些导致不适的东西，触发情绪的不适，使得人们习惯于接触到这类不适应，并最终习以为常。</w:t>
      </w:r>
    </w:p>
    <w:p w14:paraId="1B9E60A0" w14:textId="31F9CAED" w:rsidR="009B0299" w:rsidRDefault="00B44D9F" w:rsidP="00B44D9F">
      <w:pPr>
        <w:pStyle w:val="ac"/>
      </w:pPr>
      <w:bookmarkStart w:id="87" w:name="_Toc167819773"/>
      <w:r>
        <w:rPr>
          <w:rFonts w:hint="eastAsia"/>
        </w:rPr>
        <w:t>四、对苦难的思考</w:t>
      </w:r>
      <w:bookmarkEnd w:id="87"/>
    </w:p>
    <w:p w14:paraId="7BD1D617" w14:textId="1F0DA983" w:rsidR="00B44D9F" w:rsidRDefault="00B44D9F" w:rsidP="009B0299">
      <w:pPr>
        <w:pStyle w:val="aa"/>
        <w:spacing w:before="78" w:after="78"/>
      </w:pPr>
      <w:r>
        <w:tab/>
      </w:r>
      <w:r>
        <w:rPr>
          <w:rFonts w:hint="eastAsia"/>
        </w:rPr>
        <w:t>根据以上理论（以及一些前讲中提到的理论）：</w:t>
      </w:r>
    </w:p>
    <w:p w14:paraId="1CE4EFCE" w14:textId="21CB23E9" w:rsidR="00B44D9F" w:rsidRDefault="00B44D9F" w:rsidP="00B44D9F">
      <w:pPr>
        <w:pStyle w:val="aa"/>
        <w:numPr>
          <w:ilvl w:val="0"/>
          <w:numId w:val="41"/>
        </w:numPr>
        <w:spacing w:beforeLines="0" w:before="0" w:afterLines="0" w:after="0"/>
        <w:ind w:left="442" w:hanging="442"/>
      </w:pPr>
      <w:r w:rsidRPr="00B44D9F">
        <w:rPr>
          <w:rFonts w:hint="eastAsia"/>
          <w:b/>
          <w:bCs/>
        </w:rPr>
        <w:t>斯多亚主义、孟子、反脆弱理论：</w:t>
      </w:r>
      <w:r>
        <w:t>个体的成长来自于苦难和磨练。</w:t>
      </w:r>
    </w:p>
    <w:p w14:paraId="15D07C18" w14:textId="3AE7B12D" w:rsidR="00B44D9F" w:rsidRDefault="00B44D9F" w:rsidP="00B44D9F">
      <w:pPr>
        <w:pStyle w:val="aa"/>
        <w:numPr>
          <w:ilvl w:val="0"/>
          <w:numId w:val="41"/>
        </w:numPr>
        <w:spacing w:beforeLines="0" w:before="0" w:afterLines="0" w:after="0"/>
        <w:ind w:left="442" w:hanging="442"/>
      </w:pPr>
      <w:r w:rsidRPr="00B44D9F">
        <w:rPr>
          <w:rFonts w:hint="eastAsia"/>
          <w:b/>
          <w:bCs/>
        </w:rPr>
        <w:t>“娇惯的心灵”：</w:t>
      </w:r>
      <w:r>
        <w:t>如果受到过度保护，我们就会变得脆弱。</w:t>
      </w:r>
    </w:p>
    <w:p w14:paraId="5215E266" w14:textId="2A6334A7" w:rsidR="00B44D9F" w:rsidRDefault="00B44D9F" w:rsidP="00B44D9F">
      <w:pPr>
        <w:pStyle w:val="aa"/>
        <w:numPr>
          <w:ilvl w:val="0"/>
          <w:numId w:val="41"/>
        </w:numPr>
        <w:spacing w:beforeLines="0" w:before="0" w:afterLines="0" w:after="0"/>
        <w:ind w:left="442" w:hanging="442"/>
      </w:pPr>
      <w:r w:rsidRPr="00B44D9F">
        <w:rPr>
          <w:rFonts w:hint="eastAsia"/>
          <w:b/>
          <w:bCs/>
        </w:rPr>
        <w:t>人道主义：</w:t>
      </w:r>
      <w:r>
        <w:t>现代社会的保护主义受到某种道德观驱使，会将保护做得越</w:t>
      </w:r>
      <w:r>
        <w:rPr>
          <w:rFonts w:hint="eastAsia"/>
        </w:rPr>
        <w:t>来越严密。</w:t>
      </w:r>
    </w:p>
    <w:p w14:paraId="2F88657F" w14:textId="532C4589" w:rsidR="00B44D9F" w:rsidRDefault="007D79BB" w:rsidP="007D79BB">
      <w:pPr>
        <w:pStyle w:val="aa"/>
        <w:spacing w:before="78" w:after="78"/>
        <w:ind w:left="420"/>
      </w:pPr>
      <w:r>
        <w:rPr>
          <w:rFonts w:hint="eastAsia"/>
        </w:rPr>
        <w:t>我们产生了一系列问题。</w:t>
      </w:r>
    </w:p>
    <w:p w14:paraId="66686DC9" w14:textId="70F94510" w:rsidR="007D79BB" w:rsidRDefault="007D79BB" w:rsidP="007D79BB">
      <w:pPr>
        <w:pStyle w:val="ae"/>
      </w:pPr>
      <w:bookmarkStart w:id="88" w:name="_Toc167819774"/>
      <w:r>
        <w:rPr>
          <w:rFonts w:hint="eastAsia"/>
        </w:rPr>
        <w:t>（一）限制施恶者还是让受害者自行克服困难</w:t>
      </w:r>
      <w:bookmarkEnd w:id="88"/>
    </w:p>
    <w:p w14:paraId="3FD2684B" w14:textId="14D3356A" w:rsidR="007D79BB" w:rsidRDefault="007D79BB" w:rsidP="007D79BB">
      <w:pPr>
        <w:pStyle w:val="aa"/>
        <w:spacing w:before="78" w:after="78"/>
        <w:ind w:firstLine="420"/>
        <w:rPr>
          <w:rFonts w:hint="eastAsia"/>
        </w:rPr>
      </w:pPr>
      <w:r>
        <w:t>当别人遭受苦难时，我们是应该发挥人性关怀，谴责和惩罚施恶者，建立一些保障机制，避免这种不公正的行为？还是让别人自己克服困难并获得成长</w:t>
      </w:r>
      <w:r>
        <w:rPr>
          <w:rFonts w:hint="eastAsia"/>
        </w:rPr>
        <w:t>？</w:t>
      </w:r>
    </w:p>
    <w:p w14:paraId="05F7E10A" w14:textId="61FC2CAE" w:rsidR="007D79BB" w:rsidRDefault="007D79BB" w:rsidP="007D79BB">
      <w:pPr>
        <w:pStyle w:val="aa"/>
        <w:spacing w:before="78" w:after="78"/>
        <w:ind w:firstLine="420"/>
      </w:pPr>
      <w:r>
        <w:rPr>
          <w:rFonts w:hint="eastAsia"/>
        </w:rPr>
        <w:t>我们认为，只有在</w:t>
      </w:r>
      <w:r>
        <w:t>保护生命和健康的前提上，</w:t>
      </w:r>
      <w:r>
        <w:rPr>
          <w:rFonts w:hint="eastAsia"/>
        </w:rPr>
        <w:t>才能</w:t>
      </w:r>
      <w:r>
        <w:t>留给别人独立成长的空间。</w:t>
      </w:r>
    </w:p>
    <w:p w14:paraId="2FE221A5" w14:textId="5844EF7E" w:rsidR="007D79BB" w:rsidRDefault="007D79BB" w:rsidP="007D79BB">
      <w:pPr>
        <w:pStyle w:val="aa"/>
        <w:spacing w:before="78" w:after="78"/>
        <w:ind w:firstLine="420"/>
      </w:pPr>
      <w:r>
        <w:rPr>
          <w:rFonts w:hint="eastAsia"/>
        </w:rPr>
        <w:t>那么，</w:t>
      </w:r>
      <w:r>
        <w:t>如果别人运用了斯多亚智慧等哲学理念，这些苦难几乎无法</w:t>
      </w:r>
      <w:r>
        <w:rPr>
          <w:rFonts w:hint="eastAsia"/>
        </w:rPr>
        <w:t>伤害到他们的内心，还有必要限制这些施恶者吗？</w:t>
      </w:r>
      <w:r>
        <w:t>这里斯多亚智慧的关键在于，我可以意识到别人的做法是恶的，但不要因此放大坏事对自己的影响。我不受影响，不代表坏事不是一种恶。因为恶是对方内在的性质，不仅仅取决于对我的影响。</w:t>
      </w:r>
    </w:p>
    <w:p w14:paraId="0D8C36E3" w14:textId="0370DB36" w:rsidR="00AB5611" w:rsidRDefault="00AB5611" w:rsidP="00AB5611">
      <w:pPr>
        <w:pStyle w:val="ae"/>
      </w:pPr>
      <w:bookmarkStart w:id="89" w:name="_Toc167819775"/>
      <w:r>
        <w:rPr>
          <w:rFonts w:hint="eastAsia"/>
        </w:rPr>
        <w:t>（二）遭遇不公时靠自己还是靠环境</w:t>
      </w:r>
      <w:bookmarkEnd w:id="89"/>
    </w:p>
    <w:p w14:paraId="6E09CC03" w14:textId="3245DAEB" w:rsidR="00AB5611" w:rsidRDefault="00AB5611" w:rsidP="00AB5611">
      <w:pPr>
        <w:pStyle w:val="aa"/>
        <w:spacing w:before="78" w:after="78"/>
        <w:ind w:firstLine="420"/>
      </w:pPr>
      <w:r>
        <w:t>当我们遭受不公平对待的时候，该怎么做？靠自己，</w:t>
      </w:r>
      <w:r>
        <w:rPr>
          <w:rFonts w:hint="eastAsia"/>
        </w:rPr>
        <w:t>还是靠环境的改变？</w:t>
      </w:r>
    </w:p>
    <w:p w14:paraId="5C3C253B" w14:textId="5D8E9046" w:rsidR="00AB5611" w:rsidRDefault="00AB5611" w:rsidP="00AB5611">
      <w:pPr>
        <w:pStyle w:val="aa"/>
        <w:spacing w:before="78" w:after="78"/>
        <w:ind w:firstLine="420"/>
        <w:rPr>
          <w:rFonts w:hint="eastAsia"/>
        </w:rPr>
      </w:pPr>
      <w:r>
        <w:t>首先</w:t>
      </w:r>
      <w:r>
        <w:rPr>
          <w:rFonts w:hint="eastAsia"/>
        </w:rPr>
        <w:t>，</w:t>
      </w:r>
      <w:r>
        <w:t>我们需要一些人生哲学，让自己不被困难打倒。然后</w:t>
      </w:r>
      <w:r>
        <w:rPr>
          <w:rFonts w:hint="eastAsia"/>
        </w:rPr>
        <w:t>，</w:t>
      </w:r>
      <w:r>
        <w:t>我们需要发声，不能纵容恶行继续发生，祸害别人。但是，别人还是会遭受苦难，只不过不是我们遭受过的苦难。不能为了别人成长，让别人吃自己相同的苦，否则这是拖累，无法构成整个人类的进步。</w:t>
      </w:r>
      <w:r w:rsidR="00A313B8">
        <w:rPr>
          <w:rFonts w:hint="eastAsia"/>
        </w:rPr>
        <w:t>一代人有一代人自己的苦难与挑战要面对，那种认为每一代人都要去经历上一代人的苦难的想法，无疑是肤浅的。</w:t>
      </w:r>
    </w:p>
    <w:p w14:paraId="23033C58" w14:textId="56968D00" w:rsidR="002717F5" w:rsidRPr="009B0299" w:rsidRDefault="002717F5" w:rsidP="00AB5611">
      <w:pPr>
        <w:pStyle w:val="aa"/>
        <w:spacing w:before="78" w:after="78"/>
        <w:ind w:firstLine="420"/>
        <w:rPr>
          <w:rFonts w:hint="eastAsia"/>
        </w:rPr>
      </w:pPr>
      <w:r>
        <w:rPr>
          <w:rFonts w:hint="eastAsia"/>
        </w:rPr>
        <w:t>苦难本身不具有意义，其仅具有工具价值，且只有那些能带来成长的苦难才具有工具价值——它们带来的成长也并非财产等意义上的，而更加体现在“克服阻力的能力”上。</w:t>
      </w:r>
      <w:r w:rsidR="00314435">
        <w:rPr>
          <w:rFonts w:hint="eastAsia"/>
        </w:rPr>
        <w:t>除却能带来成长的苦难外，还有不能带来成长的苦难，这些苦难是更无意义与作用的。</w:t>
      </w:r>
    </w:p>
    <w:sectPr w:rsidR="002717F5" w:rsidRPr="009B0299">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976AE" w14:textId="77777777" w:rsidR="007B056A" w:rsidRDefault="007B056A" w:rsidP="004F27BC">
      <w:r>
        <w:separator/>
      </w:r>
    </w:p>
  </w:endnote>
  <w:endnote w:type="continuationSeparator" w:id="0">
    <w:p w14:paraId="5E07ABDB" w14:textId="77777777" w:rsidR="007B056A" w:rsidRDefault="007B056A"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D7114" w14:textId="77777777" w:rsidR="007B056A" w:rsidRDefault="007B056A" w:rsidP="004F27BC">
      <w:r>
        <w:separator/>
      </w:r>
    </w:p>
  </w:footnote>
  <w:footnote w:type="continuationSeparator" w:id="0">
    <w:p w14:paraId="1032158E" w14:textId="77777777" w:rsidR="007B056A" w:rsidRDefault="007B056A"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954439"/>
    <w:multiLevelType w:val="hybridMultilevel"/>
    <w:tmpl w:val="FF727D2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0310595"/>
    <w:multiLevelType w:val="hybridMultilevel"/>
    <w:tmpl w:val="8B78ED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7B23D53"/>
    <w:multiLevelType w:val="hybridMultilevel"/>
    <w:tmpl w:val="8772C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A9623EC"/>
    <w:multiLevelType w:val="hybridMultilevel"/>
    <w:tmpl w:val="A614E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4FD022E2"/>
    <w:multiLevelType w:val="hybridMultilevel"/>
    <w:tmpl w:val="F0F0E6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A110B19"/>
    <w:multiLevelType w:val="hybridMultilevel"/>
    <w:tmpl w:val="DC24D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05D1E26"/>
    <w:multiLevelType w:val="hybridMultilevel"/>
    <w:tmpl w:val="9BD6E15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1704478524">
    <w:abstractNumId w:val="10"/>
  </w:num>
  <w:num w:numId="3" w16cid:durableId="1385250011">
    <w:abstractNumId w:val="17"/>
  </w:num>
  <w:num w:numId="4" w16cid:durableId="13581600">
    <w:abstractNumId w:val="4"/>
  </w:num>
  <w:num w:numId="5" w16cid:durableId="1747804994">
    <w:abstractNumId w:val="12"/>
  </w:num>
  <w:num w:numId="6" w16cid:durableId="1309632255">
    <w:abstractNumId w:val="1"/>
  </w:num>
  <w:num w:numId="7" w16cid:durableId="729038402">
    <w:abstractNumId w:val="13"/>
  </w:num>
  <w:num w:numId="8" w16cid:durableId="687024042">
    <w:abstractNumId w:val="33"/>
  </w:num>
  <w:num w:numId="9" w16cid:durableId="1063337653">
    <w:abstractNumId w:val="24"/>
  </w:num>
  <w:num w:numId="10" w16cid:durableId="1036736995">
    <w:abstractNumId w:val="14"/>
  </w:num>
  <w:num w:numId="11" w16cid:durableId="1475752876">
    <w:abstractNumId w:val="40"/>
  </w:num>
  <w:num w:numId="12" w16cid:durableId="17200513">
    <w:abstractNumId w:val="7"/>
  </w:num>
  <w:num w:numId="13" w16cid:durableId="177306575">
    <w:abstractNumId w:val="9"/>
  </w:num>
  <w:num w:numId="14" w16cid:durableId="593518259">
    <w:abstractNumId w:val="22"/>
  </w:num>
  <w:num w:numId="15" w16cid:durableId="1263613206">
    <w:abstractNumId w:val="26"/>
  </w:num>
  <w:num w:numId="16" w16cid:durableId="939029797">
    <w:abstractNumId w:val="29"/>
  </w:num>
  <w:num w:numId="17" w16cid:durableId="1947468095">
    <w:abstractNumId w:val="37"/>
  </w:num>
  <w:num w:numId="18" w16cid:durableId="651788051">
    <w:abstractNumId w:val="32"/>
  </w:num>
  <w:num w:numId="19" w16cid:durableId="1298026995">
    <w:abstractNumId w:val="18"/>
  </w:num>
  <w:num w:numId="20" w16cid:durableId="17968362">
    <w:abstractNumId w:val="23"/>
  </w:num>
  <w:num w:numId="21" w16cid:durableId="523640243">
    <w:abstractNumId w:val="6"/>
  </w:num>
  <w:num w:numId="22" w16cid:durableId="1617904522">
    <w:abstractNumId w:val="25"/>
  </w:num>
  <w:num w:numId="23" w16cid:durableId="370808280">
    <w:abstractNumId w:val="21"/>
  </w:num>
  <w:num w:numId="24" w16cid:durableId="29965686">
    <w:abstractNumId w:val="11"/>
  </w:num>
  <w:num w:numId="25" w16cid:durableId="25718927">
    <w:abstractNumId w:val="39"/>
  </w:num>
  <w:num w:numId="26" w16cid:durableId="1805735667">
    <w:abstractNumId w:val="36"/>
  </w:num>
  <w:num w:numId="27" w16cid:durableId="1065181075">
    <w:abstractNumId w:val="30"/>
  </w:num>
  <w:num w:numId="28" w16cid:durableId="1156846593">
    <w:abstractNumId w:val="19"/>
  </w:num>
  <w:num w:numId="29" w16cid:durableId="1605765417">
    <w:abstractNumId w:val="15"/>
  </w:num>
  <w:num w:numId="30" w16cid:durableId="990864235">
    <w:abstractNumId w:val="8"/>
  </w:num>
  <w:num w:numId="31" w16cid:durableId="811368013">
    <w:abstractNumId w:val="0"/>
  </w:num>
  <w:num w:numId="32" w16cid:durableId="739836057">
    <w:abstractNumId w:val="2"/>
  </w:num>
  <w:num w:numId="33" w16cid:durableId="706763418">
    <w:abstractNumId w:val="5"/>
  </w:num>
  <w:num w:numId="34" w16cid:durableId="772357672">
    <w:abstractNumId w:val="28"/>
  </w:num>
  <w:num w:numId="35" w16cid:durableId="441455342">
    <w:abstractNumId w:val="38"/>
  </w:num>
  <w:num w:numId="36" w16cid:durableId="1509246942">
    <w:abstractNumId w:val="35"/>
  </w:num>
  <w:num w:numId="37" w16cid:durableId="1841697966">
    <w:abstractNumId w:val="3"/>
  </w:num>
  <w:num w:numId="38" w16cid:durableId="1456026351">
    <w:abstractNumId w:val="20"/>
  </w:num>
  <w:num w:numId="39" w16cid:durableId="630015225">
    <w:abstractNumId w:val="31"/>
  </w:num>
  <w:num w:numId="40" w16cid:durableId="558857369">
    <w:abstractNumId w:val="27"/>
  </w:num>
  <w:num w:numId="41" w16cid:durableId="19136560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07338"/>
    <w:rsid w:val="00015143"/>
    <w:rsid w:val="00016596"/>
    <w:rsid w:val="00023821"/>
    <w:rsid w:val="00034363"/>
    <w:rsid w:val="00036CEA"/>
    <w:rsid w:val="00040B39"/>
    <w:rsid w:val="00040D59"/>
    <w:rsid w:val="0004151C"/>
    <w:rsid w:val="000440A7"/>
    <w:rsid w:val="00046F80"/>
    <w:rsid w:val="000703E9"/>
    <w:rsid w:val="000755CF"/>
    <w:rsid w:val="00083E75"/>
    <w:rsid w:val="0008578B"/>
    <w:rsid w:val="00086274"/>
    <w:rsid w:val="00090C88"/>
    <w:rsid w:val="0009320E"/>
    <w:rsid w:val="000B4F12"/>
    <w:rsid w:val="000C0E72"/>
    <w:rsid w:val="000C2A56"/>
    <w:rsid w:val="000D7AF5"/>
    <w:rsid w:val="000E1DB8"/>
    <w:rsid w:val="000E5FA5"/>
    <w:rsid w:val="000E6359"/>
    <w:rsid w:val="000E71F6"/>
    <w:rsid w:val="000F08F2"/>
    <w:rsid w:val="00107442"/>
    <w:rsid w:val="00110EB4"/>
    <w:rsid w:val="001126CF"/>
    <w:rsid w:val="001133A1"/>
    <w:rsid w:val="001150FD"/>
    <w:rsid w:val="00117B42"/>
    <w:rsid w:val="00122302"/>
    <w:rsid w:val="001250E6"/>
    <w:rsid w:val="00132787"/>
    <w:rsid w:val="00145795"/>
    <w:rsid w:val="00146CF8"/>
    <w:rsid w:val="00161E57"/>
    <w:rsid w:val="001678AF"/>
    <w:rsid w:val="00181972"/>
    <w:rsid w:val="00192A7C"/>
    <w:rsid w:val="00196F13"/>
    <w:rsid w:val="001A0FF3"/>
    <w:rsid w:val="001A5EBF"/>
    <w:rsid w:val="001B214F"/>
    <w:rsid w:val="001B2199"/>
    <w:rsid w:val="001B281A"/>
    <w:rsid w:val="001C0EC2"/>
    <w:rsid w:val="001C2975"/>
    <w:rsid w:val="001C7998"/>
    <w:rsid w:val="001D0041"/>
    <w:rsid w:val="001D076B"/>
    <w:rsid w:val="001D3009"/>
    <w:rsid w:val="001E7533"/>
    <w:rsid w:val="001F1820"/>
    <w:rsid w:val="0020384D"/>
    <w:rsid w:val="00216BB5"/>
    <w:rsid w:val="00217848"/>
    <w:rsid w:val="002206F3"/>
    <w:rsid w:val="0023374C"/>
    <w:rsid w:val="0025153F"/>
    <w:rsid w:val="00255A30"/>
    <w:rsid w:val="00261E90"/>
    <w:rsid w:val="00264F46"/>
    <w:rsid w:val="002717F5"/>
    <w:rsid w:val="00271DDE"/>
    <w:rsid w:val="00276293"/>
    <w:rsid w:val="0028023C"/>
    <w:rsid w:val="00280346"/>
    <w:rsid w:val="002838C1"/>
    <w:rsid w:val="002A7CA4"/>
    <w:rsid w:val="002B033B"/>
    <w:rsid w:val="002B784B"/>
    <w:rsid w:val="002C7744"/>
    <w:rsid w:val="002E43D8"/>
    <w:rsid w:val="002E48FC"/>
    <w:rsid w:val="002E6EDD"/>
    <w:rsid w:val="002F0226"/>
    <w:rsid w:val="002F6235"/>
    <w:rsid w:val="003000C2"/>
    <w:rsid w:val="00314435"/>
    <w:rsid w:val="00327999"/>
    <w:rsid w:val="003321FC"/>
    <w:rsid w:val="00335F29"/>
    <w:rsid w:val="003363D5"/>
    <w:rsid w:val="0035387A"/>
    <w:rsid w:val="0036655F"/>
    <w:rsid w:val="00371DAC"/>
    <w:rsid w:val="003A711A"/>
    <w:rsid w:val="003B6454"/>
    <w:rsid w:val="003B73BA"/>
    <w:rsid w:val="003B763F"/>
    <w:rsid w:val="003D1C1E"/>
    <w:rsid w:val="003D6DBE"/>
    <w:rsid w:val="003E2726"/>
    <w:rsid w:val="003E4809"/>
    <w:rsid w:val="003F4DF2"/>
    <w:rsid w:val="003F6C08"/>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B52EB"/>
    <w:rsid w:val="004C4AB9"/>
    <w:rsid w:val="004D06D6"/>
    <w:rsid w:val="004D1F20"/>
    <w:rsid w:val="004D4282"/>
    <w:rsid w:val="004E20FD"/>
    <w:rsid w:val="004F27BC"/>
    <w:rsid w:val="00506531"/>
    <w:rsid w:val="00507AB2"/>
    <w:rsid w:val="0051123B"/>
    <w:rsid w:val="005150F0"/>
    <w:rsid w:val="00526ECD"/>
    <w:rsid w:val="00533687"/>
    <w:rsid w:val="00541983"/>
    <w:rsid w:val="00545AE0"/>
    <w:rsid w:val="0055283E"/>
    <w:rsid w:val="0056092B"/>
    <w:rsid w:val="005651A4"/>
    <w:rsid w:val="00566087"/>
    <w:rsid w:val="00572E36"/>
    <w:rsid w:val="0058560C"/>
    <w:rsid w:val="005912D3"/>
    <w:rsid w:val="0059787D"/>
    <w:rsid w:val="005A2726"/>
    <w:rsid w:val="005A59EB"/>
    <w:rsid w:val="005A7FDD"/>
    <w:rsid w:val="005C04E7"/>
    <w:rsid w:val="005C4611"/>
    <w:rsid w:val="005D7EC2"/>
    <w:rsid w:val="005E07C0"/>
    <w:rsid w:val="005E281A"/>
    <w:rsid w:val="005E4E53"/>
    <w:rsid w:val="0062298C"/>
    <w:rsid w:val="00632B00"/>
    <w:rsid w:val="00635DCE"/>
    <w:rsid w:val="006438E0"/>
    <w:rsid w:val="0064415E"/>
    <w:rsid w:val="006454C0"/>
    <w:rsid w:val="00653980"/>
    <w:rsid w:val="00667288"/>
    <w:rsid w:val="00667791"/>
    <w:rsid w:val="00681548"/>
    <w:rsid w:val="006843FB"/>
    <w:rsid w:val="00690084"/>
    <w:rsid w:val="006A17D1"/>
    <w:rsid w:val="006A23D5"/>
    <w:rsid w:val="006B79BD"/>
    <w:rsid w:val="006D3798"/>
    <w:rsid w:val="006D6ABF"/>
    <w:rsid w:val="006D6E2A"/>
    <w:rsid w:val="006E0682"/>
    <w:rsid w:val="006E092A"/>
    <w:rsid w:val="006E44D2"/>
    <w:rsid w:val="0070035D"/>
    <w:rsid w:val="0070678C"/>
    <w:rsid w:val="00711233"/>
    <w:rsid w:val="007122B3"/>
    <w:rsid w:val="0073289F"/>
    <w:rsid w:val="00750100"/>
    <w:rsid w:val="0075279B"/>
    <w:rsid w:val="0075296B"/>
    <w:rsid w:val="0075607A"/>
    <w:rsid w:val="00761BAA"/>
    <w:rsid w:val="007677B4"/>
    <w:rsid w:val="0078474F"/>
    <w:rsid w:val="00786B2D"/>
    <w:rsid w:val="0078792F"/>
    <w:rsid w:val="00796629"/>
    <w:rsid w:val="0079750A"/>
    <w:rsid w:val="007A1682"/>
    <w:rsid w:val="007B056A"/>
    <w:rsid w:val="007B1A32"/>
    <w:rsid w:val="007B3106"/>
    <w:rsid w:val="007B4AB7"/>
    <w:rsid w:val="007C3844"/>
    <w:rsid w:val="007C396A"/>
    <w:rsid w:val="007C3C13"/>
    <w:rsid w:val="007D1D34"/>
    <w:rsid w:val="007D79BB"/>
    <w:rsid w:val="007E093F"/>
    <w:rsid w:val="007E3D59"/>
    <w:rsid w:val="007F419E"/>
    <w:rsid w:val="007F48F5"/>
    <w:rsid w:val="007F645B"/>
    <w:rsid w:val="0080068B"/>
    <w:rsid w:val="008054BF"/>
    <w:rsid w:val="00815980"/>
    <w:rsid w:val="00832060"/>
    <w:rsid w:val="008327A2"/>
    <w:rsid w:val="00833D05"/>
    <w:rsid w:val="0084004C"/>
    <w:rsid w:val="00842F9B"/>
    <w:rsid w:val="0085058B"/>
    <w:rsid w:val="00862588"/>
    <w:rsid w:val="008743BD"/>
    <w:rsid w:val="00875FF0"/>
    <w:rsid w:val="00877887"/>
    <w:rsid w:val="00881521"/>
    <w:rsid w:val="00881889"/>
    <w:rsid w:val="00885939"/>
    <w:rsid w:val="00885C87"/>
    <w:rsid w:val="00887310"/>
    <w:rsid w:val="008A691A"/>
    <w:rsid w:val="008B6404"/>
    <w:rsid w:val="008D3485"/>
    <w:rsid w:val="008E271A"/>
    <w:rsid w:val="008E2E6A"/>
    <w:rsid w:val="008E3724"/>
    <w:rsid w:val="008F0D2F"/>
    <w:rsid w:val="008F5827"/>
    <w:rsid w:val="00901851"/>
    <w:rsid w:val="00906D67"/>
    <w:rsid w:val="0090789D"/>
    <w:rsid w:val="00910A5C"/>
    <w:rsid w:val="00911C02"/>
    <w:rsid w:val="0091243E"/>
    <w:rsid w:val="00921B06"/>
    <w:rsid w:val="00922DB7"/>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5B42"/>
    <w:rsid w:val="00966996"/>
    <w:rsid w:val="00992E61"/>
    <w:rsid w:val="009B0299"/>
    <w:rsid w:val="009B320C"/>
    <w:rsid w:val="009B421D"/>
    <w:rsid w:val="009C44A8"/>
    <w:rsid w:val="009C5523"/>
    <w:rsid w:val="009C59FB"/>
    <w:rsid w:val="009C68F1"/>
    <w:rsid w:val="009D3678"/>
    <w:rsid w:val="009D50F6"/>
    <w:rsid w:val="009E19B3"/>
    <w:rsid w:val="00A00F14"/>
    <w:rsid w:val="00A07EDA"/>
    <w:rsid w:val="00A12583"/>
    <w:rsid w:val="00A152F8"/>
    <w:rsid w:val="00A15B7F"/>
    <w:rsid w:val="00A2474F"/>
    <w:rsid w:val="00A313B8"/>
    <w:rsid w:val="00A34D25"/>
    <w:rsid w:val="00A41D8F"/>
    <w:rsid w:val="00A50B77"/>
    <w:rsid w:val="00A53687"/>
    <w:rsid w:val="00A67654"/>
    <w:rsid w:val="00A80AAE"/>
    <w:rsid w:val="00A84887"/>
    <w:rsid w:val="00A94592"/>
    <w:rsid w:val="00A95EDE"/>
    <w:rsid w:val="00AA6B1E"/>
    <w:rsid w:val="00AB18A3"/>
    <w:rsid w:val="00AB52A2"/>
    <w:rsid w:val="00AB5611"/>
    <w:rsid w:val="00AB68B3"/>
    <w:rsid w:val="00AC2C81"/>
    <w:rsid w:val="00AD580B"/>
    <w:rsid w:val="00AD7456"/>
    <w:rsid w:val="00AE6D47"/>
    <w:rsid w:val="00AF56F0"/>
    <w:rsid w:val="00B1722E"/>
    <w:rsid w:val="00B20310"/>
    <w:rsid w:val="00B20451"/>
    <w:rsid w:val="00B24C51"/>
    <w:rsid w:val="00B32444"/>
    <w:rsid w:val="00B35928"/>
    <w:rsid w:val="00B44D9F"/>
    <w:rsid w:val="00B46456"/>
    <w:rsid w:val="00B55D2D"/>
    <w:rsid w:val="00B6710A"/>
    <w:rsid w:val="00B77D23"/>
    <w:rsid w:val="00B81E67"/>
    <w:rsid w:val="00B901B7"/>
    <w:rsid w:val="00B943E7"/>
    <w:rsid w:val="00B96C9D"/>
    <w:rsid w:val="00BA03CD"/>
    <w:rsid w:val="00BA19E4"/>
    <w:rsid w:val="00BA647F"/>
    <w:rsid w:val="00BB1959"/>
    <w:rsid w:val="00BB5C8B"/>
    <w:rsid w:val="00BC1629"/>
    <w:rsid w:val="00BC1B65"/>
    <w:rsid w:val="00BC4823"/>
    <w:rsid w:val="00BC7B39"/>
    <w:rsid w:val="00BD4705"/>
    <w:rsid w:val="00BF2AB0"/>
    <w:rsid w:val="00BF58D9"/>
    <w:rsid w:val="00BF7CE7"/>
    <w:rsid w:val="00C0437B"/>
    <w:rsid w:val="00C0559B"/>
    <w:rsid w:val="00C130BB"/>
    <w:rsid w:val="00C20409"/>
    <w:rsid w:val="00C2661F"/>
    <w:rsid w:val="00C315D1"/>
    <w:rsid w:val="00C3403A"/>
    <w:rsid w:val="00C37711"/>
    <w:rsid w:val="00C450E8"/>
    <w:rsid w:val="00C45638"/>
    <w:rsid w:val="00C463D9"/>
    <w:rsid w:val="00C5220F"/>
    <w:rsid w:val="00C528FB"/>
    <w:rsid w:val="00C57294"/>
    <w:rsid w:val="00C60A18"/>
    <w:rsid w:val="00C73A54"/>
    <w:rsid w:val="00C8352D"/>
    <w:rsid w:val="00C84322"/>
    <w:rsid w:val="00C9525C"/>
    <w:rsid w:val="00CA3D75"/>
    <w:rsid w:val="00CA77B7"/>
    <w:rsid w:val="00CB232B"/>
    <w:rsid w:val="00CF0CA2"/>
    <w:rsid w:val="00CF29DE"/>
    <w:rsid w:val="00D06E45"/>
    <w:rsid w:val="00D222F0"/>
    <w:rsid w:val="00D23394"/>
    <w:rsid w:val="00D26598"/>
    <w:rsid w:val="00D3240F"/>
    <w:rsid w:val="00D478F9"/>
    <w:rsid w:val="00D663E5"/>
    <w:rsid w:val="00D66838"/>
    <w:rsid w:val="00D7138B"/>
    <w:rsid w:val="00D77C33"/>
    <w:rsid w:val="00D868E5"/>
    <w:rsid w:val="00D93104"/>
    <w:rsid w:val="00DA18FC"/>
    <w:rsid w:val="00DA383D"/>
    <w:rsid w:val="00DA7707"/>
    <w:rsid w:val="00DB6527"/>
    <w:rsid w:val="00DD5D63"/>
    <w:rsid w:val="00DE6E17"/>
    <w:rsid w:val="00DE7C6D"/>
    <w:rsid w:val="00DF7F46"/>
    <w:rsid w:val="00E047A2"/>
    <w:rsid w:val="00E07E54"/>
    <w:rsid w:val="00E3369C"/>
    <w:rsid w:val="00E36B8E"/>
    <w:rsid w:val="00E42278"/>
    <w:rsid w:val="00E45AA6"/>
    <w:rsid w:val="00E5544B"/>
    <w:rsid w:val="00E7264C"/>
    <w:rsid w:val="00E81E4A"/>
    <w:rsid w:val="00EA527E"/>
    <w:rsid w:val="00EB454B"/>
    <w:rsid w:val="00EB57BF"/>
    <w:rsid w:val="00EB5A9D"/>
    <w:rsid w:val="00EB69A6"/>
    <w:rsid w:val="00EC04AF"/>
    <w:rsid w:val="00EE4598"/>
    <w:rsid w:val="00EE58A9"/>
    <w:rsid w:val="00F015D2"/>
    <w:rsid w:val="00F20E0F"/>
    <w:rsid w:val="00F24B12"/>
    <w:rsid w:val="00F24F18"/>
    <w:rsid w:val="00F308E5"/>
    <w:rsid w:val="00F3226B"/>
    <w:rsid w:val="00F33BAC"/>
    <w:rsid w:val="00F4155C"/>
    <w:rsid w:val="00F55F11"/>
    <w:rsid w:val="00F607D9"/>
    <w:rsid w:val="00F80CA6"/>
    <w:rsid w:val="00F831E6"/>
    <w:rsid w:val="00F8426C"/>
    <w:rsid w:val="00F8636A"/>
    <w:rsid w:val="00F864DB"/>
    <w:rsid w:val="00F91D55"/>
    <w:rsid w:val="00F92C1E"/>
    <w:rsid w:val="00FA6712"/>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12093258">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260184682">
      <w:bodyDiv w:val="1"/>
      <w:marLeft w:val="0"/>
      <w:marRight w:val="0"/>
      <w:marTop w:val="0"/>
      <w:marBottom w:val="0"/>
      <w:divBdr>
        <w:top w:val="none" w:sz="0" w:space="0" w:color="auto"/>
        <w:left w:val="none" w:sz="0" w:space="0" w:color="auto"/>
        <w:bottom w:val="none" w:sz="0" w:space="0" w:color="auto"/>
        <w:right w:val="none" w:sz="0" w:space="0" w:color="auto"/>
      </w:divBdr>
    </w:div>
    <w:div w:id="273488486">
      <w:bodyDiv w:val="1"/>
      <w:marLeft w:val="0"/>
      <w:marRight w:val="0"/>
      <w:marTop w:val="0"/>
      <w:marBottom w:val="0"/>
      <w:divBdr>
        <w:top w:val="none" w:sz="0" w:space="0" w:color="auto"/>
        <w:left w:val="none" w:sz="0" w:space="0" w:color="auto"/>
        <w:bottom w:val="none" w:sz="0" w:space="0" w:color="auto"/>
        <w:right w:val="none" w:sz="0" w:space="0" w:color="auto"/>
      </w:divBdr>
    </w:div>
    <w:div w:id="321855932">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142862">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54980318">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70414007">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897933501">
      <w:bodyDiv w:val="1"/>
      <w:marLeft w:val="0"/>
      <w:marRight w:val="0"/>
      <w:marTop w:val="0"/>
      <w:marBottom w:val="0"/>
      <w:divBdr>
        <w:top w:val="none" w:sz="0" w:space="0" w:color="auto"/>
        <w:left w:val="none" w:sz="0" w:space="0" w:color="auto"/>
        <w:bottom w:val="none" w:sz="0" w:space="0" w:color="auto"/>
        <w:right w:val="none" w:sz="0" w:space="0" w:color="auto"/>
      </w:divBdr>
    </w:div>
    <w:div w:id="929967953">
      <w:bodyDiv w:val="1"/>
      <w:marLeft w:val="0"/>
      <w:marRight w:val="0"/>
      <w:marTop w:val="0"/>
      <w:marBottom w:val="0"/>
      <w:divBdr>
        <w:top w:val="none" w:sz="0" w:space="0" w:color="auto"/>
        <w:left w:val="none" w:sz="0" w:space="0" w:color="auto"/>
        <w:bottom w:val="none" w:sz="0" w:space="0" w:color="auto"/>
        <w:right w:val="none" w:sz="0" w:space="0" w:color="auto"/>
      </w:divBdr>
    </w:div>
    <w:div w:id="976452475">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059787845">
      <w:bodyDiv w:val="1"/>
      <w:marLeft w:val="0"/>
      <w:marRight w:val="0"/>
      <w:marTop w:val="0"/>
      <w:marBottom w:val="0"/>
      <w:divBdr>
        <w:top w:val="none" w:sz="0" w:space="0" w:color="auto"/>
        <w:left w:val="none" w:sz="0" w:space="0" w:color="auto"/>
        <w:bottom w:val="none" w:sz="0" w:space="0" w:color="auto"/>
        <w:right w:val="none" w:sz="0" w:space="0" w:color="auto"/>
      </w:divBdr>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23884255">
      <w:bodyDiv w:val="1"/>
      <w:marLeft w:val="0"/>
      <w:marRight w:val="0"/>
      <w:marTop w:val="0"/>
      <w:marBottom w:val="0"/>
      <w:divBdr>
        <w:top w:val="none" w:sz="0" w:space="0" w:color="auto"/>
        <w:left w:val="none" w:sz="0" w:space="0" w:color="auto"/>
        <w:bottom w:val="none" w:sz="0" w:space="0" w:color="auto"/>
        <w:right w:val="none" w:sz="0" w:space="0" w:color="auto"/>
      </w:divBdr>
    </w:div>
    <w:div w:id="1134636283">
      <w:bodyDiv w:val="1"/>
      <w:marLeft w:val="0"/>
      <w:marRight w:val="0"/>
      <w:marTop w:val="0"/>
      <w:marBottom w:val="0"/>
      <w:divBdr>
        <w:top w:val="none" w:sz="0" w:space="0" w:color="auto"/>
        <w:left w:val="none" w:sz="0" w:space="0" w:color="auto"/>
        <w:bottom w:val="none" w:sz="0" w:space="0" w:color="auto"/>
        <w:right w:val="none" w:sz="0" w:space="0" w:color="auto"/>
      </w:divBdr>
      <w:divsChild>
        <w:div w:id="697699957">
          <w:marLeft w:val="720"/>
          <w:marRight w:val="0"/>
          <w:marTop w:val="0"/>
          <w:marBottom w:val="0"/>
          <w:divBdr>
            <w:top w:val="none" w:sz="0" w:space="0" w:color="auto"/>
            <w:left w:val="none" w:sz="0" w:space="0" w:color="auto"/>
            <w:bottom w:val="none" w:sz="0" w:space="0" w:color="auto"/>
            <w:right w:val="none" w:sz="0" w:space="0" w:color="auto"/>
          </w:divBdr>
        </w:div>
        <w:div w:id="1128158723">
          <w:marLeft w:val="720"/>
          <w:marRight w:val="0"/>
          <w:marTop w:val="0"/>
          <w:marBottom w:val="0"/>
          <w:divBdr>
            <w:top w:val="none" w:sz="0" w:space="0" w:color="auto"/>
            <w:left w:val="none" w:sz="0" w:space="0" w:color="auto"/>
            <w:bottom w:val="none" w:sz="0" w:space="0" w:color="auto"/>
            <w:right w:val="none" w:sz="0" w:space="0" w:color="auto"/>
          </w:divBdr>
        </w:div>
      </w:divsChild>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292787372">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29315428">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045">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21439031">
      <w:bodyDiv w:val="1"/>
      <w:marLeft w:val="0"/>
      <w:marRight w:val="0"/>
      <w:marTop w:val="0"/>
      <w:marBottom w:val="0"/>
      <w:divBdr>
        <w:top w:val="none" w:sz="0" w:space="0" w:color="auto"/>
        <w:left w:val="none" w:sz="0" w:space="0" w:color="auto"/>
        <w:bottom w:val="none" w:sz="0" w:space="0" w:color="auto"/>
        <w:right w:val="none" w:sz="0" w:space="0" w:color="auto"/>
      </w:divBdr>
    </w:div>
    <w:div w:id="1754544583">
      <w:bodyDiv w:val="1"/>
      <w:marLeft w:val="0"/>
      <w:marRight w:val="0"/>
      <w:marTop w:val="0"/>
      <w:marBottom w:val="0"/>
      <w:divBdr>
        <w:top w:val="none" w:sz="0" w:space="0" w:color="auto"/>
        <w:left w:val="none" w:sz="0" w:space="0" w:color="auto"/>
        <w:bottom w:val="none" w:sz="0" w:space="0" w:color="auto"/>
        <w:right w:val="none" w:sz="0" w:space="0" w:color="auto"/>
      </w:divBdr>
    </w:div>
    <w:div w:id="1777019068">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39954618">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1967394035">
      <w:bodyDiv w:val="1"/>
      <w:marLeft w:val="0"/>
      <w:marRight w:val="0"/>
      <w:marTop w:val="0"/>
      <w:marBottom w:val="0"/>
      <w:divBdr>
        <w:top w:val="none" w:sz="0" w:space="0" w:color="auto"/>
        <w:left w:val="none" w:sz="0" w:space="0" w:color="auto"/>
        <w:bottom w:val="none" w:sz="0" w:space="0" w:color="auto"/>
        <w:right w:val="none" w:sz="0" w:space="0" w:color="auto"/>
      </w:divBdr>
    </w:div>
    <w:div w:id="1991246452">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46</Pages>
  <Words>7787</Words>
  <Characters>44390</Characters>
  <Application>Microsoft Office Word</Application>
  <DocSecurity>0</DocSecurity>
  <Lines>369</Lines>
  <Paragraphs>104</Paragraphs>
  <ScaleCrop>false</ScaleCrop>
  <Company/>
  <LinksUpToDate>false</LinksUpToDate>
  <CharactersWithSpaces>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342</cp:revision>
  <dcterms:created xsi:type="dcterms:W3CDTF">2023-09-06T01:48:00Z</dcterms:created>
  <dcterms:modified xsi:type="dcterms:W3CDTF">2024-05-28T12:14:00Z</dcterms:modified>
</cp:coreProperties>
</file>