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1846481F" w:rsidR="00E42278" w:rsidRPr="00E3369C" w:rsidRDefault="0052574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现代欧洲思想观念</w:t>
      </w:r>
      <w:r w:rsidR="009C5523">
        <w:rPr>
          <w:rFonts w:ascii="思源宋体 CN Heavy" w:eastAsia="思源宋体 CN Heavy" w:hAnsi="思源宋体 CN Heavy"/>
          <w:sz w:val="32"/>
          <w:szCs w:val="36"/>
        </w:rPr>
        <w:br/>
      </w:r>
      <w:r w:rsidRPr="0052574B">
        <w:rPr>
          <w:rFonts w:ascii="Times New Roman" w:eastAsia="思源宋体 CN Heavy" w:hAnsi="Times New Roman" w:cs="Times New Roman" w:hint="eastAsia"/>
          <w:b/>
          <w:bCs/>
        </w:rPr>
        <w:t>Modern European Intellectual History</w:t>
      </w:r>
    </w:p>
    <w:p w14:paraId="34AD55F3" w14:textId="77777777" w:rsidR="009C5523" w:rsidRDefault="009C5523" w:rsidP="0085058B">
      <w:pPr>
        <w:jc w:val="center"/>
        <w:rPr>
          <w:rFonts w:ascii="宋体" w:eastAsia="宋体" w:hAnsi="宋体" w:hint="eastAsia"/>
          <w:b/>
          <w:bCs/>
        </w:rPr>
      </w:pPr>
    </w:p>
    <w:p w14:paraId="51A4BF00" w14:textId="1DC38EA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2574B">
        <w:rPr>
          <w:rFonts w:ascii="宋体" w:eastAsia="宋体" w:hAnsi="宋体" w:hint="eastAsia"/>
        </w:rPr>
        <w:t>李宏图 教授</w:t>
      </w:r>
      <w:r w:rsidR="00E3369C" w:rsidRPr="001E7533">
        <w:rPr>
          <w:rFonts w:ascii="宋体" w:eastAsia="宋体" w:hAnsi="宋体" w:hint="eastAsia"/>
        </w:rPr>
        <w:t>（</w:t>
      </w:r>
      <w:hyperlink r:id="rId8" w:history="1">
        <w:r w:rsidR="00FA3F7C" w:rsidRPr="00353F2C">
          <w:rPr>
            <w:rStyle w:val="a3"/>
            <w:rFonts w:ascii="Times New Roman" w:eastAsia="宋体" w:hAnsi="Times New Roman" w:cs="Times New Roman" w:hint="eastAsia"/>
          </w:rPr>
          <w:t>lihongtudexx@163.com</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13B48BCD" w14:textId="76C9335F" w:rsidR="00BB7C66" w:rsidRPr="00BB7C66" w:rsidRDefault="009C5523">
          <w:pPr>
            <w:pStyle w:val="TOC1"/>
            <w:tabs>
              <w:tab w:val="right" w:leader="dot" w:pos="8296"/>
            </w:tabs>
            <w:rPr>
              <w:rFonts w:ascii="宋体" w:eastAsia="宋体" w:hAnsi="宋体" w:hint="eastAsia"/>
              <w:noProof/>
              <w14:ligatures w14:val="standardContextual"/>
            </w:rPr>
          </w:pPr>
          <w:r w:rsidRPr="00BB7C66">
            <w:rPr>
              <w:rFonts w:ascii="宋体" w:eastAsia="宋体" w:hAnsi="宋体"/>
            </w:rPr>
            <w:fldChar w:fldCharType="begin"/>
          </w:r>
          <w:r w:rsidRPr="00BB7C66">
            <w:rPr>
              <w:rFonts w:ascii="宋体" w:eastAsia="宋体" w:hAnsi="宋体"/>
            </w:rPr>
            <w:instrText xml:space="preserve"> TOC \o "1-3" \h \z \u </w:instrText>
          </w:r>
          <w:r w:rsidRPr="00BB7C66">
            <w:rPr>
              <w:rFonts w:ascii="宋体" w:eastAsia="宋体" w:hAnsi="宋体"/>
            </w:rPr>
            <w:fldChar w:fldCharType="separate"/>
          </w:r>
          <w:hyperlink w:anchor="_Toc178169450" w:history="1">
            <w:r w:rsidR="00BB7C66" w:rsidRPr="00BB7C66">
              <w:rPr>
                <w:rStyle w:val="a3"/>
                <w:rFonts w:ascii="宋体" w:eastAsia="宋体" w:hAnsi="宋体" w:hint="eastAsia"/>
                <w:noProof/>
              </w:rPr>
              <w:t>第一讲 思想史研究的理论与方法</w:t>
            </w:r>
            <w:r w:rsidR="00BB7C66" w:rsidRPr="00BB7C66">
              <w:rPr>
                <w:rFonts w:ascii="宋体" w:eastAsia="宋体" w:hAnsi="宋体" w:hint="eastAsia"/>
                <w:noProof/>
                <w:webHidden/>
              </w:rPr>
              <w:tab/>
            </w:r>
            <w:r w:rsidR="00BB7C66" w:rsidRPr="00BB7C66">
              <w:rPr>
                <w:rFonts w:ascii="宋体" w:eastAsia="宋体" w:hAnsi="宋体" w:hint="eastAsia"/>
                <w:noProof/>
                <w:webHidden/>
              </w:rPr>
              <w:fldChar w:fldCharType="begin"/>
            </w:r>
            <w:r w:rsidR="00BB7C66" w:rsidRPr="00BB7C66">
              <w:rPr>
                <w:rFonts w:ascii="宋体" w:eastAsia="宋体" w:hAnsi="宋体" w:hint="eastAsia"/>
                <w:noProof/>
                <w:webHidden/>
              </w:rPr>
              <w:instrText xml:space="preserve"> </w:instrText>
            </w:r>
            <w:r w:rsidR="00BB7C66" w:rsidRPr="00BB7C66">
              <w:rPr>
                <w:rFonts w:ascii="宋体" w:eastAsia="宋体" w:hAnsi="宋体"/>
                <w:noProof/>
                <w:webHidden/>
              </w:rPr>
              <w:instrText>PAGEREF _Toc178169450 \h</w:instrText>
            </w:r>
            <w:r w:rsidR="00BB7C66" w:rsidRPr="00BB7C66">
              <w:rPr>
                <w:rFonts w:ascii="宋体" w:eastAsia="宋体" w:hAnsi="宋体" w:hint="eastAsia"/>
                <w:noProof/>
                <w:webHidden/>
              </w:rPr>
              <w:instrText xml:space="preserve"> </w:instrText>
            </w:r>
            <w:r w:rsidR="00BB7C66" w:rsidRPr="00BB7C66">
              <w:rPr>
                <w:rFonts w:ascii="宋体" w:eastAsia="宋体" w:hAnsi="宋体" w:hint="eastAsia"/>
                <w:noProof/>
                <w:webHidden/>
              </w:rPr>
            </w:r>
            <w:r w:rsidR="00BB7C66" w:rsidRPr="00BB7C66">
              <w:rPr>
                <w:rFonts w:ascii="宋体" w:eastAsia="宋体" w:hAnsi="宋体" w:hint="eastAsia"/>
                <w:noProof/>
                <w:webHidden/>
              </w:rPr>
              <w:fldChar w:fldCharType="separate"/>
            </w:r>
            <w:r w:rsidR="00BB7C66">
              <w:rPr>
                <w:rFonts w:ascii="宋体" w:eastAsia="宋体" w:hAnsi="宋体" w:hint="eastAsia"/>
                <w:noProof/>
                <w:webHidden/>
              </w:rPr>
              <w:t>3</w:t>
            </w:r>
            <w:r w:rsidR="00BB7C66" w:rsidRPr="00BB7C66">
              <w:rPr>
                <w:rFonts w:ascii="宋体" w:eastAsia="宋体" w:hAnsi="宋体" w:hint="eastAsia"/>
                <w:noProof/>
                <w:webHidden/>
              </w:rPr>
              <w:fldChar w:fldCharType="end"/>
            </w:r>
          </w:hyperlink>
        </w:p>
        <w:p w14:paraId="1063FF08" w14:textId="5B9209D8" w:rsidR="00BB7C66" w:rsidRPr="00BB7C66" w:rsidRDefault="00BB7C66">
          <w:pPr>
            <w:pStyle w:val="TOC2"/>
            <w:tabs>
              <w:tab w:val="right" w:leader="dot" w:pos="8296"/>
            </w:tabs>
            <w:rPr>
              <w:rFonts w:ascii="宋体" w:eastAsia="宋体" w:hAnsi="宋体" w:hint="eastAsia"/>
              <w:noProof/>
              <w14:ligatures w14:val="standardContextual"/>
            </w:rPr>
          </w:pPr>
          <w:hyperlink w:anchor="_Toc178169451" w:history="1">
            <w:r w:rsidRPr="00BB7C66">
              <w:rPr>
                <w:rStyle w:val="a3"/>
                <w:rFonts w:ascii="宋体" w:eastAsia="宋体" w:hAnsi="宋体" w:hint="eastAsia"/>
                <w:noProof/>
              </w:rPr>
              <w:t>一、思想史</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_Toc178169451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3</w:t>
            </w:r>
            <w:r w:rsidRPr="00BB7C66">
              <w:rPr>
                <w:rFonts w:ascii="宋体" w:eastAsia="宋体" w:hAnsi="宋体" w:hint="eastAsia"/>
                <w:noProof/>
                <w:webHidden/>
              </w:rPr>
              <w:fldChar w:fldCharType="end"/>
            </w:r>
          </w:hyperlink>
        </w:p>
        <w:p w14:paraId="673B9B4A" w14:textId="224301E9" w:rsidR="00BB7C66" w:rsidRPr="00BB7C66" w:rsidRDefault="00BB7C66">
          <w:pPr>
            <w:pStyle w:val="TOC3"/>
            <w:tabs>
              <w:tab w:val="right" w:leader="dot" w:pos="8296"/>
            </w:tabs>
            <w:rPr>
              <w:rFonts w:ascii="宋体" w:eastAsia="宋体" w:hAnsi="宋体" w:hint="eastAsia"/>
              <w:noProof/>
              <w14:ligatures w14:val="standardContextual"/>
            </w:rPr>
          </w:pPr>
          <w:hyperlink w:anchor="_Toc178169452" w:history="1">
            <w:r w:rsidRPr="00BB7C66">
              <w:rPr>
                <w:rStyle w:val="a3"/>
                <w:rFonts w:ascii="宋体" w:eastAsia="宋体" w:hAnsi="宋体" w:hint="eastAsia"/>
                <w:noProof/>
              </w:rPr>
              <w:t>（一）思想史与观念史</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_Toc178169452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3</w:t>
            </w:r>
            <w:r w:rsidRPr="00BB7C66">
              <w:rPr>
                <w:rFonts w:ascii="宋体" w:eastAsia="宋体" w:hAnsi="宋体" w:hint="eastAsia"/>
                <w:noProof/>
                <w:webHidden/>
              </w:rPr>
              <w:fldChar w:fldCharType="end"/>
            </w:r>
          </w:hyperlink>
        </w:p>
        <w:p w14:paraId="74C1475D" w14:textId="2D69608F" w:rsidR="00BB7C66" w:rsidRPr="00BB7C66" w:rsidRDefault="00BB7C66">
          <w:pPr>
            <w:pStyle w:val="TOC3"/>
            <w:tabs>
              <w:tab w:val="right" w:leader="dot" w:pos="8296"/>
            </w:tabs>
            <w:rPr>
              <w:rFonts w:ascii="宋体" w:eastAsia="宋体" w:hAnsi="宋体" w:hint="eastAsia"/>
              <w:noProof/>
              <w14:ligatures w14:val="standardContextual"/>
            </w:rPr>
          </w:pPr>
          <w:hyperlink w:anchor="_Toc178169453" w:history="1">
            <w:r w:rsidRPr="00BB7C66">
              <w:rPr>
                <w:rStyle w:val="a3"/>
                <w:rFonts w:ascii="宋体" w:eastAsia="宋体" w:hAnsi="宋体" w:hint="eastAsia"/>
                <w:noProof/>
              </w:rPr>
              <w:t>（二）文本</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_Toc178169453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3</w:t>
            </w:r>
            <w:r w:rsidRPr="00BB7C66">
              <w:rPr>
                <w:rFonts w:ascii="宋体" w:eastAsia="宋体" w:hAnsi="宋体" w:hint="eastAsia"/>
                <w:noProof/>
                <w:webHidden/>
              </w:rPr>
              <w:fldChar w:fldCharType="end"/>
            </w:r>
          </w:hyperlink>
        </w:p>
        <w:p w14:paraId="35DBA0B0" w14:textId="2074C5AE" w:rsidR="00BB7C66" w:rsidRPr="00BB7C66" w:rsidRDefault="00BB7C66">
          <w:pPr>
            <w:pStyle w:val="TOC2"/>
            <w:tabs>
              <w:tab w:val="right" w:leader="dot" w:pos="8296"/>
            </w:tabs>
            <w:rPr>
              <w:rFonts w:ascii="宋体" w:eastAsia="宋体" w:hAnsi="宋体" w:hint="eastAsia"/>
              <w:noProof/>
              <w14:ligatures w14:val="standardContextual"/>
            </w:rPr>
          </w:pPr>
          <w:hyperlink w:anchor="_Toc178169454" w:history="1">
            <w:r w:rsidRPr="00BB7C66">
              <w:rPr>
                <w:rStyle w:val="a3"/>
                <w:rFonts w:ascii="宋体" w:eastAsia="宋体" w:hAnsi="宋体" w:hint="eastAsia"/>
                <w:noProof/>
              </w:rPr>
              <w:t>二、思想史的研究方法</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_Toc178169454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4</w:t>
            </w:r>
            <w:r w:rsidRPr="00BB7C66">
              <w:rPr>
                <w:rFonts w:ascii="宋体" w:eastAsia="宋体" w:hAnsi="宋体" w:hint="eastAsia"/>
                <w:noProof/>
                <w:webHidden/>
              </w:rPr>
              <w:fldChar w:fldCharType="end"/>
            </w:r>
          </w:hyperlink>
        </w:p>
        <w:p w14:paraId="45B05AFA" w14:textId="65BB0CDE" w:rsidR="00BB7C66" w:rsidRPr="00BB7C66" w:rsidRDefault="00BB7C66">
          <w:pPr>
            <w:pStyle w:val="TOC3"/>
            <w:tabs>
              <w:tab w:val="right" w:leader="dot" w:pos="8296"/>
            </w:tabs>
            <w:rPr>
              <w:rFonts w:ascii="宋体" w:eastAsia="宋体" w:hAnsi="宋体" w:hint="eastAsia"/>
              <w:noProof/>
              <w14:ligatures w14:val="standardContextual"/>
            </w:rPr>
          </w:pPr>
          <w:hyperlink w:anchor="_Toc178169455" w:history="1">
            <w:r w:rsidRPr="00BB7C66">
              <w:rPr>
                <w:rStyle w:val="a3"/>
                <w:rFonts w:ascii="宋体" w:eastAsia="宋体" w:hAnsi="宋体" w:hint="eastAsia"/>
                <w:noProof/>
              </w:rPr>
              <w:t>（一）历史语境主义</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_Toc178169455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5</w:t>
            </w:r>
            <w:r w:rsidRPr="00BB7C66">
              <w:rPr>
                <w:rFonts w:ascii="宋体" w:eastAsia="宋体" w:hAnsi="宋体" w:hint="eastAsia"/>
                <w:noProof/>
                <w:webHidden/>
              </w:rPr>
              <w:fldChar w:fldCharType="end"/>
            </w:r>
          </w:hyperlink>
        </w:p>
        <w:p w14:paraId="199EF6E6" w14:textId="4037D1A2" w:rsidR="00BB7C66" w:rsidRPr="00BB7C66" w:rsidRDefault="00BB7C66">
          <w:pPr>
            <w:pStyle w:val="TOC3"/>
            <w:tabs>
              <w:tab w:val="right" w:leader="dot" w:pos="8296"/>
            </w:tabs>
            <w:rPr>
              <w:rFonts w:ascii="宋体" w:eastAsia="宋体" w:hAnsi="宋体" w:hint="eastAsia"/>
              <w:noProof/>
              <w14:ligatures w14:val="standardContextual"/>
            </w:rPr>
          </w:pPr>
          <w:hyperlink w:anchor="_Toc178169456" w:history="1">
            <w:r w:rsidRPr="00BB7C66">
              <w:rPr>
                <w:rStyle w:val="a3"/>
                <w:rFonts w:ascii="宋体" w:eastAsia="宋体" w:hAnsi="宋体" w:hint="eastAsia"/>
                <w:noProof/>
              </w:rPr>
              <w:t>（二）文本战略</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_Toc178169456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6</w:t>
            </w:r>
            <w:r w:rsidRPr="00BB7C66">
              <w:rPr>
                <w:rFonts w:ascii="宋体" w:eastAsia="宋体" w:hAnsi="宋体" w:hint="eastAsia"/>
                <w:noProof/>
                <w:webHidden/>
              </w:rPr>
              <w:fldChar w:fldCharType="end"/>
            </w:r>
          </w:hyperlink>
        </w:p>
        <w:p w14:paraId="02729360" w14:textId="0975DD22" w:rsidR="00BB7C66" w:rsidRPr="00BB7C66" w:rsidRDefault="00BB7C66">
          <w:pPr>
            <w:pStyle w:val="TOC2"/>
            <w:tabs>
              <w:tab w:val="right" w:leader="dot" w:pos="8296"/>
            </w:tabs>
            <w:rPr>
              <w:rFonts w:ascii="宋体" w:eastAsia="宋体" w:hAnsi="宋体" w:hint="eastAsia"/>
              <w:noProof/>
              <w14:ligatures w14:val="standardContextual"/>
            </w:rPr>
          </w:pPr>
          <w:hyperlink w:anchor="_Toc178169457" w:history="1">
            <w:r w:rsidRPr="00BB7C66">
              <w:rPr>
                <w:rStyle w:val="a3"/>
                <w:rFonts w:ascii="宋体" w:eastAsia="宋体" w:hAnsi="宋体" w:hint="eastAsia"/>
                <w:noProof/>
              </w:rPr>
              <w:t>三、思想史研究的意义</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_Toc178169457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7</w:t>
            </w:r>
            <w:r w:rsidRPr="00BB7C66">
              <w:rPr>
                <w:rFonts w:ascii="宋体" w:eastAsia="宋体" w:hAnsi="宋体" w:hint="eastAsia"/>
                <w:noProof/>
                <w:webHidden/>
              </w:rPr>
              <w:fldChar w:fldCharType="end"/>
            </w:r>
          </w:hyperlink>
        </w:p>
        <w:p w14:paraId="008C77BC" w14:textId="69F754FF" w:rsidR="00BB7C66" w:rsidRPr="00BB7C66" w:rsidRDefault="00BB7C66">
          <w:pPr>
            <w:pStyle w:val="TOC1"/>
            <w:tabs>
              <w:tab w:val="right" w:leader="dot" w:pos="8296"/>
            </w:tabs>
            <w:rPr>
              <w:rFonts w:ascii="宋体" w:eastAsia="宋体" w:hAnsi="宋体" w:hint="eastAsia"/>
              <w:noProof/>
              <w14:ligatures w14:val="standardContextual"/>
            </w:rPr>
          </w:pPr>
          <w:hyperlink w:anchor="_Toc178169458" w:history="1">
            <w:r w:rsidRPr="00BB7C66">
              <w:rPr>
                <w:rStyle w:val="a3"/>
                <w:rFonts w:ascii="宋体" w:eastAsia="宋体" w:hAnsi="宋体" w:hint="eastAsia"/>
                <w:noProof/>
              </w:rPr>
              <w:t>第二讲 国家与自由：英国革命与现代思想的形成</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_Toc178169458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7</w:t>
            </w:r>
            <w:r w:rsidRPr="00BB7C66">
              <w:rPr>
                <w:rFonts w:ascii="宋体" w:eastAsia="宋体" w:hAnsi="宋体" w:hint="eastAsia"/>
                <w:noProof/>
                <w:webHidden/>
              </w:rPr>
              <w:fldChar w:fldCharType="end"/>
            </w:r>
          </w:hyperlink>
        </w:p>
        <w:p w14:paraId="27DA2112" w14:textId="0AC20CAB" w:rsidR="00BB7C66" w:rsidRPr="00BB7C66" w:rsidRDefault="00BB7C66">
          <w:pPr>
            <w:pStyle w:val="TOC2"/>
            <w:tabs>
              <w:tab w:val="right" w:leader="dot" w:pos="8296"/>
            </w:tabs>
            <w:rPr>
              <w:rFonts w:ascii="宋体" w:eastAsia="宋体" w:hAnsi="宋体" w:hint="eastAsia"/>
              <w:noProof/>
              <w14:ligatures w14:val="standardContextual"/>
            </w:rPr>
          </w:pPr>
          <w:hyperlink w:anchor="_Toc178169459" w:history="1">
            <w:r w:rsidRPr="00BB7C66">
              <w:rPr>
                <w:rStyle w:val="a3"/>
                <w:rFonts w:ascii="宋体" w:eastAsia="宋体" w:hAnsi="宋体" w:hint="eastAsia"/>
                <w:noProof/>
              </w:rPr>
              <w:t>一、时代语境</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_Toc178169459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7</w:t>
            </w:r>
            <w:r w:rsidRPr="00BB7C66">
              <w:rPr>
                <w:rFonts w:ascii="宋体" w:eastAsia="宋体" w:hAnsi="宋体" w:hint="eastAsia"/>
                <w:noProof/>
                <w:webHidden/>
              </w:rPr>
              <w:fldChar w:fldCharType="end"/>
            </w:r>
          </w:hyperlink>
        </w:p>
        <w:p w14:paraId="76337BBB" w14:textId="4F436D27" w:rsidR="00BB7C66" w:rsidRPr="00BB7C66" w:rsidRDefault="00BB7C66">
          <w:pPr>
            <w:pStyle w:val="TOC2"/>
            <w:tabs>
              <w:tab w:val="right" w:leader="dot" w:pos="8296"/>
            </w:tabs>
            <w:rPr>
              <w:rFonts w:ascii="宋体" w:eastAsia="宋体" w:hAnsi="宋体" w:hint="eastAsia"/>
              <w:noProof/>
              <w14:ligatures w14:val="standardContextual"/>
            </w:rPr>
          </w:pPr>
          <w:hyperlink w:anchor="_Toc178169460" w:history="1">
            <w:r w:rsidRPr="00BB7C66">
              <w:rPr>
                <w:rStyle w:val="a3"/>
                <w:rFonts w:ascii="宋体" w:eastAsia="宋体" w:hAnsi="宋体" w:hint="eastAsia"/>
                <w:noProof/>
              </w:rPr>
              <w:t>二、现代国家的特性问题</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_Toc178169460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8</w:t>
            </w:r>
            <w:r w:rsidRPr="00BB7C66">
              <w:rPr>
                <w:rFonts w:ascii="宋体" w:eastAsia="宋体" w:hAnsi="宋体" w:hint="eastAsia"/>
                <w:noProof/>
                <w:webHidden/>
              </w:rPr>
              <w:fldChar w:fldCharType="end"/>
            </w:r>
          </w:hyperlink>
        </w:p>
        <w:p w14:paraId="301EBDF1" w14:textId="0F96076B" w:rsidR="00BB7C66" w:rsidRPr="00BB7C66" w:rsidRDefault="00BB7C66">
          <w:pPr>
            <w:pStyle w:val="TOC3"/>
            <w:tabs>
              <w:tab w:val="right" w:leader="dot" w:pos="8296"/>
            </w:tabs>
            <w:rPr>
              <w:rFonts w:ascii="宋体" w:eastAsia="宋体" w:hAnsi="宋体" w:hint="eastAsia"/>
              <w:noProof/>
              <w14:ligatures w14:val="standardContextual"/>
            </w:rPr>
          </w:pPr>
          <w:hyperlink w:anchor="_Toc178169461" w:history="1">
            <w:r w:rsidRPr="00BB7C66">
              <w:rPr>
                <w:rStyle w:val="a3"/>
                <w:rFonts w:ascii="宋体" w:eastAsia="宋体" w:hAnsi="宋体" w:hint="eastAsia"/>
                <w:noProof/>
              </w:rPr>
              <w:t>（一）英国革命的历史语境</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_Toc178169461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8</w:t>
            </w:r>
            <w:r w:rsidRPr="00BB7C66">
              <w:rPr>
                <w:rFonts w:ascii="宋体" w:eastAsia="宋体" w:hAnsi="宋体" w:hint="eastAsia"/>
                <w:noProof/>
                <w:webHidden/>
              </w:rPr>
              <w:fldChar w:fldCharType="end"/>
            </w:r>
          </w:hyperlink>
        </w:p>
        <w:p w14:paraId="2669924E" w14:textId="6FD6851B" w:rsidR="00BB7C66" w:rsidRPr="00BB7C66" w:rsidRDefault="00BB7C66">
          <w:pPr>
            <w:pStyle w:val="TOC3"/>
            <w:tabs>
              <w:tab w:val="right" w:leader="dot" w:pos="8296"/>
            </w:tabs>
            <w:rPr>
              <w:rFonts w:ascii="宋体" w:eastAsia="宋体" w:hAnsi="宋体" w:hint="eastAsia"/>
              <w:noProof/>
              <w14:ligatures w14:val="standardContextual"/>
            </w:rPr>
          </w:pPr>
          <w:hyperlink w:anchor="_Toc178169462" w:history="1">
            <w:r w:rsidRPr="00BB7C66">
              <w:rPr>
                <w:rStyle w:val="a3"/>
                <w:rFonts w:ascii="宋体" w:eastAsia="宋体" w:hAnsi="宋体" w:hint="eastAsia"/>
                <w:noProof/>
              </w:rPr>
              <w:t>（二）历史的转折点与理论的必要性</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_Toc178169462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8</w:t>
            </w:r>
            <w:r w:rsidRPr="00BB7C66">
              <w:rPr>
                <w:rFonts w:ascii="宋体" w:eastAsia="宋体" w:hAnsi="宋体" w:hint="eastAsia"/>
                <w:noProof/>
                <w:webHidden/>
              </w:rPr>
              <w:fldChar w:fldCharType="end"/>
            </w:r>
          </w:hyperlink>
        </w:p>
        <w:p w14:paraId="3B1E8650" w14:textId="62CE4C06" w:rsidR="00BB7C66" w:rsidRPr="00BB7C66" w:rsidRDefault="00BB7C66">
          <w:pPr>
            <w:pStyle w:val="TOC2"/>
            <w:tabs>
              <w:tab w:val="right" w:leader="dot" w:pos="8296"/>
            </w:tabs>
            <w:rPr>
              <w:rFonts w:ascii="宋体" w:eastAsia="宋体" w:hAnsi="宋体" w:hint="eastAsia"/>
              <w:noProof/>
              <w14:ligatures w14:val="standardContextual"/>
            </w:rPr>
          </w:pPr>
          <w:hyperlink w:anchor="_Toc178169463" w:history="1">
            <w:r w:rsidRPr="00BB7C66">
              <w:rPr>
                <w:rStyle w:val="a3"/>
                <w:rFonts w:ascii="宋体" w:eastAsia="宋体" w:hAnsi="宋体" w:hint="eastAsia"/>
                <w:noProof/>
              </w:rPr>
              <w:t>三、霍布斯与《利维坦》</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_Toc178169463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8</w:t>
            </w:r>
            <w:r w:rsidRPr="00BB7C66">
              <w:rPr>
                <w:rFonts w:ascii="宋体" w:eastAsia="宋体" w:hAnsi="宋体" w:hint="eastAsia"/>
                <w:noProof/>
                <w:webHidden/>
              </w:rPr>
              <w:fldChar w:fldCharType="end"/>
            </w:r>
          </w:hyperlink>
        </w:p>
        <w:p w14:paraId="1D138BF2" w14:textId="13763164" w:rsidR="00BB7C66" w:rsidRPr="00BB7C66" w:rsidRDefault="00BB7C66">
          <w:pPr>
            <w:pStyle w:val="TOC3"/>
            <w:tabs>
              <w:tab w:val="right" w:leader="dot" w:pos="8296"/>
            </w:tabs>
            <w:rPr>
              <w:rFonts w:ascii="宋体" w:eastAsia="宋体" w:hAnsi="宋体" w:hint="eastAsia"/>
              <w:noProof/>
              <w14:ligatures w14:val="standardContextual"/>
            </w:rPr>
          </w:pPr>
          <w:hyperlink w:anchor="_Toc178169464" w:history="1">
            <w:r w:rsidRPr="00BB7C66">
              <w:rPr>
                <w:rStyle w:val="a3"/>
                <w:rFonts w:ascii="宋体" w:eastAsia="宋体" w:hAnsi="宋体" w:hint="eastAsia"/>
                <w:noProof/>
              </w:rPr>
              <w:t>（一）霍布斯的国家起源论</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_Toc178169464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8</w:t>
            </w:r>
            <w:r w:rsidRPr="00BB7C66">
              <w:rPr>
                <w:rFonts w:ascii="宋体" w:eastAsia="宋体" w:hAnsi="宋体" w:hint="eastAsia"/>
                <w:noProof/>
                <w:webHidden/>
              </w:rPr>
              <w:fldChar w:fldCharType="end"/>
            </w:r>
          </w:hyperlink>
        </w:p>
        <w:p w14:paraId="11EC9770" w14:textId="2B3BC4D8" w:rsidR="00BB7C66" w:rsidRPr="00BB7C66" w:rsidRDefault="00BB7C66">
          <w:pPr>
            <w:pStyle w:val="TOC3"/>
            <w:tabs>
              <w:tab w:val="right" w:leader="dot" w:pos="8296"/>
            </w:tabs>
            <w:rPr>
              <w:rFonts w:ascii="宋体" w:eastAsia="宋体" w:hAnsi="宋体" w:hint="eastAsia"/>
              <w:noProof/>
              <w14:ligatures w14:val="standardContextual"/>
            </w:rPr>
          </w:pPr>
          <w:hyperlink w:anchor="_Toc178169465" w:history="1">
            <w:r w:rsidRPr="00BB7C66">
              <w:rPr>
                <w:rStyle w:val="a3"/>
                <w:rFonts w:ascii="宋体" w:eastAsia="宋体" w:hAnsi="宋体" w:hint="eastAsia"/>
                <w:noProof/>
              </w:rPr>
              <w:t>（二）自然状态与利维坦的诞生</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_Toc178169465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9</w:t>
            </w:r>
            <w:r w:rsidRPr="00BB7C66">
              <w:rPr>
                <w:rFonts w:ascii="宋体" w:eastAsia="宋体" w:hAnsi="宋体" w:hint="eastAsia"/>
                <w:noProof/>
                <w:webHidden/>
              </w:rPr>
              <w:fldChar w:fldCharType="end"/>
            </w:r>
          </w:hyperlink>
        </w:p>
        <w:p w14:paraId="3C7A52F8" w14:textId="7A9CF0BA" w:rsidR="00BB7C66" w:rsidRPr="00BB7C66" w:rsidRDefault="00BB7C66">
          <w:pPr>
            <w:pStyle w:val="TOC2"/>
            <w:tabs>
              <w:tab w:val="right" w:leader="dot" w:pos="8296"/>
            </w:tabs>
            <w:rPr>
              <w:rFonts w:ascii="宋体" w:eastAsia="宋体" w:hAnsi="宋体" w:hint="eastAsia"/>
              <w:noProof/>
              <w14:ligatures w14:val="standardContextual"/>
            </w:rPr>
          </w:pPr>
          <w:hyperlink w:anchor="_Toc178169466" w:history="1">
            <w:r w:rsidRPr="00BB7C66">
              <w:rPr>
                <w:rStyle w:val="a3"/>
                <w:rFonts w:ascii="宋体" w:eastAsia="宋体" w:hAnsi="宋体" w:hint="eastAsia"/>
                <w:noProof/>
              </w:rPr>
              <w:t>四、洛克与《政府论》</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_Toc178169466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9</w:t>
            </w:r>
            <w:r w:rsidRPr="00BB7C66">
              <w:rPr>
                <w:rFonts w:ascii="宋体" w:eastAsia="宋体" w:hAnsi="宋体" w:hint="eastAsia"/>
                <w:noProof/>
                <w:webHidden/>
              </w:rPr>
              <w:fldChar w:fldCharType="end"/>
            </w:r>
          </w:hyperlink>
        </w:p>
        <w:p w14:paraId="3BCDBF2C" w14:textId="3B919BBF" w:rsidR="00BB7C66" w:rsidRPr="00BB7C66" w:rsidRDefault="00BB7C66">
          <w:pPr>
            <w:pStyle w:val="TOC3"/>
            <w:tabs>
              <w:tab w:val="right" w:leader="dot" w:pos="8296"/>
            </w:tabs>
            <w:rPr>
              <w:rFonts w:ascii="宋体" w:eastAsia="宋体" w:hAnsi="宋体" w:hint="eastAsia"/>
              <w:noProof/>
              <w14:ligatures w14:val="standardContextual"/>
            </w:rPr>
          </w:pPr>
          <w:hyperlink w:anchor="_Toc178169467" w:history="1">
            <w:r w:rsidRPr="00BB7C66">
              <w:rPr>
                <w:rStyle w:val="a3"/>
                <w:rFonts w:ascii="宋体" w:eastAsia="宋体" w:hAnsi="宋体" w:hint="eastAsia"/>
                <w:noProof/>
              </w:rPr>
              <w:t>（一）洛克观点中的自然状态</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_Toc178169467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9</w:t>
            </w:r>
            <w:r w:rsidRPr="00BB7C66">
              <w:rPr>
                <w:rFonts w:ascii="宋体" w:eastAsia="宋体" w:hAnsi="宋体" w:hint="eastAsia"/>
                <w:noProof/>
                <w:webHidden/>
              </w:rPr>
              <w:fldChar w:fldCharType="end"/>
            </w:r>
          </w:hyperlink>
        </w:p>
        <w:p w14:paraId="5F2BD4F9" w14:textId="07E74CE3" w:rsidR="00BB7C66" w:rsidRPr="00BB7C66" w:rsidRDefault="00BB7C66">
          <w:pPr>
            <w:pStyle w:val="TOC3"/>
            <w:tabs>
              <w:tab w:val="right" w:leader="dot" w:pos="8296"/>
            </w:tabs>
            <w:rPr>
              <w:rFonts w:ascii="宋体" w:eastAsia="宋体" w:hAnsi="宋体" w:hint="eastAsia"/>
              <w:noProof/>
              <w14:ligatures w14:val="standardContextual"/>
            </w:rPr>
          </w:pPr>
          <w:hyperlink w:anchor="_Toc178169468" w:history="1">
            <w:r w:rsidRPr="00BB7C66">
              <w:rPr>
                <w:rStyle w:val="a3"/>
                <w:rFonts w:ascii="宋体" w:eastAsia="宋体" w:hAnsi="宋体" w:hint="eastAsia"/>
                <w:noProof/>
              </w:rPr>
              <w:t>（二）洛克的政治权力起源论</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_Toc178169468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10</w:t>
            </w:r>
            <w:r w:rsidRPr="00BB7C66">
              <w:rPr>
                <w:rFonts w:ascii="宋体" w:eastAsia="宋体" w:hAnsi="宋体" w:hint="eastAsia"/>
                <w:noProof/>
                <w:webHidden/>
              </w:rPr>
              <w:fldChar w:fldCharType="end"/>
            </w:r>
          </w:hyperlink>
        </w:p>
        <w:p w14:paraId="2F963411" w14:textId="1809BF35" w:rsidR="00BB7C66" w:rsidRPr="00BB7C66" w:rsidRDefault="00BB7C66">
          <w:pPr>
            <w:pStyle w:val="TOC3"/>
            <w:tabs>
              <w:tab w:val="right" w:leader="dot" w:pos="8296"/>
            </w:tabs>
            <w:rPr>
              <w:rFonts w:ascii="宋体" w:eastAsia="宋体" w:hAnsi="宋体" w:hint="eastAsia"/>
              <w:noProof/>
              <w14:ligatures w14:val="standardContextual"/>
            </w:rPr>
          </w:pPr>
          <w:hyperlink w:anchor="_Toc178169469" w:history="1">
            <w:r w:rsidRPr="00BB7C66">
              <w:rPr>
                <w:rStyle w:val="a3"/>
                <w:rFonts w:ascii="宋体" w:eastAsia="宋体" w:hAnsi="宋体" w:hint="eastAsia"/>
                <w:noProof/>
              </w:rPr>
              <w:t>（三）政府的目的</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_Toc178169469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10</w:t>
            </w:r>
            <w:r w:rsidRPr="00BB7C66">
              <w:rPr>
                <w:rFonts w:ascii="宋体" w:eastAsia="宋体" w:hAnsi="宋体" w:hint="eastAsia"/>
                <w:noProof/>
                <w:webHidden/>
              </w:rPr>
              <w:fldChar w:fldCharType="end"/>
            </w:r>
          </w:hyperlink>
        </w:p>
        <w:p w14:paraId="30584153" w14:textId="13E6EB67" w:rsidR="00BB7C66" w:rsidRPr="00BB7C66" w:rsidRDefault="00BB7C66">
          <w:pPr>
            <w:pStyle w:val="TOC3"/>
            <w:tabs>
              <w:tab w:val="right" w:leader="dot" w:pos="8296"/>
            </w:tabs>
            <w:rPr>
              <w:rFonts w:ascii="宋体" w:eastAsia="宋体" w:hAnsi="宋体" w:hint="eastAsia"/>
              <w:noProof/>
              <w14:ligatures w14:val="standardContextual"/>
            </w:rPr>
          </w:pPr>
          <w:hyperlink w:anchor="_Toc178169470" w:history="1">
            <w:r w:rsidRPr="00BB7C66">
              <w:rPr>
                <w:rStyle w:val="a3"/>
                <w:rFonts w:ascii="宋体" w:eastAsia="宋体" w:hAnsi="宋体" w:hint="eastAsia"/>
                <w:noProof/>
              </w:rPr>
              <w:t>（四）反抗的权利</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_Toc178169470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11</w:t>
            </w:r>
            <w:r w:rsidRPr="00BB7C66">
              <w:rPr>
                <w:rFonts w:ascii="宋体" w:eastAsia="宋体" w:hAnsi="宋体" w:hint="eastAsia"/>
                <w:noProof/>
                <w:webHidden/>
              </w:rPr>
              <w:fldChar w:fldCharType="end"/>
            </w:r>
          </w:hyperlink>
        </w:p>
        <w:p w14:paraId="44CEDC20" w14:textId="13F02C78" w:rsidR="00BB7C66" w:rsidRPr="00BB7C66" w:rsidRDefault="00BB7C66">
          <w:pPr>
            <w:pStyle w:val="TOC2"/>
            <w:tabs>
              <w:tab w:val="right" w:leader="dot" w:pos="8296"/>
            </w:tabs>
            <w:rPr>
              <w:rFonts w:ascii="宋体" w:eastAsia="宋体" w:hAnsi="宋体" w:hint="eastAsia"/>
              <w:noProof/>
              <w14:ligatures w14:val="standardContextual"/>
            </w:rPr>
          </w:pPr>
          <w:hyperlink w:anchor="_Toc178169471" w:history="1">
            <w:r w:rsidRPr="00BB7C66">
              <w:rPr>
                <w:rStyle w:val="a3"/>
                <w:rFonts w:ascii="宋体" w:eastAsia="宋体" w:hAnsi="宋体" w:hint="eastAsia"/>
                <w:noProof/>
              </w:rPr>
              <w:t>五、何为自由</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_Toc178169471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11</w:t>
            </w:r>
            <w:r w:rsidRPr="00BB7C66">
              <w:rPr>
                <w:rFonts w:ascii="宋体" w:eastAsia="宋体" w:hAnsi="宋体" w:hint="eastAsia"/>
                <w:noProof/>
                <w:webHidden/>
              </w:rPr>
              <w:fldChar w:fldCharType="end"/>
            </w:r>
          </w:hyperlink>
        </w:p>
        <w:p w14:paraId="4EDFA2B2" w14:textId="4E85AB7D" w:rsidR="00BB7C66" w:rsidRPr="00BB7C66" w:rsidRDefault="00BB7C66">
          <w:pPr>
            <w:pStyle w:val="TOC2"/>
            <w:tabs>
              <w:tab w:val="right" w:leader="dot" w:pos="8296"/>
            </w:tabs>
            <w:rPr>
              <w:rFonts w:ascii="宋体" w:eastAsia="宋体" w:hAnsi="宋体" w:hint="eastAsia"/>
              <w:noProof/>
              <w14:ligatures w14:val="standardContextual"/>
            </w:rPr>
          </w:pPr>
          <w:hyperlink w:anchor="_Toc178169472" w:history="1">
            <w:r w:rsidRPr="00BB7C66">
              <w:rPr>
                <w:rStyle w:val="a3"/>
                <w:rFonts w:ascii="宋体" w:eastAsia="宋体" w:hAnsi="宋体" w:hint="eastAsia"/>
                <w:noProof/>
              </w:rPr>
              <w:t>六、结语</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_Toc178169472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11</w:t>
            </w:r>
            <w:r w:rsidRPr="00BB7C66">
              <w:rPr>
                <w:rFonts w:ascii="宋体" w:eastAsia="宋体" w:hAnsi="宋体" w:hint="eastAsia"/>
                <w:noProof/>
                <w:webHidden/>
              </w:rPr>
              <w:fldChar w:fldCharType="end"/>
            </w:r>
          </w:hyperlink>
        </w:p>
        <w:p w14:paraId="74717628" w14:textId="101C55B8" w:rsidR="00BB7C66" w:rsidRPr="00BB7C66" w:rsidRDefault="00BB7C66">
          <w:pPr>
            <w:pStyle w:val="TOC3"/>
            <w:tabs>
              <w:tab w:val="right" w:leader="dot" w:pos="8296"/>
            </w:tabs>
            <w:rPr>
              <w:rFonts w:ascii="宋体" w:eastAsia="宋体" w:hAnsi="宋体" w:hint="eastAsia"/>
              <w:noProof/>
              <w14:ligatures w14:val="standardContextual"/>
            </w:rPr>
          </w:pPr>
          <w:hyperlink w:anchor="_Toc178169473" w:history="1">
            <w:r w:rsidRPr="00BB7C66">
              <w:rPr>
                <w:rStyle w:val="a3"/>
                <w:rFonts w:ascii="宋体" w:eastAsia="宋体" w:hAnsi="宋体" w:hint="eastAsia"/>
                <w:noProof/>
              </w:rPr>
              <w:t>（一）英国式道路</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_Toc178169473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11</w:t>
            </w:r>
            <w:r w:rsidRPr="00BB7C66">
              <w:rPr>
                <w:rFonts w:ascii="宋体" w:eastAsia="宋体" w:hAnsi="宋体" w:hint="eastAsia"/>
                <w:noProof/>
                <w:webHidden/>
              </w:rPr>
              <w:fldChar w:fldCharType="end"/>
            </w:r>
          </w:hyperlink>
        </w:p>
        <w:p w14:paraId="3FCEC129" w14:textId="70D332CD" w:rsidR="00BB7C66" w:rsidRPr="00BB7C66" w:rsidRDefault="00BB7C66">
          <w:pPr>
            <w:pStyle w:val="TOC3"/>
            <w:tabs>
              <w:tab w:val="right" w:leader="dot" w:pos="8296"/>
            </w:tabs>
            <w:rPr>
              <w:rFonts w:ascii="宋体" w:eastAsia="宋体" w:hAnsi="宋体" w:hint="eastAsia"/>
              <w:noProof/>
              <w14:ligatures w14:val="standardContextual"/>
            </w:rPr>
          </w:pPr>
          <w:hyperlink w:anchor="_Toc178169474" w:history="1">
            <w:r w:rsidRPr="00BB7C66">
              <w:rPr>
                <w:rStyle w:val="a3"/>
                <w:rFonts w:ascii="宋体" w:eastAsia="宋体" w:hAnsi="宋体" w:hint="eastAsia"/>
                <w:noProof/>
              </w:rPr>
              <w:t>（二）英国革命的三种思想话语</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_Toc178169474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12</w:t>
            </w:r>
            <w:r w:rsidRPr="00BB7C66">
              <w:rPr>
                <w:rFonts w:ascii="宋体" w:eastAsia="宋体" w:hAnsi="宋体" w:hint="eastAsia"/>
                <w:noProof/>
                <w:webHidden/>
              </w:rPr>
              <w:fldChar w:fldCharType="end"/>
            </w:r>
          </w:hyperlink>
        </w:p>
        <w:p w14:paraId="79D519A2" w14:textId="4520AF19" w:rsidR="00BB7C66" w:rsidRPr="00BB7C66" w:rsidRDefault="00BB7C66">
          <w:pPr>
            <w:pStyle w:val="TOC1"/>
            <w:tabs>
              <w:tab w:val="right" w:leader="dot" w:pos="8296"/>
            </w:tabs>
            <w:rPr>
              <w:rFonts w:ascii="宋体" w:eastAsia="宋体" w:hAnsi="宋体" w:hint="eastAsia"/>
              <w:noProof/>
              <w14:ligatures w14:val="standardContextual"/>
            </w:rPr>
          </w:pPr>
          <w:hyperlink w:anchor="_Toc178169475" w:history="1">
            <w:r w:rsidRPr="00BB7C66">
              <w:rPr>
                <w:rStyle w:val="a3"/>
                <w:rFonts w:ascii="宋体" w:eastAsia="宋体" w:hAnsi="宋体" w:hint="eastAsia"/>
                <w:noProof/>
              </w:rPr>
              <w:t>第三讲 18世纪启蒙运动</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_Toc178169475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12</w:t>
            </w:r>
            <w:r w:rsidRPr="00BB7C66">
              <w:rPr>
                <w:rFonts w:ascii="宋体" w:eastAsia="宋体" w:hAnsi="宋体" w:hint="eastAsia"/>
                <w:noProof/>
                <w:webHidden/>
              </w:rPr>
              <w:fldChar w:fldCharType="end"/>
            </w:r>
          </w:hyperlink>
        </w:p>
        <w:p w14:paraId="7F455096" w14:textId="5EDA9775" w:rsidR="00BB7C66" w:rsidRPr="00BB7C66" w:rsidRDefault="00BB7C66">
          <w:pPr>
            <w:pStyle w:val="TOC2"/>
            <w:tabs>
              <w:tab w:val="right" w:leader="dot" w:pos="8296"/>
            </w:tabs>
            <w:rPr>
              <w:rFonts w:ascii="宋体" w:eastAsia="宋体" w:hAnsi="宋体" w:hint="eastAsia"/>
              <w:noProof/>
              <w14:ligatures w14:val="standardContextual"/>
            </w:rPr>
          </w:pPr>
          <w:hyperlink w:anchor="_Toc178169476" w:history="1">
            <w:r w:rsidRPr="00BB7C66">
              <w:rPr>
                <w:rStyle w:val="a3"/>
                <w:rFonts w:ascii="宋体" w:eastAsia="宋体" w:hAnsi="宋体" w:hint="eastAsia"/>
                <w:noProof/>
              </w:rPr>
              <w:t>一、什么是启蒙运动</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_Toc178169476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12</w:t>
            </w:r>
            <w:r w:rsidRPr="00BB7C66">
              <w:rPr>
                <w:rFonts w:ascii="宋体" w:eastAsia="宋体" w:hAnsi="宋体" w:hint="eastAsia"/>
                <w:noProof/>
                <w:webHidden/>
              </w:rPr>
              <w:fldChar w:fldCharType="end"/>
            </w:r>
          </w:hyperlink>
        </w:p>
        <w:p w14:paraId="21318AB2" w14:textId="7EB68903" w:rsidR="00BB7C66" w:rsidRPr="00BB7C66" w:rsidRDefault="00BB7C66">
          <w:pPr>
            <w:pStyle w:val="TOC3"/>
            <w:tabs>
              <w:tab w:val="right" w:leader="dot" w:pos="8296"/>
            </w:tabs>
            <w:rPr>
              <w:rFonts w:ascii="宋体" w:eastAsia="宋体" w:hAnsi="宋体" w:hint="eastAsia"/>
              <w:noProof/>
              <w14:ligatures w14:val="standardContextual"/>
            </w:rPr>
          </w:pPr>
          <w:hyperlink w:anchor="_Toc178169477" w:history="1">
            <w:r w:rsidRPr="00BB7C66">
              <w:rPr>
                <w:rStyle w:val="a3"/>
                <w:rFonts w:ascii="宋体" w:eastAsia="宋体" w:hAnsi="宋体" w:hint="eastAsia"/>
                <w:noProof/>
              </w:rPr>
              <w:t>（一）启蒙运动概述</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_Toc178169477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12</w:t>
            </w:r>
            <w:r w:rsidRPr="00BB7C66">
              <w:rPr>
                <w:rFonts w:ascii="宋体" w:eastAsia="宋体" w:hAnsi="宋体" w:hint="eastAsia"/>
                <w:noProof/>
                <w:webHidden/>
              </w:rPr>
              <w:fldChar w:fldCharType="end"/>
            </w:r>
          </w:hyperlink>
        </w:p>
        <w:p w14:paraId="04A2A06A" w14:textId="65D9BA0A" w:rsidR="00BB7C66" w:rsidRPr="00BB7C66" w:rsidRDefault="00BB7C66">
          <w:pPr>
            <w:pStyle w:val="TOC3"/>
            <w:tabs>
              <w:tab w:val="right" w:leader="dot" w:pos="8296"/>
            </w:tabs>
            <w:rPr>
              <w:rFonts w:ascii="宋体" w:eastAsia="宋体" w:hAnsi="宋体" w:hint="eastAsia"/>
              <w:noProof/>
              <w14:ligatures w14:val="standardContextual"/>
            </w:rPr>
          </w:pPr>
          <w:hyperlink w:anchor="_Toc178169478" w:history="1">
            <w:r w:rsidRPr="00BB7C66">
              <w:rPr>
                <w:rStyle w:val="a3"/>
                <w:rFonts w:ascii="宋体" w:eastAsia="宋体" w:hAnsi="宋体" w:hint="eastAsia"/>
                <w:noProof/>
              </w:rPr>
              <w:t>（二）康德对启蒙运动的定义</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_Toc178169478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12</w:t>
            </w:r>
            <w:r w:rsidRPr="00BB7C66">
              <w:rPr>
                <w:rFonts w:ascii="宋体" w:eastAsia="宋体" w:hAnsi="宋体" w:hint="eastAsia"/>
                <w:noProof/>
                <w:webHidden/>
              </w:rPr>
              <w:fldChar w:fldCharType="end"/>
            </w:r>
          </w:hyperlink>
        </w:p>
        <w:p w14:paraId="6DF0BC80" w14:textId="0FDB4F96" w:rsidR="00BB7C66" w:rsidRPr="00BB7C66" w:rsidRDefault="00BB7C66">
          <w:pPr>
            <w:pStyle w:val="TOC2"/>
            <w:tabs>
              <w:tab w:val="right" w:leader="dot" w:pos="8296"/>
            </w:tabs>
            <w:rPr>
              <w:rFonts w:ascii="宋体" w:eastAsia="宋体" w:hAnsi="宋体" w:hint="eastAsia"/>
              <w:noProof/>
              <w14:ligatures w14:val="standardContextual"/>
            </w:rPr>
          </w:pPr>
          <w:hyperlink w:anchor="_Toc178169479" w:history="1">
            <w:r w:rsidRPr="00BB7C66">
              <w:rPr>
                <w:rStyle w:val="a3"/>
                <w:rFonts w:ascii="宋体" w:eastAsia="宋体" w:hAnsi="宋体" w:hint="eastAsia"/>
                <w:noProof/>
              </w:rPr>
              <w:t>二、理性</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_Toc178169479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13</w:t>
            </w:r>
            <w:r w:rsidRPr="00BB7C66">
              <w:rPr>
                <w:rFonts w:ascii="宋体" w:eastAsia="宋体" w:hAnsi="宋体" w:hint="eastAsia"/>
                <w:noProof/>
                <w:webHidden/>
              </w:rPr>
              <w:fldChar w:fldCharType="end"/>
            </w:r>
          </w:hyperlink>
        </w:p>
        <w:p w14:paraId="477C6AF8" w14:textId="7C7923C8" w:rsidR="00BB7C66" w:rsidRPr="00BB7C66" w:rsidRDefault="00BB7C66">
          <w:pPr>
            <w:pStyle w:val="TOC3"/>
            <w:tabs>
              <w:tab w:val="right" w:leader="dot" w:pos="8296"/>
            </w:tabs>
            <w:rPr>
              <w:rFonts w:ascii="宋体" w:eastAsia="宋体" w:hAnsi="宋体" w:hint="eastAsia"/>
              <w:noProof/>
              <w14:ligatures w14:val="standardContextual"/>
            </w:rPr>
          </w:pPr>
          <w:hyperlink w:anchor="_Toc178169480" w:history="1">
            <w:r w:rsidRPr="00BB7C66">
              <w:rPr>
                <w:rStyle w:val="a3"/>
                <w:rFonts w:ascii="宋体" w:eastAsia="宋体" w:hAnsi="宋体" w:hint="eastAsia"/>
                <w:noProof/>
              </w:rPr>
              <w:t>（一）笛卡尔的理性观</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_Toc178169480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13</w:t>
            </w:r>
            <w:r w:rsidRPr="00BB7C66">
              <w:rPr>
                <w:rFonts w:ascii="宋体" w:eastAsia="宋体" w:hAnsi="宋体" w:hint="eastAsia"/>
                <w:noProof/>
                <w:webHidden/>
              </w:rPr>
              <w:fldChar w:fldCharType="end"/>
            </w:r>
          </w:hyperlink>
        </w:p>
        <w:p w14:paraId="0B20784D" w14:textId="1F87F3F3" w:rsidR="00BB7C66" w:rsidRPr="00BB7C66" w:rsidRDefault="00BB7C66">
          <w:pPr>
            <w:pStyle w:val="TOC3"/>
            <w:tabs>
              <w:tab w:val="right" w:leader="dot" w:pos="8296"/>
            </w:tabs>
            <w:rPr>
              <w:rFonts w:ascii="宋体" w:eastAsia="宋体" w:hAnsi="宋体" w:hint="eastAsia"/>
              <w:noProof/>
              <w14:ligatures w14:val="standardContextual"/>
            </w:rPr>
          </w:pPr>
          <w:hyperlink w:anchor="_Toc178169481" w:history="1">
            <w:r w:rsidRPr="00BB7C66">
              <w:rPr>
                <w:rStyle w:val="a3"/>
                <w:rFonts w:ascii="宋体" w:eastAsia="宋体" w:hAnsi="宋体" w:hint="eastAsia"/>
                <w:noProof/>
              </w:rPr>
              <w:t>（二）贝尔对宗教的理性批判</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_Toc178169481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13</w:t>
            </w:r>
            <w:r w:rsidRPr="00BB7C66">
              <w:rPr>
                <w:rFonts w:ascii="宋体" w:eastAsia="宋体" w:hAnsi="宋体" w:hint="eastAsia"/>
                <w:noProof/>
                <w:webHidden/>
              </w:rPr>
              <w:fldChar w:fldCharType="end"/>
            </w:r>
          </w:hyperlink>
        </w:p>
        <w:p w14:paraId="77B3CB08" w14:textId="365C904A" w:rsidR="00BB7C66" w:rsidRPr="00BB7C66" w:rsidRDefault="00BB7C66">
          <w:pPr>
            <w:pStyle w:val="TOC2"/>
            <w:tabs>
              <w:tab w:val="right" w:leader="dot" w:pos="8296"/>
            </w:tabs>
            <w:rPr>
              <w:rFonts w:ascii="宋体" w:eastAsia="宋体" w:hAnsi="宋体" w:hint="eastAsia"/>
              <w:noProof/>
              <w14:ligatures w14:val="standardContextual"/>
            </w:rPr>
          </w:pPr>
          <w:hyperlink w:anchor="_Toc178169482" w:history="1">
            <w:r w:rsidRPr="00BB7C66">
              <w:rPr>
                <w:rStyle w:val="a3"/>
                <w:rFonts w:ascii="宋体" w:eastAsia="宋体" w:hAnsi="宋体" w:hint="eastAsia"/>
                <w:noProof/>
              </w:rPr>
              <w:t>三、批判</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_Toc178169482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14</w:t>
            </w:r>
            <w:r w:rsidRPr="00BB7C66">
              <w:rPr>
                <w:rFonts w:ascii="宋体" w:eastAsia="宋体" w:hAnsi="宋体" w:hint="eastAsia"/>
                <w:noProof/>
                <w:webHidden/>
              </w:rPr>
              <w:fldChar w:fldCharType="end"/>
            </w:r>
          </w:hyperlink>
        </w:p>
        <w:p w14:paraId="4780E06D" w14:textId="766C1FE2" w:rsidR="00BB7C66" w:rsidRPr="00BB7C66" w:rsidRDefault="00BB7C66">
          <w:pPr>
            <w:pStyle w:val="TOC3"/>
            <w:tabs>
              <w:tab w:val="right" w:leader="dot" w:pos="8296"/>
            </w:tabs>
            <w:rPr>
              <w:rFonts w:ascii="宋体" w:eastAsia="宋体" w:hAnsi="宋体" w:hint="eastAsia"/>
              <w:noProof/>
              <w14:ligatures w14:val="standardContextual"/>
            </w:rPr>
          </w:pPr>
          <w:hyperlink w:anchor="_Toc178169483" w:history="1">
            <w:r w:rsidRPr="00BB7C66">
              <w:rPr>
                <w:rStyle w:val="a3"/>
                <w:rFonts w:ascii="宋体" w:eastAsia="宋体" w:hAnsi="宋体" w:hint="eastAsia"/>
                <w:noProof/>
              </w:rPr>
              <w:t>（一）启蒙运动的批判性</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_Toc178169483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14</w:t>
            </w:r>
            <w:r w:rsidRPr="00BB7C66">
              <w:rPr>
                <w:rFonts w:ascii="宋体" w:eastAsia="宋体" w:hAnsi="宋体" w:hint="eastAsia"/>
                <w:noProof/>
                <w:webHidden/>
              </w:rPr>
              <w:fldChar w:fldCharType="end"/>
            </w:r>
          </w:hyperlink>
        </w:p>
        <w:p w14:paraId="362E8C71" w14:textId="5E08A899" w:rsidR="00BB7C66" w:rsidRPr="00BB7C66" w:rsidRDefault="00BB7C66">
          <w:pPr>
            <w:pStyle w:val="TOC3"/>
            <w:tabs>
              <w:tab w:val="right" w:leader="dot" w:pos="8296"/>
            </w:tabs>
            <w:rPr>
              <w:rFonts w:ascii="宋体" w:eastAsia="宋体" w:hAnsi="宋体" w:hint="eastAsia"/>
              <w:noProof/>
              <w14:ligatures w14:val="standardContextual"/>
            </w:rPr>
          </w:pPr>
          <w:hyperlink w:anchor="_Toc178169484" w:history="1">
            <w:r w:rsidRPr="00BB7C66">
              <w:rPr>
                <w:rStyle w:val="a3"/>
                <w:rFonts w:ascii="宋体" w:eastAsia="宋体" w:hAnsi="宋体" w:hint="eastAsia"/>
                <w:noProof/>
              </w:rPr>
              <w:t>（二）狄德罗的批判</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_Toc178169484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14</w:t>
            </w:r>
            <w:r w:rsidRPr="00BB7C66">
              <w:rPr>
                <w:rFonts w:ascii="宋体" w:eastAsia="宋体" w:hAnsi="宋体" w:hint="eastAsia"/>
                <w:noProof/>
                <w:webHidden/>
              </w:rPr>
              <w:fldChar w:fldCharType="end"/>
            </w:r>
          </w:hyperlink>
        </w:p>
        <w:p w14:paraId="32CE9289" w14:textId="5896C71A" w:rsidR="00BB7C66" w:rsidRPr="00BB7C66" w:rsidRDefault="00BB7C66">
          <w:pPr>
            <w:pStyle w:val="TOC2"/>
            <w:tabs>
              <w:tab w:val="right" w:leader="dot" w:pos="8296"/>
            </w:tabs>
            <w:rPr>
              <w:rFonts w:ascii="宋体" w:eastAsia="宋体" w:hAnsi="宋体" w:hint="eastAsia"/>
              <w:noProof/>
              <w14:ligatures w14:val="standardContextual"/>
            </w:rPr>
          </w:pPr>
          <w:hyperlink w:anchor="_Toc178169485" w:history="1">
            <w:r w:rsidRPr="00BB7C66">
              <w:rPr>
                <w:rStyle w:val="a3"/>
                <w:rFonts w:ascii="宋体" w:eastAsia="宋体" w:hAnsi="宋体" w:hint="eastAsia"/>
                <w:noProof/>
              </w:rPr>
              <w:t>四、人的科学</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_Toc178169485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15</w:t>
            </w:r>
            <w:r w:rsidRPr="00BB7C66">
              <w:rPr>
                <w:rFonts w:ascii="宋体" w:eastAsia="宋体" w:hAnsi="宋体" w:hint="eastAsia"/>
                <w:noProof/>
                <w:webHidden/>
              </w:rPr>
              <w:fldChar w:fldCharType="end"/>
            </w:r>
          </w:hyperlink>
        </w:p>
        <w:p w14:paraId="39D8502F" w14:textId="46DCACC9" w:rsidR="00BB7C66" w:rsidRPr="00BB7C66" w:rsidRDefault="00BB7C66">
          <w:pPr>
            <w:pStyle w:val="TOC2"/>
            <w:tabs>
              <w:tab w:val="right" w:leader="dot" w:pos="8296"/>
            </w:tabs>
            <w:rPr>
              <w:rFonts w:ascii="宋体" w:eastAsia="宋体" w:hAnsi="宋体" w:hint="eastAsia"/>
              <w:noProof/>
              <w14:ligatures w14:val="standardContextual"/>
            </w:rPr>
          </w:pPr>
          <w:hyperlink w:anchor="_Toc178169486" w:history="1">
            <w:r w:rsidRPr="00BB7C66">
              <w:rPr>
                <w:rStyle w:val="a3"/>
                <w:rFonts w:ascii="宋体" w:eastAsia="宋体" w:hAnsi="宋体" w:hint="eastAsia"/>
                <w:noProof/>
              </w:rPr>
              <w:t>五、启蒙运动的相关主题</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_Toc178169486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15</w:t>
            </w:r>
            <w:r w:rsidRPr="00BB7C66">
              <w:rPr>
                <w:rFonts w:ascii="宋体" w:eastAsia="宋体" w:hAnsi="宋体" w:hint="eastAsia"/>
                <w:noProof/>
                <w:webHidden/>
              </w:rPr>
              <w:fldChar w:fldCharType="end"/>
            </w:r>
          </w:hyperlink>
        </w:p>
        <w:p w14:paraId="3A8900AD" w14:textId="3A3B2BBA" w:rsidR="00BB7C66" w:rsidRPr="00BB7C66" w:rsidRDefault="00BB7C66">
          <w:pPr>
            <w:pStyle w:val="TOC3"/>
            <w:tabs>
              <w:tab w:val="right" w:leader="dot" w:pos="8296"/>
            </w:tabs>
            <w:rPr>
              <w:rFonts w:ascii="宋体" w:eastAsia="宋体" w:hAnsi="宋体" w:hint="eastAsia"/>
              <w:noProof/>
              <w14:ligatures w14:val="standardContextual"/>
            </w:rPr>
          </w:pPr>
          <w:hyperlink w:anchor="_Toc178169487" w:history="1">
            <w:r w:rsidRPr="00BB7C66">
              <w:rPr>
                <w:rStyle w:val="a3"/>
                <w:rFonts w:ascii="宋体" w:eastAsia="宋体" w:hAnsi="宋体" w:hint="eastAsia"/>
                <w:noProof/>
              </w:rPr>
              <w:t>（一）自由和人权</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_Toc178169487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15</w:t>
            </w:r>
            <w:r w:rsidRPr="00BB7C66">
              <w:rPr>
                <w:rFonts w:ascii="宋体" w:eastAsia="宋体" w:hAnsi="宋体" w:hint="eastAsia"/>
                <w:noProof/>
                <w:webHidden/>
              </w:rPr>
              <w:fldChar w:fldCharType="end"/>
            </w:r>
          </w:hyperlink>
        </w:p>
        <w:p w14:paraId="34EBD260" w14:textId="00AB64A8" w:rsidR="00BB7C66" w:rsidRPr="00BB7C66" w:rsidRDefault="00BB7C66">
          <w:pPr>
            <w:pStyle w:val="TOC3"/>
            <w:tabs>
              <w:tab w:val="right" w:leader="dot" w:pos="8296"/>
            </w:tabs>
            <w:rPr>
              <w:rFonts w:ascii="宋体" w:eastAsia="宋体" w:hAnsi="宋体" w:hint="eastAsia"/>
              <w:noProof/>
              <w14:ligatures w14:val="standardContextual"/>
            </w:rPr>
          </w:pPr>
          <w:hyperlink w:anchor="_Toc178169488" w:history="1">
            <w:r w:rsidRPr="00BB7C66">
              <w:rPr>
                <w:rStyle w:val="a3"/>
                <w:rFonts w:ascii="宋体" w:eastAsia="宋体" w:hAnsi="宋体" w:hint="eastAsia"/>
                <w:noProof/>
              </w:rPr>
              <w:t>（二）人类的进步</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_Toc178169488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16</w:t>
            </w:r>
            <w:r w:rsidRPr="00BB7C66">
              <w:rPr>
                <w:rFonts w:ascii="宋体" w:eastAsia="宋体" w:hAnsi="宋体" w:hint="eastAsia"/>
                <w:noProof/>
                <w:webHidden/>
              </w:rPr>
              <w:fldChar w:fldCharType="end"/>
            </w:r>
          </w:hyperlink>
        </w:p>
        <w:p w14:paraId="55F28B6F" w14:textId="42A7CF7A" w:rsidR="00BB7C66" w:rsidRPr="00BB7C66" w:rsidRDefault="00BB7C66">
          <w:pPr>
            <w:pStyle w:val="TOC3"/>
            <w:tabs>
              <w:tab w:val="right" w:leader="dot" w:pos="8296"/>
            </w:tabs>
            <w:rPr>
              <w:rFonts w:ascii="宋体" w:eastAsia="宋体" w:hAnsi="宋体" w:hint="eastAsia"/>
              <w:noProof/>
              <w14:ligatures w14:val="standardContextual"/>
            </w:rPr>
          </w:pPr>
          <w:hyperlink w:anchor="_Toc178169489" w:history="1">
            <w:r w:rsidRPr="00BB7C66">
              <w:rPr>
                <w:rStyle w:val="a3"/>
                <w:rFonts w:ascii="宋体" w:eastAsia="宋体" w:hAnsi="宋体" w:hint="eastAsia"/>
                <w:noProof/>
              </w:rPr>
              <w:t>（三）个人的幸福</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_Toc178169489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16</w:t>
            </w:r>
            <w:r w:rsidRPr="00BB7C66">
              <w:rPr>
                <w:rFonts w:ascii="宋体" w:eastAsia="宋体" w:hAnsi="宋体" w:hint="eastAsia"/>
                <w:noProof/>
                <w:webHidden/>
              </w:rPr>
              <w:fldChar w:fldCharType="end"/>
            </w:r>
          </w:hyperlink>
        </w:p>
        <w:p w14:paraId="54DC0401" w14:textId="3F9E1095" w:rsidR="00BB7C66" w:rsidRPr="00BB7C66" w:rsidRDefault="00BB7C66">
          <w:pPr>
            <w:pStyle w:val="TOC2"/>
            <w:tabs>
              <w:tab w:val="right" w:leader="dot" w:pos="8296"/>
            </w:tabs>
            <w:rPr>
              <w:rFonts w:ascii="宋体" w:eastAsia="宋体" w:hAnsi="宋体" w:hint="eastAsia"/>
              <w:noProof/>
              <w14:ligatures w14:val="standardContextual"/>
            </w:rPr>
          </w:pPr>
          <w:hyperlink w:anchor="_Toc178169490" w:history="1">
            <w:r w:rsidRPr="00BB7C66">
              <w:rPr>
                <w:rStyle w:val="a3"/>
                <w:rFonts w:ascii="宋体" w:eastAsia="宋体" w:hAnsi="宋体" w:hint="eastAsia"/>
                <w:noProof/>
              </w:rPr>
              <w:t>六、启蒙运动的贡献</w:t>
            </w:r>
            <w:r w:rsidRPr="00BB7C66">
              <w:rPr>
                <w:rFonts w:ascii="宋体" w:eastAsia="宋体" w:hAnsi="宋体" w:hint="eastAsia"/>
                <w:noProof/>
                <w:webHidden/>
              </w:rPr>
              <w:tab/>
            </w:r>
            <w:r w:rsidRPr="00BB7C66">
              <w:rPr>
                <w:rFonts w:ascii="宋体" w:eastAsia="宋体" w:hAnsi="宋体" w:hint="eastAsia"/>
                <w:noProof/>
                <w:webHidden/>
              </w:rPr>
              <w:fldChar w:fldCharType="begin"/>
            </w:r>
            <w:r w:rsidRPr="00BB7C66">
              <w:rPr>
                <w:rFonts w:ascii="宋体" w:eastAsia="宋体" w:hAnsi="宋体" w:hint="eastAsia"/>
                <w:noProof/>
                <w:webHidden/>
              </w:rPr>
              <w:instrText xml:space="preserve"> </w:instrText>
            </w:r>
            <w:r w:rsidRPr="00BB7C66">
              <w:rPr>
                <w:rFonts w:ascii="宋体" w:eastAsia="宋体" w:hAnsi="宋体"/>
                <w:noProof/>
                <w:webHidden/>
              </w:rPr>
              <w:instrText>PAGEREF _Toc178169490 \h</w:instrText>
            </w:r>
            <w:r w:rsidRPr="00BB7C66">
              <w:rPr>
                <w:rFonts w:ascii="宋体" w:eastAsia="宋体" w:hAnsi="宋体" w:hint="eastAsia"/>
                <w:noProof/>
                <w:webHidden/>
              </w:rPr>
              <w:instrText xml:space="preserve"> </w:instrText>
            </w:r>
            <w:r w:rsidRPr="00BB7C66">
              <w:rPr>
                <w:rFonts w:ascii="宋体" w:eastAsia="宋体" w:hAnsi="宋体" w:hint="eastAsia"/>
                <w:noProof/>
                <w:webHidden/>
              </w:rPr>
            </w:r>
            <w:r w:rsidRPr="00BB7C66">
              <w:rPr>
                <w:rFonts w:ascii="宋体" w:eastAsia="宋体" w:hAnsi="宋体" w:hint="eastAsia"/>
                <w:noProof/>
                <w:webHidden/>
              </w:rPr>
              <w:fldChar w:fldCharType="separate"/>
            </w:r>
            <w:r>
              <w:rPr>
                <w:rFonts w:ascii="宋体" w:eastAsia="宋体" w:hAnsi="宋体" w:hint="eastAsia"/>
                <w:noProof/>
                <w:webHidden/>
              </w:rPr>
              <w:t>17</w:t>
            </w:r>
            <w:r w:rsidRPr="00BB7C66">
              <w:rPr>
                <w:rFonts w:ascii="宋体" w:eastAsia="宋体" w:hAnsi="宋体" w:hint="eastAsia"/>
                <w:noProof/>
                <w:webHidden/>
              </w:rPr>
              <w:fldChar w:fldCharType="end"/>
            </w:r>
          </w:hyperlink>
        </w:p>
        <w:p w14:paraId="709C1459" w14:textId="17927CAC" w:rsidR="009C5523" w:rsidRPr="00BB7C66" w:rsidRDefault="009C5523">
          <w:pPr>
            <w:rPr>
              <w:rFonts w:ascii="宋体" w:eastAsia="宋体" w:hAnsi="宋体" w:hint="eastAsia"/>
            </w:rPr>
          </w:pPr>
          <w:r w:rsidRPr="00BB7C66">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FE0FDFE" w:rsidR="004F27BC" w:rsidRPr="004F27BC" w:rsidRDefault="004F27BC" w:rsidP="009C5523">
      <w:pPr>
        <w:pStyle w:val="a9"/>
      </w:pPr>
      <w:bookmarkStart w:id="0" w:name="_Toc178169450"/>
      <w:r w:rsidRPr="004F27BC">
        <w:rPr>
          <w:rFonts w:hint="eastAsia"/>
        </w:rPr>
        <w:lastRenderedPageBreak/>
        <w:t>第一讲</w:t>
      </w:r>
      <w:r w:rsidRPr="004F27BC">
        <w:rPr>
          <w:rFonts w:hint="eastAsia"/>
        </w:rPr>
        <w:t xml:space="preserve"> </w:t>
      </w:r>
      <w:r w:rsidR="009343A1">
        <w:rPr>
          <w:rFonts w:hint="eastAsia"/>
        </w:rPr>
        <w:t>思想史研究的理论与方法</w:t>
      </w:r>
      <w:bookmarkEnd w:id="0"/>
    </w:p>
    <w:p w14:paraId="19160074" w14:textId="2290F5FB" w:rsidR="00906D67" w:rsidRPr="001E7533" w:rsidRDefault="000C2A56" w:rsidP="001A5EBF">
      <w:pPr>
        <w:pStyle w:val="aa"/>
        <w:spacing w:before="78" w:after="78"/>
        <w:jc w:val="center"/>
        <w:rPr>
          <w:rFonts w:cs="Times New Roman"/>
        </w:rPr>
      </w:pPr>
      <w:r w:rsidRPr="001E7533">
        <w:rPr>
          <w:rFonts w:cs="Times New Roman"/>
        </w:rPr>
        <w:t>202</w:t>
      </w:r>
      <w:r w:rsidR="0052574B">
        <w:rPr>
          <w:rFonts w:cs="Times New Roman" w:hint="eastAsia"/>
        </w:rPr>
        <w:t>4</w:t>
      </w:r>
      <w:r w:rsidRPr="001E7533">
        <w:rPr>
          <w:rFonts w:cs="Times New Roman"/>
        </w:rPr>
        <w:t>.</w:t>
      </w:r>
      <w:r w:rsidR="0052574B">
        <w:rPr>
          <w:rFonts w:cs="Times New Roman" w:hint="eastAsia"/>
        </w:rPr>
        <w:t>9</w:t>
      </w:r>
      <w:r w:rsidRPr="001E7533">
        <w:rPr>
          <w:rFonts w:cs="Times New Roman"/>
        </w:rPr>
        <w:t>.</w:t>
      </w:r>
      <w:r w:rsidR="0052574B">
        <w:rPr>
          <w:rFonts w:cs="Times New Roman" w:hint="eastAsia"/>
        </w:rPr>
        <w:t>4</w:t>
      </w:r>
      <w:r w:rsidR="00C34437">
        <w:rPr>
          <w:rFonts w:cs="Times New Roman" w:hint="eastAsia"/>
        </w:rPr>
        <w:t xml:space="preserve"> / 2024.9.11</w:t>
      </w:r>
    </w:p>
    <w:p w14:paraId="079D0B26" w14:textId="66F2C636" w:rsidR="000C2A56" w:rsidRDefault="00FA3F7C" w:rsidP="00FA3F7C">
      <w:pPr>
        <w:pStyle w:val="ac"/>
      </w:pPr>
      <w:bookmarkStart w:id="1" w:name="_Toc178169451"/>
      <w:r>
        <w:rPr>
          <w:rFonts w:hint="eastAsia"/>
        </w:rPr>
        <w:t>一、思想史</w:t>
      </w:r>
      <w:bookmarkEnd w:id="1"/>
    </w:p>
    <w:p w14:paraId="740B69FD" w14:textId="491F554D" w:rsidR="00FA3F7C" w:rsidRDefault="00FA3F7C" w:rsidP="00FA3F7C">
      <w:pPr>
        <w:pStyle w:val="ae"/>
      </w:pPr>
      <w:bookmarkStart w:id="2" w:name="_Toc178169452"/>
      <w:r>
        <w:rPr>
          <w:rFonts w:hint="eastAsia"/>
        </w:rPr>
        <w:t>（一）思想史与观念史</w:t>
      </w:r>
      <w:bookmarkEnd w:id="2"/>
    </w:p>
    <w:p w14:paraId="70EC894D" w14:textId="30A05C68" w:rsidR="00FA3F7C" w:rsidRDefault="00FA3F7C" w:rsidP="00FA3F7C">
      <w:pPr>
        <w:pStyle w:val="af1"/>
      </w:pPr>
      <w:r>
        <w:rPr>
          <w:rFonts w:hint="eastAsia"/>
        </w:rPr>
        <w:t xml:space="preserve">1. </w:t>
      </w:r>
      <w:r>
        <w:rPr>
          <w:rFonts w:hint="eastAsia"/>
        </w:rPr>
        <w:t>思想史与观念史的概念</w:t>
      </w:r>
    </w:p>
    <w:p w14:paraId="3EDA31AF" w14:textId="11E3F2F6" w:rsidR="00FA3F7C" w:rsidRDefault="00FA3F7C" w:rsidP="00FA3F7C">
      <w:pPr>
        <w:pStyle w:val="aa"/>
        <w:spacing w:before="78" w:after="78"/>
        <w:ind w:firstLine="420"/>
      </w:pPr>
      <w:r>
        <w:rPr>
          <w:rFonts w:hint="eastAsia"/>
        </w:rPr>
        <w:t>在西方学术界，思想史一般被称为</w:t>
      </w:r>
      <w:r>
        <w:rPr>
          <w:rFonts w:hint="eastAsia"/>
        </w:rPr>
        <w:t>Intellectual History</w:t>
      </w:r>
      <w:r>
        <w:rPr>
          <w:rFonts w:hint="eastAsia"/>
        </w:rPr>
        <w:t>或</w:t>
      </w:r>
      <w:r>
        <w:rPr>
          <w:rFonts w:hint="eastAsia"/>
        </w:rPr>
        <w:t>History of Ideas</w:t>
      </w:r>
      <w:r>
        <w:rPr>
          <w:rFonts w:hint="eastAsia"/>
        </w:rPr>
        <w:t>，作为一种超越现实实践层面的精神上的观念力量。思想史家们认为，观念的创造导致现实的变化，因而观念的力量要超出于物质的力量，观念的力量可以成为比物质的力量具有决定性意义的变化动力。</w:t>
      </w:r>
    </w:p>
    <w:p w14:paraId="41CC78D9" w14:textId="56A1587F" w:rsidR="00FA3F7C" w:rsidRDefault="00FA3F7C" w:rsidP="00FA3F7C">
      <w:pPr>
        <w:pStyle w:val="aa"/>
        <w:spacing w:before="78" w:after="78"/>
        <w:ind w:firstLine="420"/>
      </w:pPr>
      <w:r>
        <w:rPr>
          <w:rFonts w:hint="eastAsia"/>
        </w:rPr>
        <w:t>“观念史”一词由来已久，至少从</w:t>
      </w:r>
      <w:r>
        <w:rPr>
          <w:rFonts w:hint="eastAsia"/>
        </w:rPr>
        <w:t>17</w:t>
      </w:r>
      <w:r>
        <w:rPr>
          <w:rFonts w:hint="eastAsia"/>
        </w:rPr>
        <w:t>世纪的早期“哲学史”出现以来，这个比较古老的历史门类就一直存在。尽管“观念史”与“思想史”常被当作同义词使用，但教授认为二者之间还是有实质性的区别。</w:t>
      </w:r>
    </w:p>
    <w:p w14:paraId="7F8D728D" w14:textId="0C9264D1" w:rsidR="00FA3F7C" w:rsidRDefault="00FA3F7C" w:rsidP="00FA3F7C">
      <w:pPr>
        <w:pStyle w:val="aa"/>
        <w:spacing w:before="78" w:after="78"/>
        <w:ind w:firstLine="420"/>
      </w:pPr>
      <w:r>
        <w:rPr>
          <w:rFonts w:hint="eastAsia"/>
        </w:rPr>
        <w:t>一般而言，思想史仅包含知识分子、思想精英的思想，但观念史也包括普罗大众的观念。</w:t>
      </w:r>
    </w:p>
    <w:p w14:paraId="02E201C4" w14:textId="736604F3" w:rsidR="00FA3F7C" w:rsidRDefault="00FA3F7C" w:rsidP="00FA3F7C">
      <w:pPr>
        <w:pStyle w:val="af1"/>
      </w:pPr>
      <w:r>
        <w:rPr>
          <w:rFonts w:hint="eastAsia"/>
        </w:rPr>
        <w:t xml:space="preserve">2. </w:t>
      </w:r>
      <w:r>
        <w:rPr>
          <w:rFonts w:hint="eastAsia"/>
        </w:rPr>
        <w:t>思想史与观念史的研究对象</w:t>
      </w:r>
    </w:p>
    <w:p w14:paraId="4B48023C" w14:textId="77777777" w:rsidR="00FA3F7C" w:rsidRDefault="00FA3F7C" w:rsidP="00FA3F7C">
      <w:pPr>
        <w:pStyle w:val="aa"/>
        <w:spacing w:before="78" w:after="78"/>
        <w:ind w:firstLine="420"/>
      </w:pPr>
      <w:r>
        <w:rPr>
          <w:rFonts w:hint="eastAsia"/>
        </w:rPr>
        <w:t>“观念史”的研究对象是抽象概念，观念史学家虽然也看到了承载观念的文本和文本作者，并将所研究的观念与特定思想家联系在一起，但他们的关注的是思想本身，至子思想产生的环境和思想家的具体关切则退居次要。</w:t>
      </w:r>
    </w:p>
    <w:p w14:paraId="10382621" w14:textId="772E6E3D" w:rsidR="00FA3F7C" w:rsidRDefault="00FA3F7C" w:rsidP="00FA3F7C">
      <w:pPr>
        <w:pStyle w:val="aa"/>
        <w:spacing w:before="78" w:after="78"/>
        <w:ind w:firstLine="420"/>
      </w:pPr>
      <w:r>
        <w:rPr>
          <w:rFonts w:hint="eastAsia"/>
        </w:rPr>
        <w:t>与此相反，“思想史”研究的是历史中的人类活动，和政治史、</w:t>
      </w:r>
      <w:proofErr w:type="gramStart"/>
      <w:r>
        <w:rPr>
          <w:rFonts w:hint="eastAsia"/>
        </w:rPr>
        <w:t>经济史开无</w:t>
      </w:r>
      <w:proofErr w:type="gramEnd"/>
      <w:r>
        <w:rPr>
          <w:rFonts w:hint="eastAsia"/>
        </w:rPr>
        <w:t>二致。这里的观念不再被当作抽象之物来对待，更多精力放在提出观念的人和他所处的环境上。因此，“思想史”关注的是思想家和文本作者的主体行为，即他们是谁、他们是如何论证自己观点的，以及为什么选择某些观点而不选择另一些；他们如何创作出文本的，即文本是如何形成的；他们如何面对特定的时代问题而展开思考和论证的。</w:t>
      </w:r>
    </w:p>
    <w:p w14:paraId="6ECCDDD3" w14:textId="4D75055A" w:rsidR="002E4C0E" w:rsidRDefault="00F54860" w:rsidP="00FA3F7C">
      <w:pPr>
        <w:pStyle w:val="aa"/>
        <w:spacing w:before="78" w:after="78"/>
        <w:ind w:firstLine="420"/>
      </w:pPr>
      <w:r w:rsidRPr="00F54860">
        <w:rPr>
          <w:rFonts w:hint="eastAsia"/>
        </w:rPr>
        <w:t>剑桥大学教授</w:t>
      </w:r>
      <w:r>
        <w:rPr>
          <w:rFonts w:hint="eastAsia"/>
        </w:rPr>
        <w:t>约翰·罗伯逊</w:t>
      </w:r>
      <w:r w:rsidRPr="00F54860">
        <w:rPr>
          <w:rFonts w:hint="eastAsia"/>
        </w:rPr>
        <w:t>将“思想史”的研究对象定义为“人类理解世界和概念化其特征并形成前后连贯的论辩来让别人信服其观点的努力”。这里选取概念化、连贯性和论辩的合理性作为思想史的构成要素，原因在于，尽管思想史学家（在有证据留存的前提下）完全可以单就论辩的简单形式做出很好的研究，但在他们眼中这些论辩是不能和同时代的其他论辩分离开来的，且他们不可避免地要追问，特定时期处于特定语境下的思想家如何评价那些与他竞争的观点的连贯性与合理性。</w:t>
      </w:r>
    </w:p>
    <w:p w14:paraId="79986430" w14:textId="788C83ED" w:rsidR="007D5539" w:rsidRDefault="00E8702E" w:rsidP="00FA3F7C">
      <w:pPr>
        <w:pStyle w:val="aa"/>
        <w:spacing w:before="78" w:after="78"/>
        <w:ind w:firstLine="420"/>
      </w:pPr>
      <w:r>
        <w:rPr>
          <w:rFonts w:hint="eastAsia"/>
        </w:rPr>
        <w:t>简而言之，</w:t>
      </w:r>
      <w:r w:rsidR="007D5539">
        <w:rPr>
          <w:rFonts w:hint="eastAsia"/>
        </w:rPr>
        <w:t>“概念化”意味着思想必须围绕一个中心概念出发；“连贯性”意味着思想的一致性，其应具有自洽的逻辑体系；“论辩的合理性”意味着一切思想都与时代共生，其必须通过论辩来体现合理性。</w:t>
      </w:r>
    </w:p>
    <w:p w14:paraId="77066141" w14:textId="7C9E7C8B" w:rsidR="000703F6" w:rsidRDefault="000703F6" w:rsidP="000703F6">
      <w:pPr>
        <w:pStyle w:val="ae"/>
      </w:pPr>
      <w:bookmarkStart w:id="3" w:name="_Toc178169453"/>
      <w:r>
        <w:rPr>
          <w:rFonts w:hint="eastAsia"/>
        </w:rPr>
        <w:t>（二）文本</w:t>
      </w:r>
      <w:bookmarkEnd w:id="3"/>
    </w:p>
    <w:p w14:paraId="56055128" w14:textId="524F6F63" w:rsidR="00825068" w:rsidRDefault="00825068" w:rsidP="00825068">
      <w:pPr>
        <w:pStyle w:val="af1"/>
      </w:pPr>
      <w:r>
        <w:rPr>
          <w:rFonts w:hint="eastAsia"/>
        </w:rPr>
        <w:t xml:space="preserve">1. </w:t>
      </w:r>
      <w:r>
        <w:rPr>
          <w:rFonts w:hint="eastAsia"/>
        </w:rPr>
        <w:t>思想史研究的历史资料</w:t>
      </w:r>
    </w:p>
    <w:p w14:paraId="5816B889" w14:textId="12C977CB" w:rsidR="000703F6" w:rsidRDefault="000703F6" w:rsidP="000703F6">
      <w:pPr>
        <w:pStyle w:val="aa"/>
        <w:spacing w:before="78" w:after="78"/>
      </w:pPr>
      <w:r>
        <w:tab/>
      </w:r>
      <w:r>
        <w:rPr>
          <w:rFonts w:hint="eastAsia"/>
        </w:rPr>
        <w:t>就历史研究而言，在历史主体和历史事实（材料）之间的关系一直是困扰历史学家和历</w:t>
      </w:r>
      <w:r>
        <w:rPr>
          <w:rFonts w:hint="eastAsia"/>
        </w:rPr>
        <w:lastRenderedPageBreak/>
        <w:t>史学解释的一个基本问题。犹如一位英国历史学家所说，一个忠实的历史学家绝不会操弄或歪曲历史材料，因为那是历史研究的基础，然而历史材料又总会留下很多空间，让人可以</w:t>
      </w:r>
      <w:proofErr w:type="gramStart"/>
      <w:r>
        <w:rPr>
          <w:rFonts w:hint="eastAsia"/>
        </w:rPr>
        <w:t>作出</w:t>
      </w:r>
      <w:proofErr w:type="gramEnd"/>
      <w:r>
        <w:rPr>
          <w:rFonts w:hint="eastAsia"/>
        </w:rPr>
        <w:t>不同的诠释。因此，历史学家要敢于对这个空间予以最大利用。</w:t>
      </w:r>
    </w:p>
    <w:p w14:paraId="3B857ACA" w14:textId="6179A55B" w:rsidR="00EB768C" w:rsidRDefault="000703F6" w:rsidP="00825068">
      <w:pPr>
        <w:pStyle w:val="aa"/>
        <w:spacing w:before="78" w:after="78"/>
        <w:ind w:firstLine="420"/>
      </w:pPr>
      <w:r>
        <w:rPr>
          <w:rFonts w:hint="eastAsia"/>
        </w:rPr>
        <w:t>思想史研究</w:t>
      </w:r>
      <w:r w:rsidR="00F92ECE">
        <w:rPr>
          <w:rFonts w:hint="eastAsia"/>
        </w:rPr>
        <w:t>的历史资料</w:t>
      </w:r>
      <w:r>
        <w:rPr>
          <w:rFonts w:hint="eastAsia"/>
        </w:rPr>
        <w:t>是思想家的</w:t>
      </w:r>
      <w:r w:rsidR="00F92ECE">
        <w:rPr>
          <w:rFonts w:hint="eastAsia"/>
        </w:rPr>
        <w:t>著作，现在称之为</w:t>
      </w:r>
      <w:r>
        <w:rPr>
          <w:rFonts w:hint="eastAsia"/>
        </w:rPr>
        <w:t>文本。</w:t>
      </w:r>
      <w:r w:rsidR="00F92ECE">
        <w:rPr>
          <w:rFonts w:hint="eastAsia"/>
        </w:rPr>
        <w:t>文本是思想家思想的载体或体现物，是理解思想家的基本材料。</w:t>
      </w:r>
      <w:r w:rsidR="00EB768C" w:rsidRPr="00EB768C">
        <w:rPr>
          <w:rFonts w:hint="eastAsia"/>
        </w:rPr>
        <w:t>长期以来，我们没有将这些经典思想家的著作称之为文本</w:t>
      </w:r>
      <w:r w:rsidR="00EB768C">
        <w:rPr>
          <w:rFonts w:hint="eastAsia"/>
        </w:rPr>
        <w:t>：</w:t>
      </w:r>
      <w:r w:rsidR="00EB768C" w:rsidRPr="00EB768C">
        <w:rPr>
          <w:rFonts w:hint="eastAsia"/>
        </w:rPr>
        <w:t>在中国的文化传统中，或称之为书或者经</w:t>
      </w:r>
      <w:r w:rsidR="00EB768C">
        <w:rPr>
          <w:rFonts w:hint="eastAsia"/>
        </w:rPr>
        <w:t>；</w:t>
      </w:r>
      <w:r w:rsidR="00EB768C" w:rsidRPr="00EB768C">
        <w:rPr>
          <w:rFonts w:hint="eastAsia"/>
        </w:rPr>
        <w:t>近代以来则也称之为读本，或为著作</w:t>
      </w:r>
      <w:r w:rsidR="00EB768C">
        <w:rPr>
          <w:rFonts w:hint="eastAsia"/>
        </w:rPr>
        <w:t>、</w:t>
      </w:r>
      <w:r w:rsidR="00EB768C" w:rsidRPr="00EB768C">
        <w:rPr>
          <w:rFonts w:hint="eastAsia"/>
        </w:rPr>
        <w:t>作品</w:t>
      </w:r>
      <w:r w:rsidR="00EB768C">
        <w:rPr>
          <w:rFonts w:hint="eastAsia"/>
        </w:rPr>
        <w:t>；</w:t>
      </w:r>
      <w:r w:rsidR="00EB768C" w:rsidRPr="00EB768C">
        <w:rPr>
          <w:rFonts w:hint="eastAsia"/>
        </w:rPr>
        <w:t>在历史研究中，只是作为文献，或者资料与史料的概念而出现，而不是称之为文本。追溯起来，文本这一概念的创立以及被广泛使用是在</w:t>
      </w:r>
      <w:r w:rsidR="00EB768C" w:rsidRPr="00EB768C">
        <w:rPr>
          <w:rFonts w:hint="eastAsia"/>
        </w:rPr>
        <w:t>20</w:t>
      </w:r>
      <w:r w:rsidR="00EB768C" w:rsidRPr="00EB768C">
        <w:rPr>
          <w:rFonts w:hint="eastAsia"/>
        </w:rPr>
        <w:t>世纪</w:t>
      </w:r>
      <w:r w:rsidR="00EB768C" w:rsidRPr="00EB768C">
        <w:rPr>
          <w:rFonts w:hint="eastAsia"/>
        </w:rPr>
        <w:t>60</w:t>
      </w:r>
      <w:r w:rsidR="00EB768C">
        <w:rPr>
          <w:rFonts w:hint="eastAsia"/>
        </w:rPr>
        <w:t>~</w:t>
      </w:r>
      <w:r w:rsidR="00EB768C" w:rsidRPr="00EB768C">
        <w:rPr>
          <w:rFonts w:hint="eastAsia"/>
        </w:rPr>
        <w:t>70</w:t>
      </w:r>
      <w:r w:rsidR="00EB768C" w:rsidRPr="00EB768C">
        <w:rPr>
          <w:rFonts w:hint="eastAsia"/>
        </w:rPr>
        <w:t>年代。</w:t>
      </w:r>
    </w:p>
    <w:p w14:paraId="05F815B8" w14:textId="44425459" w:rsidR="00825068" w:rsidRDefault="00825068" w:rsidP="00825068">
      <w:pPr>
        <w:pStyle w:val="af1"/>
      </w:pPr>
      <w:r>
        <w:rPr>
          <w:rFonts w:hint="eastAsia"/>
        </w:rPr>
        <w:t xml:space="preserve">2. </w:t>
      </w:r>
      <w:r>
        <w:rPr>
          <w:rFonts w:hint="eastAsia"/>
        </w:rPr>
        <w:t>文本的</w:t>
      </w:r>
      <w:r w:rsidR="00A305F2">
        <w:rPr>
          <w:rFonts w:hint="eastAsia"/>
        </w:rPr>
        <w:t>概念与特性</w:t>
      </w:r>
    </w:p>
    <w:p w14:paraId="46D447A6" w14:textId="7425995E" w:rsidR="00BB0B29" w:rsidRDefault="00BB0B29" w:rsidP="00F92ECE">
      <w:pPr>
        <w:pStyle w:val="aa"/>
        <w:spacing w:before="78" w:after="78"/>
        <w:ind w:firstLine="420"/>
      </w:pPr>
      <w:r w:rsidRPr="00BB0B29">
        <w:rPr>
          <w:rFonts w:hint="eastAsia"/>
        </w:rPr>
        <w:t>一般而言，“文本（</w:t>
      </w:r>
      <w:r w:rsidRPr="00BB0B29">
        <w:rPr>
          <w:rFonts w:hint="eastAsia"/>
        </w:rPr>
        <w:t>text</w:t>
      </w:r>
      <w:r w:rsidRPr="00BB0B29">
        <w:rPr>
          <w:rFonts w:hint="eastAsia"/>
        </w:rPr>
        <w:t>）”指的是有一定的符号或符码组成的信息结构体，也即作者所使用语言而写就的产品。这个词来自于拉丁语的动词“</w:t>
      </w:r>
      <w:proofErr w:type="spellStart"/>
      <w:r w:rsidRPr="00BB0B29">
        <w:rPr>
          <w:rFonts w:hint="eastAsia"/>
        </w:rPr>
        <w:t>texere</w:t>
      </w:r>
      <w:proofErr w:type="spellEnd"/>
      <w:r w:rsidRPr="00BB0B29">
        <w:rPr>
          <w:rFonts w:hint="eastAsia"/>
        </w:rPr>
        <w:t>”，意思是编织</w:t>
      </w:r>
      <w:r w:rsidR="00825068">
        <w:rPr>
          <w:rFonts w:hint="eastAsia"/>
        </w:rPr>
        <w:t>；</w:t>
      </w:r>
      <w:r w:rsidRPr="00BB0B29">
        <w:rPr>
          <w:rFonts w:hint="eastAsia"/>
        </w:rPr>
        <w:t>因此，文本也可以被视为作者的编织。从这一含义出发，学者们探讨了如何进行编织的问题，即文本的形成。</w:t>
      </w:r>
    </w:p>
    <w:p w14:paraId="12FFE19C" w14:textId="2D31C52C" w:rsidR="001711F8" w:rsidRDefault="001711F8" w:rsidP="00935570">
      <w:pPr>
        <w:pStyle w:val="aa"/>
        <w:spacing w:before="78" w:after="78"/>
        <w:ind w:firstLine="420"/>
      </w:pPr>
      <w:r>
        <w:rPr>
          <w:rFonts w:hint="eastAsia"/>
        </w:rPr>
        <w:t>如果扩大一些</w:t>
      </w:r>
      <w:r w:rsidR="00935570">
        <w:rPr>
          <w:rFonts w:hint="eastAsia"/>
        </w:rPr>
        <w:t>的话</w:t>
      </w:r>
      <w:r>
        <w:rPr>
          <w:rFonts w:hint="eastAsia"/>
        </w:rPr>
        <w:t>，</w:t>
      </w:r>
      <w:r w:rsidR="00935570">
        <w:rPr>
          <w:rFonts w:hint="eastAsia"/>
        </w:rPr>
        <w:t>那么</w:t>
      </w:r>
      <w:r>
        <w:rPr>
          <w:rFonts w:hint="eastAsia"/>
        </w:rPr>
        <w:t>历史文献都可以看作为</w:t>
      </w:r>
      <w:r w:rsidR="00A6314C">
        <w:rPr>
          <w:rFonts w:hint="eastAsia"/>
        </w:rPr>
        <w:t>思想史</w:t>
      </w:r>
      <w:r>
        <w:rPr>
          <w:rFonts w:hint="eastAsia"/>
        </w:rPr>
        <w:t>所研究的文本，正如剑桥学派</w:t>
      </w:r>
      <w:r w:rsidR="00B906AD">
        <w:rPr>
          <w:rFonts w:hint="eastAsia"/>
        </w:rPr>
        <w:t>昆廷·</w:t>
      </w:r>
      <w:r>
        <w:rPr>
          <w:rFonts w:hint="eastAsia"/>
        </w:rPr>
        <w:t>斯金纳所说</w:t>
      </w:r>
      <w:r w:rsidR="00935570">
        <w:rPr>
          <w:rFonts w:hint="eastAsia"/>
        </w:rPr>
        <w:t>——</w:t>
      </w:r>
      <w:r>
        <w:rPr>
          <w:rFonts w:hint="eastAsia"/>
        </w:rPr>
        <w:t>史学家主要研究的对象是文本，不仅是指如小说、新闻、法庭记录、国会发言等，更广义地说，画作、建筑与社会行动也能够当作文本来阅读。</w:t>
      </w:r>
    </w:p>
    <w:p w14:paraId="642CF8FF" w14:textId="33D6DD63" w:rsidR="00A305F2" w:rsidRDefault="00A305F2" w:rsidP="00A305F2">
      <w:pPr>
        <w:pStyle w:val="aa"/>
        <w:spacing w:before="78" w:after="78"/>
        <w:ind w:firstLine="420"/>
      </w:pPr>
      <w:r>
        <w:rPr>
          <w:rFonts w:hint="eastAsia"/>
        </w:rPr>
        <w:t>作为思想史研究的文本，其特性有两种：一是思想性，思想家按照逻辑化来进行演绎表达；二是文献性，这些思想家写就的文本就是我们研究的对象，成为历史资料，俗称史料。</w:t>
      </w:r>
    </w:p>
    <w:p w14:paraId="74333953" w14:textId="574D2B5F" w:rsidR="00A305F2" w:rsidRDefault="00A305F2" w:rsidP="00A305F2">
      <w:pPr>
        <w:pStyle w:val="af1"/>
      </w:pPr>
      <w:r>
        <w:rPr>
          <w:rFonts w:hint="eastAsia"/>
        </w:rPr>
        <w:t xml:space="preserve">3. </w:t>
      </w:r>
      <w:r>
        <w:rPr>
          <w:rFonts w:hint="eastAsia"/>
        </w:rPr>
        <w:t>文本的研究</w:t>
      </w:r>
    </w:p>
    <w:p w14:paraId="1903E263" w14:textId="1FF1AB48" w:rsidR="00A305F2" w:rsidRDefault="00A305F2" w:rsidP="00A305F2">
      <w:pPr>
        <w:pStyle w:val="aa"/>
        <w:spacing w:before="78" w:after="78"/>
        <w:ind w:firstLine="420"/>
      </w:pPr>
      <w:r>
        <w:rPr>
          <w:rFonts w:hint="eastAsia"/>
        </w:rPr>
        <w:t>文本研究的三个要素是作者、文本、读者。从</w:t>
      </w:r>
      <w:r w:rsidR="00667895">
        <w:rPr>
          <w:rFonts w:hint="eastAsia"/>
        </w:rPr>
        <w:t>不同的</w:t>
      </w:r>
      <w:r>
        <w:rPr>
          <w:rFonts w:hint="eastAsia"/>
        </w:rPr>
        <w:t>要素出发，就形成了不同的研究范式。</w:t>
      </w:r>
    </w:p>
    <w:p w14:paraId="41C7C4C3" w14:textId="77777777" w:rsidR="00A305F2" w:rsidRDefault="00A305F2" w:rsidP="00A305F2">
      <w:pPr>
        <w:pStyle w:val="aa"/>
        <w:spacing w:before="78" w:after="78"/>
        <w:ind w:firstLine="420"/>
      </w:pPr>
      <w:r>
        <w:rPr>
          <w:rFonts w:hint="eastAsia"/>
        </w:rPr>
        <w:t>从作者出发，就涉及到作者的动机、意图，作者写作文本时的目的与想达到的效果；将作者的主体性地位看得甚为重要。</w:t>
      </w:r>
    </w:p>
    <w:p w14:paraId="4D115391" w14:textId="7D01216A" w:rsidR="00A305F2" w:rsidRDefault="00A305F2" w:rsidP="00A305F2">
      <w:pPr>
        <w:pStyle w:val="aa"/>
        <w:spacing w:before="78" w:after="78"/>
        <w:ind w:firstLine="420"/>
      </w:pPr>
      <w:r>
        <w:rPr>
          <w:rFonts w:hint="eastAsia"/>
        </w:rPr>
        <w:t>从读者出发，就将文本视为一种完全开放性的、被读者所理解的意义；对此，文本成为开放性的，可以被不同的人和在不同的时代所解释。</w:t>
      </w:r>
    </w:p>
    <w:p w14:paraId="31DAA21D" w14:textId="208A4D6F" w:rsidR="00C41BC5" w:rsidRDefault="00C41BC5" w:rsidP="00A305F2">
      <w:pPr>
        <w:pStyle w:val="aa"/>
        <w:spacing w:before="78" w:after="78"/>
        <w:ind w:firstLine="420"/>
      </w:pPr>
      <w:r>
        <w:rPr>
          <w:rFonts w:hint="eastAsia"/>
        </w:rPr>
        <w:t>至于从文本出发的研究范式为何，我们则需要先考虑“误读”这一情况。</w:t>
      </w:r>
    </w:p>
    <w:p w14:paraId="47B95C5A" w14:textId="763FE3F6" w:rsidR="00034785" w:rsidRDefault="00034785" w:rsidP="00034785">
      <w:pPr>
        <w:pStyle w:val="af1"/>
      </w:pPr>
      <w:r>
        <w:rPr>
          <w:rFonts w:hint="eastAsia"/>
        </w:rPr>
        <w:t xml:space="preserve">4. </w:t>
      </w:r>
      <w:r>
        <w:rPr>
          <w:rFonts w:hint="eastAsia"/>
        </w:rPr>
        <w:t>误读</w:t>
      </w:r>
    </w:p>
    <w:p w14:paraId="2A2550DB" w14:textId="04F1AC37" w:rsidR="00034785" w:rsidRDefault="00034785" w:rsidP="00034785">
      <w:pPr>
        <w:pStyle w:val="aa"/>
        <w:spacing w:before="78" w:after="78"/>
        <w:ind w:firstLine="420"/>
      </w:pPr>
      <w:r>
        <w:rPr>
          <w:rFonts w:hint="eastAsia"/>
        </w:rPr>
        <w:t>将文本作为史料来展开研究，就需要知道思想家说了什么，不能把基本史实弄错。在此基础上展开研究，一旦展开研究就有可能“误读”，也一定会“误读”；解释性的“误读”不一定是真正的“误读”，史实性的误读才是误读。历史语境、作者的意图、修辞方式（语气）都会导致误读。</w:t>
      </w:r>
    </w:p>
    <w:p w14:paraId="2FBA6D7D" w14:textId="0D5FD5FE" w:rsidR="00C41BC5" w:rsidRDefault="00C41BC5" w:rsidP="00034785">
      <w:pPr>
        <w:pStyle w:val="aa"/>
        <w:spacing w:before="78" w:after="78"/>
        <w:ind w:firstLine="420"/>
      </w:pPr>
      <w:r>
        <w:rPr>
          <w:rFonts w:hint="eastAsia"/>
        </w:rPr>
        <w:t>因此，如何展开文本的研究，理解和把握思想家的思想就成为值得讨论的问题。从文本出发，有两种路径——一是哲学性的解读，二是历史性的解读。</w:t>
      </w:r>
    </w:p>
    <w:p w14:paraId="537F4561" w14:textId="0423FE58" w:rsidR="00374F91" w:rsidRDefault="00374F91" w:rsidP="00374F91">
      <w:pPr>
        <w:pStyle w:val="ac"/>
      </w:pPr>
      <w:bookmarkStart w:id="4" w:name="_Toc178169454"/>
      <w:r>
        <w:rPr>
          <w:rFonts w:hint="eastAsia"/>
        </w:rPr>
        <w:t>二、思想史的研究方法</w:t>
      </w:r>
      <w:bookmarkEnd w:id="4"/>
    </w:p>
    <w:p w14:paraId="118A9198" w14:textId="7FEBB552" w:rsidR="00374F91" w:rsidRDefault="00374F91" w:rsidP="00374F91">
      <w:pPr>
        <w:pStyle w:val="af3"/>
        <w:spacing w:before="78" w:after="78"/>
        <w:ind w:firstLine="420"/>
      </w:pPr>
      <w:r>
        <w:rPr>
          <w:rFonts w:hint="eastAsia"/>
        </w:rPr>
        <w:t>我承认我正在走钢丝。正如所有的走钢丝者，我很有可能要么掉到这一边，要么掉到那一边，在我看来，绝大多数历史学家都容易掉到这一边——即对他们所作研究的意义漠不关</w:t>
      </w:r>
      <w:r>
        <w:rPr>
          <w:rFonts w:hint="eastAsia"/>
        </w:rPr>
        <w:lastRenderedPageBreak/>
        <w:t>心。而我的危险则来自相反的方面：即在于过分强调研究的意义而牺牲</w:t>
      </w:r>
      <w:proofErr w:type="gramStart"/>
      <w:r>
        <w:rPr>
          <w:rFonts w:hint="eastAsia"/>
        </w:rPr>
        <w:t>掉研究</w:t>
      </w:r>
      <w:proofErr w:type="gramEnd"/>
      <w:r>
        <w:rPr>
          <w:rFonts w:hint="eastAsia"/>
        </w:rPr>
        <w:t>的历史性。如果要在“历史方面的不纯粹”和“道德分面的无关宏旨”这两者之间进行取舍的话，我相信，我最终会毫不犹豫地站在“历史方面的不纯粹”这一边。但是，我基本上自视为一个历史学家，所以我最高的理想或追求无疑是：根本就不要从钢丝绳上掉下来。</w:t>
      </w:r>
    </w:p>
    <w:p w14:paraId="35D8EDC7" w14:textId="0F062297" w:rsidR="00374F91" w:rsidRDefault="00374F91" w:rsidP="00374F91">
      <w:pPr>
        <w:pStyle w:val="af3"/>
        <w:spacing w:before="78" w:after="78"/>
        <w:jc w:val="right"/>
      </w:pPr>
      <w:r>
        <w:rPr>
          <w:rFonts w:hint="eastAsia"/>
        </w:rPr>
        <w:t>——</w:t>
      </w:r>
      <w:r w:rsidRPr="00374F91">
        <w:rPr>
          <w:rFonts w:hint="eastAsia"/>
        </w:rPr>
        <w:t>昆廷</w:t>
      </w:r>
      <w:r>
        <w:rPr>
          <w:rFonts w:hint="eastAsia"/>
        </w:rPr>
        <w:t>·</w:t>
      </w:r>
      <w:r w:rsidRPr="00374F91">
        <w:rPr>
          <w:rFonts w:hint="eastAsia"/>
        </w:rPr>
        <w:t>斯金纳</w:t>
      </w:r>
    </w:p>
    <w:p w14:paraId="7EAED5EF" w14:textId="5621605E" w:rsidR="00374F91" w:rsidRDefault="00374F91" w:rsidP="00374F91">
      <w:pPr>
        <w:pStyle w:val="ae"/>
      </w:pPr>
      <w:bookmarkStart w:id="5" w:name="_Toc178169455"/>
      <w:r>
        <w:rPr>
          <w:rFonts w:hint="eastAsia"/>
        </w:rPr>
        <w:t>（一）历史语境主义</w:t>
      </w:r>
      <w:bookmarkEnd w:id="5"/>
    </w:p>
    <w:p w14:paraId="5210FBEF" w14:textId="5B49D0C6" w:rsidR="009972F0" w:rsidRDefault="009972F0" w:rsidP="009972F0">
      <w:pPr>
        <w:pStyle w:val="af1"/>
      </w:pPr>
      <w:r>
        <w:rPr>
          <w:rFonts w:hint="eastAsia"/>
        </w:rPr>
        <w:t xml:space="preserve">1. </w:t>
      </w:r>
      <w:r>
        <w:rPr>
          <w:rFonts w:hint="eastAsia"/>
        </w:rPr>
        <w:t>历史语境主义的产生</w:t>
      </w:r>
    </w:p>
    <w:p w14:paraId="2F9E1091" w14:textId="2735B296" w:rsidR="00374F91" w:rsidRDefault="00374F91" w:rsidP="00374F91">
      <w:pPr>
        <w:pStyle w:val="aa"/>
        <w:spacing w:before="78" w:after="78"/>
        <w:ind w:firstLine="420"/>
      </w:pPr>
      <w:r>
        <w:rPr>
          <w:rFonts w:hint="eastAsia"/>
        </w:rPr>
        <w:t>从</w:t>
      </w:r>
      <w:r>
        <w:rPr>
          <w:rFonts w:hint="eastAsia"/>
        </w:rPr>
        <w:t>20</w:t>
      </w:r>
      <w:r>
        <w:rPr>
          <w:rFonts w:hint="eastAsia"/>
        </w:rPr>
        <w:t>世纪</w:t>
      </w:r>
      <w:r>
        <w:rPr>
          <w:rFonts w:hint="eastAsia"/>
        </w:rPr>
        <w:t>60</w:t>
      </w:r>
      <w:r>
        <w:rPr>
          <w:rFonts w:hint="eastAsia"/>
        </w:rPr>
        <w:t>年代开始，在英国，一些历史学家（当然主要是思想史家）开始挑战占据主导性的传统观点。首先提出批评的是剑桥大学从事思想史研究的彼得·拉斯莱特。</w:t>
      </w:r>
      <w:r>
        <w:rPr>
          <w:rFonts w:hint="eastAsia"/>
        </w:rPr>
        <w:t>1960</w:t>
      </w:r>
      <w:r>
        <w:rPr>
          <w:rFonts w:hint="eastAsia"/>
        </w:rPr>
        <w:t>年，拉斯莱特编辑出版了</w:t>
      </w:r>
      <w:proofErr w:type="gramStart"/>
      <w:r>
        <w:rPr>
          <w:rFonts w:hint="eastAsia"/>
        </w:rPr>
        <w:t>洛</w:t>
      </w:r>
      <w:proofErr w:type="gramEnd"/>
      <w:r>
        <w:rPr>
          <w:rFonts w:hint="eastAsia"/>
        </w:rPr>
        <w:t>克的《政府论》，并为此写了序言，他在文章中坚持认为要用历史的方法而非哲学的方法来研究</w:t>
      </w:r>
      <w:proofErr w:type="gramStart"/>
      <w:r>
        <w:rPr>
          <w:rFonts w:hint="eastAsia"/>
        </w:rPr>
        <w:t>洛</w:t>
      </w:r>
      <w:proofErr w:type="gramEnd"/>
      <w:r>
        <w:rPr>
          <w:rFonts w:hint="eastAsia"/>
        </w:rPr>
        <w:t>克。他说，我们首要的目标必定是一种纯粹的历史方法，要像</w:t>
      </w:r>
      <w:proofErr w:type="gramStart"/>
      <w:r>
        <w:rPr>
          <w:rFonts w:hint="eastAsia"/>
        </w:rPr>
        <w:t>洛</w:t>
      </w:r>
      <w:proofErr w:type="gramEnd"/>
      <w:r>
        <w:rPr>
          <w:rFonts w:hint="eastAsia"/>
        </w:rPr>
        <w:t>克希望要被阅读的那样去构建</w:t>
      </w:r>
      <w:proofErr w:type="gramStart"/>
      <w:r>
        <w:rPr>
          <w:rFonts w:hint="eastAsia"/>
        </w:rPr>
        <w:t>洛</w:t>
      </w:r>
      <w:proofErr w:type="gramEnd"/>
      <w:r>
        <w:rPr>
          <w:rFonts w:hint="eastAsia"/>
        </w:rPr>
        <w:t>克的文本，将其文本放置于历史的语境和</w:t>
      </w:r>
      <w:proofErr w:type="gramStart"/>
      <w:r>
        <w:rPr>
          <w:rFonts w:hint="eastAsia"/>
        </w:rPr>
        <w:t>洛</w:t>
      </w:r>
      <w:proofErr w:type="gramEnd"/>
      <w:r>
        <w:rPr>
          <w:rFonts w:hint="eastAsia"/>
        </w:rPr>
        <w:t>克自己的语境中，并显示出他的思想和作品与其历史影响之间的关联。他还提出，历史方法的重要意文就在于，历史将能够修正我们所接受的观念。</w:t>
      </w:r>
    </w:p>
    <w:p w14:paraId="25F9E065" w14:textId="45EBA02C" w:rsidR="00374F91" w:rsidRDefault="009972F0" w:rsidP="00374F91">
      <w:pPr>
        <w:pStyle w:val="aa"/>
        <w:spacing w:before="78" w:after="78"/>
        <w:ind w:firstLine="420"/>
      </w:pPr>
      <w:r>
        <w:rPr>
          <w:rFonts w:hint="eastAsia"/>
        </w:rPr>
        <w:t>60</w:t>
      </w:r>
      <w:r>
        <w:rPr>
          <w:rFonts w:hint="eastAsia"/>
        </w:rPr>
        <w:t>年代后期，约翰·波科克、约翰·邓恩、昆廷·斯金纳发表了三篇论文，被誉为创立“剑桥学派”的代表性论文。</w:t>
      </w:r>
      <w:r w:rsidRPr="009972F0">
        <w:rPr>
          <w:rFonts w:hint="eastAsia"/>
        </w:rPr>
        <w:t>波科克认为，思考政治理论不仅仅是去研究公认的经典文本，还应在更宽广的范围探究每个社会都在谈论的不断变化的政治语言</w:t>
      </w:r>
      <w:r>
        <w:rPr>
          <w:rFonts w:hint="eastAsia"/>
        </w:rPr>
        <w:t>；</w:t>
      </w:r>
      <w:r w:rsidRPr="009972F0">
        <w:rPr>
          <w:rFonts w:hint="eastAsia"/>
        </w:rPr>
        <w:t>只有置于这种大背景下，或不同的语境下，才能更好的理解这些思想</w:t>
      </w:r>
      <w:r>
        <w:rPr>
          <w:rFonts w:hint="eastAsia"/>
        </w:rPr>
        <w:t>；</w:t>
      </w:r>
      <w:r w:rsidRPr="009972F0">
        <w:rPr>
          <w:rFonts w:hint="eastAsia"/>
        </w:rPr>
        <w:t>由此，反思传统的政治思想史研究，其明显的缺陷就是其研究方法是非历史性的。</w:t>
      </w:r>
    </w:p>
    <w:p w14:paraId="464646CF" w14:textId="0EAFB846" w:rsidR="009972F0" w:rsidRDefault="009972F0" w:rsidP="009972F0">
      <w:pPr>
        <w:pStyle w:val="af1"/>
      </w:pPr>
      <w:r>
        <w:rPr>
          <w:rFonts w:hint="eastAsia"/>
        </w:rPr>
        <w:t xml:space="preserve">2. </w:t>
      </w:r>
      <w:r>
        <w:rPr>
          <w:rFonts w:hint="eastAsia"/>
        </w:rPr>
        <w:t>波科克与斯金纳对思想史研究的观点</w:t>
      </w:r>
    </w:p>
    <w:p w14:paraId="0F4B5B84" w14:textId="1EC7F5FE" w:rsidR="009972F0" w:rsidRDefault="009972F0" w:rsidP="00374F91">
      <w:pPr>
        <w:pStyle w:val="aa"/>
        <w:spacing w:before="78" w:after="78"/>
        <w:ind w:firstLine="420"/>
      </w:pPr>
      <w:r w:rsidRPr="009972F0">
        <w:rPr>
          <w:rFonts w:hint="eastAsia"/>
        </w:rPr>
        <w:t>从历史的研究方法来看，波科克认为，政治思想可以被视作为社会行为的一个侧面，和人们之间的相互行为以及对他们的社会体制行为的一种方式，或者，也可以被</w:t>
      </w:r>
      <w:r>
        <w:rPr>
          <w:rFonts w:hint="eastAsia"/>
        </w:rPr>
        <w:t>看</w:t>
      </w:r>
      <w:r w:rsidRPr="009972F0">
        <w:rPr>
          <w:rFonts w:hint="eastAsia"/>
        </w:rPr>
        <w:t>作为人们试图对他们的经验和环境的理解的一种心智的侧面。这样，为了更好地去理解人们所生活于中的世界和为什么他们采取这样的行为就需要运用“历史重建”的研究方法，而非是哲学式的“理性重建”。运用历史的研究方法，我们就是要在历史的情景中考察那些观念、信仰和论据，这样，“思想史家要从他们的特定情境和传统</w:t>
      </w:r>
      <w:r>
        <w:rPr>
          <w:rFonts w:hint="eastAsia"/>
        </w:rPr>
        <w:t>中</w:t>
      </w:r>
      <w:r w:rsidRPr="009972F0">
        <w:rPr>
          <w:rFonts w:hint="eastAsia"/>
        </w:rPr>
        <w:t>来研究思想支配</w:t>
      </w:r>
      <w:r>
        <w:rPr>
          <w:rFonts w:hint="eastAsia"/>
        </w:rPr>
        <w:t>下</w:t>
      </w:r>
      <w:r w:rsidRPr="009972F0">
        <w:rPr>
          <w:rFonts w:hint="eastAsia"/>
        </w:rPr>
        <w:t>的人的行为，和如何形成概念，</w:t>
      </w:r>
      <w:r>
        <w:rPr>
          <w:rFonts w:hint="eastAsia"/>
        </w:rPr>
        <w:t>以及</w:t>
      </w:r>
      <w:r w:rsidRPr="009972F0">
        <w:rPr>
          <w:rFonts w:hint="eastAsia"/>
        </w:rPr>
        <w:t>抽象观念的”</w:t>
      </w:r>
      <w:r>
        <w:rPr>
          <w:rFonts w:hint="eastAsia"/>
        </w:rPr>
        <w:t>。</w:t>
      </w:r>
    </w:p>
    <w:p w14:paraId="1E668927" w14:textId="363AF2CF" w:rsidR="009972F0" w:rsidRDefault="009972F0" w:rsidP="00374F91">
      <w:pPr>
        <w:pStyle w:val="aa"/>
        <w:spacing w:before="78" w:after="78"/>
        <w:ind w:firstLine="420"/>
      </w:pPr>
      <w:r w:rsidRPr="009972F0">
        <w:rPr>
          <w:rFonts w:hint="eastAsia"/>
        </w:rPr>
        <w:t>斯金纳认为，如果我们作为政治思想的研究者继续把我们的主要注意力放在那些以他们的任何同时代人都难以匹敌的那种抽象知识水平来讨论政治生活问题的人身上，我们</w:t>
      </w:r>
      <w:r>
        <w:rPr>
          <w:rFonts w:hint="eastAsia"/>
        </w:rPr>
        <w:t>就不</w:t>
      </w:r>
      <w:r w:rsidRPr="009972F0">
        <w:rPr>
          <w:rFonts w:hint="eastAsia"/>
        </w:rPr>
        <w:t>可能希望实现这种对历史的理解。</w:t>
      </w:r>
    </w:p>
    <w:p w14:paraId="40DE8E27" w14:textId="58580AF3" w:rsidR="009972F0" w:rsidRDefault="009972F0" w:rsidP="009972F0">
      <w:pPr>
        <w:pStyle w:val="aa"/>
        <w:spacing w:before="78" w:after="78"/>
        <w:ind w:firstLine="420"/>
      </w:pPr>
      <w:r>
        <w:rPr>
          <w:rFonts w:hint="eastAsia"/>
        </w:rPr>
        <w:t>在斯金纳看来，“观念史”研究完全是非历史性，他批评道：</w:t>
      </w:r>
    </w:p>
    <w:p w14:paraId="24A2AF74" w14:textId="016F5C95" w:rsidR="009972F0" w:rsidRDefault="009972F0" w:rsidP="009972F0">
      <w:pPr>
        <w:pStyle w:val="af3"/>
        <w:spacing w:before="78" w:after="78"/>
        <w:ind w:firstLine="420"/>
      </w:pPr>
      <w:r>
        <w:rPr>
          <w:rFonts w:hint="eastAsia"/>
        </w:rPr>
        <w:t>我认为，非常明显，在何试图用从经典文本中学来的“永恒的问题”和“普遍真理”等名词来证明观念史研究的合理性必定就是以使观念史本身更愚笨和天真为代价来实现对合理性的追求。像我已经显明的那样，在何思想家的陈述不可避免地体现着特定的意图，依赖特定的条件，为解决特定的问题而发言。所以，就具有了特定性。在这种方式下，想超越这种特定性将只能被看成为是一种天真。</w:t>
      </w:r>
    </w:p>
    <w:p w14:paraId="66F07EB7" w14:textId="16383EBC" w:rsidR="009972F0" w:rsidRDefault="009972F0" w:rsidP="009972F0">
      <w:pPr>
        <w:pStyle w:val="af3"/>
        <w:spacing w:before="78" w:after="78"/>
        <w:jc w:val="right"/>
      </w:pPr>
      <w:r>
        <w:rPr>
          <w:rFonts w:hint="eastAsia"/>
        </w:rPr>
        <w:t>——昆廷·斯金纳</w:t>
      </w:r>
    </w:p>
    <w:p w14:paraId="583A7076" w14:textId="77777777" w:rsidR="009972F0" w:rsidRDefault="009972F0" w:rsidP="009972F0">
      <w:pPr>
        <w:pStyle w:val="aa"/>
        <w:spacing w:before="78" w:after="78"/>
        <w:ind w:firstLine="420"/>
      </w:pPr>
      <w:r w:rsidRPr="009972F0">
        <w:rPr>
          <w:rFonts w:hint="eastAsia"/>
        </w:rPr>
        <w:t>同时，在实际的历史进程中，“观念的单元”完全抹杀了思想演进中的不断变化和无数</w:t>
      </w:r>
      <w:r w:rsidRPr="009972F0">
        <w:rPr>
          <w:rFonts w:hint="eastAsia"/>
        </w:rPr>
        <w:lastRenderedPageBreak/>
        <w:t>的偶然。这正如斯金纳所说：</w:t>
      </w:r>
    </w:p>
    <w:p w14:paraId="2290F206" w14:textId="4568FC19" w:rsidR="009972F0" w:rsidRDefault="009972F0" w:rsidP="009972F0">
      <w:pPr>
        <w:pStyle w:val="af3"/>
        <w:spacing w:before="78" w:after="78"/>
        <w:ind w:firstLine="420"/>
      </w:pPr>
      <w:r w:rsidRPr="009972F0">
        <w:rPr>
          <w:rFonts w:hint="eastAsia"/>
        </w:rPr>
        <w:t>我认为，决不存在着这样的一种观念的单元</w:t>
      </w:r>
      <w:r>
        <w:rPr>
          <w:rFonts w:hint="eastAsia"/>
        </w:rPr>
        <w:t>，</w:t>
      </w:r>
      <w:r w:rsidRPr="009972F0">
        <w:rPr>
          <w:rFonts w:hint="eastAsia"/>
        </w:rPr>
        <w:t>而仅仅存在着一种在不同的时间由不同的代理人（即言说者）所使用不同语言的历史。我敢说，隐藏或者在使用这种语言的背后没有任何历史，他们的历史仅仅是不断要被重写的观念的历史。</w:t>
      </w:r>
    </w:p>
    <w:p w14:paraId="6A94F6AC" w14:textId="54ED6260" w:rsidR="009972F0" w:rsidRDefault="009972F0" w:rsidP="009972F0">
      <w:pPr>
        <w:pStyle w:val="af3"/>
        <w:spacing w:before="78" w:after="78"/>
        <w:jc w:val="right"/>
      </w:pPr>
      <w:r>
        <w:rPr>
          <w:rFonts w:hint="eastAsia"/>
        </w:rPr>
        <w:t>——昆廷·斯金纳</w:t>
      </w:r>
    </w:p>
    <w:p w14:paraId="51067FB0" w14:textId="0F6184BA" w:rsidR="009972F0" w:rsidRDefault="009972F0" w:rsidP="009972F0">
      <w:pPr>
        <w:pStyle w:val="af1"/>
      </w:pPr>
      <w:r>
        <w:rPr>
          <w:rFonts w:hint="eastAsia"/>
        </w:rPr>
        <w:t xml:space="preserve">3. </w:t>
      </w:r>
      <w:r>
        <w:rPr>
          <w:rFonts w:hint="eastAsia"/>
        </w:rPr>
        <w:t>历史语境主义的概念</w:t>
      </w:r>
    </w:p>
    <w:p w14:paraId="28AAA11D" w14:textId="60DE739F" w:rsidR="009972F0" w:rsidRDefault="009972F0" w:rsidP="009972F0">
      <w:pPr>
        <w:pStyle w:val="aa"/>
        <w:spacing w:before="78" w:after="78"/>
        <w:ind w:firstLine="420"/>
      </w:pPr>
      <w:r>
        <w:rPr>
          <w:rFonts w:hint="eastAsia"/>
        </w:rPr>
        <w:t>作为思想史的研究，我们必须要有历史性。为此，剑桥学派的学者们创造出了一种不同于以往的对待历史文本的研究和解释的特殊方式——“不去专门研究主要的理论家，即经典作家，而是集中探讨产生他们作品的比较一般的社会和知识源泉。”并且将从思想家文本中来研究思想家的思想转换为研究思想家在什么状态下创作出了这样的文本，使用这样的词汇来表达自己的思想。这也意味着要将思想家的文本放在其所处的语境中（</w:t>
      </w:r>
      <w:r>
        <w:rPr>
          <w:rFonts w:hint="eastAsia"/>
        </w:rPr>
        <w:t>context</w:t>
      </w:r>
      <w:r>
        <w:rPr>
          <w:rFonts w:hint="eastAsia"/>
        </w:rPr>
        <w:t>）来研究。这样的研究方法也被称为“语境主义（</w:t>
      </w:r>
      <w:r>
        <w:rPr>
          <w:rFonts w:hint="eastAsia"/>
        </w:rPr>
        <w:t>contextualism</w:t>
      </w:r>
      <w:r>
        <w:rPr>
          <w:rFonts w:hint="eastAsia"/>
        </w:rPr>
        <w:t>）”，其旨在探讨什么决定了文本的产生。</w:t>
      </w:r>
    </w:p>
    <w:p w14:paraId="01BD2D15" w14:textId="3122901C" w:rsidR="009972F0" w:rsidRDefault="009972F0" w:rsidP="009972F0">
      <w:pPr>
        <w:pStyle w:val="aa"/>
        <w:spacing w:before="78" w:after="78"/>
        <w:ind w:firstLine="420"/>
      </w:pPr>
      <w:r w:rsidRPr="009972F0">
        <w:rPr>
          <w:rFonts w:hint="eastAsia"/>
        </w:rPr>
        <w:t>在剑桥学派看来，</w:t>
      </w:r>
      <w:r>
        <w:rPr>
          <w:rFonts w:hint="eastAsia"/>
        </w:rPr>
        <w:t>“历史语境”</w:t>
      </w:r>
      <w:r w:rsidRPr="009972F0">
        <w:rPr>
          <w:rFonts w:hint="eastAsia"/>
        </w:rPr>
        <w:t>是多向度的，它可以是一个特定的政治环境，可以是社会环境、文化环境和制度语境（如法庭），还有历史语言语境，即人们某时期的说话方式和支配这些说话方式的规则。</w:t>
      </w:r>
    </w:p>
    <w:p w14:paraId="4E951C98" w14:textId="77777777" w:rsidR="00D07E1F" w:rsidRDefault="00D07E1F" w:rsidP="00D07E1F">
      <w:pPr>
        <w:pStyle w:val="aa"/>
        <w:spacing w:before="78" w:after="78"/>
        <w:ind w:firstLine="420"/>
      </w:pPr>
      <w:r>
        <w:rPr>
          <w:rFonts w:hint="eastAsia"/>
        </w:rPr>
        <w:t>在这里，有三个方面值得关注：</w:t>
      </w:r>
    </w:p>
    <w:p w14:paraId="4976CCFC" w14:textId="5E8973D1" w:rsidR="00D07E1F" w:rsidRDefault="00D07E1F" w:rsidP="00D07E1F">
      <w:pPr>
        <w:pStyle w:val="aa"/>
        <w:numPr>
          <w:ilvl w:val="0"/>
          <w:numId w:val="2"/>
        </w:numPr>
        <w:spacing w:beforeLines="0" w:before="0" w:afterLines="0" w:after="0"/>
        <w:ind w:left="442" w:hanging="442"/>
      </w:pPr>
      <w:r>
        <w:rPr>
          <w:rFonts w:hint="eastAsia"/>
        </w:rPr>
        <w:t>文本产生的语境，语境是多向度的，特定的政治环境，社会、文化环境和制度安排，以及语言环境——语言环境就是人们在某个时期的说话方式和支配这些说话方式的规则；</w:t>
      </w:r>
    </w:p>
    <w:p w14:paraId="6DA2AA3F" w14:textId="08DA6158" w:rsidR="00D07E1F" w:rsidRDefault="00D07E1F" w:rsidP="00D07E1F">
      <w:pPr>
        <w:pStyle w:val="aa"/>
        <w:numPr>
          <w:ilvl w:val="0"/>
          <w:numId w:val="2"/>
        </w:numPr>
        <w:spacing w:beforeLines="0" w:before="0" w:afterLines="0" w:after="0"/>
        <w:ind w:left="442" w:hanging="442"/>
      </w:pPr>
      <w:r>
        <w:rPr>
          <w:rFonts w:hint="eastAsia"/>
        </w:rPr>
        <w:t>作者的意图与文本的产生（历史性的），不在一种历史性的语境中，无法知道作者想用该文本来做些什么；</w:t>
      </w:r>
    </w:p>
    <w:p w14:paraId="7998B4BD" w14:textId="1C58215B" w:rsidR="00D07E1F" w:rsidRDefault="00D07E1F" w:rsidP="00D07E1F">
      <w:pPr>
        <w:pStyle w:val="aa"/>
        <w:numPr>
          <w:ilvl w:val="0"/>
          <w:numId w:val="2"/>
        </w:numPr>
        <w:spacing w:beforeLines="0" w:before="0" w:afterLines="0" w:after="0"/>
        <w:ind w:left="442" w:hanging="442"/>
      </w:pPr>
      <w:r>
        <w:rPr>
          <w:rFonts w:hint="eastAsia"/>
        </w:rPr>
        <w:t>文本产生和文本的言语行为，文本中的概念。</w:t>
      </w:r>
    </w:p>
    <w:p w14:paraId="145F9BC7" w14:textId="076C1460" w:rsidR="00041765" w:rsidRDefault="00041765" w:rsidP="00041765">
      <w:pPr>
        <w:pStyle w:val="af1"/>
      </w:pPr>
      <w:r>
        <w:rPr>
          <w:rFonts w:hint="eastAsia"/>
        </w:rPr>
        <w:t xml:space="preserve">4. </w:t>
      </w:r>
      <w:r>
        <w:rPr>
          <w:rFonts w:hint="eastAsia"/>
        </w:rPr>
        <w:t>历史语境主义的意义</w:t>
      </w:r>
    </w:p>
    <w:p w14:paraId="63FF1BEF" w14:textId="32E7E674" w:rsidR="00041765" w:rsidRPr="00041765" w:rsidRDefault="00041765" w:rsidP="00041765">
      <w:pPr>
        <w:pStyle w:val="aa"/>
        <w:spacing w:before="78" w:after="78"/>
        <w:ind w:firstLine="420"/>
      </w:pPr>
      <w:r>
        <w:rPr>
          <w:rFonts w:hint="eastAsia"/>
        </w:rPr>
        <w:t>历史性的阐释不单只是一种限制，同样也给了我们一种更多的资源，使得我们</w:t>
      </w:r>
      <w:proofErr w:type="gramStart"/>
      <w:r>
        <w:rPr>
          <w:rFonts w:hint="eastAsia"/>
        </w:rPr>
        <w:t>不</w:t>
      </w:r>
      <w:proofErr w:type="gramEnd"/>
      <w:r>
        <w:rPr>
          <w:rFonts w:hint="eastAsia"/>
        </w:rPr>
        <w:t>再犯下“时代误植”的错误，犯下将文本脱离历史的语境而进行诠释的幼稚和随意。总之，文本和诠释者（历史学家）之间在历史语境下进行历史性的研究将会避免对历史的背叛，以及各种非历史甚至反历史的产生与存在，从而可以更好地解读文本的意义和作者的意图。因此，呼唤历史性解释和重回历史性研究将是未来的一种基本取向。</w:t>
      </w:r>
    </w:p>
    <w:p w14:paraId="4D41DDBA" w14:textId="5FD40635" w:rsidR="00D07E1F" w:rsidRDefault="00C77461" w:rsidP="00C77461">
      <w:pPr>
        <w:pStyle w:val="ae"/>
      </w:pPr>
      <w:bookmarkStart w:id="6" w:name="_Toc178169456"/>
      <w:r>
        <w:rPr>
          <w:rFonts w:hint="eastAsia"/>
        </w:rPr>
        <w:t>（二）文本战略</w:t>
      </w:r>
      <w:bookmarkEnd w:id="6"/>
    </w:p>
    <w:p w14:paraId="3226E8B1" w14:textId="77777777" w:rsidR="00C77461" w:rsidRDefault="00C77461" w:rsidP="00C77461">
      <w:pPr>
        <w:pStyle w:val="aa"/>
        <w:spacing w:before="78" w:after="78"/>
        <w:ind w:firstLine="420"/>
      </w:pPr>
      <w:r w:rsidRPr="00C77461">
        <w:rPr>
          <w:rFonts w:hint="eastAsia"/>
        </w:rPr>
        <w:t>思想家在写作文本时都运用了修辞战略，斯金纳又将此称为“文本战略”，而这种修辞战略的使用又是服务于思想家们所要表达和所要达到的目的。</w:t>
      </w:r>
    </w:p>
    <w:p w14:paraId="061BD0C3" w14:textId="19B9A2BF" w:rsidR="00C77461" w:rsidRDefault="00C77461" w:rsidP="00C77461">
      <w:pPr>
        <w:pStyle w:val="af3"/>
        <w:spacing w:before="78" w:after="78"/>
        <w:ind w:firstLine="420"/>
      </w:pPr>
      <w:r w:rsidRPr="00C77461">
        <w:rPr>
          <w:rFonts w:hint="eastAsia"/>
        </w:rPr>
        <w:t>我们运用我们的语言不仅仅是交流信息，与此同时也为我们的表达树立权威，去激发参加谈话者似的情感，创造进入和排它的边界，和参与很多其他的社会控制方式。</w:t>
      </w:r>
    </w:p>
    <w:p w14:paraId="3CCA5D03" w14:textId="1C7662F9" w:rsidR="00C77461" w:rsidRDefault="00C77461" w:rsidP="00C77461">
      <w:pPr>
        <w:pStyle w:val="af3"/>
        <w:spacing w:before="78" w:after="78"/>
        <w:jc w:val="right"/>
      </w:pPr>
      <w:r>
        <w:rPr>
          <w:rFonts w:hint="eastAsia"/>
        </w:rPr>
        <w:t>——昆廷·斯金纳</w:t>
      </w:r>
    </w:p>
    <w:p w14:paraId="6CD088FB" w14:textId="557DCA65" w:rsidR="00C77461" w:rsidRDefault="00195D81" w:rsidP="00195D81">
      <w:pPr>
        <w:pStyle w:val="aa"/>
        <w:spacing w:before="78" w:after="78"/>
        <w:ind w:firstLine="420"/>
      </w:pPr>
      <w:r w:rsidRPr="00195D81">
        <w:rPr>
          <w:rFonts w:hint="eastAsia"/>
        </w:rPr>
        <w:t>任何一个社会都需要通过对一些名词的修辞运用来成功地建立、支持和改变他的思想和道德认同。在这之中，把所采取的一些行动的要求描写为崇高的、友善的和值得鼓励的，而另一种行动的要求则被描写为卑劣和丑恶的。这样，所有创新性的观念思想家就面对着一个艰难的但明显是修辞的任务，他们的任务是使某种受到质疑的社会行为合法化。所以，他们的任务必须是去显示为他们仿佛受到质疑的行为提供一系列有利于自己的词汇。</w:t>
      </w:r>
    </w:p>
    <w:p w14:paraId="0512C4B5" w14:textId="56157DFA" w:rsidR="00DE4EB4" w:rsidRDefault="00DE4EB4" w:rsidP="00DE4EB4">
      <w:pPr>
        <w:pStyle w:val="ac"/>
      </w:pPr>
      <w:bookmarkStart w:id="7" w:name="_Toc178169457"/>
      <w:r>
        <w:rPr>
          <w:rFonts w:hint="eastAsia"/>
        </w:rPr>
        <w:lastRenderedPageBreak/>
        <w:t>三、思想史研究的意义</w:t>
      </w:r>
      <w:bookmarkEnd w:id="7"/>
    </w:p>
    <w:p w14:paraId="717514F4" w14:textId="1A0BE300" w:rsidR="00DE4EB4" w:rsidRDefault="00DE4EB4" w:rsidP="00DE4EB4">
      <w:pPr>
        <w:pStyle w:val="af3"/>
        <w:spacing w:before="78" w:after="78"/>
        <w:ind w:firstLine="420"/>
      </w:pPr>
      <w:r w:rsidRPr="00DE4EB4">
        <w:rPr>
          <w:rFonts w:hint="eastAsia"/>
        </w:rPr>
        <w:t>思想史家能够帮助人们理解久远的价值观念如何凸现在我们今天的生活方式中，和我们今天思考这些价值观念的方式，反思在相异的可能状态下不同的时间中我们所</w:t>
      </w:r>
      <w:proofErr w:type="gramStart"/>
      <w:r w:rsidRPr="00DE4EB4">
        <w:rPr>
          <w:rFonts w:hint="eastAsia"/>
        </w:rPr>
        <w:t>作出</w:t>
      </w:r>
      <w:proofErr w:type="gramEnd"/>
      <w:r w:rsidRPr="00DE4EB4">
        <w:rPr>
          <w:rFonts w:hint="eastAsia"/>
        </w:rPr>
        <w:t>的一系列选择。这种理解能够有助于我们从对这些价值观念的主导性解释的控制下解放出来，并有助于对它们的重新理解。带着更宽广的可能性的观念，我们将远离我们所承继的思维定式，在所要求的新的精神下，我们叩问自己，我们将思考</w:t>
      </w:r>
      <w:proofErr w:type="gramStart"/>
      <w:r w:rsidRPr="00DE4EB4">
        <w:rPr>
          <w:rFonts w:hint="eastAsia"/>
        </w:rPr>
        <w:t>它们些</w:t>
      </w:r>
      <w:proofErr w:type="gramEnd"/>
      <w:r w:rsidRPr="00DE4EB4">
        <w:rPr>
          <w:rFonts w:hint="eastAsia"/>
        </w:rPr>
        <w:t>什么。</w:t>
      </w:r>
    </w:p>
    <w:p w14:paraId="6C1A0F5F" w14:textId="4DC3E87E" w:rsidR="00DE4EB4" w:rsidRDefault="00DE4EB4" w:rsidP="00DE4EB4">
      <w:pPr>
        <w:pStyle w:val="af3"/>
        <w:spacing w:before="78" w:after="78"/>
        <w:jc w:val="right"/>
      </w:pPr>
      <w:r>
        <w:rPr>
          <w:rFonts w:hint="eastAsia"/>
        </w:rPr>
        <w:t>——昆廷·斯金纳</w:t>
      </w:r>
    </w:p>
    <w:p w14:paraId="4411E453" w14:textId="46028940" w:rsidR="00DE4EB4" w:rsidRDefault="00C9624A" w:rsidP="00195D81">
      <w:pPr>
        <w:pStyle w:val="aa"/>
        <w:spacing w:before="78" w:after="78"/>
        <w:ind w:firstLine="420"/>
      </w:pPr>
      <w:r w:rsidRPr="00C9624A">
        <w:rPr>
          <w:rFonts w:hint="eastAsia"/>
        </w:rPr>
        <w:t>通过思想史演进的梳理，不仅理解了历史性长时间的变化，而且有助于我们反思今天我们接受某种主导性观念的唯一性，因为，在历史上来看，这样的主导</w:t>
      </w:r>
      <w:proofErr w:type="gramStart"/>
      <w:r w:rsidRPr="00C9624A">
        <w:rPr>
          <w:rFonts w:hint="eastAsia"/>
        </w:rPr>
        <w:t>性来自</w:t>
      </w:r>
      <w:proofErr w:type="gramEnd"/>
      <w:r w:rsidRPr="00C9624A">
        <w:rPr>
          <w:rFonts w:hint="eastAsia"/>
        </w:rPr>
        <w:t>于多种力量的产物，是一种</w:t>
      </w:r>
      <w:r w:rsidR="00B276C0">
        <w:rPr>
          <w:rFonts w:hint="eastAsia"/>
        </w:rPr>
        <w:t>博弈</w:t>
      </w:r>
      <w:r w:rsidRPr="00C9624A">
        <w:rPr>
          <w:rFonts w:hint="eastAsia"/>
        </w:rPr>
        <w:t>的结果。因此，思想史就给了我们一种反思性的力量和学术资源。从而有助于我们形成开阔的视野，从这样的唯一性当中解放了出来</w:t>
      </w:r>
      <w:r w:rsidR="00B276C0">
        <w:rPr>
          <w:rFonts w:hint="eastAsia"/>
        </w:rPr>
        <w:t>，</w:t>
      </w:r>
      <w:r w:rsidRPr="00C9624A">
        <w:rPr>
          <w:rFonts w:hint="eastAsia"/>
        </w:rPr>
        <w:t>从而修正、更新和重建我们的思想观念。</w:t>
      </w:r>
    </w:p>
    <w:p w14:paraId="5359B676" w14:textId="4F36CC2C" w:rsidR="00B276C0" w:rsidRDefault="00B276C0" w:rsidP="00195D81">
      <w:pPr>
        <w:pStyle w:val="aa"/>
        <w:spacing w:before="78" w:after="78"/>
        <w:ind w:firstLine="420"/>
      </w:pPr>
      <w:r w:rsidRPr="00B276C0">
        <w:rPr>
          <w:rFonts w:hint="eastAsia"/>
        </w:rPr>
        <w:t>试图从思想史中找到解决我们眼下问题的途径，不仅是一种方法论谬误，而且在某种程度上是一种道德错误。而从过去了解什么是必然的，什么是我们自己具体的安排的随机性后果，则是获得自知之明的重要途径之一。</w:t>
      </w:r>
    </w:p>
    <w:p w14:paraId="037E1316" w14:textId="77777777" w:rsidR="00DF24C9" w:rsidRDefault="00DF24C9" w:rsidP="00DF24C9">
      <w:pPr>
        <w:pStyle w:val="aa"/>
        <w:spacing w:before="78" w:after="78"/>
      </w:pPr>
    </w:p>
    <w:p w14:paraId="4CB2D373" w14:textId="77777777" w:rsidR="00DF24C9" w:rsidRDefault="00DF24C9" w:rsidP="00DF24C9">
      <w:pPr>
        <w:pStyle w:val="aa"/>
        <w:spacing w:before="78" w:after="78"/>
      </w:pPr>
    </w:p>
    <w:p w14:paraId="17CEE608" w14:textId="77777777" w:rsidR="00DF24C9" w:rsidRDefault="00DF24C9" w:rsidP="00DF24C9">
      <w:pPr>
        <w:pStyle w:val="aa"/>
        <w:spacing w:before="78" w:after="78"/>
      </w:pPr>
    </w:p>
    <w:p w14:paraId="09649299" w14:textId="0FE505F4" w:rsidR="00DF24C9" w:rsidRDefault="00DF24C9" w:rsidP="00DF24C9">
      <w:pPr>
        <w:pStyle w:val="a9"/>
      </w:pPr>
      <w:bookmarkStart w:id="8" w:name="_Toc178169458"/>
      <w:r>
        <w:rPr>
          <w:rFonts w:hint="eastAsia"/>
        </w:rPr>
        <w:t>第二讲</w:t>
      </w:r>
      <w:r>
        <w:rPr>
          <w:rFonts w:hint="eastAsia"/>
        </w:rPr>
        <w:t xml:space="preserve"> </w:t>
      </w:r>
      <w:r>
        <w:rPr>
          <w:rFonts w:hint="eastAsia"/>
        </w:rPr>
        <w:t>国家与自由：英国革命与现代思想的形成</w:t>
      </w:r>
      <w:bookmarkEnd w:id="8"/>
    </w:p>
    <w:p w14:paraId="4EF7AC80" w14:textId="70C7F689" w:rsidR="00DF24C9" w:rsidRDefault="00DF24C9" w:rsidP="00DF24C9">
      <w:pPr>
        <w:pStyle w:val="aa"/>
        <w:spacing w:before="78" w:after="78"/>
        <w:jc w:val="center"/>
      </w:pPr>
      <w:r>
        <w:rPr>
          <w:rFonts w:hint="eastAsia"/>
        </w:rPr>
        <w:t>2024.9.11</w:t>
      </w:r>
      <w:r w:rsidR="004A59FA">
        <w:rPr>
          <w:rFonts w:hint="eastAsia"/>
        </w:rPr>
        <w:t xml:space="preserve"> / 2024.9.18</w:t>
      </w:r>
    </w:p>
    <w:p w14:paraId="10B79870" w14:textId="46021DBA" w:rsidR="00A6685F" w:rsidRDefault="00A6685F" w:rsidP="00A6685F">
      <w:pPr>
        <w:pStyle w:val="ac"/>
      </w:pPr>
      <w:bookmarkStart w:id="9" w:name="_Toc178169459"/>
      <w:r>
        <w:rPr>
          <w:rFonts w:hint="eastAsia"/>
        </w:rPr>
        <w:t>一、时代</w:t>
      </w:r>
      <w:r w:rsidR="002B7628">
        <w:rPr>
          <w:rFonts w:hint="eastAsia"/>
        </w:rPr>
        <w:t>语境</w:t>
      </w:r>
      <w:bookmarkEnd w:id="9"/>
    </w:p>
    <w:p w14:paraId="6547D04F" w14:textId="7CA2E852" w:rsidR="00DF24C9" w:rsidRDefault="00DF24C9" w:rsidP="00DF24C9">
      <w:pPr>
        <w:pStyle w:val="aa"/>
        <w:spacing w:before="78" w:after="78"/>
        <w:ind w:firstLine="420"/>
      </w:pPr>
      <w:r w:rsidRPr="00DF24C9">
        <w:rPr>
          <w:rFonts w:hint="eastAsia"/>
        </w:rPr>
        <w:t>思想随着时代的演变，思想家也在时代的更迭中对那个特定的时代的焦点问题而发声，只是在思想产生后，这些思想也被后人们扩展丰富与</w:t>
      </w:r>
      <w:r>
        <w:rPr>
          <w:rFonts w:hint="eastAsia"/>
        </w:rPr>
        <w:t>再</w:t>
      </w:r>
      <w:r w:rsidRPr="00DF24C9">
        <w:rPr>
          <w:rFonts w:hint="eastAsia"/>
        </w:rPr>
        <w:t>阐释，思想史研究可以沿着逻辑化、理论化和价值化的方向行进形成这些特征。其实，回到时代的语境中理解那个时代的焦点问题，可以帮助我们理解思想家们为何发声，期待要解决什么问题。</w:t>
      </w:r>
    </w:p>
    <w:p w14:paraId="1F76D828" w14:textId="77777777" w:rsidR="00C026DB" w:rsidRDefault="00C026DB" w:rsidP="00C026DB">
      <w:pPr>
        <w:pStyle w:val="aa"/>
        <w:spacing w:before="78" w:after="78"/>
        <w:ind w:firstLine="420"/>
      </w:pPr>
      <w:r>
        <w:rPr>
          <w:rFonts w:hint="eastAsia"/>
        </w:rPr>
        <w:t>通过对霍布斯《利维坦》这一文本的研究，斯金纳更为坚定地指出：“我不仅把霍布斯的政治理论视为一个总的思想体系，而且视为一项以辩论干预时代冲突的行动。在他平静论说的欺骗性表象之下，潜藏着怎样波涛汹涌的辩论之道。”也正是如此，斯金纳提出了对文本解读的独特方式，即思想家的文本就是对当时政治或社会论辩的组成。</w:t>
      </w:r>
    </w:p>
    <w:p w14:paraId="45C05C3E" w14:textId="6B79A427" w:rsidR="00C026DB" w:rsidRDefault="00C026DB" w:rsidP="00C026DB">
      <w:pPr>
        <w:pStyle w:val="af3"/>
        <w:spacing w:before="78" w:after="78"/>
        <w:ind w:firstLine="420"/>
      </w:pPr>
      <w:r>
        <w:rPr>
          <w:rFonts w:hint="eastAsia"/>
        </w:rPr>
        <w:t>哪怕最抽象的政治理论著作，也绝不可能超然于当时的战斗之外，相反，它们永远是战斗的组成部分。</w:t>
      </w:r>
    </w:p>
    <w:p w14:paraId="44FC2CB6" w14:textId="37A14D65" w:rsidR="00DF24C9" w:rsidRDefault="00C026DB" w:rsidP="00C026DB">
      <w:pPr>
        <w:pStyle w:val="af3"/>
        <w:spacing w:before="78" w:after="78"/>
        <w:jc w:val="right"/>
      </w:pPr>
      <w:r>
        <w:rPr>
          <w:rFonts w:hint="eastAsia"/>
        </w:rPr>
        <w:t>——昆廷·斯金纳</w:t>
      </w:r>
    </w:p>
    <w:p w14:paraId="256321CA" w14:textId="4BE7DBF7" w:rsidR="00C026DB" w:rsidRDefault="00A6685F" w:rsidP="00A6685F">
      <w:pPr>
        <w:pStyle w:val="aa"/>
        <w:spacing w:before="78" w:after="78"/>
        <w:ind w:firstLine="420"/>
      </w:pPr>
      <w:r>
        <w:rPr>
          <w:rFonts w:hint="eastAsia"/>
        </w:rPr>
        <w:t>拉斯莱特认为，政府</w:t>
      </w:r>
      <w:proofErr w:type="gramStart"/>
      <w:r>
        <w:rPr>
          <w:rFonts w:hint="eastAsia"/>
        </w:rPr>
        <w:t>论不是</w:t>
      </w:r>
      <w:proofErr w:type="gramEnd"/>
      <w:r>
        <w:rPr>
          <w:rFonts w:hint="eastAsia"/>
        </w:rPr>
        <w:t>写于</w:t>
      </w:r>
      <w:r>
        <w:rPr>
          <w:rFonts w:hint="eastAsia"/>
        </w:rPr>
        <w:t>1689</w:t>
      </w:r>
      <w:r>
        <w:rPr>
          <w:rFonts w:hint="eastAsia"/>
        </w:rPr>
        <w:t>年，而是提前十年，即</w:t>
      </w:r>
      <w:r>
        <w:rPr>
          <w:rFonts w:hint="eastAsia"/>
        </w:rPr>
        <w:t>1679~1680</w:t>
      </w:r>
      <w:r>
        <w:rPr>
          <w:rFonts w:hint="eastAsia"/>
        </w:rPr>
        <w:t>年左右。</w:t>
      </w:r>
      <w:proofErr w:type="gramStart"/>
      <w:r>
        <w:rPr>
          <w:rFonts w:hint="eastAsia"/>
        </w:rPr>
        <w:t>洛</w:t>
      </w:r>
      <w:proofErr w:type="gramEnd"/>
      <w:r>
        <w:rPr>
          <w:rFonts w:hint="eastAsia"/>
        </w:rPr>
        <w:t>克对社会和政治的性质、政治人格和财产权、个人权利以及要求政府遵守的道德律令，不可能是在</w:t>
      </w:r>
      <w:r>
        <w:rPr>
          <w:rFonts w:hint="eastAsia"/>
        </w:rPr>
        <w:t>1688</w:t>
      </w:r>
      <w:r>
        <w:rPr>
          <w:rFonts w:hint="eastAsia"/>
        </w:rPr>
        <w:t>年时才形成，必须到更早的时间去寻找。实际上，政府论的出现实在是要求进行一场革命，而不是为了一场需要辩护的“光荣革命”提供依据。</w:t>
      </w:r>
    </w:p>
    <w:p w14:paraId="051DB06E" w14:textId="1CCFED4E" w:rsidR="00B039E2" w:rsidRDefault="002B7628" w:rsidP="00A6685F">
      <w:pPr>
        <w:pStyle w:val="aa"/>
        <w:spacing w:before="78" w:after="78"/>
        <w:ind w:firstLine="420"/>
      </w:pPr>
      <w:r>
        <w:rPr>
          <w:rFonts w:hint="eastAsia"/>
        </w:rPr>
        <w:t>那么，在</w:t>
      </w:r>
      <w:r>
        <w:rPr>
          <w:rFonts w:hint="eastAsia"/>
        </w:rPr>
        <w:t>1603~1688</w:t>
      </w:r>
      <w:r>
        <w:rPr>
          <w:rFonts w:hint="eastAsia"/>
        </w:rPr>
        <w:t>年英国革命时期，时代的焦点究竟是什么问题呢？</w:t>
      </w:r>
    </w:p>
    <w:p w14:paraId="076F782B" w14:textId="4129480D" w:rsidR="002B7628" w:rsidRDefault="002B7628" w:rsidP="002B7628">
      <w:pPr>
        <w:pStyle w:val="ac"/>
      </w:pPr>
      <w:bookmarkStart w:id="10" w:name="_Toc178169460"/>
      <w:r>
        <w:rPr>
          <w:rFonts w:hint="eastAsia"/>
        </w:rPr>
        <w:lastRenderedPageBreak/>
        <w:t>二、现代国家的特性问题</w:t>
      </w:r>
      <w:bookmarkEnd w:id="10"/>
    </w:p>
    <w:p w14:paraId="223E9520" w14:textId="32178DEE" w:rsidR="002B7628" w:rsidRDefault="002B7628" w:rsidP="002B7628">
      <w:pPr>
        <w:pStyle w:val="aa"/>
        <w:spacing w:before="78" w:after="78"/>
        <w:ind w:firstLine="420"/>
      </w:pPr>
      <w:r>
        <w:rPr>
          <w:rFonts w:hint="eastAsia"/>
        </w:rPr>
        <w:t>在当时，有四个问题需要注意：</w:t>
      </w:r>
    </w:p>
    <w:p w14:paraId="55EBBA8D" w14:textId="4CACA5EC" w:rsidR="002B7628" w:rsidRDefault="002B7628" w:rsidP="002B7628">
      <w:pPr>
        <w:pStyle w:val="aa"/>
        <w:numPr>
          <w:ilvl w:val="0"/>
          <w:numId w:val="3"/>
        </w:numPr>
        <w:spacing w:beforeLines="0" w:before="0" w:afterLines="0" w:after="0"/>
        <w:ind w:left="442" w:hanging="442"/>
      </w:pPr>
      <w:r>
        <w:rPr>
          <w:rFonts w:hint="eastAsia"/>
        </w:rPr>
        <w:t>国王与国家之间的关系，朕即国家？</w:t>
      </w:r>
    </w:p>
    <w:p w14:paraId="0BD4DB32" w14:textId="77777777" w:rsidR="002B7628" w:rsidRDefault="002B7628" w:rsidP="002B7628">
      <w:pPr>
        <w:pStyle w:val="aa"/>
        <w:numPr>
          <w:ilvl w:val="0"/>
          <w:numId w:val="3"/>
        </w:numPr>
        <w:spacing w:beforeLines="0" w:before="0" w:afterLines="0" w:after="0"/>
        <w:ind w:left="442" w:hanging="442"/>
      </w:pPr>
      <w:r>
        <w:rPr>
          <w:rFonts w:hint="eastAsia"/>
        </w:rPr>
        <w:t>国王与议会之间的关系，谁是国家的最高权威，主还是议会？以及制定法律地位的问题，例如征税的权力由谁掌握，是国王还是议会？</w:t>
      </w:r>
    </w:p>
    <w:p w14:paraId="528443AF" w14:textId="1991DCEB" w:rsidR="002B7628" w:rsidRDefault="002B7628" w:rsidP="002B7628">
      <w:pPr>
        <w:pStyle w:val="aa"/>
        <w:numPr>
          <w:ilvl w:val="0"/>
          <w:numId w:val="3"/>
        </w:numPr>
        <w:spacing w:beforeLines="0" w:before="0" w:afterLines="0" w:after="0"/>
        <w:ind w:left="442" w:hanging="442"/>
      </w:pPr>
      <w:r>
        <w:rPr>
          <w:rFonts w:hint="eastAsia"/>
        </w:rPr>
        <w:t>与人民自由之间的关系，什么是自由，如何享有自由？自由与奴役之间的关系。</w:t>
      </w:r>
    </w:p>
    <w:p w14:paraId="3725732E" w14:textId="476A6FE9" w:rsidR="002B7628" w:rsidRDefault="002B7628" w:rsidP="002B7628">
      <w:pPr>
        <w:pStyle w:val="aa"/>
        <w:numPr>
          <w:ilvl w:val="0"/>
          <w:numId w:val="3"/>
        </w:numPr>
        <w:spacing w:beforeLines="0" w:before="0" w:afterLines="0" w:after="0"/>
        <w:ind w:left="442" w:hanging="442"/>
      </w:pPr>
      <w:r>
        <w:rPr>
          <w:rFonts w:hint="eastAsia"/>
        </w:rPr>
        <w:t>财产权，如何得到保障，而不被任意侵犯。</w:t>
      </w:r>
    </w:p>
    <w:p w14:paraId="5CA56489" w14:textId="77777777" w:rsidR="00350704" w:rsidRDefault="002B7628" w:rsidP="006E2A6C">
      <w:pPr>
        <w:pStyle w:val="aa"/>
        <w:spacing w:before="78" w:after="78"/>
        <w:ind w:firstLine="420"/>
      </w:pPr>
      <w:r>
        <w:rPr>
          <w:rFonts w:hint="eastAsia"/>
        </w:rPr>
        <w:t>总之，这些问题都涉及到一个基本的问题——什么是现代国家，要建立一个什么样的现代国家，国家与政府的目的是什么。</w:t>
      </w:r>
      <w:r w:rsidR="00D45FD6">
        <w:rPr>
          <w:rFonts w:hint="eastAsia"/>
        </w:rPr>
        <w:t>这也就是时代的焦点问题。</w:t>
      </w:r>
    </w:p>
    <w:p w14:paraId="5F7F51A9" w14:textId="0EFBFF35" w:rsidR="00350704" w:rsidRDefault="00350704" w:rsidP="00350704">
      <w:pPr>
        <w:pStyle w:val="ae"/>
      </w:pPr>
      <w:bookmarkStart w:id="11" w:name="_Toc178169461"/>
      <w:r>
        <w:rPr>
          <w:rFonts w:hint="eastAsia"/>
        </w:rPr>
        <w:t>（一）英国革命的历史语境</w:t>
      </w:r>
      <w:bookmarkEnd w:id="11"/>
    </w:p>
    <w:p w14:paraId="6A69F167" w14:textId="5527383D" w:rsidR="006E2A6C" w:rsidRDefault="006E2A6C" w:rsidP="006E2A6C">
      <w:pPr>
        <w:pStyle w:val="aa"/>
        <w:spacing w:before="78" w:after="78"/>
        <w:ind w:firstLine="420"/>
      </w:pPr>
      <w:r>
        <w:rPr>
          <w:rFonts w:hint="eastAsia"/>
        </w:rPr>
        <w:t>由上述问题结合英国革命前</w:t>
      </w:r>
      <w:r w:rsidR="00CE5068">
        <w:rPr>
          <w:rFonts w:hint="eastAsia"/>
        </w:rPr>
        <w:t>（即国王建立斯图亚特王朝开始到革命爆发，</w:t>
      </w:r>
      <w:r w:rsidR="00CE5068">
        <w:rPr>
          <w:rFonts w:hint="eastAsia"/>
        </w:rPr>
        <w:t>1603~1642</w:t>
      </w:r>
      <w:r w:rsidR="00CE5068">
        <w:rPr>
          <w:rFonts w:hint="eastAsia"/>
        </w:rPr>
        <w:t>）</w:t>
      </w:r>
      <w:r>
        <w:rPr>
          <w:rFonts w:hint="eastAsia"/>
        </w:rPr>
        <w:t>的现实，发现这样一些现状：</w:t>
      </w:r>
    </w:p>
    <w:p w14:paraId="5A648710" w14:textId="77777777" w:rsidR="006E2A6C" w:rsidRDefault="006E2A6C" w:rsidP="006E2A6C">
      <w:pPr>
        <w:pStyle w:val="aa"/>
        <w:numPr>
          <w:ilvl w:val="0"/>
          <w:numId w:val="4"/>
        </w:numPr>
        <w:spacing w:beforeLines="0" w:before="0" w:afterLines="0" w:after="0"/>
        <w:ind w:left="442" w:hanging="442"/>
      </w:pPr>
      <w:r>
        <w:rPr>
          <w:rFonts w:hint="eastAsia"/>
        </w:rPr>
        <w:t>从“王在议会”转变成国王的“个人统治”，破坏了自大宪章以来的英国宪政传统；国王、上院、下院的权力平衡；</w:t>
      </w:r>
    </w:p>
    <w:p w14:paraId="7FF4A272" w14:textId="68E002F6" w:rsidR="006E2A6C" w:rsidRDefault="006E2A6C" w:rsidP="006E2A6C">
      <w:pPr>
        <w:pStyle w:val="aa"/>
        <w:numPr>
          <w:ilvl w:val="0"/>
          <w:numId w:val="4"/>
        </w:numPr>
        <w:spacing w:beforeLines="0" w:before="0" w:afterLines="0" w:after="0"/>
        <w:ind w:left="442" w:hanging="442"/>
      </w:pPr>
      <w:r>
        <w:rPr>
          <w:rFonts w:hint="eastAsia"/>
        </w:rPr>
        <w:t>当国王可以征税时，特别是船税，直接侵害了人民的财产权；</w:t>
      </w:r>
    </w:p>
    <w:p w14:paraId="40CE61B3" w14:textId="3A1F0A22" w:rsidR="002B7628" w:rsidRDefault="00CE5068" w:rsidP="006E2A6C">
      <w:pPr>
        <w:pStyle w:val="aa"/>
        <w:numPr>
          <w:ilvl w:val="0"/>
          <w:numId w:val="4"/>
        </w:numPr>
        <w:spacing w:beforeLines="0" w:before="0" w:afterLines="0" w:after="0"/>
        <w:ind w:left="442" w:hanging="442"/>
      </w:pPr>
      <w:r>
        <w:rPr>
          <w:rFonts w:hint="eastAsia"/>
        </w:rPr>
        <w:t>国王个人凌驾于法律之上；</w:t>
      </w:r>
      <w:r w:rsidR="006E2A6C">
        <w:rPr>
          <w:rFonts w:hint="eastAsia"/>
        </w:rPr>
        <w:t>当国王的意志成为法律时，侵害了人民的自由。</w:t>
      </w:r>
    </w:p>
    <w:p w14:paraId="062ADD4F" w14:textId="2E649B9B" w:rsidR="00B039E2" w:rsidRDefault="00CE5068" w:rsidP="00CE5068">
      <w:pPr>
        <w:pStyle w:val="aa"/>
        <w:spacing w:before="78" w:after="78"/>
        <w:ind w:firstLine="420"/>
      </w:pPr>
      <w:r w:rsidRPr="00CE5068">
        <w:rPr>
          <w:rFonts w:hint="eastAsia"/>
        </w:rPr>
        <w:t>国王为代表</w:t>
      </w:r>
      <w:r>
        <w:rPr>
          <w:rFonts w:hint="eastAsia"/>
        </w:rPr>
        <w:t>了</w:t>
      </w:r>
      <w:r w:rsidRPr="00CE5068">
        <w:rPr>
          <w:rFonts w:hint="eastAsia"/>
        </w:rPr>
        <w:t>战争</w:t>
      </w:r>
      <w:r>
        <w:rPr>
          <w:rFonts w:hint="eastAsia"/>
        </w:rPr>
        <w:t>、</w:t>
      </w:r>
      <w:r w:rsidRPr="00CE5068">
        <w:rPr>
          <w:rFonts w:hint="eastAsia"/>
        </w:rPr>
        <w:t>父权</w:t>
      </w:r>
      <w:r>
        <w:rPr>
          <w:rFonts w:hint="eastAsia"/>
        </w:rPr>
        <w:t>、</w:t>
      </w:r>
      <w:r w:rsidRPr="00CE5068">
        <w:rPr>
          <w:rFonts w:hint="eastAsia"/>
        </w:rPr>
        <w:t>上帝等资源，而议会在胜利后则要寻找合法性的理论依据。这也是现代性的起源</w:t>
      </w:r>
      <w:r>
        <w:rPr>
          <w:rFonts w:hint="eastAsia"/>
        </w:rPr>
        <w:t>的</w:t>
      </w:r>
      <w:r w:rsidRPr="00CE5068">
        <w:rPr>
          <w:rFonts w:hint="eastAsia"/>
        </w:rPr>
        <w:t>标志，现代国家的思想观念与现实的政治体制的安排都建立在这一基础之上，尽管在</w:t>
      </w:r>
      <w:r w:rsidRPr="00CE5068">
        <w:rPr>
          <w:rFonts w:hint="eastAsia"/>
        </w:rPr>
        <w:t>19</w:t>
      </w:r>
      <w:r w:rsidRPr="00CE5068">
        <w:rPr>
          <w:rFonts w:hint="eastAsia"/>
        </w:rPr>
        <w:t>世纪这一理论假设被批判和清除，但其内容依然存在，并持续至今。</w:t>
      </w:r>
    </w:p>
    <w:p w14:paraId="28FB31A3" w14:textId="3BBB9D9F" w:rsidR="00E13EB6" w:rsidRDefault="00E13EB6" w:rsidP="00E13EB6">
      <w:pPr>
        <w:pStyle w:val="ae"/>
      </w:pPr>
      <w:bookmarkStart w:id="12" w:name="_Toc178169462"/>
      <w:r>
        <w:rPr>
          <w:rFonts w:hint="eastAsia"/>
        </w:rPr>
        <w:t>（二）历史的转折点与理论的必要性</w:t>
      </w:r>
      <w:bookmarkEnd w:id="12"/>
    </w:p>
    <w:p w14:paraId="285C61E3" w14:textId="36C16FB3" w:rsidR="00E13EB6" w:rsidRDefault="00E13EB6" w:rsidP="00CE5068">
      <w:pPr>
        <w:pStyle w:val="aa"/>
        <w:spacing w:before="78" w:after="78"/>
        <w:ind w:firstLine="420"/>
      </w:pPr>
      <w:r>
        <w:rPr>
          <w:rFonts w:hint="eastAsia"/>
        </w:rPr>
        <w:t>1688</w:t>
      </w:r>
      <w:r>
        <w:rPr>
          <w:rFonts w:hint="eastAsia"/>
        </w:rPr>
        <w:t>年，光荣革命爆发，英国君主立宪制随后形成。在这样的历史语境下，就必须要对“处死国王”乃至“君主立宪”进行理论上的辩护。</w:t>
      </w:r>
    </w:p>
    <w:p w14:paraId="7C5A3A9C" w14:textId="09F38C4B" w:rsidR="00E13EB6" w:rsidRDefault="00E13EB6" w:rsidP="00E13EB6">
      <w:pPr>
        <w:pStyle w:val="aa"/>
        <w:spacing w:before="78" w:after="78"/>
        <w:ind w:firstLine="420"/>
      </w:pPr>
      <w:r>
        <w:rPr>
          <w:rFonts w:hint="eastAsia"/>
        </w:rPr>
        <w:t>总之，英国革命，特别是国王被处死涉及到这样一些基本问题：</w:t>
      </w:r>
    </w:p>
    <w:p w14:paraId="2C87611E" w14:textId="77777777" w:rsidR="00E13EB6" w:rsidRDefault="00E13EB6" w:rsidP="00E13EB6">
      <w:pPr>
        <w:pStyle w:val="aa"/>
        <w:numPr>
          <w:ilvl w:val="0"/>
          <w:numId w:val="5"/>
        </w:numPr>
        <w:spacing w:beforeLines="0" w:before="0" w:afterLines="0" w:after="0"/>
        <w:ind w:left="442" w:hanging="442"/>
      </w:pPr>
      <w:r>
        <w:rPr>
          <w:rFonts w:hint="eastAsia"/>
        </w:rPr>
        <w:t>国家和国王之间的关系，现代国家、权力的起源，君权神授还是社会契约与人民的同意；</w:t>
      </w:r>
    </w:p>
    <w:p w14:paraId="60A58BD8" w14:textId="77777777" w:rsidR="00E13EB6" w:rsidRDefault="00E13EB6" w:rsidP="00E13EB6">
      <w:pPr>
        <w:pStyle w:val="aa"/>
        <w:numPr>
          <w:ilvl w:val="0"/>
          <w:numId w:val="5"/>
        </w:numPr>
        <w:spacing w:beforeLines="0" w:before="0" w:afterLines="0" w:after="0"/>
        <w:ind w:left="442" w:hanging="442"/>
      </w:pPr>
      <w:r>
        <w:rPr>
          <w:rFonts w:hint="eastAsia"/>
        </w:rPr>
        <w:t>自由权利的问题，如何理解自由，人民有着什么样的权利；</w:t>
      </w:r>
    </w:p>
    <w:p w14:paraId="49F2D667" w14:textId="77777777" w:rsidR="00E13EB6" w:rsidRDefault="00E13EB6" w:rsidP="00E13EB6">
      <w:pPr>
        <w:pStyle w:val="aa"/>
        <w:numPr>
          <w:ilvl w:val="0"/>
          <w:numId w:val="5"/>
        </w:numPr>
        <w:spacing w:beforeLines="0" w:before="0" w:afterLines="0" w:after="0"/>
        <w:ind w:left="442" w:hanging="442"/>
      </w:pPr>
      <w:r>
        <w:rPr>
          <w:rFonts w:hint="eastAsia"/>
        </w:rPr>
        <w:t>社会权利的实现和保障，和法律的关系。</w:t>
      </w:r>
    </w:p>
    <w:p w14:paraId="16A61401" w14:textId="5C3CD39F" w:rsidR="00E13EB6" w:rsidRPr="00E13EB6" w:rsidRDefault="00E13EB6" w:rsidP="00E13EB6">
      <w:pPr>
        <w:pStyle w:val="aa"/>
        <w:spacing w:before="78" w:after="78"/>
        <w:ind w:firstLine="420"/>
      </w:pPr>
      <w:r>
        <w:rPr>
          <w:rFonts w:hint="eastAsia"/>
        </w:rPr>
        <w:t>因此，从历史上看，这是一个转折性的“时刻”。</w:t>
      </w:r>
    </w:p>
    <w:p w14:paraId="77D091E4" w14:textId="58D211E6" w:rsidR="00E13EB6" w:rsidRDefault="00E13EB6" w:rsidP="00E13EB6">
      <w:pPr>
        <w:pStyle w:val="ac"/>
      </w:pPr>
      <w:bookmarkStart w:id="13" w:name="_Toc178169463"/>
      <w:r>
        <w:rPr>
          <w:rFonts w:hint="eastAsia"/>
        </w:rPr>
        <w:t>三、霍布斯与《利维坦》</w:t>
      </w:r>
      <w:bookmarkEnd w:id="13"/>
    </w:p>
    <w:p w14:paraId="1F8B307E" w14:textId="29336C07" w:rsidR="00FA248A" w:rsidRDefault="00FA248A" w:rsidP="00FA248A">
      <w:pPr>
        <w:pStyle w:val="ae"/>
      </w:pPr>
      <w:bookmarkStart w:id="14" w:name="_Toc178169464"/>
      <w:r>
        <w:rPr>
          <w:rFonts w:hint="eastAsia"/>
        </w:rPr>
        <w:t>（一）霍布斯的国家起源论</w:t>
      </w:r>
      <w:bookmarkEnd w:id="14"/>
    </w:p>
    <w:p w14:paraId="6621380E" w14:textId="018D29DA" w:rsidR="000A4114" w:rsidRDefault="000A4114" w:rsidP="000A4114">
      <w:pPr>
        <w:pStyle w:val="aa"/>
        <w:spacing w:before="78" w:after="78"/>
        <w:ind w:firstLine="420"/>
      </w:pPr>
      <w:r>
        <w:rPr>
          <w:rFonts w:hint="eastAsia"/>
        </w:rPr>
        <w:t>霍布斯考察的一个重要问题是“什么是国家”，或者说“什么是现代国家（国家的现代性）”。与同时代的其他思想家不同的是，霍布斯不是在现存的国家之中进行论证，而是在现存的国家之外去考察国家的“起源性”的形成；不是从逻辑上推论现存的国家现在应该是什么，而是从其起源来探讨</w:t>
      </w:r>
      <w:r w:rsidR="00265169">
        <w:rPr>
          <w:rFonts w:hint="eastAsia"/>
        </w:rPr>
        <w:t>它</w:t>
      </w:r>
      <w:r>
        <w:rPr>
          <w:rFonts w:hint="eastAsia"/>
        </w:rPr>
        <w:t>应该是什么</w:t>
      </w:r>
      <w:r w:rsidR="00265169">
        <w:rPr>
          <w:rFonts w:hint="eastAsia"/>
        </w:rPr>
        <w:t>。</w:t>
      </w:r>
    </w:p>
    <w:p w14:paraId="2DF556BA" w14:textId="368ABA68" w:rsidR="0035379C" w:rsidRDefault="000A4114" w:rsidP="0035379C">
      <w:pPr>
        <w:pStyle w:val="aa"/>
        <w:spacing w:before="78" w:after="78"/>
        <w:ind w:firstLine="420"/>
      </w:pPr>
      <w:r>
        <w:rPr>
          <w:rFonts w:hint="eastAsia"/>
        </w:rPr>
        <w:t>在国家产生之前，我们是处在什么状态——这是霍布斯社会契约理论的出发点或者基石。</w:t>
      </w:r>
      <w:r w:rsidR="0035379C">
        <w:rPr>
          <w:rFonts w:hint="eastAsia"/>
        </w:rPr>
        <w:t>在当时，国家的形成通常被认为有两个起源，一是通过自然之力获得的，如战争；二是父权</w:t>
      </w:r>
      <w:r w:rsidR="0035379C">
        <w:rPr>
          <w:rFonts w:hint="eastAsia"/>
        </w:rPr>
        <w:lastRenderedPageBreak/>
        <w:t>制的扩大。霍布斯的观点则与之不同，他认为国家的形成是一种社会契约。</w:t>
      </w:r>
    </w:p>
    <w:p w14:paraId="6A0E3BD6" w14:textId="38CFE8D0" w:rsidR="00B258D5" w:rsidRDefault="00B258D5" w:rsidP="00B258D5">
      <w:pPr>
        <w:pStyle w:val="ae"/>
      </w:pPr>
      <w:bookmarkStart w:id="15" w:name="_Toc178169465"/>
      <w:r>
        <w:rPr>
          <w:rFonts w:hint="eastAsia"/>
        </w:rPr>
        <w:t>（二）自然状态与利维坦的诞生</w:t>
      </w:r>
      <w:bookmarkEnd w:id="15"/>
    </w:p>
    <w:p w14:paraId="5866FF9A" w14:textId="424AE9E1" w:rsidR="0035379C" w:rsidRDefault="0035379C" w:rsidP="0035379C">
      <w:pPr>
        <w:pStyle w:val="aa"/>
        <w:spacing w:before="78" w:after="78"/>
        <w:ind w:firstLine="420"/>
      </w:pPr>
      <w:r>
        <w:rPr>
          <w:rFonts w:hint="eastAsia"/>
        </w:rPr>
        <w:t>在自然状态下，我们每个人都享有“自然权利（</w:t>
      </w:r>
      <w:r>
        <w:rPr>
          <w:rFonts w:hint="eastAsia"/>
        </w:rPr>
        <w:t>natural right</w:t>
      </w:r>
      <w:r>
        <w:rPr>
          <w:rFonts w:hint="eastAsia"/>
        </w:rPr>
        <w:t>）”，即天赋权利。权利（</w:t>
      </w:r>
      <w:r>
        <w:rPr>
          <w:rFonts w:hint="eastAsia"/>
        </w:rPr>
        <w:t>right</w:t>
      </w:r>
      <w:r>
        <w:rPr>
          <w:rFonts w:hint="eastAsia"/>
        </w:rPr>
        <w:t>）这个词确切的含义是每个人都有按照正确的理性去运用他的自然能力的自由。因此，自然权利的首要基础就是：每个人都尽其可能地保护他的生命。</w:t>
      </w:r>
      <w:r w:rsidR="00BF22FE">
        <w:rPr>
          <w:rFonts w:hint="eastAsia"/>
        </w:rPr>
        <w:t>但自然权利与自然权利的实现是两码事——自然权利是天然享有的，但自然权利的实现是艰难的。</w:t>
      </w:r>
    </w:p>
    <w:p w14:paraId="7E6D5113" w14:textId="77777777" w:rsidR="00BF22FE" w:rsidRDefault="0035379C" w:rsidP="0035379C">
      <w:pPr>
        <w:pStyle w:val="aa"/>
        <w:spacing w:before="78" w:after="78"/>
        <w:ind w:firstLine="420"/>
      </w:pPr>
      <w:r>
        <w:rPr>
          <w:rFonts w:hint="eastAsia"/>
        </w:rPr>
        <w:t>由于这是一种权利，每个人都有权做一切事情</w:t>
      </w:r>
      <w:r w:rsidR="00BF22FE">
        <w:rPr>
          <w:rFonts w:hint="eastAsia"/>
        </w:rPr>
        <w:t>，</w:t>
      </w:r>
      <w:r>
        <w:rPr>
          <w:rFonts w:hint="eastAsia"/>
        </w:rPr>
        <w:t>这不可避免地陷入于自然状态就是一种战争状态的境地。这就是霍布斯所说过的，自然状态下的人与人的状态就如同人与狼的状态一般，就是战争状态。</w:t>
      </w:r>
      <w:r w:rsidR="00BF22FE" w:rsidRPr="00BF22FE">
        <w:rPr>
          <w:rFonts w:hint="eastAsia"/>
        </w:rPr>
        <w:t>霍布斯曾经描写过自然状态下的这种战争状态的后果</w:t>
      </w:r>
      <w:r w:rsidR="00BF22FE">
        <w:rPr>
          <w:rFonts w:hint="eastAsia"/>
        </w:rPr>
        <w:t>：</w:t>
      </w:r>
    </w:p>
    <w:p w14:paraId="2FB87360" w14:textId="2B1C797C" w:rsidR="0035379C" w:rsidRDefault="00BF22FE" w:rsidP="00BF22FE">
      <w:pPr>
        <w:pStyle w:val="af3"/>
        <w:spacing w:before="78" w:after="78"/>
        <w:ind w:firstLine="420"/>
      </w:pPr>
      <w:r w:rsidRPr="00BF22FE">
        <w:rPr>
          <w:rFonts w:hint="eastAsia"/>
        </w:rPr>
        <w:t>在这种状况下，产业是无法存在的，因为其成果不稳定。这样一来，举凡土地的栽培、航海、外洋进口商品的运用、舒适的建筑、移动与卸除须费巨大力量的物体的工具、地貌的知识、时间的记载、文艺、文学、社会等等都将不存在。最糟糕的是人们不断处于暴力死亡的恐惧和危险中，人的生活孤独、贫困、卑污、残忍和短寿。</w:t>
      </w:r>
    </w:p>
    <w:p w14:paraId="32C9BEA0" w14:textId="07E1B58E" w:rsidR="00BF22FE" w:rsidRDefault="00BF22FE" w:rsidP="00BF22FE">
      <w:pPr>
        <w:pStyle w:val="af3"/>
        <w:spacing w:before="78" w:after="78"/>
        <w:jc w:val="right"/>
      </w:pPr>
      <w:r>
        <w:rPr>
          <w:rFonts w:hint="eastAsia"/>
        </w:rPr>
        <w:t>——托马斯·霍布斯</w:t>
      </w:r>
    </w:p>
    <w:p w14:paraId="606E9780" w14:textId="57088760" w:rsidR="0035379C" w:rsidRDefault="00BF22FE" w:rsidP="00BF22FE">
      <w:pPr>
        <w:pStyle w:val="aa"/>
        <w:spacing w:before="78" w:after="78"/>
        <w:ind w:firstLine="420"/>
      </w:pPr>
      <w:r>
        <w:rPr>
          <w:rFonts w:hint="eastAsia"/>
        </w:rPr>
        <w:t>为了摆脱这种状态，人在理性的引导下，开始为了自保而寻求和平</w:t>
      </w:r>
      <w:r w:rsidR="00E95976">
        <w:rPr>
          <w:rFonts w:hint="eastAsia"/>
        </w:rPr>
        <w:t>、</w:t>
      </w:r>
      <w:r>
        <w:rPr>
          <w:rFonts w:hint="eastAsia"/>
        </w:rPr>
        <w:t>倡导和平</w:t>
      </w:r>
      <w:r w:rsidR="00E95976">
        <w:rPr>
          <w:rFonts w:hint="eastAsia"/>
        </w:rPr>
        <w:t>；</w:t>
      </w:r>
      <w:r>
        <w:rPr>
          <w:rFonts w:hint="eastAsia"/>
        </w:rPr>
        <w:t>同时，利用一切可能的办法来保卫我们自己</w:t>
      </w:r>
      <w:r w:rsidR="00E95976">
        <w:rPr>
          <w:rFonts w:hint="eastAsia"/>
        </w:rPr>
        <w:t>。</w:t>
      </w:r>
      <w:r>
        <w:rPr>
          <w:rFonts w:hint="eastAsia"/>
        </w:rPr>
        <w:t>于是，在这一情况下，为了求得每一个人生命的自保，人们相互转让其权利。这样，权利的相互转让就是人们所谓的契约（臣属性契约）。其本质就是，把大家所有的权力和力量托付给某一个人或一个能通过多数的意见把大家的意志化为一个意志的多人组成的集体；指定一个人或由多人组成的集体来代表他们的人格。</w:t>
      </w:r>
    </w:p>
    <w:p w14:paraId="7B232273" w14:textId="2EDED1C4" w:rsidR="00AC0FF3" w:rsidRDefault="00AC0FF3" w:rsidP="00AC0FF3">
      <w:pPr>
        <w:pStyle w:val="af3"/>
        <w:spacing w:before="78" w:after="78"/>
        <w:ind w:firstLine="420"/>
      </w:pPr>
      <w:r w:rsidRPr="00AC0FF3">
        <w:rPr>
          <w:rFonts w:hint="eastAsia"/>
        </w:rPr>
        <w:t>这一点办到之后，</w:t>
      </w:r>
      <w:r>
        <w:rPr>
          <w:rFonts w:hint="eastAsia"/>
        </w:rPr>
        <w:t>像</w:t>
      </w:r>
      <w:r w:rsidRPr="00AC0FF3">
        <w:rPr>
          <w:rFonts w:hint="eastAsia"/>
        </w:rPr>
        <w:t>这样统一在一个人格之中的一群人就称为国家，在拉丁文中称之为城邦，这就是伟大利维坦</w:t>
      </w:r>
      <w:r>
        <w:rPr>
          <w:rFonts w:hint="eastAsia"/>
        </w:rPr>
        <w:t>（</w:t>
      </w:r>
      <w:r w:rsidRPr="00AC0FF3">
        <w:rPr>
          <w:rFonts w:hint="eastAsia"/>
        </w:rPr>
        <w:t>Leviathan</w:t>
      </w:r>
      <w:r>
        <w:rPr>
          <w:rFonts w:hint="eastAsia"/>
        </w:rPr>
        <w:t>）</w:t>
      </w:r>
      <w:r w:rsidRPr="00AC0FF3">
        <w:rPr>
          <w:rFonts w:hint="eastAsia"/>
        </w:rPr>
        <w:t>的诞生</w:t>
      </w:r>
      <w:r>
        <w:rPr>
          <w:rFonts w:hint="eastAsia"/>
        </w:rPr>
        <w:t>。</w:t>
      </w:r>
      <w:r w:rsidRPr="00AC0FF3">
        <w:rPr>
          <w:rFonts w:hint="eastAsia"/>
        </w:rPr>
        <w:t>用更尊敬的方式来说，这就是活的上帝的诞生；我们在永生不朽的上帝之下所获得的和平和安全保障就是从它那里得来的。</w:t>
      </w:r>
    </w:p>
    <w:p w14:paraId="75CD5732" w14:textId="25557E48" w:rsidR="00AC0FF3" w:rsidRDefault="00AC0FF3" w:rsidP="00AC0FF3">
      <w:pPr>
        <w:pStyle w:val="af3"/>
        <w:spacing w:before="78" w:after="78"/>
        <w:jc w:val="right"/>
      </w:pPr>
      <w:r>
        <w:rPr>
          <w:rFonts w:hint="eastAsia"/>
        </w:rPr>
        <w:t>——托马斯·霍布斯</w:t>
      </w:r>
    </w:p>
    <w:p w14:paraId="7D75944D" w14:textId="0DBF43A9" w:rsidR="00AC0FF3" w:rsidRDefault="0034465D" w:rsidP="00AC0FF3">
      <w:pPr>
        <w:pStyle w:val="aa"/>
        <w:spacing w:before="78" w:after="78"/>
      </w:pPr>
      <w:r>
        <w:tab/>
      </w:r>
      <w:r>
        <w:rPr>
          <w:rFonts w:hint="eastAsia"/>
        </w:rPr>
        <w:t>也就是说，国家是所有人约定的结果；而即使是国王，也并非“朕即国家”——他只是主权者，是所有人授权的管理者。此时，主权者也并非是自然人了，而是霍布斯所言的“人工人”。</w:t>
      </w:r>
      <w:r w:rsidR="00EB1614">
        <w:rPr>
          <w:rFonts w:hint="eastAsia"/>
        </w:rPr>
        <w:t>霍布斯的这一理论解构了以往父权制扩大导致的家长式专制。</w:t>
      </w:r>
    </w:p>
    <w:p w14:paraId="1B8A6E68" w14:textId="219236EB" w:rsidR="00EB1614" w:rsidRDefault="00EB1614" w:rsidP="00AC0FF3">
      <w:pPr>
        <w:pStyle w:val="aa"/>
        <w:spacing w:before="78" w:after="78"/>
      </w:pPr>
      <w:r>
        <w:tab/>
      </w:r>
      <w:r>
        <w:rPr>
          <w:rFonts w:hint="eastAsia"/>
        </w:rPr>
        <w:t>总之，根据霍布斯的理论，国家形成或存在的目的是更好地保障人的权利；国家的形成是社会契约的产物，是人民同意的产物。这在随后</w:t>
      </w:r>
      <w:proofErr w:type="gramStart"/>
      <w:r>
        <w:rPr>
          <w:rFonts w:hint="eastAsia"/>
        </w:rPr>
        <w:t>洛</w:t>
      </w:r>
      <w:proofErr w:type="gramEnd"/>
      <w:r>
        <w:rPr>
          <w:rFonts w:hint="eastAsia"/>
        </w:rPr>
        <w:t>克的《政府论》中得到了清晰的表达。</w:t>
      </w:r>
    </w:p>
    <w:p w14:paraId="74FD33D5" w14:textId="55D440B3" w:rsidR="00B258D5" w:rsidRDefault="00B258D5" w:rsidP="00B258D5">
      <w:pPr>
        <w:pStyle w:val="ac"/>
      </w:pPr>
      <w:bookmarkStart w:id="16" w:name="_Toc178169466"/>
      <w:r>
        <w:rPr>
          <w:rFonts w:hint="eastAsia"/>
        </w:rPr>
        <w:t>四、</w:t>
      </w:r>
      <w:proofErr w:type="gramStart"/>
      <w:r>
        <w:rPr>
          <w:rFonts w:hint="eastAsia"/>
        </w:rPr>
        <w:t>洛</w:t>
      </w:r>
      <w:proofErr w:type="gramEnd"/>
      <w:r>
        <w:rPr>
          <w:rFonts w:hint="eastAsia"/>
        </w:rPr>
        <w:t>克与《政府论》</w:t>
      </w:r>
      <w:bookmarkEnd w:id="16"/>
    </w:p>
    <w:p w14:paraId="7CC1C4C0" w14:textId="0F74DB15" w:rsidR="00B258D5" w:rsidRDefault="00B258D5" w:rsidP="00AC0FF3">
      <w:pPr>
        <w:pStyle w:val="aa"/>
        <w:spacing w:before="78" w:after="78"/>
      </w:pPr>
      <w:r>
        <w:tab/>
      </w:r>
      <w:r>
        <w:rPr>
          <w:rFonts w:hint="eastAsia"/>
        </w:rPr>
        <w:t>约翰·洛克在《政府论》中提出了生命、自由与财产，财产权等概念；并指出政府来自于人民的同意，人民有起义或革命的权利，有权建立一个新的政府。</w:t>
      </w:r>
    </w:p>
    <w:p w14:paraId="4F91B2F0" w14:textId="1C91A829" w:rsidR="003F728C" w:rsidRDefault="003F728C" w:rsidP="003F728C">
      <w:pPr>
        <w:pStyle w:val="ae"/>
      </w:pPr>
      <w:bookmarkStart w:id="17" w:name="_Toc178169467"/>
      <w:r>
        <w:rPr>
          <w:rFonts w:hint="eastAsia"/>
        </w:rPr>
        <w:t>（一）洛克观点中的自然状态</w:t>
      </w:r>
      <w:bookmarkEnd w:id="17"/>
    </w:p>
    <w:p w14:paraId="1AA520E2" w14:textId="253A5000" w:rsidR="00B258D5" w:rsidRDefault="003F728C" w:rsidP="003F728C">
      <w:pPr>
        <w:pStyle w:val="aa"/>
        <w:spacing w:before="78" w:after="78"/>
        <w:ind w:firstLine="420"/>
      </w:pPr>
      <w:r w:rsidRPr="003F728C">
        <w:rPr>
          <w:rFonts w:hint="eastAsia"/>
        </w:rPr>
        <w:t>洛克在《政府论》的开篇就说，要在自然权力之外，在父权制之外，寻找另一种关于政府、关于政治权力的起源和关于用来安排和明确谁享有这种权力的方法的说法。也就是说，要追溯政治权力的最初起源，要回答在人类的最初时刻，人们为什么要创造出这样的政治权力，并且是由谁来掌握。因此，从历史中，洛克找到了解决存在于现实当中这一难题的思路，这就是</w:t>
      </w:r>
      <w:r>
        <w:rPr>
          <w:rFonts w:hint="eastAsia"/>
        </w:rPr>
        <w:t>：</w:t>
      </w:r>
      <w:r w:rsidRPr="003F728C">
        <w:rPr>
          <w:rFonts w:hint="eastAsia"/>
        </w:rPr>
        <w:t>要了解政治</w:t>
      </w:r>
      <w:r>
        <w:rPr>
          <w:rFonts w:hint="eastAsia"/>
        </w:rPr>
        <w:t>权力</w:t>
      </w:r>
      <w:r w:rsidRPr="003F728C">
        <w:rPr>
          <w:rFonts w:hint="eastAsia"/>
        </w:rPr>
        <w:t>的起源，就必须先考察在政治权力出现之前，人类处在什么状态</w:t>
      </w:r>
      <w:r>
        <w:rPr>
          <w:rFonts w:hint="eastAsia"/>
        </w:rPr>
        <w:t>——</w:t>
      </w:r>
      <w:r w:rsidRPr="003F728C">
        <w:rPr>
          <w:rFonts w:hint="eastAsia"/>
        </w:rPr>
        <w:t>按照洛克所说，人类原来自然地处在什么状态。</w:t>
      </w:r>
    </w:p>
    <w:p w14:paraId="361CD294" w14:textId="4443E348" w:rsidR="003F728C" w:rsidRDefault="003F728C" w:rsidP="003F728C">
      <w:pPr>
        <w:pStyle w:val="aa"/>
        <w:spacing w:before="78" w:after="78"/>
        <w:ind w:firstLine="420"/>
      </w:pPr>
      <w:r>
        <w:rPr>
          <w:rFonts w:hint="eastAsia"/>
        </w:rPr>
        <w:lastRenderedPageBreak/>
        <w:t>在洛克看来，那是一种完备无缺的自由状态，他们在自然法的范围内，按照他们认为合适的办法，决定他们的行动和处理他们的财产和人身，而毋须得到任何人的许可或听命于任何人的意志。在这里，洛克沿用了以前思想家们一直使用的自然法理论来进行自己的理论论证。什么是自然法，洛克解释为“理性”。自然状态有一种为人人所应遵定的自然法对它起着支配作用；而理性，也就是自然法，教导着有意遵从理性的全人类：人们既然都是平等和独立的，任何人就不得侵害他人的生命、健康、自由和财产。这样，洛克理论中的自然状态，并不是像霍布斯所说的人与人像狼一样的野蛮状态，而是在理性的引导下，人们平等与自由的生活。</w:t>
      </w:r>
    </w:p>
    <w:p w14:paraId="62F557B7" w14:textId="751356C1" w:rsidR="003F728C" w:rsidRDefault="003F728C" w:rsidP="003F728C">
      <w:pPr>
        <w:pStyle w:val="ae"/>
      </w:pPr>
      <w:bookmarkStart w:id="18" w:name="_Toc178169468"/>
      <w:r>
        <w:rPr>
          <w:rFonts w:hint="eastAsia"/>
        </w:rPr>
        <w:t>（二）洛克的政治权力起源论</w:t>
      </w:r>
      <w:bookmarkEnd w:id="18"/>
    </w:p>
    <w:p w14:paraId="7374147B" w14:textId="499DA908" w:rsidR="004A59FA" w:rsidRDefault="003F728C" w:rsidP="003F728C">
      <w:pPr>
        <w:pStyle w:val="aa"/>
        <w:spacing w:before="78" w:after="78"/>
        <w:ind w:firstLine="420"/>
      </w:pPr>
      <w:r w:rsidRPr="003F728C">
        <w:rPr>
          <w:rFonts w:hint="eastAsia"/>
        </w:rPr>
        <w:t>尽管在自然状态下，人们能够遵守自然法，但也难免会出现违反自然法的人和一些行动，因此在这样的情况下，人们在理性的引导下，通过订立契约，从而走出自然状态，进入到了社会状态，并同时建立起政治权力，形成为国家。这就是政治社会的起源，也是政治权力的起源。</w:t>
      </w:r>
    </w:p>
    <w:p w14:paraId="07B93A8B" w14:textId="3417D11A" w:rsidR="00566646" w:rsidRDefault="00566646" w:rsidP="003F728C">
      <w:pPr>
        <w:pStyle w:val="aa"/>
        <w:spacing w:before="78" w:after="78"/>
        <w:ind w:firstLine="420"/>
      </w:pPr>
      <w:r w:rsidRPr="00566646">
        <w:rPr>
          <w:rFonts w:hint="eastAsia"/>
        </w:rPr>
        <w:t>和霍布斯所说的从自然状态向社会状态的过渡理论相比，洛克是更为典型的结合型社会契约论者，而霍布斯是从属型社会契约论者。在霍布斯</w:t>
      </w:r>
      <w:r>
        <w:rPr>
          <w:rFonts w:hint="eastAsia"/>
        </w:rPr>
        <w:t>那里</w:t>
      </w:r>
      <w:r w:rsidRPr="00566646">
        <w:rPr>
          <w:rFonts w:hint="eastAsia"/>
        </w:rPr>
        <w:t>，是人们相互之间达成了契约，从而把权力让渡给了没有参加订约的最高主权者，从而也就为最高主权著保留了超乎寻常的权威。而在洛克这里</w:t>
      </w:r>
      <w:r>
        <w:rPr>
          <w:rFonts w:hint="eastAsia"/>
        </w:rPr>
        <w:t>，</w:t>
      </w:r>
      <w:r w:rsidRPr="00566646">
        <w:rPr>
          <w:rFonts w:hint="eastAsia"/>
        </w:rPr>
        <w:t>是所有人到参与了订约，他们组成了社会，而通过社会再把权力转让委托给了一些机构。这样，权力的掌握者并没有游离于订约者之外，而也是社会契约的签约者和参与者，因而他们也都同样受到社会契约的</w:t>
      </w:r>
      <w:r>
        <w:rPr>
          <w:rFonts w:hint="eastAsia"/>
        </w:rPr>
        <w:t>约束，</w:t>
      </w:r>
      <w:r w:rsidRPr="00566646">
        <w:rPr>
          <w:rFonts w:hint="eastAsia"/>
        </w:rPr>
        <w:t>在行使他们的</w:t>
      </w:r>
      <w:r>
        <w:rPr>
          <w:rFonts w:hint="eastAsia"/>
        </w:rPr>
        <w:t>权力</w:t>
      </w:r>
      <w:r w:rsidRPr="00566646">
        <w:rPr>
          <w:rFonts w:hint="eastAsia"/>
        </w:rPr>
        <w:t>时不能越出契约所规定的</w:t>
      </w:r>
      <w:r>
        <w:rPr>
          <w:rFonts w:hint="eastAsia"/>
        </w:rPr>
        <w:t>范围。</w:t>
      </w:r>
    </w:p>
    <w:p w14:paraId="7756D5AD" w14:textId="77777777" w:rsidR="009F56ED" w:rsidRDefault="009F56ED" w:rsidP="009F56ED">
      <w:pPr>
        <w:pStyle w:val="aa"/>
        <w:spacing w:before="78" w:after="78"/>
        <w:ind w:firstLine="420"/>
      </w:pPr>
      <w:r>
        <w:rPr>
          <w:rFonts w:hint="eastAsia"/>
        </w:rPr>
        <w:t>由此，洛克认为，人们是在自己理性的引导下，在没有外在意志的强迫之下而同意让渡自己的自然状态下的自然权利，从而组成政治社会。在这里，</w:t>
      </w:r>
      <w:proofErr w:type="gramStart"/>
      <w:r>
        <w:rPr>
          <w:rFonts w:hint="eastAsia"/>
        </w:rPr>
        <w:t>洛</w:t>
      </w:r>
      <w:proofErr w:type="gramEnd"/>
      <w:r>
        <w:rPr>
          <w:rFonts w:hint="eastAsia"/>
        </w:rPr>
        <w:t>克来到了问题的核心，这就是政治权力的合法性的</w:t>
      </w:r>
      <w:proofErr w:type="gramStart"/>
      <w:r>
        <w:rPr>
          <w:rFonts w:hint="eastAsia"/>
        </w:rPr>
        <w:t>存在是且只是</w:t>
      </w:r>
      <w:proofErr w:type="gramEnd"/>
      <w:r>
        <w:rPr>
          <w:rFonts w:hint="eastAsia"/>
        </w:rPr>
        <w:t>来自于人们的同意。从政治权力产生的过程中就已经说明了这一点。如果不是来自于人们的同意，也就不存在合法的、合乎正当性的政治权力。对此，洛克说：</w:t>
      </w:r>
    </w:p>
    <w:p w14:paraId="7DAEA54A" w14:textId="745F9F1B" w:rsidR="009F56ED" w:rsidRDefault="009F56ED" w:rsidP="009F56ED">
      <w:pPr>
        <w:pStyle w:val="af3"/>
        <w:spacing w:before="78" w:after="78"/>
        <w:ind w:firstLine="420"/>
      </w:pPr>
      <w:r>
        <w:rPr>
          <w:rFonts w:hint="eastAsia"/>
        </w:rPr>
        <w:t>惟有明白同意加入任何社会才使任何人成为该社会的正式成员，该政府的臣民，这是不容怀疑的。</w:t>
      </w:r>
    </w:p>
    <w:p w14:paraId="162D10A4" w14:textId="6F574DEA" w:rsidR="009F56ED" w:rsidRDefault="009F56ED" w:rsidP="009F56ED">
      <w:pPr>
        <w:pStyle w:val="af3"/>
        <w:spacing w:before="78" w:after="78"/>
        <w:jc w:val="right"/>
      </w:pPr>
      <w:r>
        <w:rPr>
          <w:rFonts w:hint="eastAsia"/>
        </w:rPr>
        <w:t>——约翰·洛克</w:t>
      </w:r>
    </w:p>
    <w:p w14:paraId="3F47C472" w14:textId="0D025FEE" w:rsidR="009F56ED" w:rsidRDefault="009F56ED" w:rsidP="009F56ED">
      <w:pPr>
        <w:pStyle w:val="af3"/>
        <w:spacing w:before="78" w:after="78"/>
        <w:ind w:firstLine="420"/>
      </w:pPr>
      <w:r>
        <w:rPr>
          <w:rFonts w:hint="eastAsia"/>
        </w:rPr>
        <w:t>就历史来看，我们有理由断定政权的一切和平的起源都是基于人民的同意的。</w:t>
      </w:r>
    </w:p>
    <w:p w14:paraId="56EEE50B" w14:textId="589AE4E8" w:rsidR="00566646" w:rsidRDefault="009F56ED" w:rsidP="009F56ED">
      <w:pPr>
        <w:pStyle w:val="af3"/>
        <w:spacing w:before="78" w:after="78"/>
        <w:jc w:val="right"/>
      </w:pPr>
      <w:r>
        <w:rPr>
          <w:rFonts w:hint="eastAsia"/>
        </w:rPr>
        <w:t>——约翰·洛克</w:t>
      </w:r>
    </w:p>
    <w:p w14:paraId="6CA43755" w14:textId="7DA9CF3F" w:rsidR="009F56ED" w:rsidRDefault="00FF2451" w:rsidP="00FF2451">
      <w:pPr>
        <w:pStyle w:val="ae"/>
      </w:pPr>
      <w:bookmarkStart w:id="19" w:name="_Toc178169469"/>
      <w:r>
        <w:rPr>
          <w:rFonts w:hint="eastAsia"/>
        </w:rPr>
        <w:t>（三）政府的目的</w:t>
      </w:r>
      <w:bookmarkEnd w:id="19"/>
    </w:p>
    <w:p w14:paraId="075A9557" w14:textId="384F68BC" w:rsidR="00FF2451" w:rsidRDefault="00FF2451" w:rsidP="00FF2451">
      <w:pPr>
        <w:pStyle w:val="aa"/>
        <w:spacing w:before="78" w:after="78"/>
        <w:ind w:firstLine="420"/>
      </w:pPr>
      <w:r>
        <w:rPr>
          <w:rFonts w:hint="eastAsia"/>
        </w:rPr>
        <w:t>实际上，人们愿意订立契约，建立国家和政府的目的就在于“以互相保护他们的生命、特权和地产，即我根据一般的名称称之为财产的东西”。这样，国家和政府存在的目的显然就“只是为了人民的和平、安全和公众福利”。随后，洛克又将此排列为“生命、自由和财产”。正是洛克第一次把“生命、自由和财产”排列在了一起，称之为一种权利，以及作为现代社会和政府的目的，也是评判政治权力合法性的唯一标准。</w:t>
      </w:r>
    </w:p>
    <w:p w14:paraId="3CE23CD3" w14:textId="50E38AA5" w:rsidR="00A01F66" w:rsidRDefault="00A01F66" w:rsidP="00A01F66">
      <w:pPr>
        <w:pStyle w:val="aa"/>
        <w:spacing w:before="78" w:after="78"/>
        <w:ind w:firstLine="420"/>
      </w:pPr>
      <w:r>
        <w:rPr>
          <w:rFonts w:hint="eastAsia"/>
        </w:rPr>
        <w:t>斯金纳指出，在洛克之前的一批思想家经对此作过了详细阐述，但洛克首次将其排列成为了一种标准句式。随后，我们可以在美国的《独立宣言》和法国的《人权宣言》中看到这一排列句式的影响，并且这种影响一直持续至今。</w:t>
      </w:r>
    </w:p>
    <w:p w14:paraId="4E44476A" w14:textId="06BFB41C" w:rsidR="00A01F66" w:rsidRDefault="00A01F66" w:rsidP="00A01F66">
      <w:pPr>
        <w:pStyle w:val="af3"/>
        <w:spacing w:before="78" w:after="78"/>
        <w:ind w:firstLine="420"/>
      </w:pPr>
      <w:r>
        <w:rPr>
          <w:rFonts w:hint="eastAsia"/>
        </w:rPr>
        <w:lastRenderedPageBreak/>
        <w:t>我们认为这些真理是不言而喻的：人人生而平等，他们都从他们的“造物主”那里被赋予了某些不可转让的权利，其中包括生命、自由权和追求幸福的权利。</w:t>
      </w:r>
    </w:p>
    <w:p w14:paraId="12DD34E9" w14:textId="66FCAF20" w:rsidR="00A01F66" w:rsidRDefault="00A01F66" w:rsidP="00A01F66">
      <w:pPr>
        <w:pStyle w:val="af3"/>
        <w:spacing w:before="78" w:after="78"/>
        <w:jc w:val="right"/>
      </w:pPr>
      <w:r>
        <w:rPr>
          <w:rFonts w:hint="eastAsia"/>
        </w:rPr>
        <w:t>——《独立宣言》</w:t>
      </w:r>
    </w:p>
    <w:p w14:paraId="2C748267" w14:textId="687D3F92" w:rsidR="00A01F66" w:rsidRDefault="00A01F66" w:rsidP="00A01F66">
      <w:pPr>
        <w:pStyle w:val="af3"/>
        <w:spacing w:before="78" w:after="78"/>
        <w:ind w:firstLine="420"/>
      </w:pPr>
      <w:r>
        <w:rPr>
          <w:rFonts w:hint="eastAsia"/>
        </w:rPr>
        <w:t>任何政治结合的目的都在于保存人的自然的和不可动摇的权利。这些权利就是自由、财产、安全和反抗压迫。</w:t>
      </w:r>
    </w:p>
    <w:p w14:paraId="261E3A6A" w14:textId="63C3013D" w:rsidR="00A01F66" w:rsidRPr="00A01F66" w:rsidRDefault="00A01F66" w:rsidP="00A01F66">
      <w:pPr>
        <w:pStyle w:val="af3"/>
        <w:spacing w:before="78" w:after="78"/>
        <w:jc w:val="right"/>
      </w:pPr>
      <w:r>
        <w:rPr>
          <w:rFonts w:hint="eastAsia"/>
        </w:rPr>
        <w:t>——《人权宣言》</w:t>
      </w:r>
    </w:p>
    <w:p w14:paraId="6D166F74" w14:textId="4B325B9C" w:rsidR="00FF2451" w:rsidRDefault="00DD4610" w:rsidP="00A01F66">
      <w:pPr>
        <w:pStyle w:val="aa"/>
        <w:spacing w:before="78" w:after="78"/>
      </w:pPr>
      <w:r>
        <w:tab/>
      </w:r>
      <w:r>
        <w:rPr>
          <w:rFonts w:hint="eastAsia"/>
        </w:rPr>
        <w:t>由此，洛克认为，英国革命前随意征税的国王就侵害了人民的生命、自由和财产，其政府就不具备合法性。</w:t>
      </w:r>
    </w:p>
    <w:p w14:paraId="583334B1" w14:textId="77777777" w:rsidR="00DD4610" w:rsidRDefault="00DD4610" w:rsidP="00A01F66">
      <w:pPr>
        <w:pStyle w:val="aa"/>
        <w:spacing w:before="78" w:after="78"/>
      </w:pPr>
      <w:r>
        <w:tab/>
      </w:r>
      <w:r>
        <w:rPr>
          <w:rFonts w:hint="eastAsia"/>
        </w:rPr>
        <w:t>对于“</w:t>
      </w:r>
      <w:r w:rsidRPr="00DD4610">
        <w:rPr>
          <w:rFonts w:hint="eastAsia"/>
        </w:rPr>
        <w:t>怎样阻止这一政治权力不被滥用</w:t>
      </w:r>
      <w:r>
        <w:rPr>
          <w:rFonts w:hint="eastAsia"/>
        </w:rPr>
        <w:t>”的问题</w:t>
      </w:r>
      <w:r w:rsidRPr="00DD4610">
        <w:rPr>
          <w:rFonts w:hint="eastAsia"/>
        </w:rPr>
        <w:t>，洛克认为，建立起保持权力平衡与制约的政治体制非常重要。英国的宪政传统已经给出了答案</w:t>
      </w:r>
      <w:r>
        <w:rPr>
          <w:rFonts w:hint="eastAsia"/>
        </w:rPr>
        <w:t>——</w:t>
      </w:r>
      <w:r w:rsidRPr="00DD4610">
        <w:rPr>
          <w:rFonts w:hint="eastAsia"/>
        </w:rPr>
        <w:t>要在各种权力保持平衡</w:t>
      </w:r>
      <w:r>
        <w:rPr>
          <w:rFonts w:hint="eastAsia"/>
        </w:rPr>
        <w:t>。</w:t>
      </w:r>
      <w:r w:rsidRPr="00DD4610">
        <w:rPr>
          <w:rFonts w:hint="eastAsia"/>
        </w:rPr>
        <w:t>而在经历了内战血的洗礼之后，洛克发展了权力平衡的历史传统，提出要建立起三权分立的政治体制。在洛克看来，国家的基本权力可以分为二种，就是立法、司法和对外联盟权</w:t>
      </w:r>
      <w:r>
        <w:rPr>
          <w:rFonts w:hint="eastAsia"/>
        </w:rPr>
        <w:t>；</w:t>
      </w:r>
      <w:r w:rsidRPr="00DD4610">
        <w:rPr>
          <w:rFonts w:hint="eastAsia"/>
        </w:rPr>
        <w:t>在这三种权力中，最为重要的首要权力就是立法。</w:t>
      </w:r>
    </w:p>
    <w:p w14:paraId="75FF885A" w14:textId="3547D4D1" w:rsidR="00DD4610" w:rsidRDefault="00DD4610" w:rsidP="00DD4610">
      <w:pPr>
        <w:pStyle w:val="af3"/>
        <w:spacing w:before="78" w:after="78"/>
        <w:ind w:firstLine="420"/>
      </w:pPr>
      <w:r w:rsidRPr="00DD4610">
        <w:rPr>
          <w:rFonts w:hint="eastAsia"/>
        </w:rPr>
        <w:t>立法权是指享有权利来指导如何</w:t>
      </w:r>
      <w:r>
        <w:rPr>
          <w:rFonts w:hint="eastAsia"/>
        </w:rPr>
        <w:t>运用</w:t>
      </w:r>
      <w:r w:rsidRPr="00DD4610">
        <w:rPr>
          <w:rFonts w:hint="eastAsia"/>
        </w:rPr>
        <w:t>国家的力量以保障</w:t>
      </w:r>
      <w:r>
        <w:rPr>
          <w:rFonts w:hint="eastAsia"/>
        </w:rPr>
        <w:t>这个社会及其</w:t>
      </w:r>
      <w:r w:rsidRPr="00DD4610">
        <w:rPr>
          <w:rFonts w:hint="eastAsia"/>
        </w:rPr>
        <w:t>成员的权</w:t>
      </w:r>
      <w:r>
        <w:rPr>
          <w:rFonts w:hint="eastAsia"/>
        </w:rPr>
        <w:t>力</w:t>
      </w:r>
      <w:r w:rsidRPr="00DD4610">
        <w:rPr>
          <w:rFonts w:hint="eastAsia"/>
        </w:rPr>
        <w:t>。</w:t>
      </w:r>
    </w:p>
    <w:p w14:paraId="0FF77599" w14:textId="6E264F46" w:rsidR="00DD4610" w:rsidRPr="00DD4610" w:rsidRDefault="00DD4610" w:rsidP="00DD4610">
      <w:pPr>
        <w:pStyle w:val="af3"/>
        <w:spacing w:before="78" w:after="78"/>
        <w:jc w:val="right"/>
      </w:pPr>
      <w:r>
        <w:rPr>
          <w:rFonts w:hint="eastAsia"/>
        </w:rPr>
        <w:t>——约翰·洛克</w:t>
      </w:r>
    </w:p>
    <w:p w14:paraId="4F6A050C" w14:textId="024E3E00" w:rsidR="00F97B82" w:rsidRDefault="00F97B82" w:rsidP="00F97B82">
      <w:pPr>
        <w:pStyle w:val="ae"/>
      </w:pPr>
      <w:bookmarkStart w:id="20" w:name="_Toc178169470"/>
      <w:r>
        <w:rPr>
          <w:rFonts w:hint="eastAsia"/>
        </w:rPr>
        <w:t>（四）反抗的权利</w:t>
      </w:r>
      <w:bookmarkEnd w:id="20"/>
    </w:p>
    <w:p w14:paraId="25F58C1A" w14:textId="387F4AF3" w:rsidR="00DD4610" w:rsidRDefault="00F97B82" w:rsidP="00F97B82">
      <w:pPr>
        <w:pStyle w:val="aa"/>
        <w:spacing w:before="78" w:after="78"/>
        <w:ind w:firstLine="420"/>
      </w:pPr>
      <w:r w:rsidRPr="00F97B82">
        <w:rPr>
          <w:rFonts w:hint="eastAsia"/>
        </w:rPr>
        <w:t>一旦出现了不合法政府这样的情况，人民应该怎么办</w:t>
      </w:r>
      <w:r>
        <w:rPr>
          <w:rFonts w:hint="eastAsia"/>
        </w:rPr>
        <w:t>？</w:t>
      </w:r>
      <w:r w:rsidRPr="00F97B82">
        <w:rPr>
          <w:rFonts w:hint="eastAsia"/>
        </w:rPr>
        <w:t>是甘愿与听任政治权力对人民利益的侵害，还是要进行反抗以维护自己的权利</w:t>
      </w:r>
      <w:r>
        <w:rPr>
          <w:rFonts w:hint="eastAsia"/>
        </w:rPr>
        <w:t>？</w:t>
      </w:r>
      <w:r w:rsidRPr="00F97B82">
        <w:rPr>
          <w:rFonts w:hint="eastAsia"/>
        </w:rPr>
        <w:t>在洛克看来，唯一的方式就是人民的革命和起义</w:t>
      </w:r>
      <w:r>
        <w:rPr>
          <w:rFonts w:hint="eastAsia"/>
        </w:rPr>
        <w:t>——人民让渡了很多权利，但唯独没有转让反抗的权利。人民通过革命和起义</w:t>
      </w:r>
      <w:r w:rsidRPr="00F97B82">
        <w:rPr>
          <w:rFonts w:hint="eastAsia"/>
        </w:rPr>
        <w:t>重新获得原来转让出去的权利，依此推翻不合法的政府，重新组建一个新的政府，这是人民用最后的手段来重建一个新的体制</w:t>
      </w:r>
      <w:r>
        <w:rPr>
          <w:rFonts w:hint="eastAsia"/>
        </w:rPr>
        <w:t>、</w:t>
      </w:r>
      <w:r w:rsidRPr="00F97B82">
        <w:rPr>
          <w:rFonts w:hint="eastAsia"/>
        </w:rPr>
        <w:t>捍卫自己权利的唯一方式</w:t>
      </w:r>
      <w:r>
        <w:rPr>
          <w:rFonts w:hint="eastAsia"/>
        </w:rPr>
        <w:t>。</w:t>
      </w:r>
    </w:p>
    <w:p w14:paraId="1928EBD0" w14:textId="4B0B55AE" w:rsidR="00F97B82" w:rsidRDefault="009529A1" w:rsidP="009529A1">
      <w:pPr>
        <w:pStyle w:val="ac"/>
      </w:pPr>
      <w:bookmarkStart w:id="21" w:name="_Toc178169471"/>
      <w:r>
        <w:rPr>
          <w:rFonts w:hint="eastAsia"/>
        </w:rPr>
        <w:t>五、何为自由</w:t>
      </w:r>
      <w:bookmarkEnd w:id="21"/>
    </w:p>
    <w:p w14:paraId="2FB7710B" w14:textId="06AAD595" w:rsidR="009529A1" w:rsidRDefault="009529A1" w:rsidP="009529A1">
      <w:pPr>
        <w:pStyle w:val="aa"/>
        <w:spacing w:before="78" w:after="78"/>
        <w:ind w:firstLine="420"/>
      </w:pPr>
      <w:r>
        <w:rPr>
          <w:rFonts w:hint="eastAsia"/>
        </w:rPr>
        <w:t>在英语世界，虽然</w:t>
      </w:r>
      <w:r>
        <w:rPr>
          <w:rFonts w:hint="eastAsia"/>
        </w:rPr>
        <w:t>freedom</w:t>
      </w:r>
      <w:r>
        <w:rPr>
          <w:rFonts w:hint="eastAsia"/>
        </w:rPr>
        <w:t>和</w:t>
      </w:r>
      <w:r>
        <w:rPr>
          <w:rFonts w:hint="eastAsia"/>
        </w:rPr>
        <w:t>liberty</w:t>
      </w:r>
      <w:r>
        <w:rPr>
          <w:rFonts w:hint="eastAsia"/>
        </w:rPr>
        <w:t>都可以译作“自由”，但其意思有细微差别。</w:t>
      </w:r>
      <w:r>
        <w:rPr>
          <w:rFonts w:hint="eastAsia"/>
        </w:rPr>
        <w:t>freedom</w:t>
      </w:r>
      <w:r>
        <w:rPr>
          <w:rFonts w:hint="eastAsia"/>
        </w:rPr>
        <w:t>是在哲学和更为一般意义上进行使用，而</w:t>
      </w:r>
      <w:r>
        <w:rPr>
          <w:rFonts w:hint="eastAsia"/>
        </w:rPr>
        <w:t>liberty</w:t>
      </w:r>
      <w:r>
        <w:rPr>
          <w:rFonts w:hint="eastAsia"/>
        </w:rPr>
        <w:t>则倾向于适用于政治和法律的语境中。</w:t>
      </w:r>
    </w:p>
    <w:p w14:paraId="557B0F28" w14:textId="3F3BDB95" w:rsidR="009529A1" w:rsidRDefault="009529A1" w:rsidP="009529A1">
      <w:pPr>
        <w:pStyle w:val="aa"/>
        <w:spacing w:before="78" w:after="78"/>
        <w:ind w:firstLine="420"/>
      </w:pPr>
      <w:r>
        <w:rPr>
          <w:rFonts w:hint="eastAsia"/>
        </w:rPr>
        <w:t>霍布斯认为“权利（</w:t>
      </w:r>
      <w:r>
        <w:rPr>
          <w:rFonts w:hint="eastAsia"/>
        </w:rPr>
        <w:t>right</w:t>
      </w:r>
      <w:r>
        <w:rPr>
          <w:rFonts w:hint="eastAsia"/>
        </w:rPr>
        <w:t>）”这个词确切的含义是每个人都有按照正确的理性去运用他的自然能力的自由；而自由是指在个人能力的范围内缺乏外在的阻碍或者干涉。不自由是指不是由于个人缺乏行动的能力，而是由于受到了某种阻碍，从而使他的这种行动成为不可能。因此，自由的实现程度和能力有关。</w:t>
      </w:r>
    </w:p>
    <w:p w14:paraId="24A28FF0" w14:textId="22C2E132" w:rsidR="003944DA" w:rsidRDefault="003944DA" w:rsidP="00B13B6F">
      <w:pPr>
        <w:pStyle w:val="aa"/>
        <w:spacing w:before="78" w:after="78"/>
        <w:ind w:firstLine="420"/>
      </w:pPr>
      <w:r>
        <w:rPr>
          <w:rFonts w:hint="eastAsia"/>
        </w:rPr>
        <w:t>后来衍生出：在政治意义上，自由指不受强制地享有一些特定的公民权利。这些权利包括生命、自由和财产。或者为一个人不受外在权力，特别是政治权力于涉的“天赋权利”。因此，“自由”概念划定了权力与权利的边界，免于受到外界的干涉就是自由的标志。后来这也被称之为“消极自由”，即“免于干涉的自由”。</w:t>
      </w:r>
      <w:r w:rsidR="00B13B6F">
        <w:rPr>
          <w:rFonts w:hint="eastAsia"/>
        </w:rPr>
        <w:t>从能力出发，个人自由实现的程度，后来成为“积极自由”。</w:t>
      </w:r>
    </w:p>
    <w:p w14:paraId="6A5B3304" w14:textId="6C6E0A44" w:rsidR="009529A1" w:rsidRDefault="003944DA" w:rsidP="003944DA">
      <w:pPr>
        <w:pStyle w:val="aa"/>
        <w:spacing w:before="78" w:after="78"/>
        <w:ind w:firstLine="420"/>
      </w:pPr>
      <w:r>
        <w:rPr>
          <w:rFonts w:hint="eastAsia"/>
        </w:rPr>
        <w:t>自此，权利与外在权力的阻碍干涉之间的关系成为自由与不自由的核心问题。</w:t>
      </w:r>
    </w:p>
    <w:p w14:paraId="6295E6E3" w14:textId="0456251A" w:rsidR="00D366AA" w:rsidRDefault="00D366AA" w:rsidP="00D366AA">
      <w:pPr>
        <w:pStyle w:val="ac"/>
      </w:pPr>
      <w:bookmarkStart w:id="22" w:name="_Toc178169472"/>
      <w:r>
        <w:rPr>
          <w:rFonts w:hint="eastAsia"/>
        </w:rPr>
        <w:t>六、结语</w:t>
      </w:r>
      <w:bookmarkEnd w:id="22"/>
    </w:p>
    <w:p w14:paraId="7CB00BBB" w14:textId="059DAF70" w:rsidR="00D366AA" w:rsidRDefault="00D366AA" w:rsidP="00D366AA">
      <w:pPr>
        <w:pStyle w:val="ae"/>
      </w:pPr>
      <w:bookmarkStart w:id="23" w:name="_Toc178169473"/>
      <w:r>
        <w:rPr>
          <w:rFonts w:hint="eastAsia"/>
        </w:rPr>
        <w:t>（一）英国式道路</w:t>
      </w:r>
      <w:bookmarkEnd w:id="23"/>
    </w:p>
    <w:p w14:paraId="61CB2FC5" w14:textId="78D89365" w:rsidR="00D366AA" w:rsidRDefault="00D366AA" w:rsidP="00D366AA">
      <w:pPr>
        <w:pStyle w:val="aa"/>
        <w:spacing w:before="78" w:after="78"/>
        <w:ind w:firstLine="420"/>
      </w:pPr>
      <w:r>
        <w:rPr>
          <w:rFonts w:hint="eastAsia"/>
        </w:rPr>
        <w:lastRenderedPageBreak/>
        <w:t>国内很多学者常常会将英国看作为保守主义、渐进性改革的典范，其实这是忽略了英国革命这一历史阶段的认知；正是通过这次革命，英国确立了现代国家，现代社会的基本原则，从此之后，英国就是在这一基础上进行修正与补充。因此，作为现代性的“起源”，英国的革命即反抗的权利的体现不应该被忽视和忘记。在历史的发展的谱系上，这是一种“起源性”的开始，否则将是割裂了历史。</w:t>
      </w:r>
    </w:p>
    <w:p w14:paraId="168B6E8C" w14:textId="57F9113F" w:rsidR="00014001" w:rsidRDefault="00014001" w:rsidP="00014001">
      <w:pPr>
        <w:pStyle w:val="ae"/>
      </w:pPr>
      <w:bookmarkStart w:id="24" w:name="_Toc178169474"/>
      <w:r>
        <w:rPr>
          <w:rFonts w:hint="eastAsia"/>
        </w:rPr>
        <w:t>（二）英国革命的三种思想话语</w:t>
      </w:r>
      <w:bookmarkEnd w:id="24"/>
    </w:p>
    <w:p w14:paraId="1A1360AC" w14:textId="78DBB232" w:rsidR="00D366AA" w:rsidRDefault="00D366AA" w:rsidP="00D366AA">
      <w:pPr>
        <w:pStyle w:val="aa"/>
        <w:spacing w:before="78" w:after="78"/>
        <w:ind w:firstLine="420"/>
      </w:pPr>
      <w:r>
        <w:rPr>
          <w:rFonts w:hint="eastAsia"/>
        </w:rPr>
        <w:t>关于英国革命的思想话语，有三种思想谱系——并非一种，也非用现代一词笼统概括：</w:t>
      </w:r>
    </w:p>
    <w:p w14:paraId="169C7401" w14:textId="5E944DA3" w:rsidR="00D366AA" w:rsidRDefault="00D366AA" w:rsidP="00D366AA">
      <w:pPr>
        <w:pStyle w:val="aa"/>
        <w:numPr>
          <w:ilvl w:val="0"/>
          <w:numId w:val="6"/>
        </w:numPr>
        <w:spacing w:beforeLines="0" w:before="0" w:afterLines="0" w:after="0"/>
        <w:ind w:left="442" w:hanging="442"/>
      </w:pPr>
      <w:r>
        <w:rPr>
          <w:rFonts w:hint="eastAsia"/>
        </w:rPr>
        <w:t>一是</w:t>
      </w:r>
      <w:r>
        <w:rPr>
          <w:rFonts w:hint="eastAsia"/>
        </w:rPr>
        <w:t>1215</w:t>
      </w:r>
      <w:r>
        <w:rPr>
          <w:rFonts w:hint="eastAsia"/>
        </w:rPr>
        <w:t>年大宪章到权利法案的历史思想谱系，后来演化为保守主义思想；</w:t>
      </w:r>
    </w:p>
    <w:p w14:paraId="0B1B179E" w14:textId="3777D0B1" w:rsidR="00D366AA" w:rsidRDefault="00D366AA" w:rsidP="00D366AA">
      <w:pPr>
        <w:pStyle w:val="aa"/>
        <w:numPr>
          <w:ilvl w:val="0"/>
          <w:numId w:val="6"/>
        </w:numPr>
        <w:spacing w:beforeLines="0" w:before="0" w:afterLines="0" w:after="0"/>
        <w:ind w:left="442" w:hanging="442"/>
      </w:pPr>
      <w:r>
        <w:rPr>
          <w:rFonts w:hint="eastAsia"/>
        </w:rPr>
        <w:t>二是罗马法，</w:t>
      </w:r>
      <w:proofErr w:type="gramStart"/>
      <w:r>
        <w:rPr>
          <w:rFonts w:hint="eastAsia"/>
        </w:rPr>
        <w:t>从船税的</w:t>
      </w:r>
      <w:proofErr w:type="gramEnd"/>
      <w:r>
        <w:rPr>
          <w:rFonts w:hint="eastAsia"/>
        </w:rPr>
        <w:t>反抗到第三种自由，</w:t>
      </w:r>
      <w:proofErr w:type="gramStart"/>
      <w:r>
        <w:rPr>
          <w:rFonts w:hint="eastAsia"/>
        </w:rPr>
        <w:t>洛</w:t>
      </w:r>
      <w:proofErr w:type="gramEnd"/>
      <w:r>
        <w:rPr>
          <w:rFonts w:hint="eastAsia"/>
        </w:rPr>
        <w:t>克的论奴役也带有这一色彩，英国的共和主义思想家则是这一传统；</w:t>
      </w:r>
    </w:p>
    <w:p w14:paraId="2965C64A" w14:textId="4388F1E1" w:rsidR="00D366AA" w:rsidRDefault="00D366AA" w:rsidP="00D366AA">
      <w:pPr>
        <w:pStyle w:val="aa"/>
        <w:numPr>
          <w:ilvl w:val="0"/>
          <w:numId w:val="6"/>
        </w:numPr>
        <w:spacing w:beforeLines="0" w:before="0" w:afterLines="0" w:after="0"/>
        <w:ind w:left="442" w:hanging="442"/>
      </w:pPr>
      <w:r>
        <w:rPr>
          <w:rFonts w:hint="eastAsia"/>
        </w:rPr>
        <w:t>三是霍布斯、洛克的自然权利这一创新性的思想革命。这则后来成为法国的卢梭社会契约论所承继。</w:t>
      </w:r>
    </w:p>
    <w:p w14:paraId="1E44CA7B" w14:textId="5E5162B2" w:rsidR="00D366AA" w:rsidRDefault="00D366AA" w:rsidP="00D366AA">
      <w:pPr>
        <w:pStyle w:val="aa"/>
        <w:spacing w:before="78" w:after="78"/>
      </w:pPr>
    </w:p>
    <w:p w14:paraId="329C3FB1" w14:textId="77777777" w:rsidR="0043225C" w:rsidRDefault="0043225C" w:rsidP="00D366AA">
      <w:pPr>
        <w:pStyle w:val="aa"/>
        <w:spacing w:before="78" w:after="78"/>
      </w:pPr>
    </w:p>
    <w:p w14:paraId="682135A3" w14:textId="77777777" w:rsidR="0043225C" w:rsidRDefault="0043225C" w:rsidP="00D366AA">
      <w:pPr>
        <w:pStyle w:val="aa"/>
        <w:spacing w:before="78" w:after="78"/>
      </w:pPr>
    </w:p>
    <w:p w14:paraId="54738EEF" w14:textId="226F912F" w:rsidR="0043225C" w:rsidRDefault="0043225C" w:rsidP="0043225C">
      <w:pPr>
        <w:pStyle w:val="a9"/>
        <w:rPr>
          <w:rFonts w:hint="eastAsia"/>
        </w:rPr>
      </w:pPr>
      <w:bookmarkStart w:id="25" w:name="_Toc178169475"/>
      <w:r>
        <w:rPr>
          <w:rFonts w:hint="eastAsia"/>
        </w:rPr>
        <w:t>第三讲</w:t>
      </w:r>
      <w:r>
        <w:rPr>
          <w:rFonts w:hint="eastAsia"/>
        </w:rPr>
        <w:t xml:space="preserve"> 18</w:t>
      </w:r>
      <w:r>
        <w:rPr>
          <w:rFonts w:hint="eastAsia"/>
        </w:rPr>
        <w:t>世纪启蒙运动</w:t>
      </w:r>
      <w:bookmarkEnd w:id="25"/>
    </w:p>
    <w:p w14:paraId="46F69C0A" w14:textId="2B1C65F4" w:rsidR="0043225C" w:rsidRDefault="0043225C" w:rsidP="0043225C">
      <w:pPr>
        <w:pStyle w:val="aa"/>
        <w:spacing w:before="78" w:after="78"/>
        <w:jc w:val="center"/>
        <w:rPr>
          <w:rFonts w:hint="eastAsia"/>
        </w:rPr>
      </w:pPr>
      <w:r>
        <w:rPr>
          <w:rFonts w:hint="eastAsia"/>
        </w:rPr>
        <w:t>2024.9.25</w:t>
      </w:r>
    </w:p>
    <w:p w14:paraId="3E8876EC" w14:textId="5DB84B44" w:rsidR="0043225C" w:rsidRDefault="0021626D" w:rsidP="0021626D">
      <w:pPr>
        <w:pStyle w:val="ac"/>
      </w:pPr>
      <w:bookmarkStart w:id="26" w:name="_Toc178169476"/>
      <w:r>
        <w:rPr>
          <w:rFonts w:hint="eastAsia"/>
        </w:rPr>
        <w:t>一、什么是启蒙运动</w:t>
      </w:r>
      <w:bookmarkEnd w:id="26"/>
    </w:p>
    <w:p w14:paraId="4F8B079D" w14:textId="40E87D0A" w:rsidR="002E23BC" w:rsidRDefault="002E23BC" w:rsidP="002E23BC">
      <w:pPr>
        <w:pStyle w:val="ae"/>
        <w:rPr>
          <w:rFonts w:hint="eastAsia"/>
        </w:rPr>
      </w:pPr>
      <w:bookmarkStart w:id="27" w:name="_Toc178169477"/>
      <w:r>
        <w:rPr>
          <w:rFonts w:hint="eastAsia"/>
        </w:rPr>
        <w:t>（一）启蒙运动概述</w:t>
      </w:r>
      <w:bookmarkEnd w:id="27"/>
    </w:p>
    <w:p w14:paraId="34D09173" w14:textId="55203480" w:rsidR="0021626D" w:rsidRDefault="0021626D" w:rsidP="0021626D">
      <w:pPr>
        <w:pStyle w:val="aa"/>
        <w:spacing w:before="78" w:after="78"/>
        <w:ind w:firstLine="420"/>
      </w:pPr>
      <w:r>
        <w:rPr>
          <w:rFonts w:hint="eastAsia"/>
        </w:rPr>
        <w:t>“启蒙运动”的英文为</w:t>
      </w:r>
      <w:r>
        <w:rPr>
          <w:rFonts w:hint="eastAsia"/>
        </w:rPr>
        <w:t>Enlightenment</w:t>
      </w:r>
      <w:r>
        <w:rPr>
          <w:rFonts w:hint="eastAsia"/>
        </w:rPr>
        <w:t>，但</w:t>
      </w:r>
      <w:r>
        <w:rPr>
          <w:rFonts w:hint="eastAsia"/>
        </w:rPr>
        <w:t>在法语中找不到一个专指启蒙或</w:t>
      </w:r>
      <w:r>
        <w:rPr>
          <w:rFonts w:hint="eastAsia"/>
        </w:rPr>
        <w:t>启蒙</w:t>
      </w:r>
      <w:r>
        <w:rPr>
          <w:rFonts w:hint="eastAsia"/>
        </w:rPr>
        <w:t>运动的名词或动名词，通常是</w:t>
      </w:r>
      <w:r>
        <w:rPr>
          <w:rFonts w:hint="eastAsia"/>
        </w:rPr>
        <w:t>用</w:t>
      </w:r>
      <w:proofErr w:type="spellStart"/>
      <w:r>
        <w:rPr>
          <w:rFonts w:hint="eastAsia"/>
        </w:rPr>
        <w:t>lumieres</w:t>
      </w:r>
      <w:proofErr w:type="spellEnd"/>
      <w:r>
        <w:rPr>
          <w:rFonts w:hint="eastAsia"/>
        </w:rPr>
        <w:t>（光的复数）</w:t>
      </w:r>
      <w:r>
        <w:rPr>
          <w:rFonts w:hint="eastAsia"/>
        </w:rPr>
        <w:t>来</w:t>
      </w:r>
      <w:r>
        <w:rPr>
          <w:rFonts w:hint="eastAsia"/>
        </w:rPr>
        <w:t>表述</w:t>
      </w:r>
      <w:r>
        <w:rPr>
          <w:rFonts w:hint="eastAsia"/>
        </w:rPr>
        <w:t>。而</w:t>
      </w:r>
      <w:r>
        <w:rPr>
          <w:rFonts w:hint="eastAsia"/>
        </w:rPr>
        <w:t>之所以</w:t>
      </w:r>
      <w:r>
        <w:rPr>
          <w:rFonts w:hint="eastAsia"/>
        </w:rPr>
        <w:t>当时的人们会用“光”来比喻，主要还是</w:t>
      </w:r>
      <w:r>
        <w:rPr>
          <w:rFonts w:hint="eastAsia"/>
        </w:rPr>
        <w:t>因为</w:t>
      </w:r>
      <w:r>
        <w:rPr>
          <w:rFonts w:hint="eastAsia"/>
        </w:rPr>
        <w:t>自然科学的发明</w:t>
      </w:r>
      <w:r>
        <w:rPr>
          <w:rFonts w:hint="eastAsia"/>
        </w:rPr>
        <w:t>（</w:t>
      </w:r>
      <w:r>
        <w:rPr>
          <w:rFonts w:hint="eastAsia"/>
        </w:rPr>
        <w:t>特别是牛顿的发明</w:t>
      </w:r>
      <w:r>
        <w:rPr>
          <w:rFonts w:hint="eastAsia"/>
        </w:rPr>
        <w:t>）的影响；因此，人们</w:t>
      </w:r>
      <w:r>
        <w:rPr>
          <w:rFonts w:hint="eastAsia"/>
        </w:rPr>
        <w:t>将</w:t>
      </w:r>
      <w:r>
        <w:rPr>
          <w:rFonts w:hint="eastAsia"/>
        </w:rPr>
        <w:t>启蒙运动</w:t>
      </w:r>
      <w:r>
        <w:rPr>
          <w:rFonts w:hint="eastAsia"/>
        </w:rPr>
        <w:t>比喻为给人们认识自然带来了“光亮</w:t>
      </w:r>
      <w:r>
        <w:rPr>
          <w:rFonts w:hint="eastAsia"/>
        </w:rPr>
        <w:t>”。</w:t>
      </w:r>
      <w:r>
        <w:rPr>
          <w:rFonts w:hint="eastAsia"/>
        </w:rPr>
        <w:t>当然，也有将理性比喻为“神圣的光亮”，因为在当时还存在着宗教的信仰。因此，光既象征哲学真理（柏拉图洞穴隐喻中真理即是黑暗中所追寻的光明）</w:t>
      </w:r>
      <w:r>
        <w:rPr>
          <w:rFonts w:hint="eastAsia"/>
        </w:rPr>
        <w:t>，</w:t>
      </w:r>
      <w:r>
        <w:rPr>
          <w:rFonts w:hint="eastAsia"/>
        </w:rPr>
        <w:t>亦寓指宗教信念（耶稣乃生命之光）。</w:t>
      </w:r>
      <w:r>
        <w:rPr>
          <w:rFonts w:hint="eastAsia"/>
        </w:rPr>
        <w:t>18</w:t>
      </w:r>
      <w:r>
        <w:rPr>
          <w:rFonts w:hint="eastAsia"/>
        </w:rPr>
        <w:t>世纪哲学家基本</w:t>
      </w:r>
      <w:r>
        <w:rPr>
          <w:rFonts w:hint="eastAsia"/>
        </w:rPr>
        <w:t>采取</w:t>
      </w:r>
      <w:r>
        <w:rPr>
          <w:rFonts w:hint="eastAsia"/>
        </w:rPr>
        <w:t>第一种理解</w:t>
      </w:r>
      <w:r>
        <w:rPr>
          <w:rFonts w:hint="eastAsia"/>
        </w:rPr>
        <w:t>。</w:t>
      </w:r>
    </w:p>
    <w:p w14:paraId="3B5D06F0" w14:textId="6C9E3121" w:rsidR="00553E5D" w:rsidRDefault="00553E5D" w:rsidP="0021626D">
      <w:pPr>
        <w:pStyle w:val="aa"/>
        <w:spacing w:before="78" w:after="78"/>
        <w:ind w:firstLine="420"/>
      </w:pPr>
      <w:r w:rsidRPr="00553E5D">
        <w:rPr>
          <w:rFonts w:hint="eastAsia"/>
        </w:rPr>
        <w:t>从时间和空间上讲，启蒙运动指的是</w:t>
      </w:r>
      <w:r>
        <w:rPr>
          <w:rFonts w:hint="eastAsia"/>
        </w:rPr>
        <w:t>18</w:t>
      </w:r>
      <w:r w:rsidRPr="00553E5D">
        <w:rPr>
          <w:rFonts w:hint="eastAsia"/>
        </w:rPr>
        <w:t>世纪法国启蒙运动，对其时间节点没有什么争议。学界对</w:t>
      </w:r>
      <w:r w:rsidRPr="00553E5D">
        <w:rPr>
          <w:rFonts w:hint="eastAsia"/>
        </w:rPr>
        <w:t>1789</w:t>
      </w:r>
      <w:r w:rsidRPr="00553E5D">
        <w:rPr>
          <w:rFonts w:hint="eastAsia"/>
        </w:rPr>
        <w:t>年法国革命的爆发作为启蒙运动的结束</w:t>
      </w:r>
      <w:r>
        <w:rPr>
          <w:rFonts w:hint="eastAsia"/>
        </w:rPr>
        <w:t>也</w:t>
      </w:r>
      <w:r w:rsidRPr="00553E5D">
        <w:rPr>
          <w:rFonts w:hint="eastAsia"/>
        </w:rPr>
        <w:t>没有争议</w:t>
      </w:r>
      <w:r>
        <w:rPr>
          <w:rFonts w:hint="eastAsia"/>
        </w:rPr>
        <w:t>。</w:t>
      </w:r>
      <w:r w:rsidRPr="00553E5D">
        <w:rPr>
          <w:rFonts w:hint="eastAsia"/>
        </w:rPr>
        <w:t>如果扩大来理解的话，在时间和空间上也有不同的理解。一般来说，分为三个阶段：</w:t>
      </w:r>
      <w:r w:rsidRPr="00553E5D">
        <w:rPr>
          <w:rFonts w:hint="eastAsia"/>
        </w:rPr>
        <w:t>1660</w:t>
      </w:r>
      <w:r>
        <w:rPr>
          <w:rFonts w:hint="eastAsia"/>
        </w:rPr>
        <w:t>~</w:t>
      </w:r>
      <w:r w:rsidRPr="00553E5D">
        <w:rPr>
          <w:rFonts w:hint="eastAsia"/>
        </w:rPr>
        <w:t>1720</w:t>
      </w:r>
      <w:r>
        <w:rPr>
          <w:rFonts w:hint="eastAsia"/>
        </w:rPr>
        <w:t>的</w:t>
      </w:r>
      <w:r w:rsidRPr="00553E5D">
        <w:rPr>
          <w:rFonts w:hint="eastAsia"/>
        </w:rPr>
        <w:t>英格兰阶段，</w:t>
      </w:r>
      <w:r w:rsidRPr="00553E5D">
        <w:rPr>
          <w:rFonts w:hint="eastAsia"/>
        </w:rPr>
        <w:t>1720</w:t>
      </w:r>
      <w:r>
        <w:rPr>
          <w:rFonts w:hint="eastAsia"/>
        </w:rPr>
        <w:t>~</w:t>
      </w:r>
      <w:r w:rsidRPr="00553E5D">
        <w:rPr>
          <w:rFonts w:hint="eastAsia"/>
        </w:rPr>
        <w:t>1789</w:t>
      </w:r>
      <w:r>
        <w:rPr>
          <w:rFonts w:hint="eastAsia"/>
        </w:rPr>
        <w:t>的</w:t>
      </w:r>
      <w:r w:rsidRPr="00553E5D">
        <w:rPr>
          <w:rFonts w:hint="eastAsia"/>
        </w:rPr>
        <w:t>法国阶段，</w:t>
      </w:r>
      <w:r w:rsidRPr="00553E5D">
        <w:rPr>
          <w:rFonts w:hint="eastAsia"/>
        </w:rPr>
        <w:t>1760</w:t>
      </w:r>
      <w:r>
        <w:rPr>
          <w:rFonts w:hint="eastAsia"/>
        </w:rPr>
        <w:t>~</w:t>
      </w:r>
      <w:r w:rsidRPr="00553E5D">
        <w:rPr>
          <w:rFonts w:hint="eastAsia"/>
        </w:rPr>
        <w:t>1820</w:t>
      </w:r>
      <w:r w:rsidRPr="00553E5D">
        <w:rPr>
          <w:rFonts w:hint="eastAsia"/>
        </w:rPr>
        <w:t>以康德为中心的日耳曼地区</w:t>
      </w:r>
      <w:r>
        <w:rPr>
          <w:rFonts w:hint="eastAsia"/>
        </w:rPr>
        <w:t>阶段</w:t>
      </w:r>
      <w:r w:rsidRPr="00553E5D">
        <w:rPr>
          <w:rFonts w:hint="eastAsia"/>
        </w:rPr>
        <w:t>。</w:t>
      </w:r>
    </w:p>
    <w:p w14:paraId="4DB1AE74" w14:textId="2FBC87A5" w:rsidR="002A010C" w:rsidRDefault="002A010C" w:rsidP="002A010C">
      <w:pPr>
        <w:pStyle w:val="aa"/>
        <w:spacing w:before="78" w:after="78"/>
        <w:ind w:firstLine="420"/>
      </w:pPr>
      <w:r>
        <w:rPr>
          <w:rFonts w:hint="eastAsia"/>
        </w:rPr>
        <w:t>这一时期，存在</w:t>
      </w:r>
      <w:r>
        <w:rPr>
          <w:rFonts w:hint="eastAsia"/>
        </w:rPr>
        <w:t>法国启蒙运动</w:t>
      </w:r>
      <w:r>
        <w:rPr>
          <w:rFonts w:hint="eastAsia"/>
        </w:rPr>
        <w:t>、</w:t>
      </w:r>
      <w:r>
        <w:rPr>
          <w:rFonts w:hint="eastAsia"/>
        </w:rPr>
        <w:t>苏格兰启蒙运动，在欧洲还有其他地区的启蒙运动</w:t>
      </w:r>
      <w:r>
        <w:rPr>
          <w:rFonts w:hint="eastAsia"/>
        </w:rPr>
        <w:t>。研究启蒙运动的重点在于，</w:t>
      </w:r>
      <w:r>
        <w:rPr>
          <w:rFonts w:hint="eastAsia"/>
        </w:rPr>
        <w:t>如何在各自特点的基础上，概括提炼出一种总体性的特征</w:t>
      </w:r>
      <w:r>
        <w:rPr>
          <w:rFonts w:hint="eastAsia"/>
        </w:rPr>
        <w:t>？</w:t>
      </w:r>
      <w:r>
        <w:rPr>
          <w:rFonts w:hint="eastAsia"/>
        </w:rPr>
        <w:t>或者</w:t>
      </w:r>
      <w:r>
        <w:rPr>
          <w:rFonts w:hint="eastAsia"/>
        </w:rPr>
        <w:t>，</w:t>
      </w:r>
      <w:r>
        <w:rPr>
          <w:rFonts w:hint="eastAsia"/>
        </w:rPr>
        <w:t>是否就不存在一个整体性的“启蒙运动”</w:t>
      </w:r>
      <w:r>
        <w:rPr>
          <w:rFonts w:hint="eastAsia"/>
        </w:rPr>
        <w:t>？</w:t>
      </w:r>
    </w:p>
    <w:p w14:paraId="6EE3024E" w14:textId="3A582365" w:rsidR="002E23BC" w:rsidRDefault="002E23BC" w:rsidP="002E23BC">
      <w:pPr>
        <w:pStyle w:val="ae"/>
        <w:rPr>
          <w:rFonts w:hint="eastAsia"/>
        </w:rPr>
      </w:pPr>
      <w:bookmarkStart w:id="28" w:name="_Toc178169478"/>
      <w:r>
        <w:rPr>
          <w:rFonts w:hint="eastAsia"/>
        </w:rPr>
        <w:t>（二）康德对启蒙运动的定义</w:t>
      </w:r>
      <w:bookmarkEnd w:id="28"/>
    </w:p>
    <w:p w14:paraId="3768C047" w14:textId="2B393B90" w:rsidR="00553E5D" w:rsidRDefault="003348EC" w:rsidP="002A010C">
      <w:pPr>
        <w:pStyle w:val="aa"/>
        <w:spacing w:before="78" w:after="78"/>
        <w:ind w:firstLine="420"/>
      </w:pPr>
      <w:r w:rsidRPr="003348EC">
        <w:rPr>
          <w:rFonts w:hint="eastAsia"/>
        </w:rPr>
        <w:t>什么是启蒙运动，这是一个非常重要但也难以给出唯一定义的问题。当启蒙运动实际发生时，法国人并没有将此称为启蒙运动和给出一个定义，正因为如此，所以当时受到启蒙运动影响的德意志人也就发问</w:t>
      </w:r>
      <w:r>
        <w:rPr>
          <w:rFonts w:hint="eastAsia"/>
        </w:rPr>
        <w:t>：</w:t>
      </w:r>
      <w:r w:rsidRPr="003348EC">
        <w:rPr>
          <w:rFonts w:hint="eastAsia"/>
        </w:rPr>
        <w:t>什么是启蒙运动？</w:t>
      </w:r>
      <w:r w:rsidRPr="003348EC">
        <w:rPr>
          <w:rFonts w:hint="eastAsia"/>
        </w:rPr>
        <w:t>1783</w:t>
      </w:r>
      <w:r w:rsidRPr="003348EC">
        <w:rPr>
          <w:rFonts w:hint="eastAsia"/>
        </w:rPr>
        <w:t>年，《柏林月刊》以“什么是启蒙运动</w:t>
      </w:r>
      <w:r w:rsidRPr="003348EC">
        <w:rPr>
          <w:rFonts w:hint="eastAsia"/>
        </w:rPr>
        <w:lastRenderedPageBreak/>
        <w:t>（</w:t>
      </w:r>
      <w:r w:rsidRPr="003348EC">
        <w:rPr>
          <w:rFonts w:hint="eastAsia"/>
        </w:rPr>
        <w:t>Aufklärung</w:t>
      </w:r>
      <w:r w:rsidRPr="003348EC">
        <w:rPr>
          <w:rFonts w:hint="eastAsia"/>
        </w:rPr>
        <w:t>）”为题进行公开征文讨论，一批思想家都踊跃参与，发表各自的见解</w:t>
      </w:r>
      <w:r>
        <w:rPr>
          <w:rFonts w:hint="eastAsia"/>
        </w:rPr>
        <w:t>；</w:t>
      </w:r>
      <w:r w:rsidRPr="003348EC">
        <w:rPr>
          <w:rFonts w:hint="eastAsia"/>
        </w:rPr>
        <w:t>其中思想家康德的文章最有影响。</w:t>
      </w:r>
      <w:r w:rsidRPr="003348EC">
        <w:rPr>
          <w:rFonts w:hint="eastAsia"/>
        </w:rPr>
        <w:t>1784</w:t>
      </w:r>
      <w:r w:rsidRPr="003348EC">
        <w:rPr>
          <w:rFonts w:hint="eastAsia"/>
        </w:rPr>
        <w:t>年，康德在“答复这个问题：什么是启蒙运动？”的文章中对什么是启蒙运动给出了这样的回答</w:t>
      </w:r>
      <w:r>
        <w:rPr>
          <w:rFonts w:hint="eastAsia"/>
        </w:rPr>
        <w:t>：</w:t>
      </w:r>
    </w:p>
    <w:p w14:paraId="107CCC7E" w14:textId="77777777" w:rsidR="003348EC" w:rsidRDefault="003348EC" w:rsidP="003348EC">
      <w:pPr>
        <w:pStyle w:val="af3"/>
        <w:spacing w:before="78" w:after="78"/>
        <w:ind w:firstLine="420"/>
      </w:pPr>
      <w:r w:rsidRPr="003348EC">
        <w:rPr>
          <w:rFonts w:hint="eastAsia"/>
        </w:rPr>
        <w:t>启蒙运动就是人类脱离自己所加之于自己的不成熟状态。不成熟状态就是不经别人的引导，就对运用自己的理智无能为力。当其原因不在于缺乏理智，而在于不经别人的引导就缺乏勇气与决心去加以运用时，那么这种不成熟状态就是自己所加之于自己的了。</w:t>
      </w:r>
      <w:r w:rsidRPr="003348EC">
        <w:rPr>
          <w:rFonts w:hint="eastAsia"/>
        </w:rPr>
        <w:t xml:space="preserve">Sapere </w:t>
      </w:r>
      <w:proofErr w:type="spellStart"/>
      <w:r w:rsidRPr="003348EC">
        <w:rPr>
          <w:rFonts w:hint="eastAsia"/>
        </w:rPr>
        <w:t>aude</w:t>
      </w:r>
      <w:proofErr w:type="spellEnd"/>
      <w:r w:rsidRPr="003348EC">
        <w:rPr>
          <w:rFonts w:hint="eastAsia"/>
        </w:rPr>
        <w:t>！（古罗马诗人贺拉斯的一句话）要有勇气运用你自己的理智！这就是启蒙运动的口号。</w:t>
      </w:r>
    </w:p>
    <w:p w14:paraId="6FEC42E9" w14:textId="1D264A72" w:rsidR="003348EC" w:rsidRDefault="003348EC" w:rsidP="003348EC">
      <w:pPr>
        <w:pStyle w:val="af3"/>
        <w:spacing w:before="78" w:after="78"/>
        <w:jc w:val="right"/>
        <w:rPr>
          <w:rFonts w:hint="eastAsia"/>
        </w:rPr>
      </w:pPr>
      <w:r>
        <w:rPr>
          <w:rFonts w:hint="eastAsia"/>
        </w:rPr>
        <w:t>——伊曼努尔·康德《回答这个问题：什么是启蒙运动？》</w:t>
      </w:r>
    </w:p>
    <w:p w14:paraId="46DED0D6" w14:textId="77777777" w:rsidR="003348EC" w:rsidRDefault="003348EC" w:rsidP="003348EC">
      <w:pPr>
        <w:pStyle w:val="af3"/>
        <w:spacing w:before="78" w:after="78"/>
        <w:ind w:firstLine="420"/>
      </w:pPr>
      <w:r w:rsidRPr="003348EC">
        <w:rPr>
          <w:rFonts w:hint="eastAsia"/>
        </w:rPr>
        <w:t>这一启蒙运动除了自由而外并不需要任何别的东西，而且还确乎是一切可以称之为自由的东西之中最无害的东西，那就是在一切事情上都有公开运用自己理性的自由。</w:t>
      </w:r>
    </w:p>
    <w:p w14:paraId="7AE608A4" w14:textId="41497289" w:rsidR="003348EC" w:rsidRPr="003348EC" w:rsidRDefault="003348EC" w:rsidP="003348EC">
      <w:pPr>
        <w:pStyle w:val="af3"/>
        <w:spacing w:before="78" w:after="78"/>
        <w:jc w:val="right"/>
        <w:rPr>
          <w:rFonts w:hint="eastAsia"/>
        </w:rPr>
      </w:pPr>
      <w:r w:rsidRPr="003348EC">
        <w:rPr>
          <w:rFonts w:hint="eastAsia"/>
        </w:rPr>
        <w:t>——伊曼努尔·康德《回答这个问题：什么是启蒙运动？》</w:t>
      </w:r>
    </w:p>
    <w:p w14:paraId="44C39CBE" w14:textId="578C928B" w:rsidR="003348EC" w:rsidRDefault="003348EC" w:rsidP="002A010C">
      <w:pPr>
        <w:pStyle w:val="aa"/>
        <w:spacing w:before="78" w:after="78"/>
        <w:ind w:firstLine="420"/>
      </w:pPr>
      <w:r w:rsidRPr="003348EC">
        <w:rPr>
          <w:rFonts w:hint="eastAsia"/>
        </w:rPr>
        <w:t>关于“对自己理性的公开运用”，康德还特地解释说是指“任何人作为学者在全部听众面前所能做的那种运用”，也就是说，公开发表自己的见解。</w:t>
      </w:r>
    </w:p>
    <w:p w14:paraId="65ED83AA" w14:textId="45C75881" w:rsidR="003348EC" w:rsidRDefault="002E23BC" w:rsidP="002E23BC">
      <w:pPr>
        <w:pStyle w:val="ac"/>
      </w:pPr>
      <w:bookmarkStart w:id="29" w:name="_Toc178169479"/>
      <w:r>
        <w:rPr>
          <w:rFonts w:hint="eastAsia"/>
        </w:rPr>
        <w:t>二、理性</w:t>
      </w:r>
      <w:bookmarkEnd w:id="29"/>
    </w:p>
    <w:p w14:paraId="611006B1" w14:textId="64271255" w:rsidR="002E23BC" w:rsidRDefault="002E23BC" w:rsidP="002E23BC">
      <w:pPr>
        <w:pStyle w:val="aa"/>
        <w:spacing w:before="78" w:after="78"/>
        <w:ind w:firstLine="420"/>
      </w:pPr>
      <w:r>
        <w:rPr>
          <w:rFonts w:hint="eastAsia"/>
        </w:rPr>
        <w:t>笛卡尔</w:t>
      </w:r>
      <w:r>
        <w:rPr>
          <w:rFonts w:hint="eastAsia"/>
        </w:rPr>
        <w:t>认为，</w:t>
      </w:r>
      <w:r>
        <w:rPr>
          <w:rFonts w:hint="eastAsia"/>
        </w:rPr>
        <w:t>理性是天赋的怀疑和思考的能力</w:t>
      </w:r>
      <w:r>
        <w:rPr>
          <w:rFonts w:hint="eastAsia"/>
        </w:rPr>
        <w:t>。</w:t>
      </w:r>
      <w:r>
        <w:rPr>
          <w:rFonts w:hint="eastAsia"/>
        </w:rPr>
        <w:t>狄德罗</w:t>
      </w:r>
      <w:r w:rsidR="00BE3559">
        <w:rPr>
          <w:rFonts w:hint="eastAsia"/>
        </w:rPr>
        <w:t>则</w:t>
      </w:r>
      <w:r>
        <w:rPr>
          <w:rFonts w:hint="eastAsia"/>
        </w:rPr>
        <w:t>在</w:t>
      </w:r>
      <w:r>
        <w:rPr>
          <w:rFonts w:hint="eastAsia"/>
        </w:rPr>
        <w:t>《百科全书》“理性”条目</w:t>
      </w:r>
      <w:r>
        <w:rPr>
          <w:rFonts w:hint="eastAsia"/>
        </w:rPr>
        <w:t>中指出，</w:t>
      </w:r>
      <w:r>
        <w:rPr>
          <w:rFonts w:hint="eastAsia"/>
        </w:rPr>
        <w:t>理性一是指人类认识真理的自然能力，二是指人的精神不依靠信仰的光亮的帮助能够延伸达到的一系列真理</w:t>
      </w:r>
      <w:r>
        <w:rPr>
          <w:rFonts w:hint="eastAsia"/>
        </w:rPr>
        <w:t>；</w:t>
      </w:r>
      <w:r>
        <w:rPr>
          <w:rFonts w:hint="eastAsia"/>
        </w:rPr>
        <w:t>理性不仅是先赋的，而且是一种能力，是一种引导人们发现真理、建立真理和确定真理的独创性的智慧力量。</w:t>
      </w:r>
    </w:p>
    <w:p w14:paraId="37619143" w14:textId="27C6078B" w:rsidR="00785853" w:rsidRDefault="00785853" w:rsidP="00785853">
      <w:pPr>
        <w:pStyle w:val="ae"/>
        <w:rPr>
          <w:rFonts w:hint="eastAsia"/>
        </w:rPr>
      </w:pPr>
      <w:bookmarkStart w:id="30" w:name="_Toc178169480"/>
      <w:r>
        <w:rPr>
          <w:rFonts w:hint="eastAsia"/>
        </w:rPr>
        <w:t>（一）笛卡尔的理性观</w:t>
      </w:r>
      <w:bookmarkEnd w:id="30"/>
    </w:p>
    <w:p w14:paraId="2BC2A115" w14:textId="0B5B4469" w:rsidR="00BE3559" w:rsidRDefault="00BE3559" w:rsidP="002E23BC">
      <w:pPr>
        <w:pStyle w:val="aa"/>
        <w:spacing w:before="78" w:after="78"/>
        <w:ind w:firstLine="420"/>
      </w:pPr>
      <w:r w:rsidRPr="00BE3559">
        <w:rPr>
          <w:rFonts w:hint="eastAsia"/>
        </w:rPr>
        <w:t>在笛卡尔所生活的</w:t>
      </w:r>
      <w:r w:rsidRPr="00BE3559">
        <w:rPr>
          <w:rFonts w:hint="eastAsia"/>
        </w:rPr>
        <w:t>17</w:t>
      </w:r>
      <w:r w:rsidRPr="00BE3559">
        <w:rPr>
          <w:rFonts w:hint="eastAsia"/>
        </w:rPr>
        <w:t>世纪，在当时的知识领域中占据主导地位的经院哲学，其核心就是完全抛弃经验、科学和一切关于具体事务的知识</w:t>
      </w:r>
      <w:r>
        <w:rPr>
          <w:rFonts w:hint="eastAsia"/>
        </w:rPr>
        <w:t>，</w:t>
      </w:r>
      <w:r w:rsidRPr="00BE3559">
        <w:rPr>
          <w:rFonts w:hint="eastAsia"/>
        </w:rPr>
        <w:t>而从上帝创造世界和宇宙体现神圣意志等空洞抽象的命题出发来论证宗教和神学教条的合理性，并将其作为亘古不变的真理。在经院哲学家那里，世界上的真理来源于天启，来自于神谕，宗教和神学就是真理。人的任务、人的理性只能是理解和论证既存的宗教教条，而不能发生疑问，更不能否定。</w:t>
      </w:r>
    </w:p>
    <w:p w14:paraId="4409808F" w14:textId="52A4001B" w:rsidR="00785853" w:rsidRDefault="00785853" w:rsidP="00785853">
      <w:pPr>
        <w:pStyle w:val="aa"/>
        <w:spacing w:before="78" w:after="78"/>
        <w:ind w:firstLine="420"/>
        <w:rPr>
          <w:rFonts w:hint="eastAsia"/>
        </w:rPr>
      </w:pPr>
      <w:r>
        <w:rPr>
          <w:rFonts w:hint="eastAsia"/>
        </w:rPr>
        <w:t>如何打破经院哲学的</w:t>
      </w:r>
      <w:r>
        <w:rPr>
          <w:rFonts w:hint="eastAsia"/>
        </w:rPr>
        <w:t>樊笼</w:t>
      </w:r>
      <w:r>
        <w:rPr>
          <w:rFonts w:hint="eastAsia"/>
        </w:rPr>
        <w:t>，让人的理性之光</w:t>
      </w:r>
      <w:r>
        <w:rPr>
          <w:rFonts w:hint="eastAsia"/>
        </w:rPr>
        <w:t>重</w:t>
      </w:r>
      <w:r>
        <w:rPr>
          <w:rFonts w:hint="eastAsia"/>
        </w:rPr>
        <w:t>放光明，并照亮一切自然及人的认识领域？在笛卡尔看来，只有经过自己的怀疑与思考之后所接受和形成的东西才是正确的、真实的。所以，笛卡尔强调必须遵守的第一条规则是：</w:t>
      </w:r>
    </w:p>
    <w:p w14:paraId="3B95C7B7" w14:textId="46BA0B93" w:rsidR="00785853" w:rsidRDefault="00785853" w:rsidP="00785853">
      <w:pPr>
        <w:pStyle w:val="af3"/>
        <w:spacing w:before="78" w:after="78"/>
        <w:ind w:firstLine="420"/>
      </w:pPr>
      <w:r>
        <w:rPr>
          <w:rFonts w:hint="eastAsia"/>
        </w:rPr>
        <w:t>决不把任何没有明确地认识其为真的东西当作真的来接受。</w:t>
      </w:r>
      <w:r>
        <w:rPr>
          <w:rFonts w:hint="eastAsia"/>
        </w:rPr>
        <w:t>……</w:t>
      </w:r>
      <w:r>
        <w:rPr>
          <w:rFonts w:hint="eastAsia"/>
        </w:rPr>
        <w:t>只把那些十分清楚和十分明白地呈现在我的心智之前，使我无法有任何怀疑的东西包含在我的判断中。</w:t>
      </w:r>
    </w:p>
    <w:p w14:paraId="6FA4423A" w14:textId="0D9AE4F1" w:rsidR="00785853" w:rsidRDefault="00785853" w:rsidP="00785853">
      <w:pPr>
        <w:pStyle w:val="af3"/>
        <w:spacing w:before="78" w:after="78"/>
        <w:jc w:val="right"/>
        <w:rPr>
          <w:rFonts w:hint="eastAsia"/>
        </w:rPr>
      </w:pPr>
      <w:r>
        <w:rPr>
          <w:rFonts w:hint="eastAsia"/>
        </w:rPr>
        <w:t>——勒内·笛卡尔</w:t>
      </w:r>
    </w:p>
    <w:p w14:paraId="38FDD75B" w14:textId="1D265081" w:rsidR="00785853" w:rsidRDefault="00785853" w:rsidP="00785853">
      <w:pPr>
        <w:pStyle w:val="aa"/>
        <w:spacing w:before="78" w:after="78"/>
        <w:ind w:firstLine="420"/>
      </w:pPr>
      <w:r w:rsidRPr="00785853">
        <w:rPr>
          <w:rFonts w:hint="eastAsia"/>
        </w:rPr>
        <w:t>笛卡尔哲学体系所弘扬的理性与怀疑具有革命性的意义</w:t>
      </w:r>
      <w:r>
        <w:rPr>
          <w:rFonts w:hint="eastAsia"/>
        </w:rPr>
        <w:t>——</w:t>
      </w:r>
      <w:r w:rsidRPr="00785853">
        <w:rPr>
          <w:rFonts w:hint="eastAsia"/>
        </w:rPr>
        <w:t>在一个宗教神学和经院哲学占统治地位的时代，在一个理性压抑与遮蔽、只知信仰与盲从的时代，笛卡尔呼吁理性，号召人们运用自己的理性去怀疑、思考、裁判，告诉人们，只能依靠理性才能发现知识，只有理性的生活才是人的生活。正是笛卡尔的理性哲学奠定了十八世纪法国启蒙运动的哲学思想基础，成为批判现实社会的锐利武器。当笛卡尔已经高扬起理性批判的旗帜的时候，这即预示着理性的批判不会到此终结，它将继续扩展其批判的领域，而这一任务即是由十八世纪启蒙思想家来完成的。</w:t>
      </w:r>
    </w:p>
    <w:p w14:paraId="6D59991B" w14:textId="4B9E7AB6" w:rsidR="00827017" w:rsidRPr="00785853" w:rsidRDefault="00827017" w:rsidP="00827017">
      <w:pPr>
        <w:pStyle w:val="ae"/>
        <w:rPr>
          <w:rFonts w:hint="eastAsia"/>
        </w:rPr>
      </w:pPr>
      <w:bookmarkStart w:id="31" w:name="_Toc178169481"/>
      <w:r>
        <w:rPr>
          <w:rFonts w:hint="eastAsia"/>
        </w:rPr>
        <w:t>（二）贝尔对宗教的理性批判</w:t>
      </w:r>
      <w:bookmarkEnd w:id="31"/>
    </w:p>
    <w:p w14:paraId="02DC29DD" w14:textId="77777777" w:rsidR="00AC2599" w:rsidRDefault="00AC2599" w:rsidP="00AC2599">
      <w:pPr>
        <w:pStyle w:val="aa"/>
        <w:spacing w:before="78" w:after="78"/>
        <w:ind w:firstLine="420"/>
      </w:pPr>
      <w:r>
        <w:rPr>
          <w:rFonts w:hint="eastAsia"/>
        </w:rPr>
        <w:lastRenderedPageBreak/>
        <w:t>皮埃尔·</w:t>
      </w:r>
      <w:r w:rsidRPr="00AC2599">
        <w:rPr>
          <w:rFonts w:hint="eastAsia"/>
        </w:rPr>
        <w:t>贝尔早年曾经是笛卡尔哲学的信徒，思想上深受笛卡尔的影响。但贝尔没有把他的理性批判仅仅局限在哲学的形而上学上，而是触及到了笛卡尔力所避免的宗教和信仰上，要对现存的思想权威和宗教信仰都进行理性的审判。他认为，理性之光照耀着每一个人，它能阐明任何问题，能揭穿信仰的虚假性。他对神学家说：</w:t>
      </w:r>
    </w:p>
    <w:p w14:paraId="13BA82E6" w14:textId="533EC166" w:rsidR="00785853" w:rsidRDefault="00AC2599" w:rsidP="00AC2599">
      <w:pPr>
        <w:pStyle w:val="af3"/>
        <w:spacing w:before="78" w:after="78"/>
        <w:ind w:firstLine="420"/>
      </w:pPr>
      <w:r w:rsidRPr="00AC2599">
        <w:rPr>
          <w:rFonts w:hint="eastAsia"/>
        </w:rPr>
        <w:t>你要求我们信仰，这是对的。不过，你只能用权威的名义来要求，却万万不能用理性的眼光来判断信仰的真实性。</w:t>
      </w:r>
    </w:p>
    <w:p w14:paraId="548BD675" w14:textId="51252D81" w:rsidR="00AC2599" w:rsidRDefault="00AC2599" w:rsidP="00AC2599">
      <w:pPr>
        <w:pStyle w:val="af3"/>
        <w:spacing w:before="78" w:after="78"/>
        <w:jc w:val="right"/>
        <w:rPr>
          <w:rFonts w:hint="eastAsia"/>
        </w:rPr>
      </w:pPr>
      <w:r>
        <w:rPr>
          <w:rFonts w:hint="eastAsia"/>
        </w:rPr>
        <w:t>——皮埃尔·贝尔</w:t>
      </w:r>
    </w:p>
    <w:p w14:paraId="2578AB08" w14:textId="7E7C4C5C" w:rsidR="00AC2599" w:rsidRDefault="00AC2599" w:rsidP="00AC2599">
      <w:pPr>
        <w:pStyle w:val="aa"/>
        <w:spacing w:before="78" w:after="78"/>
        <w:ind w:firstLine="420"/>
      </w:pPr>
      <w:r>
        <w:rPr>
          <w:rFonts w:hint="eastAsia"/>
        </w:rPr>
        <w:t>贝尔</w:t>
      </w:r>
      <w:r w:rsidRPr="00AC2599">
        <w:rPr>
          <w:rFonts w:hint="eastAsia"/>
        </w:rPr>
        <w:t>在《历史批判辞典》一书中批判了教会神学</w:t>
      </w:r>
      <w:r>
        <w:rPr>
          <w:rFonts w:hint="eastAsia"/>
        </w:rPr>
        <w:t>。他认为，</w:t>
      </w:r>
      <w:r w:rsidRPr="00AC2599">
        <w:rPr>
          <w:rFonts w:hint="eastAsia"/>
        </w:rPr>
        <w:t>只有理性才能发现真理，发现自我，发现历史，使人们避免沦为信仰的奴隶。</w:t>
      </w:r>
    </w:p>
    <w:p w14:paraId="43C65CA8" w14:textId="5BAA0B19" w:rsidR="00AC2599" w:rsidRDefault="00AC2599" w:rsidP="00AC2599">
      <w:pPr>
        <w:pStyle w:val="af3"/>
        <w:spacing w:before="78" w:after="78"/>
        <w:ind w:firstLine="420"/>
      </w:pPr>
      <w:r w:rsidRPr="00AC2599">
        <w:rPr>
          <w:rFonts w:hint="eastAsia"/>
        </w:rPr>
        <w:t>沉迷于道听途说，岂能得任何真言实语？噢，傻瓜，传统确是个怪物！判断，这才是你</w:t>
      </w:r>
      <w:proofErr w:type="gramStart"/>
      <w:r w:rsidRPr="00AC2599">
        <w:rPr>
          <w:rFonts w:hint="eastAsia"/>
        </w:rPr>
        <w:t>之</w:t>
      </w:r>
      <w:proofErr w:type="gramEnd"/>
      <w:r w:rsidRPr="00AC2599">
        <w:rPr>
          <w:rFonts w:hint="eastAsia"/>
        </w:rPr>
        <w:t>所需；理性，只有你已抛弃的理性，才能使你免遭信仰的奴役。</w:t>
      </w:r>
    </w:p>
    <w:p w14:paraId="16E48B4B" w14:textId="675105AD" w:rsidR="00AC2599" w:rsidRDefault="00AC2599" w:rsidP="00AC2599">
      <w:pPr>
        <w:pStyle w:val="af3"/>
        <w:spacing w:before="78" w:after="78"/>
        <w:jc w:val="right"/>
        <w:rPr>
          <w:rFonts w:hint="eastAsia"/>
        </w:rPr>
      </w:pPr>
      <w:r>
        <w:rPr>
          <w:rFonts w:hint="eastAsia"/>
        </w:rPr>
        <w:t>——皮埃尔·贝尔</w:t>
      </w:r>
    </w:p>
    <w:p w14:paraId="25609131" w14:textId="3701CB27" w:rsidR="00AC2599" w:rsidRDefault="00B46E8C" w:rsidP="00B46E8C">
      <w:pPr>
        <w:pStyle w:val="ac"/>
      </w:pPr>
      <w:bookmarkStart w:id="32" w:name="_Toc178169482"/>
      <w:r>
        <w:rPr>
          <w:rFonts w:hint="eastAsia"/>
        </w:rPr>
        <w:t>三、批判</w:t>
      </w:r>
      <w:bookmarkEnd w:id="32"/>
    </w:p>
    <w:p w14:paraId="4AD67B67" w14:textId="1EC6C0D9" w:rsidR="00B46E8C" w:rsidRPr="00B46E8C" w:rsidRDefault="00B46E8C" w:rsidP="00B46E8C">
      <w:pPr>
        <w:pStyle w:val="ae"/>
        <w:rPr>
          <w:rFonts w:hint="eastAsia"/>
        </w:rPr>
      </w:pPr>
      <w:bookmarkStart w:id="33" w:name="_Toc178169483"/>
      <w:r>
        <w:rPr>
          <w:rFonts w:hint="eastAsia"/>
        </w:rPr>
        <w:t>（一）启蒙运动的批判性</w:t>
      </w:r>
      <w:bookmarkEnd w:id="33"/>
    </w:p>
    <w:p w14:paraId="4A4007A7" w14:textId="77777777" w:rsidR="00B46E8C" w:rsidRDefault="00B46E8C" w:rsidP="00B46E8C">
      <w:pPr>
        <w:pStyle w:val="af3"/>
        <w:spacing w:before="78" w:after="78"/>
        <w:ind w:firstLine="420"/>
      </w:pPr>
      <w:r>
        <w:rPr>
          <w:rFonts w:hint="eastAsia"/>
        </w:rPr>
        <w:t>他们不承认任何外界的权威，不管这些权威是什么样的。宗教、自然观、社会、国家制度</w:t>
      </w:r>
      <w:r>
        <w:rPr>
          <w:rFonts w:hint="eastAsia"/>
        </w:rPr>
        <w:t>.</w:t>
      </w:r>
      <w:r>
        <w:rPr>
          <w:rFonts w:hint="eastAsia"/>
        </w:rPr>
        <w:t>一切都受到了最无情的批判；一切都必须在理性的法庭面前为自己的存在作</w:t>
      </w:r>
      <w:proofErr w:type="gramStart"/>
      <w:r>
        <w:rPr>
          <w:rFonts w:hint="eastAsia"/>
        </w:rPr>
        <w:t>辨护</w:t>
      </w:r>
      <w:proofErr w:type="gramEnd"/>
      <w:r>
        <w:rPr>
          <w:rFonts w:hint="eastAsia"/>
        </w:rPr>
        <w:t>或者放弃存在的权利。……以往的一切社会形式和国家形式，一切传统观念，都被当作不合理的东西扔到垃圾堆里去了。……从今以后，迷信、偏私、特权和压迫，必将为永恒的正义、为基于自然的平等和不可剥夺的人权所排挤。</w:t>
      </w:r>
    </w:p>
    <w:p w14:paraId="15727FBE" w14:textId="77777777" w:rsidR="00B46E8C" w:rsidRDefault="00B46E8C" w:rsidP="00B46E8C">
      <w:pPr>
        <w:pStyle w:val="af3"/>
        <w:spacing w:before="78" w:after="78"/>
        <w:jc w:val="right"/>
        <w:rPr>
          <w:rFonts w:hint="eastAsia"/>
        </w:rPr>
      </w:pPr>
      <w:r>
        <w:rPr>
          <w:rFonts w:hint="eastAsia"/>
        </w:rPr>
        <w:t>——弗雷德里希·恩格斯</w:t>
      </w:r>
    </w:p>
    <w:p w14:paraId="649B48FA" w14:textId="77777777" w:rsidR="00B46E8C" w:rsidRDefault="00B46E8C" w:rsidP="00B46E8C">
      <w:pPr>
        <w:pStyle w:val="aa"/>
        <w:spacing w:before="78" w:after="78"/>
        <w:ind w:firstLine="420"/>
      </w:pPr>
      <w:r>
        <w:rPr>
          <w:rFonts w:hint="eastAsia"/>
        </w:rPr>
        <w:t>批判性是对启蒙运动的第二种理解。恩格斯认为，这批哲学家所进行的全面深刻的理性批判便是我们所称为的启蒙运动。</w:t>
      </w:r>
    </w:p>
    <w:p w14:paraId="344B9E6D" w14:textId="77777777" w:rsidR="00B46E8C" w:rsidRDefault="00B46E8C" w:rsidP="00B46E8C">
      <w:pPr>
        <w:pStyle w:val="aa"/>
        <w:spacing w:before="78" w:after="78"/>
        <w:ind w:firstLine="420"/>
      </w:pPr>
      <w:r>
        <w:rPr>
          <w:rFonts w:hint="eastAsia"/>
        </w:rPr>
        <w:t>恩格斯的这一理解也与法国启蒙思想家自我赋予的精神气质相吻合——在十八世纪，这批启蒙思想家被称为哲学家、哲人、智者，意指以批判和寻根问底的精神去探讨一切问题，哲学家的气质在于按秩序精神和理性来行动。这批哲学家赋予了自己独特的特性和使命，如斗争性和批判性，具有强烈地改造社会和改善人的命运的责任感等，并要在理论的思考和实践的批判中展示这种特性和实现其使命。“哲学家只有使自己成为能对他的同类</w:t>
      </w:r>
      <w:proofErr w:type="gramStart"/>
      <w:r>
        <w:rPr>
          <w:rFonts w:hint="eastAsia"/>
        </w:rPr>
        <w:t>作出</w:t>
      </w:r>
      <w:proofErr w:type="gramEnd"/>
      <w:r>
        <w:rPr>
          <w:rFonts w:hint="eastAsia"/>
        </w:rPr>
        <w:t>贡献时，他才有权利对自己</w:t>
      </w:r>
      <w:proofErr w:type="gramStart"/>
      <w:r>
        <w:rPr>
          <w:rFonts w:hint="eastAsia"/>
        </w:rPr>
        <w:t>作出</w:t>
      </w:r>
      <w:proofErr w:type="gramEnd"/>
      <w:r>
        <w:rPr>
          <w:rFonts w:hint="eastAsia"/>
        </w:rPr>
        <w:t>估计。”哲学家并不为自己，而是为别人，“只对自己有好处，就是一无好处。”</w:t>
      </w:r>
    </w:p>
    <w:p w14:paraId="54097BE3" w14:textId="77777777" w:rsidR="00B46E8C" w:rsidRDefault="00B46E8C" w:rsidP="00B46E8C">
      <w:pPr>
        <w:pStyle w:val="aa"/>
        <w:spacing w:before="78" w:after="78"/>
        <w:ind w:firstLine="420"/>
      </w:pPr>
      <w:r w:rsidRPr="003F2870">
        <w:rPr>
          <w:rFonts w:hint="eastAsia"/>
        </w:rPr>
        <w:t>启蒙思想家正是真诚地启发民智，要把潜藏于每个人自身之中的理性召唤出来，挣脱任何外在权威的束缚，使人类走出不成熟的依附和奴役状态，成为敢于运用自己理性的独立的和自由的人。伏尔泰认为，必须要按理性行事，不能让人陷于无知中，挣扎于</w:t>
      </w:r>
      <w:proofErr w:type="gramStart"/>
      <w:r w:rsidRPr="003F2870">
        <w:rPr>
          <w:rFonts w:hint="eastAsia"/>
        </w:rPr>
        <w:t>缪误</w:t>
      </w:r>
      <w:proofErr w:type="gramEnd"/>
      <w:r w:rsidRPr="003F2870">
        <w:rPr>
          <w:rFonts w:hint="eastAsia"/>
        </w:rPr>
        <w:t>中，生活在暴政下，过不幸的日子。他们相信，理性的阳光必将冲破迷信与专制的漫漫长夜，给人们带来光明与幸福。</w:t>
      </w:r>
    </w:p>
    <w:p w14:paraId="0AE28777" w14:textId="77777777" w:rsidR="00B46E8C" w:rsidRDefault="00B46E8C" w:rsidP="00B46E8C">
      <w:pPr>
        <w:pStyle w:val="af3"/>
        <w:spacing w:before="78" w:after="78"/>
        <w:ind w:firstLine="420"/>
      </w:pPr>
      <w:r w:rsidRPr="003F2870">
        <w:rPr>
          <w:rFonts w:hint="eastAsia"/>
        </w:rPr>
        <w:t>哲学正以巨人的步伐向前迈进，光明即随之而来。</w:t>
      </w:r>
    </w:p>
    <w:p w14:paraId="2F738519" w14:textId="77777777" w:rsidR="00B46E8C" w:rsidRDefault="00B46E8C" w:rsidP="00B46E8C">
      <w:pPr>
        <w:pStyle w:val="af3"/>
        <w:spacing w:before="78" w:after="78"/>
        <w:jc w:val="right"/>
        <w:rPr>
          <w:rFonts w:hint="eastAsia"/>
        </w:rPr>
      </w:pPr>
      <w:r>
        <w:rPr>
          <w:rFonts w:hint="eastAsia"/>
        </w:rPr>
        <w:t>——德尼·狄德罗</w:t>
      </w:r>
    </w:p>
    <w:p w14:paraId="56F61C9F" w14:textId="12F03C71" w:rsidR="00B46E8C" w:rsidRDefault="00B46E8C" w:rsidP="00B46E8C">
      <w:pPr>
        <w:pStyle w:val="ae"/>
        <w:rPr>
          <w:rFonts w:hint="eastAsia"/>
        </w:rPr>
      </w:pPr>
      <w:bookmarkStart w:id="34" w:name="_Toc178169484"/>
      <w:r>
        <w:rPr>
          <w:rFonts w:hint="eastAsia"/>
        </w:rPr>
        <w:t>（二）狄德罗的批判</w:t>
      </w:r>
      <w:bookmarkEnd w:id="34"/>
    </w:p>
    <w:p w14:paraId="7DC5D1A4" w14:textId="49E0FA7B" w:rsidR="00B46E8C" w:rsidRDefault="00B46E8C" w:rsidP="00B46E8C">
      <w:pPr>
        <w:pStyle w:val="aa"/>
        <w:spacing w:before="78" w:after="78"/>
        <w:ind w:firstLine="420"/>
        <w:rPr>
          <w:rFonts w:hint="eastAsia"/>
        </w:rPr>
      </w:pPr>
      <w:r>
        <w:rPr>
          <w:rFonts w:hint="eastAsia"/>
        </w:rPr>
        <w:lastRenderedPageBreak/>
        <w:t>在探索真理的道路上，理性的分析在认识与思维方式上必然是批判性的、革命性的，它要去重新审察一切，度量一切，裁判一切。狄德罗疾呼：</w:t>
      </w:r>
    </w:p>
    <w:p w14:paraId="29087E4F" w14:textId="77777777" w:rsidR="00B46E8C" w:rsidRDefault="00B46E8C" w:rsidP="00B46E8C">
      <w:pPr>
        <w:pStyle w:val="af3"/>
        <w:spacing w:before="78" w:after="78"/>
        <w:ind w:firstLine="420"/>
      </w:pPr>
      <w:r>
        <w:rPr>
          <w:rFonts w:hint="eastAsia"/>
        </w:rPr>
        <w:t>应当毫无例外地大胆地检查一切，动摇一切，应当把所有这些空洞无益的幼稚的东西踏在脚下，把不是理性设置的障碍物统统推倒，给科学和艺术以对它们十分珍贵的自由。今天，哲学正在阔步前进，它把受其裁制的一切对象都置于宫的统治之下，它的声音是最强意，人们在开始挣脱权威和陈规旧例的羁绊，以紧持理性的法则，几乎没有一本原理和教条的书使他们完全满意。</w:t>
      </w:r>
    </w:p>
    <w:p w14:paraId="45E26EBF" w14:textId="77777777" w:rsidR="00B46E8C" w:rsidRDefault="00B46E8C" w:rsidP="00B46E8C">
      <w:pPr>
        <w:pStyle w:val="af3"/>
        <w:spacing w:before="78" w:after="78"/>
        <w:jc w:val="right"/>
      </w:pPr>
      <w:r>
        <w:rPr>
          <w:rFonts w:hint="eastAsia"/>
        </w:rPr>
        <w:t>——德尼·狄德罗</w:t>
      </w:r>
    </w:p>
    <w:p w14:paraId="1ABF6B42" w14:textId="77777777" w:rsidR="00B46E8C" w:rsidRDefault="00B46E8C" w:rsidP="00B46E8C">
      <w:pPr>
        <w:pStyle w:val="aa"/>
        <w:spacing w:before="78" w:after="78"/>
        <w:ind w:firstLine="420"/>
      </w:pPr>
      <w:r w:rsidRPr="00345AF0">
        <w:rPr>
          <w:rFonts w:hint="eastAsia"/>
        </w:rPr>
        <w:t>可以想象，要确立起理性的地位这在时来说不</w:t>
      </w:r>
      <w:r>
        <w:rPr>
          <w:rFonts w:hint="eastAsia"/>
        </w:rPr>
        <w:t>啻是</w:t>
      </w:r>
      <w:r w:rsidRPr="00345AF0">
        <w:rPr>
          <w:rFonts w:hint="eastAsia"/>
        </w:rPr>
        <w:t>一场伟大的革命，是人类精神的伟太革命。</w:t>
      </w:r>
      <w:r>
        <w:rPr>
          <w:rFonts w:hint="eastAsia"/>
        </w:rPr>
        <w:t>伏尔泰</w:t>
      </w:r>
      <w:r w:rsidRPr="00345AF0">
        <w:rPr>
          <w:rFonts w:hint="eastAsia"/>
        </w:rPr>
        <w:t>在给</w:t>
      </w:r>
      <w:r>
        <w:rPr>
          <w:rFonts w:hint="eastAsia"/>
        </w:rPr>
        <w:t>狄德罗</w:t>
      </w:r>
      <w:r w:rsidRPr="00345AF0">
        <w:rPr>
          <w:rFonts w:hint="eastAsia"/>
        </w:rPr>
        <w:t>的</w:t>
      </w:r>
      <w:proofErr w:type="gramStart"/>
      <w:r>
        <w:rPr>
          <w:rFonts w:hint="eastAsia"/>
        </w:rPr>
        <w:t>一</w:t>
      </w:r>
      <w:proofErr w:type="gramEnd"/>
      <w:r w:rsidRPr="00345AF0">
        <w:rPr>
          <w:rFonts w:hint="eastAsia"/>
        </w:rPr>
        <w:t>封信中说：我们正处于人类精神革命的前夜</w:t>
      </w:r>
      <w:r>
        <w:rPr>
          <w:rFonts w:hint="eastAsia"/>
        </w:rPr>
        <w:t>。</w:t>
      </w:r>
      <w:r w:rsidRPr="00345AF0">
        <w:rPr>
          <w:rFonts w:hint="eastAsia"/>
        </w:rPr>
        <w:t>狄德罗也说：这是在人的精神上和民族性中进行的一场革命。十八世纪启蒙思想家一致认为，他们的主要使命</w:t>
      </w:r>
      <w:r>
        <w:rPr>
          <w:rFonts w:hint="eastAsia"/>
        </w:rPr>
        <w:t>在于</w:t>
      </w:r>
      <w:r w:rsidRPr="00345AF0">
        <w:rPr>
          <w:rFonts w:hint="eastAsia"/>
        </w:rPr>
        <w:t>使人们不只是获取和扩展具体有用的知识，而是</w:t>
      </w:r>
      <w:r>
        <w:rPr>
          <w:rFonts w:hint="eastAsia"/>
        </w:rPr>
        <w:t>捍卫</w:t>
      </w:r>
      <w:r w:rsidRPr="00345AF0">
        <w:rPr>
          <w:rFonts w:hint="eastAsia"/>
        </w:rPr>
        <w:t>、强化和巩固这种新的思维方式。狄德罗在编辑大型《</w:t>
      </w:r>
      <w:r>
        <w:rPr>
          <w:rFonts w:hint="eastAsia"/>
        </w:rPr>
        <w:t>百科全书</w:t>
      </w:r>
      <w:r w:rsidRPr="00345AF0">
        <w:rPr>
          <w:rFonts w:hint="eastAsia"/>
        </w:rPr>
        <w:t>》时就表示，编写此书的目的不仅是提供系统和大量的知识，而且要改变人们的思维方式，确定以理性为基础的新思维，以探索世界，获取真理。</w:t>
      </w:r>
    </w:p>
    <w:p w14:paraId="6F3F246F" w14:textId="29239051" w:rsidR="00B46E8C" w:rsidRDefault="00B46E8C" w:rsidP="00B46E8C">
      <w:pPr>
        <w:pStyle w:val="aa"/>
        <w:spacing w:before="78" w:after="78"/>
        <w:ind w:firstLine="420"/>
        <w:rPr>
          <w:rFonts w:hint="eastAsia"/>
        </w:rPr>
      </w:pPr>
      <w:r>
        <w:rPr>
          <w:rFonts w:hint="eastAsia"/>
        </w:rPr>
        <w:t>正是如此，我们需要理解旧制度下的社会运行的基本逻辑。旧制度下的社会结构的基础与原则是王权、特权和神权；君主专制，贵族享有特权的等级制；教会的天主教信仰和宗教迫害。我们需要运用理性来分析批判社会——从体制到观念。启蒙运动在批判王权中得出了自由，在批判特权中得出了平等，在批判神权中得出了宽容（博爱）。</w:t>
      </w:r>
    </w:p>
    <w:p w14:paraId="3F9FAD94" w14:textId="40E8FAE3" w:rsidR="00B46E8C" w:rsidRDefault="00B46E8C" w:rsidP="00B46E8C">
      <w:pPr>
        <w:pStyle w:val="ac"/>
      </w:pPr>
      <w:bookmarkStart w:id="35" w:name="_Toc178169485"/>
      <w:r>
        <w:rPr>
          <w:rFonts w:hint="eastAsia"/>
        </w:rPr>
        <w:t>四、人的科学</w:t>
      </w:r>
      <w:bookmarkEnd w:id="35"/>
    </w:p>
    <w:p w14:paraId="160D7451" w14:textId="7304FF42" w:rsidR="00B46E8C" w:rsidRDefault="00B16917" w:rsidP="00B46E8C">
      <w:pPr>
        <w:pStyle w:val="aa"/>
        <w:spacing w:before="78" w:after="78"/>
        <w:ind w:firstLine="420"/>
      </w:pPr>
      <w:r>
        <w:rPr>
          <w:rFonts w:hint="eastAsia"/>
        </w:rPr>
        <w:t>人的科学是对启蒙运动的第三种理解。</w:t>
      </w:r>
      <w:r w:rsidR="00B46E8C">
        <w:rPr>
          <w:rFonts w:hint="eastAsia"/>
        </w:rPr>
        <w:t>如果我们必须在启蒙运动的思想领域中找到一个共同因素、一个统一原则的话，那就是</w:t>
      </w:r>
      <w:r w:rsidR="00B46E8C">
        <w:rPr>
          <w:rFonts w:hint="eastAsia"/>
        </w:rPr>
        <w:t>18</w:t>
      </w:r>
      <w:r w:rsidR="00B46E8C">
        <w:rPr>
          <w:rFonts w:hint="eastAsia"/>
        </w:rPr>
        <w:t>世纪的人道主义。因此，真正需要研究的，真正决定启蒙运动思想方式特点的，不仅仅是具有各种历史变相的批判理性，而且首要的还是人对自身勇敢的、无偏见的反思。</w:t>
      </w:r>
    </w:p>
    <w:p w14:paraId="5D651CE0" w14:textId="77777777" w:rsidR="002D65BE" w:rsidRDefault="002D65BE" w:rsidP="002D65BE">
      <w:pPr>
        <w:pStyle w:val="aa"/>
        <w:spacing w:before="78" w:after="78"/>
        <w:ind w:firstLine="420"/>
      </w:pPr>
      <w:r>
        <w:rPr>
          <w:rFonts w:hint="eastAsia"/>
        </w:rPr>
        <w:t>休</w:t>
      </w:r>
      <w:proofErr w:type="gramStart"/>
      <w:r>
        <w:rPr>
          <w:rFonts w:hint="eastAsia"/>
        </w:rPr>
        <w:t>谟</w:t>
      </w:r>
      <w:proofErr w:type="gramEnd"/>
      <w:r>
        <w:rPr>
          <w:rFonts w:hint="eastAsia"/>
        </w:rPr>
        <w:t>提出了“人的科学”这一振聋发聩的口号，并写下</w:t>
      </w:r>
      <w:r>
        <w:rPr>
          <w:rFonts w:hint="eastAsia"/>
        </w:rPr>
        <w:t>了</w:t>
      </w:r>
      <w:r>
        <w:rPr>
          <w:rFonts w:hint="eastAsia"/>
        </w:rPr>
        <w:t>巨著来详细加以论证。在休</w:t>
      </w:r>
      <w:proofErr w:type="gramStart"/>
      <w:r>
        <w:rPr>
          <w:rFonts w:hint="eastAsia"/>
        </w:rPr>
        <w:t>谟</w:t>
      </w:r>
      <w:proofErr w:type="gramEnd"/>
      <w:r>
        <w:rPr>
          <w:rFonts w:hint="eastAsia"/>
        </w:rPr>
        <w:t>那里，</w:t>
      </w:r>
      <w:r>
        <w:rPr>
          <w:rFonts w:hint="eastAsia"/>
        </w:rPr>
        <w:t>他认为，</w:t>
      </w:r>
      <w:r>
        <w:rPr>
          <w:rFonts w:hint="eastAsia"/>
        </w:rPr>
        <w:t>一切</w:t>
      </w:r>
      <w:r>
        <w:rPr>
          <w:rFonts w:hint="eastAsia"/>
        </w:rPr>
        <w:t>“科学”都要以“人的科学”作为基础。</w:t>
      </w:r>
    </w:p>
    <w:p w14:paraId="463629A4" w14:textId="08F5EBD6" w:rsidR="002D65BE" w:rsidRDefault="002D65BE" w:rsidP="002D65BE">
      <w:pPr>
        <w:pStyle w:val="af3"/>
        <w:spacing w:before="78" w:after="78"/>
        <w:ind w:firstLine="420"/>
      </w:pPr>
      <w:r>
        <w:rPr>
          <w:rFonts w:hint="eastAsia"/>
        </w:rPr>
        <w:t>显然，一切科学对于人性总是或多或少地有些关系，任何学科不论似乎与人性离得多远，它们总是会通过这样或那样的途径回到人性。即使数学，自然哲学和自然宗教，也都是在某种程度上依靠于人的科学；因为这些科学是在人类的认识范围之内，并且是根据他的能力和官能而被判断的。</w:t>
      </w:r>
    </w:p>
    <w:p w14:paraId="3CCECB8F" w14:textId="4B478294" w:rsidR="002D65BE" w:rsidRDefault="002D65BE" w:rsidP="002D65BE">
      <w:pPr>
        <w:pStyle w:val="af3"/>
        <w:spacing w:before="78" w:after="78"/>
        <w:jc w:val="right"/>
        <w:rPr>
          <w:rFonts w:hint="eastAsia"/>
        </w:rPr>
      </w:pPr>
      <w:r>
        <w:rPr>
          <w:rFonts w:hint="eastAsia"/>
        </w:rPr>
        <w:t>——大卫·休</w:t>
      </w:r>
      <w:proofErr w:type="gramStart"/>
      <w:r>
        <w:rPr>
          <w:rFonts w:hint="eastAsia"/>
        </w:rPr>
        <w:t>谟</w:t>
      </w:r>
      <w:proofErr w:type="gramEnd"/>
    </w:p>
    <w:p w14:paraId="7CFF8E4F" w14:textId="554D588A" w:rsidR="002D65BE" w:rsidRDefault="002D65BE" w:rsidP="002D65BE">
      <w:pPr>
        <w:pStyle w:val="aa"/>
        <w:spacing w:before="78" w:after="78"/>
        <w:ind w:firstLine="420"/>
      </w:pPr>
      <w:r w:rsidRPr="002D65BE">
        <w:rPr>
          <w:rFonts w:hint="eastAsia"/>
        </w:rPr>
        <w:t>值得注意的是，休</w:t>
      </w:r>
      <w:proofErr w:type="gramStart"/>
      <w:r w:rsidRPr="002D65BE">
        <w:rPr>
          <w:rFonts w:hint="eastAsia"/>
        </w:rPr>
        <w:t>谟</w:t>
      </w:r>
      <w:proofErr w:type="gramEnd"/>
      <w:r w:rsidRPr="002D65BE">
        <w:rPr>
          <w:rFonts w:hint="eastAsia"/>
        </w:rPr>
        <w:t>提出了“人的科学</w:t>
      </w:r>
      <w:r>
        <w:rPr>
          <w:rFonts w:hint="eastAsia"/>
        </w:rPr>
        <w:t>”</w:t>
      </w:r>
      <w:r w:rsidRPr="002D65BE">
        <w:rPr>
          <w:rFonts w:hint="eastAsia"/>
        </w:rPr>
        <w:t>是一种“全新的完整科学体系”</w:t>
      </w:r>
      <w:r>
        <w:rPr>
          <w:rFonts w:hint="eastAsia"/>
        </w:rPr>
        <w:t>。</w:t>
      </w:r>
      <w:r w:rsidRPr="002D65BE">
        <w:rPr>
          <w:rFonts w:hint="eastAsia"/>
        </w:rPr>
        <w:t>如果理解煎面所列举出的那些内容，也就可以理解这里所说的“全新”的涵义</w:t>
      </w:r>
      <w:r>
        <w:rPr>
          <w:rFonts w:hint="eastAsia"/>
        </w:rPr>
        <w:t>——</w:t>
      </w:r>
      <w:r w:rsidRPr="002D65BE">
        <w:rPr>
          <w:rFonts w:hint="eastAsia"/>
        </w:rPr>
        <w:t>和过去以宗教信仰，贵族特权为基础的学问相比，“人的科学”将是颠覆性的和革命性的，这是一场无论从思维方式和还是行为方式都是“</w:t>
      </w:r>
      <w:r>
        <w:rPr>
          <w:rFonts w:hint="eastAsia"/>
        </w:rPr>
        <w:t>全</w:t>
      </w:r>
      <w:r w:rsidRPr="002D65BE">
        <w:rPr>
          <w:rFonts w:hint="eastAsia"/>
        </w:rPr>
        <w:t>新”的，而且也是一切科学的基础，也就是说，要以“人”为中心建构起未来社会的基础，包括科学研究的基础千万不能蔑视</w:t>
      </w:r>
      <w:r>
        <w:rPr>
          <w:rFonts w:hint="eastAsia"/>
        </w:rPr>
        <w:t>人、</w:t>
      </w:r>
      <w:r w:rsidRPr="002D65BE">
        <w:rPr>
          <w:rFonts w:hint="eastAsia"/>
        </w:rPr>
        <w:t>忽视人的存在</w:t>
      </w:r>
      <w:r>
        <w:rPr>
          <w:rFonts w:hint="eastAsia"/>
        </w:rPr>
        <w:t>。</w:t>
      </w:r>
      <w:r w:rsidRPr="002D65BE">
        <w:rPr>
          <w:rFonts w:hint="eastAsia"/>
        </w:rPr>
        <w:t>人是目的，而</w:t>
      </w:r>
      <w:r>
        <w:rPr>
          <w:rFonts w:hint="eastAsia"/>
        </w:rPr>
        <w:t>非工具</w:t>
      </w:r>
      <w:r w:rsidRPr="002D65BE">
        <w:rPr>
          <w:rFonts w:hint="eastAsia"/>
        </w:rPr>
        <w:t>，更非遭受奴役的对象。</w:t>
      </w:r>
    </w:p>
    <w:p w14:paraId="7120D54F" w14:textId="09877BD6" w:rsidR="00A20135" w:rsidRDefault="00A20135" w:rsidP="00A20135">
      <w:pPr>
        <w:pStyle w:val="ac"/>
      </w:pPr>
      <w:bookmarkStart w:id="36" w:name="_Toc178169486"/>
      <w:r>
        <w:rPr>
          <w:rFonts w:hint="eastAsia"/>
        </w:rPr>
        <w:t>五、启蒙运动的相关主题</w:t>
      </w:r>
      <w:bookmarkEnd w:id="36"/>
    </w:p>
    <w:p w14:paraId="1ED0615B" w14:textId="14B4CBF4" w:rsidR="00A20135" w:rsidRDefault="00A20135" w:rsidP="00A20135">
      <w:pPr>
        <w:pStyle w:val="ae"/>
      </w:pPr>
      <w:bookmarkStart w:id="37" w:name="_Toc178169487"/>
      <w:r>
        <w:rPr>
          <w:rFonts w:hint="eastAsia"/>
        </w:rPr>
        <w:t>（一）自由和人权</w:t>
      </w:r>
      <w:bookmarkEnd w:id="37"/>
    </w:p>
    <w:p w14:paraId="315CDD1F" w14:textId="77777777" w:rsidR="00A20135" w:rsidRDefault="00A20135" w:rsidP="00A20135">
      <w:pPr>
        <w:pStyle w:val="aa"/>
        <w:spacing w:before="78" w:after="78"/>
        <w:ind w:firstLine="420"/>
      </w:pPr>
      <w:r w:rsidRPr="00A20135">
        <w:rPr>
          <w:rFonts w:hint="eastAsia"/>
        </w:rPr>
        <w:lastRenderedPageBreak/>
        <w:t>1763</w:t>
      </w:r>
      <w:r w:rsidRPr="00A20135">
        <w:rPr>
          <w:rFonts w:hint="eastAsia"/>
        </w:rPr>
        <w:t>年，“人权”一词在法语中首次出现，伏尔泰在《论宽容》中使用了它。</w:t>
      </w:r>
      <w:r w:rsidRPr="00A20135">
        <w:rPr>
          <w:rFonts w:hint="eastAsia"/>
        </w:rPr>
        <w:t>1762</w:t>
      </w:r>
      <w:r w:rsidRPr="00A20135">
        <w:rPr>
          <w:rFonts w:hint="eastAsia"/>
        </w:rPr>
        <w:t>年，</w:t>
      </w:r>
      <w:proofErr w:type="gramStart"/>
      <w:r w:rsidRPr="00A20135">
        <w:rPr>
          <w:rFonts w:hint="eastAsia"/>
        </w:rPr>
        <w:t>卢</w:t>
      </w:r>
      <w:proofErr w:type="gramEnd"/>
      <w:r w:rsidRPr="00A20135">
        <w:rPr>
          <w:rFonts w:hint="eastAsia"/>
        </w:rPr>
        <w:t>梭在</w:t>
      </w:r>
      <w:r>
        <w:rPr>
          <w:rFonts w:hint="eastAsia"/>
        </w:rPr>
        <w:t>《</w:t>
      </w:r>
      <w:r w:rsidRPr="00A20135">
        <w:rPr>
          <w:rFonts w:hint="eastAsia"/>
        </w:rPr>
        <w:t>社会契约论</w:t>
      </w:r>
      <w:r>
        <w:rPr>
          <w:rFonts w:hint="eastAsia"/>
        </w:rPr>
        <w:t>》</w:t>
      </w:r>
      <w:r w:rsidRPr="00A20135">
        <w:rPr>
          <w:rFonts w:hint="eastAsia"/>
        </w:rPr>
        <w:t>中使用并将公民权和主权等词一同使用</w:t>
      </w:r>
      <w:r>
        <w:rPr>
          <w:rFonts w:hint="eastAsia"/>
        </w:rPr>
        <w:t>；</w:t>
      </w:r>
      <w:r w:rsidRPr="00A20135">
        <w:rPr>
          <w:rFonts w:hint="eastAsia"/>
        </w:rPr>
        <w:t>1763</w:t>
      </w:r>
      <w:r w:rsidRPr="00A20135">
        <w:rPr>
          <w:rFonts w:hint="eastAsia"/>
        </w:rPr>
        <w:t>年，人权已经成为了广为人知的词语。美国革命后，孔多</w:t>
      </w:r>
      <w:proofErr w:type="gramStart"/>
      <w:r w:rsidRPr="00A20135">
        <w:rPr>
          <w:rFonts w:hint="eastAsia"/>
        </w:rPr>
        <w:t>塞首次</w:t>
      </w:r>
      <w:proofErr w:type="gramEnd"/>
      <w:r w:rsidRPr="00A20135">
        <w:rPr>
          <w:rFonts w:hint="eastAsia"/>
        </w:rPr>
        <w:t>对人权给出了定义，包括人身、财产的安全，公正的司法制度，以及法律制定的参与权</w:t>
      </w:r>
      <w:r>
        <w:rPr>
          <w:rFonts w:hint="eastAsia"/>
        </w:rPr>
        <w:t>。</w:t>
      </w:r>
      <w:r w:rsidRPr="00A20135">
        <w:rPr>
          <w:rFonts w:hint="eastAsia"/>
        </w:rPr>
        <w:t>1789</w:t>
      </w:r>
      <w:r w:rsidRPr="00A20135">
        <w:rPr>
          <w:rFonts w:hint="eastAsia"/>
        </w:rPr>
        <w:t>年</w:t>
      </w:r>
      <w:proofErr w:type="gramStart"/>
      <w:r w:rsidRPr="00A20135">
        <w:rPr>
          <w:rFonts w:hint="eastAsia"/>
        </w:rPr>
        <w:t>西哀耶</w:t>
      </w:r>
      <w:proofErr w:type="gramEnd"/>
      <w:r w:rsidRPr="00A20135">
        <w:rPr>
          <w:rFonts w:hint="eastAsia"/>
        </w:rPr>
        <w:t>斯</w:t>
      </w:r>
      <w:r>
        <w:rPr>
          <w:rFonts w:hint="eastAsia"/>
        </w:rPr>
        <w:t>在《</w:t>
      </w:r>
      <w:r w:rsidRPr="00A20135">
        <w:rPr>
          <w:rFonts w:hint="eastAsia"/>
        </w:rPr>
        <w:t>第三等级是什么</w:t>
      </w:r>
      <w:r>
        <w:rPr>
          <w:rFonts w:hint="eastAsia"/>
        </w:rPr>
        <w:t>》中</w:t>
      </w:r>
      <w:r w:rsidRPr="00A20135">
        <w:rPr>
          <w:rFonts w:hint="eastAsia"/>
        </w:rPr>
        <w:t>也使用了这种表达。</w:t>
      </w:r>
    </w:p>
    <w:p w14:paraId="77BF723C" w14:textId="39DB6921" w:rsidR="00A20135" w:rsidRDefault="00A20135" w:rsidP="00A20135">
      <w:pPr>
        <w:pStyle w:val="af3"/>
        <w:spacing w:before="78" w:after="78"/>
        <w:ind w:firstLine="420"/>
      </w:pPr>
      <w:r w:rsidRPr="00A20135">
        <w:rPr>
          <w:rFonts w:hint="eastAsia"/>
        </w:rPr>
        <w:t>作为一个人，除了那些真正不可剥夺的天赋权利之外，我没有其他的人权。</w:t>
      </w:r>
    </w:p>
    <w:p w14:paraId="3D6F5E15" w14:textId="1D656454" w:rsidR="00A20135" w:rsidRDefault="00A20135" w:rsidP="00A20135">
      <w:pPr>
        <w:pStyle w:val="af3"/>
        <w:spacing w:before="78" w:after="78"/>
        <w:jc w:val="right"/>
      </w:pPr>
      <w:r>
        <w:rPr>
          <w:rFonts w:hint="eastAsia"/>
        </w:rPr>
        <w:t>——德尼·狄德罗</w:t>
      </w:r>
    </w:p>
    <w:p w14:paraId="42FAC4AA" w14:textId="3EA533B5" w:rsidR="00A20135" w:rsidRDefault="00A20135" w:rsidP="00A20135">
      <w:pPr>
        <w:pStyle w:val="ae"/>
      </w:pPr>
      <w:bookmarkStart w:id="38" w:name="_Toc178169488"/>
      <w:r>
        <w:rPr>
          <w:rFonts w:hint="eastAsia"/>
        </w:rPr>
        <w:t>（二）人类的进步</w:t>
      </w:r>
      <w:bookmarkEnd w:id="38"/>
    </w:p>
    <w:p w14:paraId="46757AD7" w14:textId="3E4CAF73" w:rsidR="00A20135" w:rsidRDefault="00A20135" w:rsidP="00A20135">
      <w:pPr>
        <w:pStyle w:val="aa"/>
        <w:spacing w:before="78" w:after="78"/>
        <w:ind w:firstLine="420"/>
        <w:rPr>
          <w:rFonts w:hint="eastAsia"/>
        </w:rPr>
      </w:pPr>
      <w:r>
        <w:rPr>
          <w:rFonts w:hint="eastAsia"/>
        </w:rPr>
        <w:t>启蒙思想家不仅仅关注具体的个体，</w:t>
      </w:r>
      <w:r>
        <w:rPr>
          <w:rFonts w:hint="eastAsia"/>
        </w:rPr>
        <w:t>也着眼于人类，这也体现了</w:t>
      </w:r>
      <w:r>
        <w:rPr>
          <w:rFonts w:hint="eastAsia"/>
        </w:rPr>
        <w:t>他们具有的世界主义和理想主义。</w:t>
      </w:r>
    </w:p>
    <w:p w14:paraId="77FDEE16" w14:textId="17D10A6A" w:rsidR="00A20135" w:rsidRDefault="00A20135" w:rsidP="00A20135">
      <w:pPr>
        <w:pStyle w:val="aa"/>
        <w:spacing w:before="78" w:after="78"/>
        <w:ind w:firstLine="420"/>
        <w:rPr>
          <w:rFonts w:hint="eastAsia"/>
        </w:rPr>
      </w:pPr>
      <w:r>
        <w:rPr>
          <w:rFonts w:hint="eastAsia"/>
        </w:rPr>
        <w:t>从</w:t>
      </w:r>
      <w:r>
        <w:rPr>
          <w:rFonts w:hint="eastAsia"/>
        </w:rPr>
        <w:t>16</w:t>
      </w:r>
      <w:r>
        <w:rPr>
          <w:rFonts w:hint="eastAsia"/>
        </w:rPr>
        <w:t>世纪以后，科学的新发现使人们产生了征服自然、改造自然的决心和信念，</w:t>
      </w:r>
      <w:r>
        <w:rPr>
          <w:rFonts w:hint="eastAsia"/>
        </w:rPr>
        <w:t>人</w:t>
      </w:r>
      <w:r>
        <w:rPr>
          <w:rFonts w:hint="eastAsia"/>
        </w:rPr>
        <w:t>类进步的观念油然而生。英国哲学家培根提出了知识就是力量，人类通过运用科学知识征服自然，改造自然，取得进步。在《新大西岛》一书中，他描绘了</w:t>
      </w:r>
      <w:r>
        <w:rPr>
          <w:rFonts w:hint="eastAsia"/>
        </w:rPr>
        <w:t>一</w:t>
      </w:r>
      <w:r>
        <w:rPr>
          <w:rFonts w:hint="eastAsia"/>
        </w:rPr>
        <w:t>个科学主宰一切的理想社会</w:t>
      </w:r>
      <w:r>
        <w:rPr>
          <w:rFonts w:hint="eastAsia"/>
        </w:rPr>
        <w:t>。</w:t>
      </w:r>
      <w:r>
        <w:rPr>
          <w:rFonts w:hint="eastAsia"/>
        </w:rPr>
        <w:t>法国思想家</w:t>
      </w:r>
      <w:proofErr w:type="gramStart"/>
      <w:r>
        <w:rPr>
          <w:rFonts w:hint="eastAsia"/>
        </w:rPr>
        <w:t>丰特内</w:t>
      </w:r>
      <w:proofErr w:type="gramEnd"/>
      <w:r>
        <w:rPr>
          <w:rFonts w:hint="eastAsia"/>
        </w:rPr>
        <w:t>指出，</w:t>
      </w:r>
      <w:r>
        <w:rPr>
          <w:rFonts w:hint="eastAsia"/>
        </w:rPr>
        <w:t>人</w:t>
      </w:r>
      <w:r>
        <w:rPr>
          <w:rFonts w:hint="eastAsia"/>
        </w:rPr>
        <w:t>类的进步是无限的，并</w:t>
      </w:r>
      <w:r>
        <w:rPr>
          <w:rFonts w:hint="eastAsia"/>
        </w:rPr>
        <w:t>有着</w:t>
      </w:r>
      <w:r>
        <w:rPr>
          <w:rFonts w:hint="eastAsia"/>
        </w:rPr>
        <w:t>一定的规律</w:t>
      </w:r>
      <w:r>
        <w:rPr>
          <w:rFonts w:hint="eastAsia"/>
        </w:rPr>
        <w:t>。</w:t>
      </w:r>
    </w:p>
    <w:p w14:paraId="235DE1A1" w14:textId="354F5F9A" w:rsidR="00A20135" w:rsidRDefault="00A20135" w:rsidP="00A20135">
      <w:pPr>
        <w:pStyle w:val="aa"/>
        <w:spacing w:before="78" w:after="78"/>
        <w:ind w:firstLine="420"/>
      </w:pPr>
      <w:r>
        <w:rPr>
          <w:rFonts w:hint="eastAsia"/>
        </w:rPr>
        <w:t>后来</w:t>
      </w:r>
      <w:r>
        <w:rPr>
          <w:rFonts w:hint="eastAsia"/>
        </w:rPr>
        <w:t>，</w:t>
      </w:r>
      <w:r>
        <w:rPr>
          <w:rFonts w:hint="eastAsia"/>
        </w:rPr>
        <w:t>法国政治家</w:t>
      </w:r>
      <w:r>
        <w:rPr>
          <w:rFonts w:hint="eastAsia"/>
        </w:rPr>
        <w:t>杜</w:t>
      </w:r>
      <w:r>
        <w:rPr>
          <w:rFonts w:hint="eastAsia"/>
        </w:rPr>
        <w:t>尔哥较为系统地提出了人类进步观念。</w:t>
      </w:r>
      <w:r>
        <w:rPr>
          <w:rFonts w:hint="eastAsia"/>
        </w:rPr>
        <w:t>1750</w:t>
      </w:r>
      <w:r>
        <w:rPr>
          <w:rFonts w:hint="eastAsia"/>
        </w:rPr>
        <w:t>年，他在索邦作了题为“人类精神持续进步的哲学考察”的讲演：以后又写了若</w:t>
      </w:r>
      <w:r>
        <w:rPr>
          <w:rFonts w:hint="eastAsia"/>
        </w:rPr>
        <w:t>干</w:t>
      </w:r>
      <w:r>
        <w:rPr>
          <w:rFonts w:hint="eastAsia"/>
        </w:rPr>
        <w:t>篇文章来详细论述</w:t>
      </w:r>
      <w:r>
        <w:rPr>
          <w:rFonts w:hint="eastAsia"/>
        </w:rPr>
        <w:t>。他</w:t>
      </w:r>
      <w:r>
        <w:rPr>
          <w:rFonts w:hint="eastAsia"/>
        </w:rPr>
        <w:t>认为，</w:t>
      </w:r>
      <w:r>
        <w:rPr>
          <w:rFonts w:hint="eastAsia"/>
        </w:rPr>
        <w:t>人</w:t>
      </w:r>
      <w:r>
        <w:rPr>
          <w:rFonts w:hint="eastAsia"/>
        </w:rPr>
        <w:t>类的历史是普遍的进步的</w:t>
      </w:r>
      <w:r>
        <w:rPr>
          <w:rFonts w:hint="eastAsia"/>
        </w:rPr>
        <w:t>历史，</w:t>
      </w:r>
      <w:r>
        <w:rPr>
          <w:rFonts w:hint="eastAsia"/>
        </w:rPr>
        <w:t>是人类从</w:t>
      </w:r>
      <w:r>
        <w:rPr>
          <w:rFonts w:hint="eastAsia"/>
        </w:rPr>
        <w:t>原始蒙昧</w:t>
      </w:r>
      <w:r>
        <w:rPr>
          <w:rFonts w:hint="eastAsia"/>
        </w:rPr>
        <w:t>状态逐渐进步到取自由的</w:t>
      </w:r>
      <w:r>
        <w:rPr>
          <w:rFonts w:hint="eastAsia"/>
        </w:rPr>
        <w:t>历史</w:t>
      </w:r>
      <w:r>
        <w:rPr>
          <w:rFonts w:hint="eastAsia"/>
        </w:rPr>
        <w:t>，</w:t>
      </w:r>
      <w:r>
        <w:rPr>
          <w:rFonts w:hint="eastAsia"/>
        </w:rPr>
        <w:t>其</w:t>
      </w:r>
      <w:r>
        <w:rPr>
          <w:rFonts w:hint="eastAsia"/>
        </w:rPr>
        <w:t>表现为人类的知识</w:t>
      </w:r>
      <w:r>
        <w:rPr>
          <w:rFonts w:hint="eastAsia"/>
        </w:rPr>
        <w:t>在</w:t>
      </w:r>
      <w:r>
        <w:rPr>
          <w:rFonts w:hint="eastAsia"/>
        </w:rPr>
        <w:t>增长</w:t>
      </w:r>
      <w:r>
        <w:rPr>
          <w:rFonts w:hint="eastAsia"/>
        </w:rPr>
        <w:t>、心智在提高</w:t>
      </w:r>
      <w:r>
        <w:rPr>
          <w:rFonts w:hint="eastAsia"/>
        </w:rPr>
        <w:t>。</w:t>
      </w:r>
    </w:p>
    <w:p w14:paraId="007E064F" w14:textId="2346DD1F" w:rsidR="007E18B7" w:rsidRDefault="007E18B7" w:rsidP="007E18B7">
      <w:pPr>
        <w:pStyle w:val="ae"/>
      </w:pPr>
      <w:bookmarkStart w:id="39" w:name="_Toc178169489"/>
      <w:r>
        <w:rPr>
          <w:rFonts w:hint="eastAsia"/>
        </w:rPr>
        <w:t>（三）个人的幸福</w:t>
      </w:r>
      <w:bookmarkEnd w:id="39"/>
    </w:p>
    <w:p w14:paraId="5BA3C25D" w14:textId="6A935857" w:rsidR="005D04A0" w:rsidRDefault="007E18B7" w:rsidP="007E18B7">
      <w:pPr>
        <w:pStyle w:val="aa"/>
        <w:spacing w:before="78" w:after="78"/>
        <w:ind w:firstLine="420"/>
      </w:pPr>
      <w:r w:rsidRPr="007E18B7">
        <w:rPr>
          <w:rFonts w:hint="eastAsia"/>
        </w:rPr>
        <w:t>18</w:t>
      </w:r>
      <w:r w:rsidRPr="007E18B7">
        <w:rPr>
          <w:rFonts w:hint="eastAsia"/>
        </w:rPr>
        <w:t>世纪是幸福话语表达的爆炸性时刻，无论是思想家还是普通民众都纷纷使用“幸福”这一词语。</w:t>
      </w:r>
      <w:r w:rsidRPr="007E18B7">
        <w:rPr>
          <w:rFonts w:hint="eastAsia"/>
        </w:rPr>
        <w:t>1776</w:t>
      </w:r>
      <w:r w:rsidRPr="007E18B7">
        <w:rPr>
          <w:rFonts w:hint="eastAsia"/>
        </w:rPr>
        <w:t>年，美国《独立宣言》明确宣称，每一个人有追求幸福的权利。法国启蒙思想家狄德罗在其主编的《百科全书》中也有</w:t>
      </w:r>
      <w:r>
        <w:rPr>
          <w:rFonts w:hint="eastAsia"/>
        </w:rPr>
        <w:t>“</w:t>
      </w:r>
      <w:r w:rsidRPr="007E18B7">
        <w:rPr>
          <w:rFonts w:hint="eastAsia"/>
        </w:rPr>
        <w:t>幸福</w:t>
      </w:r>
      <w:r>
        <w:rPr>
          <w:rFonts w:hint="eastAsia"/>
        </w:rPr>
        <w:t>”</w:t>
      </w:r>
      <w:r w:rsidRPr="007E18B7">
        <w:rPr>
          <w:rFonts w:hint="eastAsia"/>
        </w:rPr>
        <w:t>这个条目，</w:t>
      </w:r>
      <w:r w:rsidR="007F653C">
        <w:rPr>
          <w:rFonts w:hint="eastAsia"/>
        </w:rPr>
        <w:t>他</w:t>
      </w:r>
      <w:r w:rsidRPr="007E18B7">
        <w:rPr>
          <w:rFonts w:hint="eastAsia"/>
        </w:rPr>
        <w:t>模仿《独立宣言》的语气写道：</w:t>
      </w:r>
    </w:p>
    <w:p w14:paraId="7D36BAE6" w14:textId="34645E4D" w:rsidR="007E18B7" w:rsidRDefault="007E18B7" w:rsidP="005D04A0">
      <w:pPr>
        <w:pStyle w:val="af3"/>
        <w:spacing w:before="78" w:after="78"/>
        <w:ind w:firstLine="420"/>
      </w:pPr>
      <w:r w:rsidRPr="007E18B7">
        <w:rPr>
          <w:rFonts w:hint="eastAsia"/>
        </w:rPr>
        <w:t>每一个人难道不是都有幸福的权利吗？</w:t>
      </w:r>
    </w:p>
    <w:p w14:paraId="6CC60693" w14:textId="3DF7DC14" w:rsidR="005D04A0" w:rsidRDefault="005D04A0" w:rsidP="005D04A0">
      <w:pPr>
        <w:pStyle w:val="af3"/>
        <w:spacing w:before="78" w:after="78"/>
        <w:jc w:val="right"/>
      </w:pPr>
      <w:r>
        <w:rPr>
          <w:rFonts w:hint="eastAsia"/>
        </w:rPr>
        <w:t>——德尼·狄德罗《百科全书》</w:t>
      </w:r>
    </w:p>
    <w:p w14:paraId="7036672C" w14:textId="77777777" w:rsidR="000F4A5B" w:rsidRDefault="00A65064" w:rsidP="00A65064">
      <w:pPr>
        <w:pStyle w:val="aa"/>
        <w:spacing w:before="78" w:after="78"/>
        <w:ind w:firstLine="420"/>
      </w:pPr>
      <w:r>
        <w:rPr>
          <w:rFonts w:hint="eastAsia"/>
        </w:rPr>
        <w:t>爱尔维修则断言，十八世纪是幸福的世纪，并喊出这一名言</w:t>
      </w:r>
      <w:r w:rsidR="000F4A5B">
        <w:rPr>
          <w:rFonts w:hint="eastAsia"/>
        </w:rPr>
        <w:t>：</w:t>
      </w:r>
    </w:p>
    <w:p w14:paraId="7495DC03" w14:textId="342647EA" w:rsidR="000F4A5B" w:rsidRDefault="00A65064" w:rsidP="000F4A5B">
      <w:pPr>
        <w:pStyle w:val="af3"/>
        <w:spacing w:before="78" w:after="78"/>
        <w:ind w:firstLine="420"/>
      </w:pPr>
      <w:r>
        <w:rPr>
          <w:rFonts w:hint="eastAsia"/>
        </w:rPr>
        <w:t>哪里有幸福哪里就是我的祖国。</w:t>
      </w:r>
    </w:p>
    <w:p w14:paraId="46768FBF" w14:textId="7E125948" w:rsidR="000F4A5B" w:rsidRDefault="000F4A5B" w:rsidP="000F4A5B">
      <w:pPr>
        <w:pStyle w:val="af3"/>
        <w:spacing w:before="78" w:after="78"/>
        <w:jc w:val="right"/>
        <w:rPr>
          <w:rFonts w:hint="eastAsia"/>
        </w:rPr>
      </w:pPr>
      <w:r>
        <w:rPr>
          <w:rFonts w:hint="eastAsia"/>
        </w:rPr>
        <w:t>——克洛德·</w:t>
      </w:r>
      <w:r>
        <w:rPr>
          <w:rFonts w:hint="eastAsia"/>
        </w:rPr>
        <w:t>爱尔维修</w:t>
      </w:r>
    </w:p>
    <w:p w14:paraId="3F63AA82" w14:textId="7220EFA1" w:rsidR="00A65064" w:rsidRDefault="00A65064" w:rsidP="00A65064">
      <w:pPr>
        <w:pStyle w:val="aa"/>
        <w:spacing w:before="78" w:after="78"/>
        <w:ind w:firstLine="420"/>
      </w:pPr>
      <w:r>
        <w:rPr>
          <w:rFonts w:hint="eastAsia"/>
        </w:rPr>
        <w:t>拉美特利在《人是机器》这本书中也说：</w:t>
      </w:r>
    </w:p>
    <w:p w14:paraId="50F14695" w14:textId="6D9112DE" w:rsidR="00A65064" w:rsidRDefault="00A65064" w:rsidP="00A65064">
      <w:pPr>
        <w:pStyle w:val="af3"/>
        <w:spacing w:before="78" w:after="78"/>
        <w:ind w:firstLine="420"/>
      </w:pPr>
      <w:r>
        <w:rPr>
          <w:rFonts w:hint="eastAsia"/>
        </w:rPr>
        <w:t>自然界特别创造了我们，是要让我们每个人都幸福，以此有别于从爬行的蛔虫到直上云霄的老鹰。</w:t>
      </w:r>
    </w:p>
    <w:p w14:paraId="660F0C7E" w14:textId="2D1FF2F2" w:rsidR="00A65064" w:rsidRDefault="00A65064" w:rsidP="00A65064">
      <w:pPr>
        <w:pStyle w:val="af3"/>
        <w:spacing w:before="78" w:after="78"/>
        <w:jc w:val="right"/>
        <w:rPr>
          <w:rFonts w:hint="eastAsia"/>
        </w:rPr>
      </w:pPr>
      <w:r>
        <w:rPr>
          <w:rFonts w:hint="eastAsia"/>
        </w:rPr>
        <w:t>——拉美特利</w:t>
      </w:r>
      <w:r w:rsidR="00C860FA">
        <w:rPr>
          <w:rFonts w:hint="eastAsia"/>
        </w:rPr>
        <w:t>《人是机器》</w:t>
      </w:r>
    </w:p>
    <w:p w14:paraId="04BFCC13" w14:textId="77777777" w:rsidR="00B9539F" w:rsidRDefault="00A65064" w:rsidP="00B9539F">
      <w:pPr>
        <w:pStyle w:val="aa"/>
        <w:spacing w:before="78" w:after="78"/>
        <w:ind w:firstLine="420"/>
      </w:pPr>
      <w:r>
        <w:rPr>
          <w:rFonts w:hint="eastAsia"/>
        </w:rPr>
        <w:t>意大利经济学家维利在《沉思幸福》一书中也认为，他生活的这个时代是人类历史上最为幸福</w:t>
      </w:r>
      <w:r w:rsidR="00B9539F">
        <w:rPr>
          <w:rFonts w:hint="eastAsia"/>
        </w:rPr>
        <w:t>、</w:t>
      </w:r>
      <w:r>
        <w:rPr>
          <w:rFonts w:hint="eastAsia"/>
        </w:rPr>
        <w:t>最开明，也最少受到无谓痛苦折磨的时代。</w:t>
      </w:r>
    </w:p>
    <w:p w14:paraId="6D6BC3B6" w14:textId="348C0489" w:rsidR="00B9539F" w:rsidRDefault="00B9539F" w:rsidP="00B9539F">
      <w:pPr>
        <w:pStyle w:val="aa"/>
        <w:spacing w:before="78" w:after="78"/>
        <w:ind w:firstLine="420"/>
        <w:rPr>
          <w:rFonts w:hint="eastAsia"/>
        </w:rPr>
      </w:pPr>
      <w:r>
        <w:rPr>
          <w:rFonts w:hint="eastAsia"/>
        </w:rPr>
        <w:t>在这些思想家看来，幸福的本质就是意味着感观与情绪的快乐。就像夏特莱侯爵夫人所作的观察，如果想要幸福</w:t>
      </w:r>
      <w:r>
        <w:rPr>
          <w:rFonts w:hint="eastAsia"/>
        </w:rPr>
        <w:t>，</w:t>
      </w:r>
      <w:r>
        <w:rPr>
          <w:rFonts w:hint="eastAsia"/>
        </w:rPr>
        <w:t>就必须明自：在今生唯一应该做的，就是让自己享有愉快的情绪和感觉。</w:t>
      </w:r>
    </w:p>
    <w:p w14:paraId="105BADA7" w14:textId="3824AD6D" w:rsidR="005D04A0" w:rsidRDefault="00B9539F" w:rsidP="00B9539F">
      <w:pPr>
        <w:pStyle w:val="aa"/>
        <w:spacing w:before="78" w:after="78"/>
        <w:ind w:firstLine="420"/>
      </w:pPr>
      <w:r>
        <w:rPr>
          <w:rFonts w:hint="eastAsia"/>
        </w:rPr>
        <w:lastRenderedPageBreak/>
        <w:t>而这一幸福观是</w:t>
      </w:r>
      <w:r>
        <w:rPr>
          <w:rFonts w:hint="eastAsia"/>
        </w:rPr>
        <w:t>随着</w:t>
      </w:r>
      <w:r>
        <w:rPr>
          <w:rFonts w:hint="eastAsia"/>
        </w:rPr>
        <w:t>18</w:t>
      </w:r>
      <w:r>
        <w:rPr>
          <w:rFonts w:hint="eastAsia"/>
        </w:rPr>
        <w:t>世纪全球贸易的兴起</w:t>
      </w:r>
      <w:r>
        <w:rPr>
          <w:rFonts w:hint="eastAsia"/>
        </w:rPr>
        <w:t>而产生的，</w:t>
      </w:r>
      <w:r>
        <w:rPr>
          <w:rFonts w:hint="eastAsia"/>
        </w:rPr>
        <w:t>消费</w:t>
      </w:r>
      <w:r>
        <w:rPr>
          <w:rFonts w:hint="eastAsia"/>
        </w:rPr>
        <w:t>——</w:t>
      </w:r>
      <w:r>
        <w:rPr>
          <w:rFonts w:hint="eastAsia"/>
        </w:rPr>
        <w:t>特别是奢侈消费的出现使得幸福这一话语突然爆发，其内涵也和物质性享受紧密相连。正如法国财政大臣杜尔阁所说</w:t>
      </w:r>
      <w:r>
        <w:rPr>
          <w:rFonts w:hint="eastAsia"/>
        </w:rPr>
        <w:t>，</w:t>
      </w:r>
      <w:r>
        <w:rPr>
          <w:rFonts w:hint="eastAsia"/>
        </w:rPr>
        <w:t>现代商业社会中的民众，仿佛在买卖幸福。</w:t>
      </w:r>
    </w:p>
    <w:p w14:paraId="038A35A2" w14:textId="1E45A481" w:rsidR="00B9539F" w:rsidRDefault="00B9539F" w:rsidP="00B9539F">
      <w:pPr>
        <w:pStyle w:val="af3"/>
        <w:spacing w:before="78" w:after="78"/>
        <w:ind w:firstLine="420"/>
      </w:pPr>
      <w:r>
        <w:rPr>
          <w:rFonts w:hint="eastAsia"/>
        </w:rPr>
        <w:t>我死后，哪管它洪水滔天。</w:t>
      </w:r>
    </w:p>
    <w:p w14:paraId="48BC9D73" w14:textId="6CB193BD" w:rsidR="00B9539F" w:rsidRDefault="00B9539F" w:rsidP="00B9539F">
      <w:pPr>
        <w:pStyle w:val="af3"/>
        <w:spacing w:before="78" w:after="78"/>
        <w:jc w:val="right"/>
      </w:pPr>
      <w:r>
        <w:rPr>
          <w:rFonts w:hint="eastAsia"/>
        </w:rPr>
        <w:t>——路易十五</w:t>
      </w:r>
    </w:p>
    <w:p w14:paraId="261A5E57" w14:textId="77777777" w:rsidR="00FC255D" w:rsidRDefault="00FC255D" w:rsidP="00FC255D">
      <w:pPr>
        <w:pStyle w:val="aa"/>
        <w:spacing w:before="78" w:after="78"/>
        <w:ind w:firstLine="420"/>
      </w:pPr>
      <w:r>
        <w:rPr>
          <w:rFonts w:hint="eastAsia"/>
        </w:rPr>
        <w:t>在有些</w:t>
      </w:r>
      <w:r>
        <w:rPr>
          <w:rFonts w:hint="eastAsia"/>
        </w:rPr>
        <w:t>18</w:t>
      </w:r>
      <w:r>
        <w:rPr>
          <w:rFonts w:hint="eastAsia"/>
        </w:rPr>
        <w:t>世纪的思想家们看来，幸福</w:t>
      </w:r>
      <w:r>
        <w:rPr>
          <w:rFonts w:hint="eastAsia"/>
        </w:rPr>
        <w:t>虽然</w:t>
      </w:r>
      <w:r>
        <w:rPr>
          <w:rFonts w:hint="eastAsia"/>
        </w:rPr>
        <w:t>是自己的</w:t>
      </w:r>
      <w:r>
        <w:rPr>
          <w:rFonts w:hint="eastAsia"/>
        </w:rPr>
        <w:t>，但</w:t>
      </w:r>
      <w:r>
        <w:rPr>
          <w:rFonts w:hint="eastAsia"/>
        </w:rPr>
        <w:t>不能</w:t>
      </w:r>
      <w:r>
        <w:rPr>
          <w:rFonts w:hint="eastAsia"/>
        </w:rPr>
        <w:t>仅仅</w:t>
      </w:r>
      <w:r>
        <w:rPr>
          <w:rFonts w:hint="eastAsia"/>
        </w:rPr>
        <w:t>尽</w:t>
      </w:r>
      <w:r>
        <w:rPr>
          <w:rFonts w:hint="eastAsia"/>
        </w:rPr>
        <w:t>止步于</w:t>
      </w:r>
      <w:r>
        <w:rPr>
          <w:rFonts w:hint="eastAsia"/>
        </w:rPr>
        <w:t>实现自我的</w:t>
      </w:r>
      <w:r>
        <w:rPr>
          <w:rFonts w:hint="eastAsia"/>
        </w:rPr>
        <w:t>幸福</w:t>
      </w:r>
      <w:r>
        <w:rPr>
          <w:rFonts w:hint="eastAsia"/>
        </w:rPr>
        <w:t>，</w:t>
      </w:r>
      <w:r>
        <w:rPr>
          <w:rFonts w:hint="eastAsia"/>
        </w:rPr>
        <w:t>而要实现</w:t>
      </w:r>
      <w:r>
        <w:rPr>
          <w:rFonts w:hint="eastAsia"/>
        </w:rPr>
        <w:t>最大多数人的最大幸福。</w:t>
      </w:r>
      <w:r>
        <w:rPr>
          <w:rFonts w:hint="eastAsia"/>
        </w:rPr>
        <w:t>1725</w:t>
      </w:r>
      <w:r>
        <w:rPr>
          <w:rFonts w:hint="eastAsia"/>
        </w:rPr>
        <w:t>年</w:t>
      </w:r>
      <w:r>
        <w:rPr>
          <w:rFonts w:hint="eastAsia"/>
        </w:rPr>
        <w:t>，</w:t>
      </w:r>
      <w:r>
        <w:rPr>
          <w:rFonts w:hint="eastAsia"/>
        </w:rPr>
        <w:t>苏格兰启蒙</w:t>
      </w:r>
      <w:r>
        <w:rPr>
          <w:rFonts w:hint="eastAsia"/>
        </w:rPr>
        <w:t>思想家</w:t>
      </w:r>
      <w:r>
        <w:rPr>
          <w:rFonts w:hint="eastAsia"/>
        </w:rPr>
        <w:t>哈奇森在《人类审美观与德行观探源》中说：</w:t>
      </w:r>
    </w:p>
    <w:p w14:paraId="21632EBA" w14:textId="22C400C4" w:rsidR="00FC255D" w:rsidRDefault="00FC255D" w:rsidP="00FC255D">
      <w:pPr>
        <w:pStyle w:val="af3"/>
        <w:spacing w:before="78" w:after="78"/>
        <w:ind w:firstLine="420"/>
      </w:pPr>
      <w:r>
        <w:rPr>
          <w:rFonts w:hint="eastAsia"/>
        </w:rPr>
        <w:t>为最大多数人谋取</w:t>
      </w:r>
      <w:r>
        <w:rPr>
          <w:rFonts w:hint="eastAsia"/>
        </w:rPr>
        <w:t>最</w:t>
      </w:r>
      <w:r>
        <w:rPr>
          <w:rFonts w:hint="eastAsia"/>
        </w:rPr>
        <w:t>太幸福的</w:t>
      </w:r>
      <w:r>
        <w:rPr>
          <w:rFonts w:hint="eastAsia"/>
        </w:rPr>
        <w:t>行为</w:t>
      </w:r>
      <w:r>
        <w:rPr>
          <w:rFonts w:hint="eastAsia"/>
        </w:rPr>
        <w:t>，就是</w:t>
      </w:r>
      <w:r>
        <w:rPr>
          <w:rFonts w:hint="eastAsia"/>
        </w:rPr>
        <w:t>最</w:t>
      </w:r>
      <w:r>
        <w:rPr>
          <w:rFonts w:hint="eastAsia"/>
        </w:rPr>
        <w:t>好的行为。同理，造成人最大悲苦的行为，就是最坏的行为。</w:t>
      </w:r>
    </w:p>
    <w:p w14:paraId="3A5DF398" w14:textId="61F9DB01" w:rsidR="00FC255D" w:rsidRDefault="00FC255D" w:rsidP="00FC255D">
      <w:pPr>
        <w:pStyle w:val="af3"/>
        <w:spacing w:before="78" w:after="78"/>
        <w:jc w:val="right"/>
        <w:rPr>
          <w:rFonts w:hint="eastAsia"/>
        </w:rPr>
      </w:pPr>
      <w:r>
        <w:rPr>
          <w:rFonts w:hint="eastAsia"/>
        </w:rPr>
        <w:t>——弗朗西斯·哈奇森《人类审美观与德行观探源》</w:t>
      </w:r>
    </w:p>
    <w:p w14:paraId="36FA3FEF" w14:textId="0FD1B3BB" w:rsidR="00B9539F" w:rsidRDefault="00FC255D" w:rsidP="00FC255D">
      <w:pPr>
        <w:pStyle w:val="aa"/>
        <w:spacing w:before="78" w:after="78"/>
        <w:ind w:firstLine="420"/>
      </w:pPr>
      <w:r>
        <w:rPr>
          <w:rFonts w:hint="eastAsia"/>
        </w:rPr>
        <w:t>功利主义的目的就是引导人类实现快乐的最大化和</w:t>
      </w:r>
      <w:r>
        <w:rPr>
          <w:rFonts w:hint="eastAsia"/>
        </w:rPr>
        <w:t>痛苦</w:t>
      </w:r>
      <w:r>
        <w:rPr>
          <w:rFonts w:hint="eastAsia"/>
        </w:rPr>
        <w:t>的最小化。因此</w:t>
      </w:r>
      <w:r>
        <w:rPr>
          <w:rFonts w:hint="eastAsia"/>
        </w:rPr>
        <w:t>，</w:t>
      </w:r>
      <w:r>
        <w:rPr>
          <w:rFonts w:hint="eastAsia"/>
        </w:rPr>
        <w:t>对于立法者而言，其任务就是订立法律，</w:t>
      </w:r>
      <w:r>
        <w:rPr>
          <w:rFonts w:hint="eastAsia"/>
        </w:rPr>
        <w:t>宣布</w:t>
      </w:r>
      <w:r>
        <w:rPr>
          <w:rFonts w:hint="eastAsia"/>
        </w:rPr>
        <w:t>判决，传播知识，以促进最</w:t>
      </w:r>
      <w:r>
        <w:rPr>
          <w:rFonts w:hint="eastAsia"/>
        </w:rPr>
        <w:t>大</w:t>
      </w:r>
      <w:r>
        <w:rPr>
          <w:rFonts w:hint="eastAsia"/>
        </w:rPr>
        <w:t>多数人的最</w:t>
      </w:r>
      <w:r>
        <w:rPr>
          <w:rFonts w:hint="eastAsia"/>
        </w:rPr>
        <w:t>大</w:t>
      </w:r>
      <w:r>
        <w:rPr>
          <w:rFonts w:hint="eastAsia"/>
        </w:rPr>
        <w:t>幸福。</w:t>
      </w:r>
    </w:p>
    <w:p w14:paraId="65F30C03" w14:textId="67F1012C" w:rsidR="00D24AAA" w:rsidRDefault="00D24AAA" w:rsidP="00D24AAA">
      <w:pPr>
        <w:pStyle w:val="ac"/>
        <w:rPr>
          <w:rFonts w:hint="eastAsia"/>
        </w:rPr>
      </w:pPr>
      <w:bookmarkStart w:id="40" w:name="_Toc178169490"/>
      <w:r>
        <w:rPr>
          <w:rFonts w:hint="eastAsia"/>
        </w:rPr>
        <w:t>六、启蒙运动的贡献</w:t>
      </w:r>
      <w:bookmarkEnd w:id="40"/>
    </w:p>
    <w:p w14:paraId="697356C5" w14:textId="65F5334E" w:rsidR="00D24AAA" w:rsidRDefault="00D24AAA" w:rsidP="00D24AAA">
      <w:pPr>
        <w:pStyle w:val="aa"/>
        <w:spacing w:before="78" w:after="78"/>
        <w:ind w:firstLine="420"/>
        <w:rPr>
          <w:rFonts w:hint="eastAsia"/>
        </w:rPr>
      </w:pPr>
      <w:r>
        <w:rPr>
          <w:rFonts w:hint="eastAsia"/>
        </w:rPr>
        <w:t>启蒙运动</w:t>
      </w:r>
      <w:r>
        <w:rPr>
          <w:rFonts w:hint="eastAsia"/>
        </w:rPr>
        <w:t>最大的贡献就是</w:t>
      </w:r>
      <w:r>
        <w:rPr>
          <w:rFonts w:hint="eastAsia"/>
        </w:rPr>
        <w:t>确立</w:t>
      </w:r>
      <w:r>
        <w:rPr>
          <w:rFonts w:hint="eastAsia"/>
        </w:rPr>
        <w:t>了</w:t>
      </w:r>
      <w:r>
        <w:rPr>
          <w:rFonts w:hint="eastAsia"/>
        </w:rPr>
        <w:t>现代社会的基本原则</w:t>
      </w:r>
      <w:r>
        <w:rPr>
          <w:rFonts w:hint="eastAsia"/>
        </w:rPr>
        <w:t>。</w:t>
      </w:r>
      <w:r>
        <w:rPr>
          <w:rFonts w:hint="eastAsia"/>
        </w:rPr>
        <w:t>经过启蒙思想家的批判，确立了现代社会的基本原则：</w:t>
      </w:r>
    </w:p>
    <w:p w14:paraId="08D4AE91" w14:textId="39A59183" w:rsidR="00D24AAA" w:rsidRDefault="00D24AAA" w:rsidP="00D24AAA">
      <w:pPr>
        <w:pStyle w:val="aa"/>
        <w:numPr>
          <w:ilvl w:val="0"/>
          <w:numId w:val="7"/>
        </w:numPr>
        <w:spacing w:before="78" w:after="78"/>
        <w:rPr>
          <w:rFonts w:hint="eastAsia"/>
        </w:rPr>
      </w:pPr>
      <w:r>
        <w:rPr>
          <w:rFonts w:hint="eastAsia"/>
        </w:rPr>
        <w:t>人的独立和自主，主体性的解放和主体性地位的确立。人的自主性，也即意味着自己独立的思考，判断，实现内在的思考意义上的自由。</w:t>
      </w:r>
    </w:p>
    <w:p w14:paraId="5A30EAC9" w14:textId="6886DD72" w:rsidR="00D24AAA" w:rsidRDefault="00D24AAA" w:rsidP="00D24AAA">
      <w:pPr>
        <w:pStyle w:val="aa"/>
        <w:numPr>
          <w:ilvl w:val="0"/>
          <w:numId w:val="7"/>
        </w:numPr>
        <w:spacing w:before="78" w:after="78"/>
      </w:pPr>
      <w:r>
        <w:rPr>
          <w:rFonts w:hint="eastAsia"/>
        </w:rPr>
        <w:t>确立了现代社会的基本原则：</w:t>
      </w:r>
      <w:r>
        <w:rPr>
          <w:rFonts w:hint="eastAsia"/>
        </w:rPr>
        <w:t>王</w:t>
      </w:r>
      <w:r>
        <w:rPr>
          <w:rFonts w:hint="eastAsia"/>
        </w:rPr>
        <w:t>权</w:t>
      </w:r>
      <w:r>
        <w:rPr>
          <w:rFonts w:hint="eastAsia"/>
        </w:rPr>
        <w:t>——</w:t>
      </w:r>
      <w:r>
        <w:rPr>
          <w:rFonts w:hint="eastAsia"/>
        </w:rPr>
        <w:t>自由</w:t>
      </w:r>
      <w:r>
        <w:rPr>
          <w:rFonts w:hint="eastAsia"/>
        </w:rPr>
        <w:t>；</w:t>
      </w:r>
      <w:r>
        <w:rPr>
          <w:rFonts w:hint="eastAsia"/>
        </w:rPr>
        <w:t>特权</w:t>
      </w:r>
      <w:r>
        <w:rPr>
          <w:rFonts w:hint="eastAsia"/>
        </w:rPr>
        <w:t>——</w:t>
      </w:r>
      <w:r>
        <w:rPr>
          <w:rFonts w:hint="eastAsia"/>
        </w:rPr>
        <w:t>平等；宗教迫害</w:t>
      </w:r>
      <w:r>
        <w:rPr>
          <w:rFonts w:hint="eastAsia"/>
        </w:rPr>
        <w:t>——</w:t>
      </w:r>
      <w:r>
        <w:rPr>
          <w:rFonts w:hint="eastAsia"/>
        </w:rPr>
        <w:t>宽容；蒙昧</w:t>
      </w:r>
      <w:r>
        <w:rPr>
          <w:rFonts w:hint="eastAsia"/>
        </w:rPr>
        <w:t>——</w:t>
      </w:r>
      <w:r>
        <w:rPr>
          <w:rFonts w:hint="eastAsia"/>
        </w:rPr>
        <w:t>知识等，后来成为自由、平等、博爱、科学</w:t>
      </w:r>
      <w:r>
        <w:rPr>
          <w:rFonts w:hint="eastAsia"/>
        </w:rPr>
        <w:t>。</w:t>
      </w:r>
    </w:p>
    <w:p w14:paraId="5D61DFFD" w14:textId="77777777" w:rsidR="00D24AAA" w:rsidRPr="0043225C" w:rsidRDefault="00D24AAA" w:rsidP="00D24AAA">
      <w:pPr>
        <w:pStyle w:val="aa"/>
        <w:spacing w:before="78" w:after="78"/>
        <w:rPr>
          <w:rFonts w:hint="eastAsia"/>
        </w:rPr>
      </w:pPr>
    </w:p>
    <w:sectPr w:rsidR="00D24AAA" w:rsidRPr="0043225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CDBC0" w14:textId="77777777" w:rsidR="00050C22" w:rsidRDefault="00050C22" w:rsidP="004F27BC">
      <w:pPr>
        <w:rPr>
          <w:rFonts w:hint="eastAsia"/>
        </w:rPr>
      </w:pPr>
      <w:r>
        <w:separator/>
      </w:r>
    </w:p>
  </w:endnote>
  <w:endnote w:type="continuationSeparator" w:id="0">
    <w:p w14:paraId="73867A5F" w14:textId="77777777" w:rsidR="00050C22" w:rsidRDefault="00050C22"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2EA71" w14:textId="77777777" w:rsidR="00050C22" w:rsidRDefault="00050C22" w:rsidP="004F27BC">
      <w:pPr>
        <w:rPr>
          <w:rFonts w:hint="eastAsia"/>
        </w:rPr>
      </w:pPr>
      <w:r>
        <w:separator/>
      </w:r>
    </w:p>
  </w:footnote>
  <w:footnote w:type="continuationSeparator" w:id="0">
    <w:p w14:paraId="35202CBA" w14:textId="77777777" w:rsidR="00050C22" w:rsidRDefault="00050C22"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22C3F"/>
    <w:multiLevelType w:val="hybridMultilevel"/>
    <w:tmpl w:val="33CA1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E8F1B69"/>
    <w:multiLevelType w:val="hybridMultilevel"/>
    <w:tmpl w:val="5E6604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2C057A2"/>
    <w:multiLevelType w:val="hybridMultilevel"/>
    <w:tmpl w:val="4880BA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E99412B"/>
    <w:multiLevelType w:val="hybridMultilevel"/>
    <w:tmpl w:val="9EA23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95E6591"/>
    <w:multiLevelType w:val="hybridMultilevel"/>
    <w:tmpl w:val="6882A6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C8E1743"/>
    <w:multiLevelType w:val="hybridMultilevel"/>
    <w:tmpl w:val="525647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2"/>
  </w:num>
  <w:num w:numId="2" w16cid:durableId="707342211">
    <w:abstractNumId w:val="4"/>
  </w:num>
  <w:num w:numId="3" w16cid:durableId="912275983">
    <w:abstractNumId w:val="1"/>
  </w:num>
  <w:num w:numId="4" w16cid:durableId="356976311">
    <w:abstractNumId w:val="3"/>
  </w:num>
  <w:num w:numId="5" w16cid:durableId="1767578455">
    <w:abstractNumId w:val="0"/>
  </w:num>
  <w:num w:numId="6" w16cid:durableId="2051033435">
    <w:abstractNumId w:val="5"/>
  </w:num>
  <w:num w:numId="7" w16cid:durableId="1341772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FCE"/>
    <w:rsid w:val="00014001"/>
    <w:rsid w:val="00034785"/>
    <w:rsid w:val="00040B39"/>
    <w:rsid w:val="00041765"/>
    <w:rsid w:val="00050C22"/>
    <w:rsid w:val="000568B5"/>
    <w:rsid w:val="000703F6"/>
    <w:rsid w:val="000755CF"/>
    <w:rsid w:val="000A4114"/>
    <w:rsid w:val="000B0796"/>
    <w:rsid w:val="000B294E"/>
    <w:rsid w:val="000C0E72"/>
    <w:rsid w:val="000C2A56"/>
    <w:rsid w:val="000F4A5B"/>
    <w:rsid w:val="00161E57"/>
    <w:rsid w:val="001711F8"/>
    <w:rsid w:val="00195D81"/>
    <w:rsid w:val="00196F13"/>
    <w:rsid w:val="001A5EBF"/>
    <w:rsid w:val="001B281A"/>
    <w:rsid w:val="001B3463"/>
    <w:rsid w:val="001D076B"/>
    <w:rsid w:val="001E7533"/>
    <w:rsid w:val="0021626D"/>
    <w:rsid w:val="00217848"/>
    <w:rsid w:val="002502EA"/>
    <w:rsid w:val="00265169"/>
    <w:rsid w:val="00276293"/>
    <w:rsid w:val="0029169D"/>
    <w:rsid w:val="002A010C"/>
    <w:rsid w:val="002B7628"/>
    <w:rsid w:val="002D65BE"/>
    <w:rsid w:val="002E23BC"/>
    <w:rsid w:val="002E4C0E"/>
    <w:rsid w:val="002F0226"/>
    <w:rsid w:val="003348EC"/>
    <w:rsid w:val="0034465D"/>
    <w:rsid w:val="00345AF0"/>
    <w:rsid w:val="00350704"/>
    <w:rsid w:val="0035379C"/>
    <w:rsid w:val="00371DAC"/>
    <w:rsid w:val="00374F91"/>
    <w:rsid w:val="003944DA"/>
    <w:rsid w:val="003F2870"/>
    <w:rsid w:val="003F728C"/>
    <w:rsid w:val="0043225C"/>
    <w:rsid w:val="00452E0D"/>
    <w:rsid w:val="004A1784"/>
    <w:rsid w:val="004A59FA"/>
    <w:rsid w:val="004E20FD"/>
    <w:rsid w:val="004F27BC"/>
    <w:rsid w:val="0052574B"/>
    <w:rsid w:val="00541983"/>
    <w:rsid w:val="00545AE0"/>
    <w:rsid w:val="0055283E"/>
    <w:rsid w:val="00553E5D"/>
    <w:rsid w:val="00566087"/>
    <w:rsid w:val="00566646"/>
    <w:rsid w:val="005D04A0"/>
    <w:rsid w:val="005D16AA"/>
    <w:rsid w:val="005D2E49"/>
    <w:rsid w:val="00600EBA"/>
    <w:rsid w:val="0062298C"/>
    <w:rsid w:val="00635DCE"/>
    <w:rsid w:val="006454C0"/>
    <w:rsid w:val="00667895"/>
    <w:rsid w:val="006A17D1"/>
    <w:rsid w:val="006B79BD"/>
    <w:rsid w:val="006D62D3"/>
    <w:rsid w:val="006D6ABF"/>
    <w:rsid w:val="006E0682"/>
    <w:rsid w:val="006E2A6C"/>
    <w:rsid w:val="0070035D"/>
    <w:rsid w:val="0078474F"/>
    <w:rsid w:val="00785853"/>
    <w:rsid w:val="007C3C13"/>
    <w:rsid w:val="007D5539"/>
    <w:rsid w:val="007E18B7"/>
    <w:rsid w:val="007E3D59"/>
    <w:rsid w:val="007F653C"/>
    <w:rsid w:val="00823AE0"/>
    <w:rsid w:val="00825068"/>
    <w:rsid w:val="00827017"/>
    <w:rsid w:val="0084004C"/>
    <w:rsid w:val="00842F9B"/>
    <w:rsid w:val="0085058B"/>
    <w:rsid w:val="00885939"/>
    <w:rsid w:val="008B6404"/>
    <w:rsid w:val="008E3724"/>
    <w:rsid w:val="00906D67"/>
    <w:rsid w:val="00922DB7"/>
    <w:rsid w:val="009343A1"/>
    <w:rsid w:val="00935570"/>
    <w:rsid w:val="0093786E"/>
    <w:rsid w:val="009440AB"/>
    <w:rsid w:val="009529A1"/>
    <w:rsid w:val="0096353B"/>
    <w:rsid w:val="0097392A"/>
    <w:rsid w:val="00990B79"/>
    <w:rsid w:val="0099605C"/>
    <w:rsid w:val="009972F0"/>
    <w:rsid w:val="009B421D"/>
    <w:rsid w:val="009C5523"/>
    <w:rsid w:val="009F56ED"/>
    <w:rsid w:val="00A01F66"/>
    <w:rsid w:val="00A20135"/>
    <w:rsid w:val="00A305F2"/>
    <w:rsid w:val="00A6314C"/>
    <w:rsid w:val="00A63477"/>
    <w:rsid w:val="00A65064"/>
    <w:rsid w:val="00A6685F"/>
    <w:rsid w:val="00A80AAE"/>
    <w:rsid w:val="00A94592"/>
    <w:rsid w:val="00AC0FF3"/>
    <w:rsid w:val="00AC2599"/>
    <w:rsid w:val="00B039E2"/>
    <w:rsid w:val="00B13B6F"/>
    <w:rsid w:val="00B16917"/>
    <w:rsid w:val="00B2081A"/>
    <w:rsid w:val="00B258D5"/>
    <w:rsid w:val="00B276C0"/>
    <w:rsid w:val="00B46E8C"/>
    <w:rsid w:val="00B85E92"/>
    <w:rsid w:val="00B906AD"/>
    <w:rsid w:val="00B9539F"/>
    <w:rsid w:val="00B97345"/>
    <w:rsid w:val="00BA19E4"/>
    <w:rsid w:val="00BB0B29"/>
    <w:rsid w:val="00BB7C66"/>
    <w:rsid w:val="00BE3559"/>
    <w:rsid w:val="00BF22FE"/>
    <w:rsid w:val="00C026DB"/>
    <w:rsid w:val="00C0437B"/>
    <w:rsid w:val="00C32874"/>
    <w:rsid w:val="00C3403A"/>
    <w:rsid w:val="00C34437"/>
    <w:rsid w:val="00C41BC5"/>
    <w:rsid w:val="00C45638"/>
    <w:rsid w:val="00C528FB"/>
    <w:rsid w:val="00C77461"/>
    <w:rsid w:val="00C860FA"/>
    <w:rsid w:val="00C9624A"/>
    <w:rsid w:val="00CA5E43"/>
    <w:rsid w:val="00CE5068"/>
    <w:rsid w:val="00CF29DE"/>
    <w:rsid w:val="00D07E1F"/>
    <w:rsid w:val="00D24AAA"/>
    <w:rsid w:val="00D366AA"/>
    <w:rsid w:val="00D45FD6"/>
    <w:rsid w:val="00D51328"/>
    <w:rsid w:val="00D80909"/>
    <w:rsid w:val="00DA7707"/>
    <w:rsid w:val="00DD4610"/>
    <w:rsid w:val="00DE4EB4"/>
    <w:rsid w:val="00DE70F4"/>
    <w:rsid w:val="00DF24C9"/>
    <w:rsid w:val="00E13EB6"/>
    <w:rsid w:val="00E3369C"/>
    <w:rsid w:val="00E37CE5"/>
    <w:rsid w:val="00E42278"/>
    <w:rsid w:val="00E80E1C"/>
    <w:rsid w:val="00E8702E"/>
    <w:rsid w:val="00E95976"/>
    <w:rsid w:val="00EB1614"/>
    <w:rsid w:val="00EB2A44"/>
    <w:rsid w:val="00EB768C"/>
    <w:rsid w:val="00EE4598"/>
    <w:rsid w:val="00F24B12"/>
    <w:rsid w:val="00F54860"/>
    <w:rsid w:val="00F81018"/>
    <w:rsid w:val="00F92ECE"/>
    <w:rsid w:val="00F97B82"/>
    <w:rsid w:val="00FA248A"/>
    <w:rsid w:val="00FA3F7C"/>
    <w:rsid w:val="00FC255D"/>
    <w:rsid w:val="00FF2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9000">
      <w:bodyDiv w:val="1"/>
      <w:marLeft w:val="0"/>
      <w:marRight w:val="0"/>
      <w:marTop w:val="0"/>
      <w:marBottom w:val="0"/>
      <w:divBdr>
        <w:top w:val="none" w:sz="0" w:space="0" w:color="auto"/>
        <w:left w:val="none" w:sz="0" w:space="0" w:color="auto"/>
        <w:bottom w:val="none" w:sz="0" w:space="0" w:color="auto"/>
        <w:right w:val="none" w:sz="0" w:space="0" w:color="auto"/>
      </w:divBdr>
    </w:div>
    <w:div w:id="1561595409">
      <w:bodyDiv w:val="1"/>
      <w:marLeft w:val="0"/>
      <w:marRight w:val="0"/>
      <w:marTop w:val="0"/>
      <w:marBottom w:val="0"/>
      <w:divBdr>
        <w:top w:val="none" w:sz="0" w:space="0" w:color="auto"/>
        <w:left w:val="none" w:sz="0" w:space="0" w:color="auto"/>
        <w:bottom w:val="none" w:sz="0" w:space="0" w:color="auto"/>
        <w:right w:val="none" w:sz="0" w:space="0" w:color="auto"/>
      </w:divBdr>
    </w:div>
    <w:div w:id="181541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hongtudexx@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17</Pages>
  <Words>2933</Words>
  <Characters>16719</Characters>
  <Application>Microsoft Office Word</Application>
  <DocSecurity>0</DocSecurity>
  <Lines>139</Lines>
  <Paragraphs>39</Paragraphs>
  <ScaleCrop>false</ScaleCrop>
  <Company/>
  <LinksUpToDate>false</LinksUpToDate>
  <CharactersWithSpaces>19613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141</cp:revision>
  <dcterms:created xsi:type="dcterms:W3CDTF">2023-09-06T01:48:00Z</dcterms:created>
  <dcterms:modified xsi:type="dcterms:W3CDTF">2024-09-25T07:10:00Z</dcterms:modified>
</cp:coreProperties>
</file>