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34815" w:rsidRDefault="009C5523" w:rsidP="009C5523">
          <w:pPr>
            <w:pStyle w:val="TOC"/>
            <w:jc w:val="center"/>
            <w:rPr>
              <w:rFonts w:ascii="宋体" w:eastAsia="宋体" w:hAnsi="宋体" w:hint="eastAsia"/>
              <w:b/>
              <w:bCs/>
              <w:color w:val="auto"/>
            </w:rPr>
          </w:pPr>
          <w:r w:rsidRPr="00734815">
            <w:rPr>
              <w:rFonts w:ascii="宋体" w:eastAsia="宋体" w:hAnsi="宋体"/>
              <w:b/>
              <w:bCs/>
              <w:color w:val="auto"/>
              <w:lang w:val="zh-CN"/>
            </w:rPr>
            <w:t>目录</w:t>
          </w:r>
        </w:p>
        <w:p w14:paraId="5E0440C9" w14:textId="197A1FFA" w:rsidR="00734815" w:rsidRPr="00734815" w:rsidRDefault="009C5523">
          <w:pPr>
            <w:pStyle w:val="TOC1"/>
            <w:tabs>
              <w:tab w:val="right" w:leader="dot" w:pos="8296"/>
            </w:tabs>
            <w:rPr>
              <w:rFonts w:ascii="宋体" w:eastAsia="宋体" w:hAnsi="宋体" w:hint="eastAsia"/>
              <w:noProof/>
              <w14:ligatures w14:val="standardContextual"/>
            </w:rPr>
          </w:pPr>
          <w:r w:rsidRPr="00734815">
            <w:rPr>
              <w:rFonts w:ascii="宋体" w:eastAsia="宋体" w:hAnsi="宋体"/>
            </w:rPr>
            <w:fldChar w:fldCharType="begin"/>
          </w:r>
          <w:r w:rsidRPr="00734815">
            <w:rPr>
              <w:rFonts w:ascii="宋体" w:eastAsia="宋体" w:hAnsi="宋体"/>
            </w:rPr>
            <w:instrText xml:space="preserve"> TOC \o "1-3" \h \z \u </w:instrText>
          </w:r>
          <w:r w:rsidRPr="00734815">
            <w:rPr>
              <w:rFonts w:ascii="宋体" w:eastAsia="宋体" w:hAnsi="宋体"/>
            </w:rPr>
            <w:fldChar w:fldCharType="separate"/>
          </w:r>
          <w:hyperlink w:anchor="_Toc180588389" w:history="1">
            <w:r w:rsidR="00734815" w:rsidRPr="00734815">
              <w:rPr>
                <w:rStyle w:val="a3"/>
                <w:rFonts w:ascii="宋体" w:eastAsia="宋体" w:hAnsi="宋体" w:hint="eastAsia"/>
                <w:noProof/>
              </w:rPr>
              <w:t>第一讲 思想史研究的理论与方法</w:t>
            </w:r>
            <w:r w:rsidR="00734815" w:rsidRPr="00734815">
              <w:rPr>
                <w:rFonts w:ascii="宋体" w:eastAsia="宋体" w:hAnsi="宋体" w:hint="eastAsia"/>
                <w:noProof/>
                <w:webHidden/>
              </w:rPr>
              <w:tab/>
            </w:r>
            <w:r w:rsidR="00734815" w:rsidRPr="00734815">
              <w:rPr>
                <w:rFonts w:ascii="宋体" w:eastAsia="宋体" w:hAnsi="宋体" w:hint="eastAsia"/>
                <w:noProof/>
                <w:webHidden/>
              </w:rPr>
              <w:fldChar w:fldCharType="begin"/>
            </w:r>
            <w:r w:rsidR="00734815" w:rsidRPr="00734815">
              <w:rPr>
                <w:rFonts w:ascii="宋体" w:eastAsia="宋体" w:hAnsi="宋体" w:hint="eastAsia"/>
                <w:noProof/>
                <w:webHidden/>
              </w:rPr>
              <w:instrText xml:space="preserve"> </w:instrText>
            </w:r>
            <w:r w:rsidR="00734815" w:rsidRPr="00734815">
              <w:rPr>
                <w:rFonts w:ascii="宋体" w:eastAsia="宋体" w:hAnsi="宋体"/>
                <w:noProof/>
                <w:webHidden/>
              </w:rPr>
              <w:instrText>PAGEREF _Toc180588389 \h</w:instrText>
            </w:r>
            <w:r w:rsidR="00734815" w:rsidRPr="00734815">
              <w:rPr>
                <w:rFonts w:ascii="宋体" w:eastAsia="宋体" w:hAnsi="宋体" w:hint="eastAsia"/>
                <w:noProof/>
                <w:webHidden/>
              </w:rPr>
              <w:instrText xml:space="preserve"> </w:instrText>
            </w:r>
            <w:r w:rsidR="00734815" w:rsidRPr="00734815">
              <w:rPr>
                <w:rFonts w:ascii="宋体" w:eastAsia="宋体" w:hAnsi="宋体" w:hint="eastAsia"/>
                <w:noProof/>
                <w:webHidden/>
              </w:rPr>
            </w:r>
            <w:r w:rsidR="00734815" w:rsidRPr="00734815">
              <w:rPr>
                <w:rFonts w:ascii="宋体" w:eastAsia="宋体" w:hAnsi="宋体" w:hint="eastAsia"/>
                <w:noProof/>
                <w:webHidden/>
              </w:rPr>
              <w:fldChar w:fldCharType="separate"/>
            </w:r>
            <w:r w:rsidR="00734815">
              <w:rPr>
                <w:rFonts w:ascii="宋体" w:eastAsia="宋体" w:hAnsi="宋体" w:hint="eastAsia"/>
                <w:noProof/>
                <w:webHidden/>
              </w:rPr>
              <w:t>3</w:t>
            </w:r>
            <w:r w:rsidR="00734815" w:rsidRPr="00734815">
              <w:rPr>
                <w:rFonts w:ascii="宋体" w:eastAsia="宋体" w:hAnsi="宋体" w:hint="eastAsia"/>
                <w:noProof/>
                <w:webHidden/>
              </w:rPr>
              <w:fldChar w:fldCharType="end"/>
            </w:r>
          </w:hyperlink>
        </w:p>
        <w:p w14:paraId="64363735" w14:textId="391670FF" w:rsidR="00734815" w:rsidRPr="00734815" w:rsidRDefault="00734815">
          <w:pPr>
            <w:pStyle w:val="TOC2"/>
            <w:tabs>
              <w:tab w:val="right" w:leader="dot" w:pos="8296"/>
            </w:tabs>
            <w:rPr>
              <w:rFonts w:ascii="宋体" w:eastAsia="宋体" w:hAnsi="宋体" w:hint="eastAsia"/>
              <w:noProof/>
              <w14:ligatures w14:val="standardContextual"/>
            </w:rPr>
          </w:pPr>
          <w:hyperlink w:anchor="_Toc180588390" w:history="1">
            <w:r w:rsidRPr="00734815">
              <w:rPr>
                <w:rStyle w:val="a3"/>
                <w:rFonts w:ascii="宋体" w:eastAsia="宋体" w:hAnsi="宋体" w:hint="eastAsia"/>
                <w:noProof/>
              </w:rPr>
              <w:t>一、思想史</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3</w:t>
            </w:r>
            <w:r w:rsidRPr="00734815">
              <w:rPr>
                <w:rFonts w:ascii="宋体" w:eastAsia="宋体" w:hAnsi="宋体" w:hint="eastAsia"/>
                <w:noProof/>
                <w:webHidden/>
              </w:rPr>
              <w:fldChar w:fldCharType="end"/>
            </w:r>
          </w:hyperlink>
        </w:p>
        <w:p w14:paraId="0EF0E471" w14:textId="05C409B3" w:rsidR="00734815" w:rsidRPr="00734815" w:rsidRDefault="00734815">
          <w:pPr>
            <w:pStyle w:val="TOC3"/>
            <w:tabs>
              <w:tab w:val="right" w:leader="dot" w:pos="8296"/>
            </w:tabs>
            <w:rPr>
              <w:rFonts w:ascii="宋体" w:eastAsia="宋体" w:hAnsi="宋体" w:hint="eastAsia"/>
              <w:noProof/>
              <w14:ligatures w14:val="standardContextual"/>
            </w:rPr>
          </w:pPr>
          <w:hyperlink w:anchor="_Toc180588391" w:history="1">
            <w:r w:rsidRPr="00734815">
              <w:rPr>
                <w:rStyle w:val="a3"/>
                <w:rFonts w:ascii="宋体" w:eastAsia="宋体" w:hAnsi="宋体" w:hint="eastAsia"/>
                <w:noProof/>
              </w:rPr>
              <w:t>（一）思想史与观念史</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3</w:t>
            </w:r>
            <w:r w:rsidRPr="00734815">
              <w:rPr>
                <w:rFonts w:ascii="宋体" w:eastAsia="宋体" w:hAnsi="宋体" w:hint="eastAsia"/>
                <w:noProof/>
                <w:webHidden/>
              </w:rPr>
              <w:fldChar w:fldCharType="end"/>
            </w:r>
          </w:hyperlink>
        </w:p>
        <w:p w14:paraId="4A788403" w14:textId="518AC788" w:rsidR="00734815" w:rsidRPr="00734815" w:rsidRDefault="00734815">
          <w:pPr>
            <w:pStyle w:val="TOC3"/>
            <w:tabs>
              <w:tab w:val="right" w:leader="dot" w:pos="8296"/>
            </w:tabs>
            <w:rPr>
              <w:rFonts w:ascii="宋体" w:eastAsia="宋体" w:hAnsi="宋体" w:hint="eastAsia"/>
              <w:noProof/>
              <w14:ligatures w14:val="standardContextual"/>
            </w:rPr>
          </w:pPr>
          <w:hyperlink w:anchor="_Toc180588392" w:history="1">
            <w:r w:rsidRPr="00734815">
              <w:rPr>
                <w:rStyle w:val="a3"/>
                <w:rFonts w:ascii="宋体" w:eastAsia="宋体" w:hAnsi="宋体" w:hint="eastAsia"/>
                <w:noProof/>
              </w:rPr>
              <w:t>（二）文本</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3</w:t>
            </w:r>
            <w:r w:rsidRPr="00734815">
              <w:rPr>
                <w:rFonts w:ascii="宋体" w:eastAsia="宋体" w:hAnsi="宋体" w:hint="eastAsia"/>
                <w:noProof/>
                <w:webHidden/>
              </w:rPr>
              <w:fldChar w:fldCharType="end"/>
            </w:r>
          </w:hyperlink>
        </w:p>
        <w:p w14:paraId="0C6D5371" w14:textId="592DAC29" w:rsidR="00734815" w:rsidRPr="00734815" w:rsidRDefault="00734815">
          <w:pPr>
            <w:pStyle w:val="TOC2"/>
            <w:tabs>
              <w:tab w:val="right" w:leader="dot" w:pos="8296"/>
            </w:tabs>
            <w:rPr>
              <w:rFonts w:ascii="宋体" w:eastAsia="宋体" w:hAnsi="宋体" w:hint="eastAsia"/>
              <w:noProof/>
              <w14:ligatures w14:val="standardContextual"/>
            </w:rPr>
          </w:pPr>
          <w:hyperlink w:anchor="_Toc180588393" w:history="1">
            <w:r w:rsidRPr="00734815">
              <w:rPr>
                <w:rStyle w:val="a3"/>
                <w:rFonts w:ascii="宋体" w:eastAsia="宋体" w:hAnsi="宋体" w:hint="eastAsia"/>
                <w:noProof/>
              </w:rPr>
              <w:t>二、思想史的研究方法</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4</w:t>
            </w:r>
            <w:r w:rsidRPr="00734815">
              <w:rPr>
                <w:rFonts w:ascii="宋体" w:eastAsia="宋体" w:hAnsi="宋体" w:hint="eastAsia"/>
                <w:noProof/>
                <w:webHidden/>
              </w:rPr>
              <w:fldChar w:fldCharType="end"/>
            </w:r>
          </w:hyperlink>
        </w:p>
        <w:p w14:paraId="5926BC30" w14:textId="5589B9B9" w:rsidR="00734815" w:rsidRPr="00734815" w:rsidRDefault="00734815">
          <w:pPr>
            <w:pStyle w:val="TOC3"/>
            <w:tabs>
              <w:tab w:val="right" w:leader="dot" w:pos="8296"/>
            </w:tabs>
            <w:rPr>
              <w:rFonts w:ascii="宋体" w:eastAsia="宋体" w:hAnsi="宋体" w:hint="eastAsia"/>
              <w:noProof/>
              <w14:ligatures w14:val="standardContextual"/>
            </w:rPr>
          </w:pPr>
          <w:hyperlink w:anchor="_Toc180588394" w:history="1">
            <w:r w:rsidRPr="00734815">
              <w:rPr>
                <w:rStyle w:val="a3"/>
                <w:rFonts w:ascii="宋体" w:eastAsia="宋体" w:hAnsi="宋体" w:hint="eastAsia"/>
                <w:noProof/>
              </w:rPr>
              <w:t>（一）历史语境主义</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5</w:t>
            </w:r>
            <w:r w:rsidRPr="00734815">
              <w:rPr>
                <w:rFonts w:ascii="宋体" w:eastAsia="宋体" w:hAnsi="宋体" w:hint="eastAsia"/>
                <w:noProof/>
                <w:webHidden/>
              </w:rPr>
              <w:fldChar w:fldCharType="end"/>
            </w:r>
          </w:hyperlink>
        </w:p>
        <w:p w14:paraId="3E0E68BC" w14:textId="5F466425" w:rsidR="00734815" w:rsidRPr="00734815" w:rsidRDefault="00734815">
          <w:pPr>
            <w:pStyle w:val="TOC3"/>
            <w:tabs>
              <w:tab w:val="right" w:leader="dot" w:pos="8296"/>
            </w:tabs>
            <w:rPr>
              <w:rFonts w:ascii="宋体" w:eastAsia="宋体" w:hAnsi="宋体" w:hint="eastAsia"/>
              <w:noProof/>
              <w14:ligatures w14:val="standardContextual"/>
            </w:rPr>
          </w:pPr>
          <w:hyperlink w:anchor="_Toc180588395" w:history="1">
            <w:r w:rsidRPr="00734815">
              <w:rPr>
                <w:rStyle w:val="a3"/>
                <w:rFonts w:ascii="宋体" w:eastAsia="宋体" w:hAnsi="宋体" w:hint="eastAsia"/>
                <w:noProof/>
              </w:rPr>
              <w:t>（二）文本战略</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6</w:t>
            </w:r>
            <w:r w:rsidRPr="00734815">
              <w:rPr>
                <w:rFonts w:ascii="宋体" w:eastAsia="宋体" w:hAnsi="宋体" w:hint="eastAsia"/>
                <w:noProof/>
                <w:webHidden/>
              </w:rPr>
              <w:fldChar w:fldCharType="end"/>
            </w:r>
          </w:hyperlink>
        </w:p>
        <w:p w14:paraId="49D4D255" w14:textId="12B698F6" w:rsidR="00734815" w:rsidRPr="00734815" w:rsidRDefault="00734815">
          <w:pPr>
            <w:pStyle w:val="TOC2"/>
            <w:tabs>
              <w:tab w:val="right" w:leader="dot" w:pos="8296"/>
            </w:tabs>
            <w:rPr>
              <w:rFonts w:ascii="宋体" w:eastAsia="宋体" w:hAnsi="宋体" w:hint="eastAsia"/>
              <w:noProof/>
              <w14:ligatures w14:val="standardContextual"/>
            </w:rPr>
          </w:pPr>
          <w:hyperlink w:anchor="_Toc180588396" w:history="1">
            <w:r w:rsidRPr="00734815">
              <w:rPr>
                <w:rStyle w:val="a3"/>
                <w:rFonts w:ascii="宋体" w:eastAsia="宋体" w:hAnsi="宋体" w:hint="eastAsia"/>
                <w:noProof/>
              </w:rPr>
              <w:t>三、思想史研究的意义</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7</w:t>
            </w:r>
            <w:r w:rsidRPr="00734815">
              <w:rPr>
                <w:rFonts w:ascii="宋体" w:eastAsia="宋体" w:hAnsi="宋体" w:hint="eastAsia"/>
                <w:noProof/>
                <w:webHidden/>
              </w:rPr>
              <w:fldChar w:fldCharType="end"/>
            </w:r>
          </w:hyperlink>
        </w:p>
        <w:p w14:paraId="0495DF26" w14:textId="427C719A" w:rsidR="00734815" w:rsidRPr="00734815" w:rsidRDefault="00734815">
          <w:pPr>
            <w:pStyle w:val="TOC1"/>
            <w:tabs>
              <w:tab w:val="right" w:leader="dot" w:pos="8296"/>
            </w:tabs>
            <w:rPr>
              <w:rFonts w:ascii="宋体" w:eastAsia="宋体" w:hAnsi="宋体" w:hint="eastAsia"/>
              <w:noProof/>
              <w14:ligatures w14:val="standardContextual"/>
            </w:rPr>
          </w:pPr>
          <w:hyperlink w:anchor="_Toc180588397" w:history="1">
            <w:r w:rsidRPr="00734815">
              <w:rPr>
                <w:rStyle w:val="a3"/>
                <w:rFonts w:ascii="宋体" w:eastAsia="宋体" w:hAnsi="宋体" w:hint="eastAsia"/>
                <w:noProof/>
              </w:rPr>
              <w:t>第二讲 国家与自由：英国革命与现代思想的形成</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7</w:t>
            </w:r>
            <w:r w:rsidRPr="00734815">
              <w:rPr>
                <w:rFonts w:ascii="宋体" w:eastAsia="宋体" w:hAnsi="宋体" w:hint="eastAsia"/>
                <w:noProof/>
                <w:webHidden/>
              </w:rPr>
              <w:fldChar w:fldCharType="end"/>
            </w:r>
          </w:hyperlink>
        </w:p>
        <w:p w14:paraId="049E673C" w14:textId="2E655B3F" w:rsidR="00734815" w:rsidRPr="00734815" w:rsidRDefault="00734815">
          <w:pPr>
            <w:pStyle w:val="TOC2"/>
            <w:tabs>
              <w:tab w:val="right" w:leader="dot" w:pos="8296"/>
            </w:tabs>
            <w:rPr>
              <w:rFonts w:ascii="宋体" w:eastAsia="宋体" w:hAnsi="宋体" w:hint="eastAsia"/>
              <w:noProof/>
              <w14:ligatures w14:val="standardContextual"/>
            </w:rPr>
          </w:pPr>
          <w:hyperlink w:anchor="_Toc180588398" w:history="1">
            <w:r w:rsidRPr="00734815">
              <w:rPr>
                <w:rStyle w:val="a3"/>
                <w:rFonts w:ascii="宋体" w:eastAsia="宋体" w:hAnsi="宋体" w:hint="eastAsia"/>
                <w:noProof/>
              </w:rPr>
              <w:t>一、时代语境</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7</w:t>
            </w:r>
            <w:r w:rsidRPr="00734815">
              <w:rPr>
                <w:rFonts w:ascii="宋体" w:eastAsia="宋体" w:hAnsi="宋体" w:hint="eastAsia"/>
                <w:noProof/>
                <w:webHidden/>
              </w:rPr>
              <w:fldChar w:fldCharType="end"/>
            </w:r>
          </w:hyperlink>
        </w:p>
        <w:p w14:paraId="4BEB25A3" w14:textId="683D6386" w:rsidR="00734815" w:rsidRPr="00734815" w:rsidRDefault="00734815">
          <w:pPr>
            <w:pStyle w:val="TOC2"/>
            <w:tabs>
              <w:tab w:val="right" w:leader="dot" w:pos="8296"/>
            </w:tabs>
            <w:rPr>
              <w:rFonts w:ascii="宋体" w:eastAsia="宋体" w:hAnsi="宋体" w:hint="eastAsia"/>
              <w:noProof/>
              <w14:ligatures w14:val="standardContextual"/>
            </w:rPr>
          </w:pPr>
          <w:hyperlink w:anchor="_Toc180588399" w:history="1">
            <w:r w:rsidRPr="00734815">
              <w:rPr>
                <w:rStyle w:val="a3"/>
                <w:rFonts w:ascii="宋体" w:eastAsia="宋体" w:hAnsi="宋体" w:hint="eastAsia"/>
                <w:noProof/>
              </w:rPr>
              <w:t>二、现代国家的特性问题</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_Toc180588399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8</w:t>
            </w:r>
            <w:r w:rsidRPr="00734815">
              <w:rPr>
                <w:rFonts w:ascii="宋体" w:eastAsia="宋体" w:hAnsi="宋体" w:hint="eastAsia"/>
                <w:noProof/>
                <w:webHidden/>
              </w:rPr>
              <w:fldChar w:fldCharType="end"/>
            </w:r>
          </w:hyperlink>
        </w:p>
        <w:p w14:paraId="170FCAF0" w14:textId="64EAEBF4"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0" w:history="1">
            <w:r w:rsidRPr="00734815">
              <w:rPr>
                <w:rStyle w:val="a3"/>
                <w:rFonts w:ascii="宋体" w:eastAsia="宋体" w:hAnsi="宋体" w:hint="eastAsia"/>
                <w:noProof/>
              </w:rPr>
              <w:t>（一）英国革命的历史语境</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8</w:t>
            </w:r>
            <w:r w:rsidRPr="00734815">
              <w:rPr>
                <w:rFonts w:ascii="宋体" w:eastAsia="宋体" w:hAnsi="宋体" w:hint="eastAsia"/>
                <w:noProof/>
                <w:webHidden/>
              </w:rPr>
              <w:fldChar w:fldCharType="end"/>
            </w:r>
          </w:hyperlink>
        </w:p>
        <w:p w14:paraId="53E9222B" w14:textId="559A6481"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1" w:history="1">
            <w:r w:rsidRPr="00734815">
              <w:rPr>
                <w:rStyle w:val="a3"/>
                <w:rFonts w:ascii="宋体" w:eastAsia="宋体" w:hAnsi="宋体" w:hint="eastAsia"/>
                <w:noProof/>
              </w:rPr>
              <w:t>（二）历史的转折点与理论的必要性</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8</w:t>
            </w:r>
            <w:r w:rsidRPr="00734815">
              <w:rPr>
                <w:rFonts w:ascii="宋体" w:eastAsia="宋体" w:hAnsi="宋体" w:hint="eastAsia"/>
                <w:noProof/>
                <w:webHidden/>
              </w:rPr>
              <w:fldChar w:fldCharType="end"/>
            </w:r>
          </w:hyperlink>
        </w:p>
        <w:p w14:paraId="31D0A250" w14:textId="0EC3D682" w:rsidR="00734815" w:rsidRPr="00734815" w:rsidRDefault="00734815">
          <w:pPr>
            <w:pStyle w:val="TOC2"/>
            <w:tabs>
              <w:tab w:val="right" w:leader="dot" w:pos="8296"/>
            </w:tabs>
            <w:rPr>
              <w:rFonts w:ascii="宋体" w:eastAsia="宋体" w:hAnsi="宋体" w:hint="eastAsia"/>
              <w:noProof/>
              <w14:ligatures w14:val="standardContextual"/>
            </w:rPr>
          </w:pPr>
          <w:hyperlink w:anchor="_Toc180588402" w:history="1">
            <w:r w:rsidRPr="00734815">
              <w:rPr>
                <w:rStyle w:val="a3"/>
                <w:rFonts w:ascii="宋体" w:eastAsia="宋体" w:hAnsi="宋体" w:hint="eastAsia"/>
                <w:noProof/>
              </w:rPr>
              <w:t>三、霍布斯与《利维坦》</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8</w:t>
            </w:r>
            <w:r w:rsidRPr="00734815">
              <w:rPr>
                <w:rFonts w:ascii="宋体" w:eastAsia="宋体" w:hAnsi="宋体" w:hint="eastAsia"/>
                <w:noProof/>
                <w:webHidden/>
              </w:rPr>
              <w:fldChar w:fldCharType="end"/>
            </w:r>
          </w:hyperlink>
        </w:p>
        <w:p w14:paraId="2BEFB6F9" w14:textId="153F321D"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3" w:history="1">
            <w:r w:rsidRPr="00734815">
              <w:rPr>
                <w:rStyle w:val="a3"/>
                <w:rFonts w:ascii="宋体" w:eastAsia="宋体" w:hAnsi="宋体" w:hint="eastAsia"/>
                <w:noProof/>
              </w:rPr>
              <w:t>（一）霍布斯的国家起源论</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8</w:t>
            </w:r>
            <w:r w:rsidRPr="00734815">
              <w:rPr>
                <w:rFonts w:ascii="宋体" w:eastAsia="宋体" w:hAnsi="宋体" w:hint="eastAsia"/>
                <w:noProof/>
                <w:webHidden/>
              </w:rPr>
              <w:fldChar w:fldCharType="end"/>
            </w:r>
          </w:hyperlink>
        </w:p>
        <w:p w14:paraId="264B351E" w14:textId="1FED3BF7"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4" w:history="1">
            <w:r w:rsidRPr="00734815">
              <w:rPr>
                <w:rStyle w:val="a3"/>
                <w:rFonts w:ascii="宋体" w:eastAsia="宋体" w:hAnsi="宋体" w:hint="eastAsia"/>
                <w:noProof/>
              </w:rPr>
              <w:t>（二）自然状态与利维坦的诞生</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9</w:t>
            </w:r>
            <w:r w:rsidRPr="00734815">
              <w:rPr>
                <w:rFonts w:ascii="宋体" w:eastAsia="宋体" w:hAnsi="宋体" w:hint="eastAsia"/>
                <w:noProof/>
                <w:webHidden/>
              </w:rPr>
              <w:fldChar w:fldCharType="end"/>
            </w:r>
          </w:hyperlink>
        </w:p>
        <w:p w14:paraId="2E417E64" w14:textId="1C819E7E" w:rsidR="00734815" w:rsidRPr="00734815" w:rsidRDefault="00734815">
          <w:pPr>
            <w:pStyle w:val="TOC2"/>
            <w:tabs>
              <w:tab w:val="right" w:leader="dot" w:pos="8296"/>
            </w:tabs>
            <w:rPr>
              <w:rFonts w:ascii="宋体" w:eastAsia="宋体" w:hAnsi="宋体" w:hint="eastAsia"/>
              <w:noProof/>
              <w14:ligatures w14:val="standardContextual"/>
            </w:rPr>
          </w:pPr>
          <w:hyperlink w:anchor="_Toc180588405" w:history="1">
            <w:r w:rsidRPr="00734815">
              <w:rPr>
                <w:rStyle w:val="a3"/>
                <w:rFonts w:ascii="宋体" w:eastAsia="宋体" w:hAnsi="宋体" w:hint="eastAsia"/>
                <w:noProof/>
              </w:rPr>
              <w:t>四、洛克与《政府论》</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9</w:t>
            </w:r>
            <w:r w:rsidRPr="00734815">
              <w:rPr>
                <w:rFonts w:ascii="宋体" w:eastAsia="宋体" w:hAnsi="宋体" w:hint="eastAsia"/>
                <w:noProof/>
                <w:webHidden/>
              </w:rPr>
              <w:fldChar w:fldCharType="end"/>
            </w:r>
          </w:hyperlink>
        </w:p>
        <w:p w14:paraId="219A888A" w14:textId="1BA291B7"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6" w:history="1">
            <w:r w:rsidRPr="00734815">
              <w:rPr>
                <w:rStyle w:val="a3"/>
                <w:rFonts w:ascii="宋体" w:eastAsia="宋体" w:hAnsi="宋体" w:hint="eastAsia"/>
                <w:noProof/>
              </w:rPr>
              <w:t>（一）洛克观点中的自然状态</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9</w:t>
            </w:r>
            <w:r w:rsidRPr="00734815">
              <w:rPr>
                <w:rFonts w:ascii="宋体" w:eastAsia="宋体" w:hAnsi="宋体" w:hint="eastAsia"/>
                <w:noProof/>
                <w:webHidden/>
              </w:rPr>
              <w:fldChar w:fldCharType="end"/>
            </w:r>
          </w:hyperlink>
        </w:p>
        <w:p w14:paraId="4074D12D" w14:textId="58D82D95"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7" w:history="1">
            <w:r w:rsidRPr="00734815">
              <w:rPr>
                <w:rStyle w:val="a3"/>
                <w:rFonts w:ascii="宋体" w:eastAsia="宋体" w:hAnsi="宋体" w:hint="eastAsia"/>
                <w:noProof/>
              </w:rPr>
              <w:t>（二）洛克的政治权力起源论</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10</w:t>
            </w:r>
            <w:r w:rsidRPr="00734815">
              <w:rPr>
                <w:rFonts w:ascii="宋体" w:eastAsia="宋体" w:hAnsi="宋体" w:hint="eastAsia"/>
                <w:noProof/>
                <w:webHidden/>
              </w:rPr>
              <w:fldChar w:fldCharType="end"/>
            </w:r>
          </w:hyperlink>
        </w:p>
        <w:p w14:paraId="5C898A48" w14:textId="1EE91AC4"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8" w:history="1">
            <w:r w:rsidRPr="00734815">
              <w:rPr>
                <w:rStyle w:val="a3"/>
                <w:rFonts w:ascii="宋体" w:eastAsia="宋体" w:hAnsi="宋体" w:hint="eastAsia"/>
                <w:noProof/>
              </w:rPr>
              <w:t>（三）政府的目的</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10</w:t>
            </w:r>
            <w:r w:rsidRPr="00734815">
              <w:rPr>
                <w:rFonts w:ascii="宋体" w:eastAsia="宋体" w:hAnsi="宋体" w:hint="eastAsia"/>
                <w:noProof/>
                <w:webHidden/>
              </w:rPr>
              <w:fldChar w:fldCharType="end"/>
            </w:r>
          </w:hyperlink>
        </w:p>
        <w:p w14:paraId="238ACB51" w14:textId="7E60B5B4" w:rsidR="00734815" w:rsidRPr="00734815" w:rsidRDefault="00734815">
          <w:pPr>
            <w:pStyle w:val="TOC3"/>
            <w:tabs>
              <w:tab w:val="right" w:leader="dot" w:pos="8296"/>
            </w:tabs>
            <w:rPr>
              <w:rFonts w:ascii="宋体" w:eastAsia="宋体" w:hAnsi="宋体" w:hint="eastAsia"/>
              <w:noProof/>
              <w14:ligatures w14:val="standardContextual"/>
            </w:rPr>
          </w:pPr>
          <w:hyperlink w:anchor="_Toc180588409" w:history="1">
            <w:r w:rsidRPr="00734815">
              <w:rPr>
                <w:rStyle w:val="a3"/>
                <w:rFonts w:ascii="宋体" w:eastAsia="宋体" w:hAnsi="宋体" w:hint="eastAsia"/>
                <w:noProof/>
              </w:rPr>
              <w:t>（四）反抗的权利</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_Toc180588409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11</w:t>
            </w:r>
            <w:r w:rsidRPr="00734815">
              <w:rPr>
                <w:rFonts w:ascii="宋体" w:eastAsia="宋体" w:hAnsi="宋体" w:hint="eastAsia"/>
                <w:noProof/>
                <w:webHidden/>
              </w:rPr>
              <w:fldChar w:fldCharType="end"/>
            </w:r>
          </w:hyperlink>
        </w:p>
        <w:p w14:paraId="1EA6B021" w14:textId="10E0B9F8" w:rsidR="00734815" w:rsidRPr="00734815" w:rsidRDefault="00734815">
          <w:pPr>
            <w:pStyle w:val="TOC2"/>
            <w:tabs>
              <w:tab w:val="right" w:leader="dot" w:pos="8296"/>
            </w:tabs>
            <w:rPr>
              <w:rFonts w:ascii="宋体" w:eastAsia="宋体" w:hAnsi="宋体" w:hint="eastAsia"/>
              <w:noProof/>
              <w14:ligatures w14:val="standardContextual"/>
            </w:rPr>
          </w:pPr>
          <w:hyperlink w:anchor="_Toc180588410" w:history="1">
            <w:r w:rsidRPr="00734815">
              <w:rPr>
                <w:rStyle w:val="a3"/>
                <w:rFonts w:ascii="宋体" w:eastAsia="宋体" w:hAnsi="宋体" w:hint="eastAsia"/>
                <w:noProof/>
              </w:rPr>
              <w:t>五、何为自由</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11</w:t>
            </w:r>
            <w:r w:rsidRPr="00734815">
              <w:rPr>
                <w:rFonts w:ascii="宋体" w:eastAsia="宋体" w:hAnsi="宋体" w:hint="eastAsia"/>
                <w:noProof/>
                <w:webHidden/>
              </w:rPr>
              <w:fldChar w:fldCharType="end"/>
            </w:r>
          </w:hyperlink>
        </w:p>
        <w:p w14:paraId="7BBFA353" w14:textId="16B4B2F1" w:rsidR="00734815" w:rsidRPr="00734815" w:rsidRDefault="00734815">
          <w:pPr>
            <w:pStyle w:val="TOC2"/>
            <w:tabs>
              <w:tab w:val="right" w:leader="dot" w:pos="8296"/>
            </w:tabs>
            <w:rPr>
              <w:rFonts w:ascii="宋体" w:eastAsia="宋体" w:hAnsi="宋体" w:hint="eastAsia"/>
              <w:noProof/>
              <w14:ligatures w14:val="standardContextual"/>
            </w:rPr>
          </w:pPr>
          <w:hyperlink w:anchor="_Toc180588411" w:history="1">
            <w:r w:rsidRPr="00734815">
              <w:rPr>
                <w:rStyle w:val="a3"/>
                <w:rFonts w:ascii="宋体" w:eastAsia="宋体" w:hAnsi="宋体" w:hint="eastAsia"/>
                <w:noProof/>
              </w:rPr>
              <w:t>六、结语</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11</w:t>
            </w:r>
            <w:r w:rsidRPr="00734815">
              <w:rPr>
                <w:rFonts w:ascii="宋体" w:eastAsia="宋体" w:hAnsi="宋体" w:hint="eastAsia"/>
                <w:noProof/>
                <w:webHidden/>
              </w:rPr>
              <w:fldChar w:fldCharType="end"/>
            </w:r>
          </w:hyperlink>
        </w:p>
        <w:p w14:paraId="01E98FFB" w14:textId="45C5D9F2" w:rsidR="00734815" w:rsidRPr="00734815" w:rsidRDefault="00734815">
          <w:pPr>
            <w:pStyle w:val="TOC3"/>
            <w:tabs>
              <w:tab w:val="right" w:leader="dot" w:pos="8296"/>
            </w:tabs>
            <w:rPr>
              <w:rFonts w:ascii="宋体" w:eastAsia="宋体" w:hAnsi="宋体" w:hint="eastAsia"/>
              <w:noProof/>
              <w14:ligatures w14:val="standardContextual"/>
            </w:rPr>
          </w:pPr>
          <w:hyperlink w:anchor="_Toc180588412" w:history="1">
            <w:r w:rsidRPr="00734815">
              <w:rPr>
                <w:rStyle w:val="a3"/>
                <w:rFonts w:ascii="宋体" w:eastAsia="宋体" w:hAnsi="宋体" w:hint="eastAsia"/>
                <w:noProof/>
              </w:rPr>
              <w:t>（一）英国式道路</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11</w:t>
            </w:r>
            <w:r w:rsidRPr="00734815">
              <w:rPr>
                <w:rFonts w:ascii="宋体" w:eastAsia="宋体" w:hAnsi="宋体" w:hint="eastAsia"/>
                <w:noProof/>
                <w:webHidden/>
              </w:rPr>
              <w:fldChar w:fldCharType="end"/>
            </w:r>
          </w:hyperlink>
        </w:p>
        <w:p w14:paraId="78454827" w14:textId="06C1C8F4" w:rsidR="00734815" w:rsidRPr="00734815" w:rsidRDefault="00734815">
          <w:pPr>
            <w:pStyle w:val="TOC3"/>
            <w:tabs>
              <w:tab w:val="right" w:leader="dot" w:pos="8296"/>
            </w:tabs>
            <w:rPr>
              <w:rFonts w:ascii="宋体" w:eastAsia="宋体" w:hAnsi="宋体" w:hint="eastAsia"/>
              <w:noProof/>
              <w14:ligatures w14:val="standardContextual"/>
            </w:rPr>
          </w:pPr>
          <w:hyperlink w:anchor="_Toc180588413" w:history="1">
            <w:r w:rsidRPr="00734815">
              <w:rPr>
                <w:rStyle w:val="a3"/>
                <w:rFonts w:ascii="宋体" w:eastAsia="宋体" w:hAnsi="宋体" w:hint="eastAsia"/>
                <w:noProof/>
              </w:rPr>
              <w:t>（二）英国革命的三种思想话语</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12</w:t>
            </w:r>
            <w:r w:rsidRPr="00734815">
              <w:rPr>
                <w:rFonts w:ascii="宋体" w:eastAsia="宋体" w:hAnsi="宋体" w:hint="eastAsia"/>
                <w:noProof/>
                <w:webHidden/>
              </w:rPr>
              <w:fldChar w:fldCharType="end"/>
            </w:r>
          </w:hyperlink>
        </w:p>
        <w:p w14:paraId="14EDF450" w14:textId="629AEF8B" w:rsidR="00734815" w:rsidRPr="00734815" w:rsidRDefault="00734815">
          <w:pPr>
            <w:pStyle w:val="TOC1"/>
            <w:tabs>
              <w:tab w:val="right" w:leader="dot" w:pos="8296"/>
            </w:tabs>
            <w:rPr>
              <w:rFonts w:ascii="宋体" w:eastAsia="宋体" w:hAnsi="宋体" w:hint="eastAsia"/>
              <w:noProof/>
              <w14:ligatures w14:val="standardContextual"/>
            </w:rPr>
          </w:pPr>
          <w:hyperlink w:anchor="_Toc180588414" w:history="1">
            <w:r w:rsidRPr="00734815">
              <w:rPr>
                <w:rStyle w:val="a3"/>
                <w:rFonts w:ascii="宋体" w:eastAsia="宋体" w:hAnsi="宋体" w:hint="eastAsia"/>
                <w:noProof/>
              </w:rPr>
              <w:t>第三讲 18世纪启蒙运动</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12</w:t>
            </w:r>
            <w:r w:rsidRPr="00734815">
              <w:rPr>
                <w:rFonts w:ascii="宋体" w:eastAsia="宋体" w:hAnsi="宋体" w:hint="eastAsia"/>
                <w:noProof/>
                <w:webHidden/>
              </w:rPr>
              <w:fldChar w:fldCharType="end"/>
            </w:r>
          </w:hyperlink>
        </w:p>
        <w:p w14:paraId="07C25A16" w14:textId="17E61386" w:rsidR="00734815" w:rsidRPr="00734815" w:rsidRDefault="00734815">
          <w:pPr>
            <w:pStyle w:val="TOC2"/>
            <w:tabs>
              <w:tab w:val="right" w:leader="dot" w:pos="8296"/>
            </w:tabs>
            <w:rPr>
              <w:rFonts w:ascii="宋体" w:eastAsia="宋体" w:hAnsi="宋体" w:hint="eastAsia"/>
              <w:noProof/>
              <w14:ligatures w14:val="standardContextual"/>
            </w:rPr>
          </w:pPr>
          <w:hyperlink w:anchor="_Toc180588415" w:history="1">
            <w:r w:rsidRPr="00734815">
              <w:rPr>
                <w:rStyle w:val="a3"/>
                <w:rFonts w:ascii="宋体" w:eastAsia="宋体" w:hAnsi="宋体" w:hint="eastAsia"/>
                <w:noProof/>
              </w:rPr>
              <w:t>一、什么是启蒙运动</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12</w:t>
            </w:r>
            <w:r w:rsidRPr="00734815">
              <w:rPr>
                <w:rFonts w:ascii="宋体" w:eastAsia="宋体" w:hAnsi="宋体" w:hint="eastAsia"/>
                <w:noProof/>
                <w:webHidden/>
              </w:rPr>
              <w:fldChar w:fldCharType="end"/>
            </w:r>
          </w:hyperlink>
        </w:p>
        <w:p w14:paraId="4606BA3C" w14:textId="24A171CD" w:rsidR="00734815" w:rsidRPr="00734815" w:rsidRDefault="00734815">
          <w:pPr>
            <w:pStyle w:val="TOC3"/>
            <w:tabs>
              <w:tab w:val="right" w:leader="dot" w:pos="8296"/>
            </w:tabs>
            <w:rPr>
              <w:rFonts w:ascii="宋体" w:eastAsia="宋体" w:hAnsi="宋体" w:hint="eastAsia"/>
              <w:noProof/>
              <w14:ligatures w14:val="standardContextual"/>
            </w:rPr>
          </w:pPr>
          <w:hyperlink w:anchor="_Toc180588416" w:history="1">
            <w:r w:rsidRPr="00734815">
              <w:rPr>
                <w:rStyle w:val="a3"/>
                <w:rFonts w:ascii="宋体" w:eastAsia="宋体" w:hAnsi="宋体" w:hint="eastAsia"/>
                <w:noProof/>
              </w:rPr>
              <w:t>（一）启蒙运动概述</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12</w:t>
            </w:r>
            <w:r w:rsidRPr="00734815">
              <w:rPr>
                <w:rFonts w:ascii="宋体" w:eastAsia="宋体" w:hAnsi="宋体" w:hint="eastAsia"/>
                <w:noProof/>
                <w:webHidden/>
              </w:rPr>
              <w:fldChar w:fldCharType="end"/>
            </w:r>
          </w:hyperlink>
        </w:p>
        <w:p w14:paraId="0B236B23" w14:textId="338294D7" w:rsidR="00734815" w:rsidRPr="00734815" w:rsidRDefault="00734815">
          <w:pPr>
            <w:pStyle w:val="TOC3"/>
            <w:tabs>
              <w:tab w:val="right" w:leader="dot" w:pos="8296"/>
            </w:tabs>
            <w:rPr>
              <w:rFonts w:ascii="宋体" w:eastAsia="宋体" w:hAnsi="宋体" w:hint="eastAsia"/>
              <w:noProof/>
              <w14:ligatures w14:val="standardContextual"/>
            </w:rPr>
          </w:pPr>
          <w:hyperlink w:anchor="_Toc180588417" w:history="1">
            <w:r w:rsidRPr="00734815">
              <w:rPr>
                <w:rStyle w:val="a3"/>
                <w:rFonts w:ascii="宋体" w:eastAsia="宋体" w:hAnsi="宋体" w:hint="eastAsia"/>
                <w:noProof/>
              </w:rPr>
              <w:t>（二）康德对启蒙运动的定义</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12</w:t>
            </w:r>
            <w:r w:rsidRPr="00734815">
              <w:rPr>
                <w:rFonts w:ascii="宋体" w:eastAsia="宋体" w:hAnsi="宋体" w:hint="eastAsia"/>
                <w:noProof/>
                <w:webHidden/>
              </w:rPr>
              <w:fldChar w:fldCharType="end"/>
            </w:r>
          </w:hyperlink>
        </w:p>
        <w:p w14:paraId="68D1E14C" w14:textId="6D62534B" w:rsidR="00734815" w:rsidRPr="00734815" w:rsidRDefault="00734815">
          <w:pPr>
            <w:pStyle w:val="TOC2"/>
            <w:tabs>
              <w:tab w:val="right" w:leader="dot" w:pos="8296"/>
            </w:tabs>
            <w:rPr>
              <w:rFonts w:ascii="宋体" w:eastAsia="宋体" w:hAnsi="宋体" w:hint="eastAsia"/>
              <w:noProof/>
              <w14:ligatures w14:val="standardContextual"/>
            </w:rPr>
          </w:pPr>
          <w:hyperlink w:anchor="_Toc180588418" w:history="1">
            <w:r w:rsidRPr="00734815">
              <w:rPr>
                <w:rStyle w:val="a3"/>
                <w:rFonts w:ascii="宋体" w:eastAsia="宋体" w:hAnsi="宋体" w:hint="eastAsia"/>
                <w:noProof/>
              </w:rPr>
              <w:t>二、理性</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13</w:t>
            </w:r>
            <w:r w:rsidRPr="00734815">
              <w:rPr>
                <w:rFonts w:ascii="宋体" w:eastAsia="宋体" w:hAnsi="宋体" w:hint="eastAsia"/>
                <w:noProof/>
                <w:webHidden/>
              </w:rPr>
              <w:fldChar w:fldCharType="end"/>
            </w:r>
          </w:hyperlink>
        </w:p>
        <w:p w14:paraId="56BD1AAB" w14:textId="7182EC63" w:rsidR="00734815" w:rsidRPr="00734815" w:rsidRDefault="00734815">
          <w:pPr>
            <w:pStyle w:val="TOC3"/>
            <w:tabs>
              <w:tab w:val="right" w:leader="dot" w:pos="8296"/>
            </w:tabs>
            <w:rPr>
              <w:rFonts w:ascii="宋体" w:eastAsia="宋体" w:hAnsi="宋体" w:hint="eastAsia"/>
              <w:noProof/>
              <w14:ligatures w14:val="standardContextual"/>
            </w:rPr>
          </w:pPr>
          <w:hyperlink w:anchor="_Toc180588419" w:history="1">
            <w:r w:rsidRPr="00734815">
              <w:rPr>
                <w:rStyle w:val="a3"/>
                <w:rFonts w:ascii="宋体" w:eastAsia="宋体" w:hAnsi="宋体" w:hint="eastAsia"/>
                <w:noProof/>
              </w:rPr>
              <w:t>（一）笛卡尔的理性观</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_Toc180588419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13</w:t>
            </w:r>
            <w:r w:rsidRPr="00734815">
              <w:rPr>
                <w:rFonts w:ascii="宋体" w:eastAsia="宋体" w:hAnsi="宋体" w:hint="eastAsia"/>
                <w:noProof/>
                <w:webHidden/>
              </w:rPr>
              <w:fldChar w:fldCharType="end"/>
            </w:r>
          </w:hyperlink>
        </w:p>
        <w:p w14:paraId="2FB4E7D7" w14:textId="6D5B02A6"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0" w:history="1">
            <w:r w:rsidRPr="00734815">
              <w:rPr>
                <w:rStyle w:val="a3"/>
                <w:rFonts w:ascii="宋体" w:eastAsia="宋体" w:hAnsi="宋体" w:hint="eastAsia"/>
                <w:noProof/>
              </w:rPr>
              <w:t>（二）贝尔对宗教的理性批判</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13</w:t>
            </w:r>
            <w:r w:rsidRPr="00734815">
              <w:rPr>
                <w:rFonts w:ascii="宋体" w:eastAsia="宋体" w:hAnsi="宋体" w:hint="eastAsia"/>
                <w:noProof/>
                <w:webHidden/>
              </w:rPr>
              <w:fldChar w:fldCharType="end"/>
            </w:r>
          </w:hyperlink>
        </w:p>
        <w:p w14:paraId="4A2EF527" w14:textId="1EC704F1" w:rsidR="00734815" w:rsidRPr="00734815" w:rsidRDefault="00734815">
          <w:pPr>
            <w:pStyle w:val="TOC2"/>
            <w:tabs>
              <w:tab w:val="right" w:leader="dot" w:pos="8296"/>
            </w:tabs>
            <w:rPr>
              <w:rFonts w:ascii="宋体" w:eastAsia="宋体" w:hAnsi="宋体" w:hint="eastAsia"/>
              <w:noProof/>
              <w14:ligatures w14:val="standardContextual"/>
            </w:rPr>
          </w:pPr>
          <w:hyperlink w:anchor="_Toc180588421" w:history="1">
            <w:r w:rsidRPr="00734815">
              <w:rPr>
                <w:rStyle w:val="a3"/>
                <w:rFonts w:ascii="宋体" w:eastAsia="宋体" w:hAnsi="宋体" w:hint="eastAsia"/>
                <w:noProof/>
              </w:rPr>
              <w:t>三、批判</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14</w:t>
            </w:r>
            <w:r w:rsidRPr="00734815">
              <w:rPr>
                <w:rFonts w:ascii="宋体" w:eastAsia="宋体" w:hAnsi="宋体" w:hint="eastAsia"/>
                <w:noProof/>
                <w:webHidden/>
              </w:rPr>
              <w:fldChar w:fldCharType="end"/>
            </w:r>
          </w:hyperlink>
        </w:p>
        <w:p w14:paraId="067FAF0A" w14:textId="53C5D882"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2" w:history="1">
            <w:r w:rsidRPr="00734815">
              <w:rPr>
                <w:rStyle w:val="a3"/>
                <w:rFonts w:ascii="宋体" w:eastAsia="宋体" w:hAnsi="宋体" w:hint="eastAsia"/>
                <w:noProof/>
              </w:rPr>
              <w:t>（一）启蒙运动的批判性</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14</w:t>
            </w:r>
            <w:r w:rsidRPr="00734815">
              <w:rPr>
                <w:rFonts w:ascii="宋体" w:eastAsia="宋体" w:hAnsi="宋体" w:hint="eastAsia"/>
                <w:noProof/>
                <w:webHidden/>
              </w:rPr>
              <w:fldChar w:fldCharType="end"/>
            </w:r>
          </w:hyperlink>
        </w:p>
        <w:p w14:paraId="6B6ACC40" w14:textId="44629282"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3" w:history="1">
            <w:r w:rsidRPr="00734815">
              <w:rPr>
                <w:rStyle w:val="a3"/>
                <w:rFonts w:ascii="宋体" w:eastAsia="宋体" w:hAnsi="宋体" w:hint="eastAsia"/>
                <w:noProof/>
              </w:rPr>
              <w:t>（二）狄德罗的批判</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14</w:t>
            </w:r>
            <w:r w:rsidRPr="00734815">
              <w:rPr>
                <w:rFonts w:ascii="宋体" w:eastAsia="宋体" w:hAnsi="宋体" w:hint="eastAsia"/>
                <w:noProof/>
                <w:webHidden/>
              </w:rPr>
              <w:fldChar w:fldCharType="end"/>
            </w:r>
          </w:hyperlink>
        </w:p>
        <w:p w14:paraId="7B2AA73C" w14:textId="26788DE9" w:rsidR="00734815" w:rsidRPr="00734815" w:rsidRDefault="00734815">
          <w:pPr>
            <w:pStyle w:val="TOC2"/>
            <w:tabs>
              <w:tab w:val="right" w:leader="dot" w:pos="8296"/>
            </w:tabs>
            <w:rPr>
              <w:rFonts w:ascii="宋体" w:eastAsia="宋体" w:hAnsi="宋体" w:hint="eastAsia"/>
              <w:noProof/>
              <w14:ligatures w14:val="standardContextual"/>
            </w:rPr>
          </w:pPr>
          <w:hyperlink w:anchor="_Toc180588424" w:history="1">
            <w:r w:rsidRPr="00734815">
              <w:rPr>
                <w:rStyle w:val="a3"/>
                <w:rFonts w:ascii="宋体" w:eastAsia="宋体" w:hAnsi="宋体" w:hint="eastAsia"/>
                <w:noProof/>
              </w:rPr>
              <w:t>四、人的科学</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15</w:t>
            </w:r>
            <w:r w:rsidRPr="00734815">
              <w:rPr>
                <w:rFonts w:ascii="宋体" w:eastAsia="宋体" w:hAnsi="宋体" w:hint="eastAsia"/>
                <w:noProof/>
                <w:webHidden/>
              </w:rPr>
              <w:fldChar w:fldCharType="end"/>
            </w:r>
          </w:hyperlink>
        </w:p>
        <w:p w14:paraId="2E5EAFE5" w14:textId="7962BA73" w:rsidR="00734815" w:rsidRPr="00734815" w:rsidRDefault="00734815">
          <w:pPr>
            <w:pStyle w:val="TOC2"/>
            <w:tabs>
              <w:tab w:val="right" w:leader="dot" w:pos="8296"/>
            </w:tabs>
            <w:rPr>
              <w:rFonts w:ascii="宋体" w:eastAsia="宋体" w:hAnsi="宋体" w:hint="eastAsia"/>
              <w:noProof/>
              <w14:ligatures w14:val="standardContextual"/>
            </w:rPr>
          </w:pPr>
          <w:hyperlink w:anchor="_Toc180588425" w:history="1">
            <w:r w:rsidRPr="00734815">
              <w:rPr>
                <w:rStyle w:val="a3"/>
                <w:rFonts w:ascii="宋体" w:eastAsia="宋体" w:hAnsi="宋体" w:hint="eastAsia"/>
                <w:noProof/>
              </w:rPr>
              <w:t>五、启蒙运动的相关主题</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15</w:t>
            </w:r>
            <w:r w:rsidRPr="00734815">
              <w:rPr>
                <w:rFonts w:ascii="宋体" w:eastAsia="宋体" w:hAnsi="宋体" w:hint="eastAsia"/>
                <w:noProof/>
                <w:webHidden/>
              </w:rPr>
              <w:fldChar w:fldCharType="end"/>
            </w:r>
          </w:hyperlink>
        </w:p>
        <w:p w14:paraId="018EAADA" w14:textId="693BEE23"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6" w:history="1">
            <w:r w:rsidRPr="00734815">
              <w:rPr>
                <w:rStyle w:val="a3"/>
                <w:rFonts w:ascii="宋体" w:eastAsia="宋体" w:hAnsi="宋体" w:hint="eastAsia"/>
                <w:noProof/>
              </w:rPr>
              <w:t>（一）自由和人权</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15</w:t>
            </w:r>
            <w:r w:rsidRPr="00734815">
              <w:rPr>
                <w:rFonts w:ascii="宋体" w:eastAsia="宋体" w:hAnsi="宋体" w:hint="eastAsia"/>
                <w:noProof/>
                <w:webHidden/>
              </w:rPr>
              <w:fldChar w:fldCharType="end"/>
            </w:r>
          </w:hyperlink>
        </w:p>
        <w:p w14:paraId="593D2BAF" w14:textId="12E8B9AA"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7" w:history="1">
            <w:r w:rsidRPr="00734815">
              <w:rPr>
                <w:rStyle w:val="a3"/>
                <w:rFonts w:ascii="宋体" w:eastAsia="宋体" w:hAnsi="宋体" w:hint="eastAsia"/>
                <w:noProof/>
              </w:rPr>
              <w:t>（二）人类的进步</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16</w:t>
            </w:r>
            <w:r w:rsidRPr="00734815">
              <w:rPr>
                <w:rFonts w:ascii="宋体" w:eastAsia="宋体" w:hAnsi="宋体" w:hint="eastAsia"/>
                <w:noProof/>
                <w:webHidden/>
              </w:rPr>
              <w:fldChar w:fldCharType="end"/>
            </w:r>
          </w:hyperlink>
        </w:p>
        <w:p w14:paraId="1AC1C526" w14:textId="5338463C" w:rsidR="00734815" w:rsidRPr="00734815" w:rsidRDefault="00734815">
          <w:pPr>
            <w:pStyle w:val="TOC3"/>
            <w:tabs>
              <w:tab w:val="right" w:leader="dot" w:pos="8296"/>
            </w:tabs>
            <w:rPr>
              <w:rFonts w:ascii="宋体" w:eastAsia="宋体" w:hAnsi="宋体" w:hint="eastAsia"/>
              <w:noProof/>
              <w14:ligatures w14:val="standardContextual"/>
            </w:rPr>
          </w:pPr>
          <w:hyperlink w:anchor="_Toc180588428" w:history="1">
            <w:r w:rsidRPr="00734815">
              <w:rPr>
                <w:rStyle w:val="a3"/>
                <w:rFonts w:ascii="宋体" w:eastAsia="宋体" w:hAnsi="宋体" w:hint="eastAsia"/>
                <w:noProof/>
              </w:rPr>
              <w:t>（三）个人的幸福</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16</w:t>
            </w:r>
            <w:r w:rsidRPr="00734815">
              <w:rPr>
                <w:rFonts w:ascii="宋体" w:eastAsia="宋体" w:hAnsi="宋体" w:hint="eastAsia"/>
                <w:noProof/>
                <w:webHidden/>
              </w:rPr>
              <w:fldChar w:fldCharType="end"/>
            </w:r>
          </w:hyperlink>
        </w:p>
        <w:p w14:paraId="16B50951" w14:textId="4E98DBD7" w:rsidR="00734815" w:rsidRPr="00734815" w:rsidRDefault="00734815">
          <w:pPr>
            <w:pStyle w:val="TOC2"/>
            <w:tabs>
              <w:tab w:val="right" w:leader="dot" w:pos="8296"/>
            </w:tabs>
            <w:rPr>
              <w:rFonts w:ascii="宋体" w:eastAsia="宋体" w:hAnsi="宋体" w:hint="eastAsia"/>
              <w:noProof/>
              <w14:ligatures w14:val="standardContextual"/>
            </w:rPr>
          </w:pPr>
          <w:hyperlink w:anchor="_Toc180588429" w:history="1">
            <w:r w:rsidRPr="00734815">
              <w:rPr>
                <w:rStyle w:val="a3"/>
                <w:rFonts w:ascii="宋体" w:eastAsia="宋体" w:hAnsi="宋体" w:hint="eastAsia"/>
                <w:noProof/>
              </w:rPr>
              <w:t>六、启蒙运动的贡献</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_Toc180588429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17</w:t>
            </w:r>
            <w:r w:rsidRPr="00734815">
              <w:rPr>
                <w:rFonts w:ascii="宋体" w:eastAsia="宋体" w:hAnsi="宋体" w:hint="eastAsia"/>
                <w:noProof/>
                <w:webHidden/>
              </w:rPr>
              <w:fldChar w:fldCharType="end"/>
            </w:r>
          </w:hyperlink>
        </w:p>
        <w:p w14:paraId="3A3318FB" w14:textId="21BA7F37" w:rsidR="00734815" w:rsidRPr="00734815" w:rsidRDefault="00734815">
          <w:pPr>
            <w:pStyle w:val="TOC1"/>
            <w:tabs>
              <w:tab w:val="right" w:leader="dot" w:pos="8296"/>
            </w:tabs>
            <w:rPr>
              <w:rFonts w:ascii="宋体" w:eastAsia="宋体" w:hAnsi="宋体" w:hint="eastAsia"/>
              <w:noProof/>
              <w14:ligatures w14:val="standardContextual"/>
            </w:rPr>
          </w:pPr>
          <w:hyperlink w:anchor="_Toc180588430" w:history="1">
            <w:r w:rsidRPr="00734815">
              <w:rPr>
                <w:rStyle w:val="a3"/>
                <w:rFonts w:ascii="宋体" w:eastAsia="宋体" w:hAnsi="宋体" w:hint="eastAsia"/>
                <w:noProof/>
              </w:rPr>
              <w:t>第四讲 18世纪苏格兰启蒙运动：“商业社会”的理论贡献</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17</w:t>
            </w:r>
            <w:r w:rsidRPr="00734815">
              <w:rPr>
                <w:rFonts w:ascii="宋体" w:eastAsia="宋体" w:hAnsi="宋体" w:hint="eastAsia"/>
                <w:noProof/>
                <w:webHidden/>
              </w:rPr>
              <w:fldChar w:fldCharType="end"/>
            </w:r>
          </w:hyperlink>
        </w:p>
        <w:p w14:paraId="555223A2" w14:textId="7C03A367" w:rsidR="00734815" w:rsidRPr="00734815" w:rsidRDefault="00734815">
          <w:pPr>
            <w:pStyle w:val="TOC2"/>
            <w:tabs>
              <w:tab w:val="right" w:leader="dot" w:pos="8296"/>
            </w:tabs>
            <w:rPr>
              <w:rFonts w:ascii="宋体" w:eastAsia="宋体" w:hAnsi="宋体" w:hint="eastAsia"/>
              <w:noProof/>
              <w14:ligatures w14:val="standardContextual"/>
            </w:rPr>
          </w:pPr>
          <w:hyperlink w:anchor="_Toc180588431" w:history="1">
            <w:r w:rsidRPr="00734815">
              <w:rPr>
                <w:rStyle w:val="a3"/>
                <w:rFonts w:ascii="宋体" w:eastAsia="宋体" w:hAnsi="宋体" w:hint="eastAsia"/>
                <w:noProof/>
              </w:rPr>
              <w:t>一、启蒙运动的发生</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17</w:t>
            </w:r>
            <w:r w:rsidRPr="00734815">
              <w:rPr>
                <w:rFonts w:ascii="宋体" w:eastAsia="宋体" w:hAnsi="宋体" w:hint="eastAsia"/>
                <w:noProof/>
                <w:webHidden/>
              </w:rPr>
              <w:fldChar w:fldCharType="end"/>
            </w:r>
          </w:hyperlink>
        </w:p>
        <w:p w14:paraId="4B2DDE82" w14:textId="56B7E3DB"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2" w:history="1">
            <w:r w:rsidRPr="00734815">
              <w:rPr>
                <w:rStyle w:val="a3"/>
                <w:rFonts w:ascii="宋体" w:eastAsia="宋体" w:hAnsi="宋体" w:hint="eastAsia"/>
                <w:noProof/>
              </w:rPr>
              <w:t>（一）启蒙运动的根源</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17</w:t>
            </w:r>
            <w:r w:rsidRPr="00734815">
              <w:rPr>
                <w:rFonts w:ascii="宋体" w:eastAsia="宋体" w:hAnsi="宋体" w:hint="eastAsia"/>
                <w:noProof/>
                <w:webHidden/>
              </w:rPr>
              <w:fldChar w:fldCharType="end"/>
            </w:r>
          </w:hyperlink>
        </w:p>
        <w:p w14:paraId="39BE0734" w14:textId="7BADEAF3"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3" w:history="1">
            <w:r w:rsidRPr="00734815">
              <w:rPr>
                <w:rStyle w:val="a3"/>
                <w:rFonts w:ascii="宋体" w:eastAsia="宋体" w:hAnsi="宋体" w:hint="eastAsia"/>
                <w:noProof/>
              </w:rPr>
              <w:t>（二）从法国启蒙运动到苏格兰启蒙运动</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18</w:t>
            </w:r>
            <w:r w:rsidRPr="00734815">
              <w:rPr>
                <w:rFonts w:ascii="宋体" w:eastAsia="宋体" w:hAnsi="宋体" w:hint="eastAsia"/>
                <w:noProof/>
                <w:webHidden/>
              </w:rPr>
              <w:fldChar w:fldCharType="end"/>
            </w:r>
          </w:hyperlink>
        </w:p>
        <w:p w14:paraId="4A2737E6" w14:textId="6AC9C915" w:rsidR="00734815" w:rsidRPr="00734815" w:rsidRDefault="00734815">
          <w:pPr>
            <w:pStyle w:val="TOC2"/>
            <w:tabs>
              <w:tab w:val="right" w:leader="dot" w:pos="8296"/>
            </w:tabs>
            <w:rPr>
              <w:rFonts w:ascii="宋体" w:eastAsia="宋体" w:hAnsi="宋体" w:hint="eastAsia"/>
              <w:noProof/>
              <w14:ligatures w14:val="standardContextual"/>
            </w:rPr>
          </w:pPr>
          <w:hyperlink w:anchor="_Toc180588434" w:history="1">
            <w:r w:rsidRPr="00734815">
              <w:rPr>
                <w:rStyle w:val="a3"/>
                <w:rFonts w:ascii="宋体" w:eastAsia="宋体" w:hAnsi="宋体" w:hint="eastAsia"/>
                <w:noProof/>
              </w:rPr>
              <w:t>二、什么是苏格兰启蒙运动</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18</w:t>
            </w:r>
            <w:r w:rsidRPr="00734815">
              <w:rPr>
                <w:rFonts w:ascii="宋体" w:eastAsia="宋体" w:hAnsi="宋体" w:hint="eastAsia"/>
                <w:noProof/>
                <w:webHidden/>
              </w:rPr>
              <w:fldChar w:fldCharType="end"/>
            </w:r>
          </w:hyperlink>
        </w:p>
        <w:p w14:paraId="5D983C82" w14:textId="1E42205E"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5" w:history="1">
            <w:r w:rsidRPr="00734815">
              <w:rPr>
                <w:rStyle w:val="a3"/>
                <w:rFonts w:ascii="宋体" w:eastAsia="宋体" w:hAnsi="宋体" w:hint="eastAsia"/>
                <w:noProof/>
              </w:rPr>
              <w:t>（一）苏格兰启蒙运动概观</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18</w:t>
            </w:r>
            <w:r w:rsidRPr="00734815">
              <w:rPr>
                <w:rFonts w:ascii="宋体" w:eastAsia="宋体" w:hAnsi="宋体" w:hint="eastAsia"/>
                <w:noProof/>
                <w:webHidden/>
              </w:rPr>
              <w:fldChar w:fldCharType="end"/>
            </w:r>
          </w:hyperlink>
        </w:p>
        <w:p w14:paraId="34562BC8" w14:textId="63157BB7"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6" w:history="1">
            <w:r w:rsidRPr="00734815">
              <w:rPr>
                <w:rStyle w:val="a3"/>
                <w:rFonts w:ascii="宋体" w:eastAsia="宋体" w:hAnsi="宋体" w:hint="eastAsia"/>
                <w:noProof/>
              </w:rPr>
              <w:t>（二）苏格兰启蒙运动的学术史回顾</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19</w:t>
            </w:r>
            <w:r w:rsidRPr="00734815">
              <w:rPr>
                <w:rFonts w:ascii="宋体" w:eastAsia="宋体" w:hAnsi="宋体" w:hint="eastAsia"/>
                <w:noProof/>
                <w:webHidden/>
              </w:rPr>
              <w:fldChar w:fldCharType="end"/>
            </w:r>
          </w:hyperlink>
        </w:p>
        <w:p w14:paraId="68DA685A" w14:textId="628B5CC6" w:rsidR="00734815" w:rsidRPr="00734815" w:rsidRDefault="00734815">
          <w:pPr>
            <w:pStyle w:val="TOC2"/>
            <w:tabs>
              <w:tab w:val="right" w:leader="dot" w:pos="8296"/>
            </w:tabs>
            <w:rPr>
              <w:rFonts w:ascii="宋体" w:eastAsia="宋体" w:hAnsi="宋体" w:hint="eastAsia"/>
              <w:noProof/>
              <w14:ligatures w14:val="standardContextual"/>
            </w:rPr>
          </w:pPr>
          <w:hyperlink w:anchor="_Toc180588437" w:history="1">
            <w:r w:rsidRPr="00734815">
              <w:rPr>
                <w:rStyle w:val="a3"/>
                <w:rFonts w:ascii="宋体" w:eastAsia="宋体" w:hAnsi="宋体" w:hint="eastAsia"/>
                <w:noProof/>
              </w:rPr>
              <w:t>三、18世纪苏格兰启蒙运动的特点</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19</w:t>
            </w:r>
            <w:r w:rsidRPr="00734815">
              <w:rPr>
                <w:rFonts w:ascii="宋体" w:eastAsia="宋体" w:hAnsi="宋体" w:hint="eastAsia"/>
                <w:noProof/>
                <w:webHidden/>
              </w:rPr>
              <w:fldChar w:fldCharType="end"/>
            </w:r>
          </w:hyperlink>
        </w:p>
        <w:p w14:paraId="1DE23697" w14:textId="338BD7E1"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8" w:history="1">
            <w:r w:rsidRPr="00734815">
              <w:rPr>
                <w:rStyle w:val="a3"/>
                <w:rFonts w:ascii="宋体" w:eastAsia="宋体" w:hAnsi="宋体" w:hint="eastAsia"/>
                <w:noProof/>
              </w:rPr>
              <w:t>（一）反对理性，尊重习俗</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19</w:t>
            </w:r>
            <w:r w:rsidRPr="00734815">
              <w:rPr>
                <w:rFonts w:ascii="宋体" w:eastAsia="宋体" w:hAnsi="宋体" w:hint="eastAsia"/>
                <w:noProof/>
                <w:webHidden/>
              </w:rPr>
              <w:fldChar w:fldCharType="end"/>
            </w:r>
          </w:hyperlink>
        </w:p>
        <w:p w14:paraId="0A54F5EE" w14:textId="04EC5200" w:rsidR="00734815" w:rsidRPr="00734815" w:rsidRDefault="00734815">
          <w:pPr>
            <w:pStyle w:val="TOC3"/>
            <w:tabs>
              <w:tab w:val="right" w:leader="dot" w:pos="8296"/>
            </w:tabs>
            <w:rPr>
              <w:rFonts w:ascii="宋体" w:eastAsia="宋体" w:hAnsi="宋体" w:hint="eastAsia"/>
              <w:noProof/>
              <w14:ligatures w14:val="standardContextual"/>
            </w:rPr>
          </w:pPr>
          <w:hyperlink w:anchor="_Toc180588439" w:history="1">
            <w:r w:rsidRPr="00734815">
              <w:rPr>
                <w:rStyle w:val="a3"/>
                <w:rFonts w:ascii="宋体" w:eastAsia="宋体" w:hAnsi="宋体" w:hint="eastAsia"/>
                <w:noProof/>
              </w:rPr>
              <w:t>（二）反对社会契约论的逻辑性假设</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_Toc180588439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19</w:t>
            </w:r>
            <w:r w:rsidRPr="00734815">
              <w:rPr>
                <w:rFonts w:ascii="宋体" w:eastAsia="宋体" w:hAnsi="宋体" w:hint="eastAsia"/>
                <w:noProof/>
                <w:webHidden/>
              </w:rPr>
              <w:fldChar w:fldCharType="end"/>
            </w:r>
          </w:hyperlink>
        </w:p>
        <w:p w14:paraId="786B7257" w14:textId="563C194B"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0" w:history="1">
            <w:r w:rsidRPr="00734815">
              <w:rPr>
                <w:rStyle w:val="a3"/>
                <w:rFonts w:ascii="宋体" w:eastAsia="宋体" w:hAnsi="宋体" w:hint="eastAsia"/>
                <w:noProof/>
              </w:rPr>
              <w:t>（三）源于大学</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20</w:t>
            </w:r>
            <w:r w:rsidRPr="00734815">
              <w:rPr>
                <w:rFonts w:ascii="宋体" w:eastAsia="宋体" w:hAnsi="宋体" w:hint="eastAsia"/>
                <w:noProof/>
                <w:webHidden/>
              </w:rPr>
              <w:fldChar w:fldCharType="end"/>
            </w:r>
          </w:hyperlink>
        </w:p>
        <w:p w14:paraId="4D0E6D5D" w14:textId="407D5E10" w:rsidR="00734815" w:rsidRPr="00734815" w:rsidRDefault="00734815">
          <w:pPr>
            <w:pStyle w:val="TOC2"/>
            <w:tabs>
              <w:tab w:val="right" w:leader="dot" w:pos="8296"/>
            </w:tabs>
            <w:rPr>
              <w:rFonts w:ascii="宋体" w:eastAsia="宋体" w:hAnsi="宋体" w:hint="eastAsia"/>
              <w:noProof/>
              <w14:ligatures w14:val="standardContextual"/>
            </w:rPr>
          </w:pPr>
          <w:hyperlink w:anchor="_Toc180588441" w:history="1">
            <w:r w:rsidRPr="00734815">
              <w:rPr>
                <w:rStyle w:val="a3"/>
                <w:rFonts w:ascii="宋体" w:eastAsia="宋体" w:hAnsi="宋体" w:hint="eastAsia"/>
                <w:noProof/>
              </w:rPr>
              <w:t>四、亚当·斯密的商业社会理论</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21</w:t>
            </w:r>
            <w:r w:rsidRPr="00734815">
              <w:rPr>
                <w:rFonts w:ascii="宋体" w:eastAsia="宋体" w:hAnsi="宋体" w:hint="eastAsia"/>
                <w:noProof/>
                <w:webHidden/>
              </w:rPr>
              <w:fldChar w:fldCharType="end"/>
            </w:r>
          </w:hyperlink>
        </w:p>
        <w:p w14:paraId="3D866912" w14:textId="03CDA124"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2" w:history="1">
            <w:r w:rsidRPr="00734815">
              <w:rPr>
                <w:rStyle w:val="a3"/>
                <w:rFonts w:ascii="宋体" w:eastAsia="宋体" w:hAnsi="宋体" w:hint="eastAsia"/>
                <w:noProof/>
              </w:rPr>
              <w:t>（一）社会的四个阶段</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21</w:t>
            </w:r>
            <w:r w:rsidRPr="00734815">
              <w:rPr>
                <w:rFonts w:ascii="宋体" w:eastAsia="宋体" w:hAnsi="宋体" w:hint="eastAsia"/>
                <w:noProof/>
                <w:webHidden/>
              </w:rPr>
              <w:fldChar w:fldCharType="end"/>
            </w:r>
          </w:hyperlink>
        </w:p>
        <w:p w14:paraId="68799AAC" w14:textId="0A2B0A8E"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3" w:history="1">
            <w:r w:rsidRPr="00734815">
              <w:rPr>
                <w:rStyle w:val="a3"/>
                <w:rFonts w:ascii="宋体" w:eastAsia="宋体" w:hAnsi="宋体" w:hint="eastAsia"/>
                <w:noProof/>
              </w:rPr>
              <w:t>（二）从劳动分工出发</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_Toc180588443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21</w:t>
            </w:r>
            <w:r w:rsidRPr="00734815">
              <w:rPr>
                <w:rFonts w:ascii="宋体" w:eastAsia="宋体" w:hAnsi="宋体" w:hint="eastAsia"/>
                <w:noProof/>
                <w:webHidden/>
              </w:rPr>
              <w:fldChar w:fldCharType="end"/>
            </w:r>
          </w:hyperlink>
        </w:p>
        <w:p w14:paraId="1C2FAF19" w14:textId="3CD8B4D2"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4" w:history="1">
            <w:r w:rsidRPr="00734815">
              <w:rPr>
                <w:rStyle w:val="a3"/>
                <w:rFonts w:ascii="宋体" w:eastAsia="宋体" w:hAnsi="宋体" w:hint="eastAsia"/>
                <w:noProof/>
              </w:rPr>
              <w:t>（三）商业社会</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_Toc180588444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22</w:t>
            </w:r>
            <w:r w:rsidRPr="00734815">
              <w:rPr>
                <w:rFonts w:ascii="宋体" w:eastAsia="宋体" w:hAnsi="宋体" w:hint="eastAsia"/>
                <w:noProof/>
                <w:webHidden/>
              </w:rPr>
              <w:fldChar w:fldCharType="end"/>
            </w:r>
          </w:hyperlink>
        </w:p>
        <w:p w14:paraId="6C5D1A29" w14:textId="1AE14E7A"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5" w:history="1">
            <w:r w:rsidRPr="00734815">
              <w:rPr>
                <w:rStyle w:val="a3"/>
                <w:rFonts w:ascii="宋体" w:eastAsia="宋体" w:hAnsi="宋体" w:hint="eastAsia"/>
                <w:noProof/>
              </w:rPr>
              <w:t>（四）市场的本质</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_Toc180588445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24</w:t>
            </w:r>
            <w:r w:rsidRPr="00734815">
              <w:rPr>
                <w:rFonts w:ascii="宋体" w:eastAsia="宋体" w:hAnsi="宋体" w:hint="eastAsia"/>
                <w:noProof/>
                <w:webHidden/>
              </w:rPr>
              <w:fldChar w:fldCharType="end"/>
            </w:r>
          </w:hyperlink>
        </w:p>
        <w:p w14:paraId="4AC18D0E" w14:textId="320E1213"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6" w:history="1">
            <w:r w:rsidRPr="00734815">
              <w:rPr>
                <w:rStyle w:val="a3"/>
                <w:rFonts w:ascii="宋体" w:eastAsia="宋体" w:hAnsi="宋体" w:hint="eastAsia"/>
                <w:noProof/>
              </w:rPr>
              <w:t>（五）交换的重要性</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_Toc180588446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24</w:t>
            </w:r>
            <w:r w:rsidRPr="00734815">
              <w:rPr>
                <w:rFonts w:ascii="宋体" w:eastAsia="宋体" w:hAnsi="宋体" w:hint="eastAsia"/>
                <w:noProof/>
                <w:webHidden/>
              </w:rPr>
              <w:fldChar w:fldCharType="end"/>
            </w:r>
          </w:hyperlink>
        </w:p>
        <w:p w14:paraId="7E4D3D28" w14:textId="62FB128E" w:rsidR="00734815" w:rsidRPr="00734815" w:rsidRDefault="00734815">
          <w:pPr>
            <w:pStyle w:val="TOC3"/>
            <w:tabs>
              <w:tab w:val="right" w:leader="dot" w:pos="8296"/>
            </w:tabs>
            <w:rPr>
              <w:rFonts w:ascii="宋体" w:eastAsia="宋体" w:hAnsi="宋体" w:hint="eastAsia"/>
              <w:noProof/>
              <w14:ligatures w14:val="standardContextual"/>
            </w:rPr>
          </w:pPr>
          <w:hyperlink w:anchor="_Toc180588447" w:history="1">
            <w:r w:rsidRPr="00734815">
              <w:rPr>
                <w:rStyle w:val="a3"/>
                <w:rFonts w:ascii="宋体" w:eastAsia="宋体" w:hAnsi="宋体" w:hint="eastAsia"/>
                <w:noProof/>
              </w:rPr>
              <w:t>（六）对市场与交换的反思</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_Toc180588447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26</w:t>
            </w:r>
            <w:r w:rsidRPr="00734815">
              <w:rPr>
                <w:rFonts w:ascii="宋体" w:eastAsia="宋体" w:hAnsi="宋体" w:hint="eastAsia"/>
                <w:noProof/>
                <w:webHidden/>
              </w:rPr>
              <w:fldChar w:fldCharType="end"/>
            </w:r>
          </w:hyperlink>
        </w:p>
        <w:p w14:paraId="74301706" w14:textId="0BFEE1CE" w:rsidR="00734815" w:rsidRPr="00734815" w:rsidRDefault="00734815">
          <w:pPr>
            <w:pStyle w:val="TOC1"/>
            <w:tabs>
              <w:tab w:val="right" w:leader="dot" w:pos="8296"/>
            </w:tabs>
            <w:rPr>
              <w:rFonts w:ascii="宋体" w:eastAsia="宋体" w:hAnsi="宋体" w:hint="eastAsia"/>
              <w:noProof/>
              <w14:ligatures w14:val="standardContextual"/>
            </w:rPr>
          </w:pPr>
          <w:hyperlink w:anchor="_Toc180588448" w:history="1">
            <w:r w:rsidRPr="00734815">
              <w:rPr>
                <w:rStyle w:val="a3"/>
                <w:rFonts w:ascii="宋体" w:eastAsia="宋体" w:hAnsi="宋体" w:hint="eastAsia"/>
                <w:noProof/>
              </w:rPr>
              <w:t>第五讲 法国大革命与《人权与公民权利宣言》</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_Toc180588448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28</w:t>
            </w:r>
            <w:r w:rsidRPr="00734815">
              <w:rPr>
                <w:rFonts w:ascii="宋体" w:eastAsia="宋体" w:hAnsi="宋体" w:hint="eastAsia"/>
                <w:noProof/>
                <w:webHidden/>
              </w:rPr>
              <w:fldChar w:fldCharType="end"/>
            </w:r>
          </w:hyperlink>
        </w:p>
        <w:p w14:paraId="73F025CE" w14:textId="661415E8" w:rsidR="00734815" w:rsidRPr="00734815" w:rsidRDefault="00734815">
          <w:pPr>
            <w:pStyle w:val="TOC2"/>
            <w:tabs>
              <w:tab w:val="right" w:leader="dot" w:pos="8296"/>
            </w:tabs>
            <w:rPr>
              <w:rFonts w:ascii="宋体" w:eastAsia="宋体" w:hAnsi="宋体" w:hint="eastAsia"/>
              <w:noProof/>
              <w14:ligatures w14:val="standardContextual"/>
            </w:rPr>
          </w:pPr>
          <w:hyperlink w:anchor="_Toc180588449" w:history="1">
            <w:r w:rsidRPr="00734815">
              <w:rPr>
                <w:rStyle w:val="a3"/>
                <w:rFonts w:ascii="宋体" w:eastAsia="宋体" w:hAnsi="宋体" w:hint="eastAsia"/>
                <w:noProof/>
              </w:rPr>
              <w:t>一、革命的爆发</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_Toc180588449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28</w:t>
            </w:r>
            <w:r w:rsidRPr="00734815">
              <w:rPr>
                <w:rFonts w:ascii="宋体" w:eastAsia="宋体" w:hAnsi="宋体" w:hint="eastAsia"/>
                <w:noProof/>
                <w:webHidden/>
              </w:rPr>
              <w:fldChar w:fldCharType="end"/>
            </w:r>
          </w:hyperlink>
        </w:p>
        <w:p w14:paraId="5EE74DF0" w14:textId="35616888" w:rsidR="00734815" w:rsidRPr="00734815" w:rsidRDefault="00734815">
          <w:pPr>
            <w:pStyle w:val="TOC2"/>
            <w:tabs>
              <w:tab w:val="right" w:leader="dot" w:pos="8296"/>
            </w:tabs>
            <w:rPr>
              <w:rFonts w:ascii="宋体" w:eastAsia="宋体" w:hAnsi="宋体" w:hint="eastAsia"/>
              <w:noProof/>
              <w14:ligatures w14:val="standardContextual"/>
            </w:rPr>
          </w:pPr>
          <w:hyperlink w:anchor="_Toc180588450" w:history="1">
            <w:r w:rsidRPr="00734815">
              <w:rPr>
                <w:rStyle w:val="a3"/>
                <w:rFonts w:ascii="宋体" w:eastAsia="宋体" w:hAnsi="宋体" w:hint="eastAsia"/>
                <w:noProof/>
              </w:rPr>
              <w:t>二、《人权与公民权利宣言》</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_Toc180588450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29</w:t>
            </w:r>
            <w:r w:rsidRPr="00734815">
              <w:rPr>
                <w:rFonts w:ascii="宋体" w:eastAsia="宋体" w:hAnsi="宋体" w:hint="eastAsia"/>
                <w:noProof/>
                <w:webHidden/>
              </w:rPr>
              <w:fldChar w:fldCharType="end"/>
            </w:r>
          </w:hyperlink>
        </w:p>
        <w:p w14:paraId="6AA5E500" w14:textId="4FE85CA9" w:rsidR="00734815" w:rsidRPr="00734815" w:rsidRDefault="00734815">
          <w:pPr>
            <w:pStyle w:val="TOC3"/>
            <w:tabs>
              <w:tab w:val="right" w:leader="dot" w:pos="8296"/>
            </w:tabs>
            <w:rPr>
              <w:rFonts w:ascii="宋体" w:eastAsia="宋体" w:hAnsi="宋体" w:hint="eastAsia"/>
              <w:noProof/>
              <w14:ligatures w14:val="standardContextual"/>
            </w:rPr>
          </w:pPr>
          <w:hyperlink w:anchor="_Toc180588451" w:history="1">
            <w:r w:rsidRPr="00734815">
              <w:rPr>
                <w:rStyle w:val="a3"/>
                <w:rFonts w:ascii="宋体" w:eastAsia="宋体" w:hAnsi="宋体" w:hint="eastAsia"/>
                <w:noProof/>
              </w:rPr>
              <w:t>（一）《人权宣言》的制定缘由</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_Toc180588451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29</w:t>
            </w:r>
            <w:r w:rsidRPr="00734815">
              <w:rPr>
                <w:rFonts w:ascii="宋体" w:eastAsia="宋体" w:hAnsi="宋体" w:hint="eastAsia"/>
                <w:noProof/>
                <w:webHidden/>
              </w:rPr>
              <w:fldChar w:fldCharType="end"/>
            </w:r>
          </w:hyperlink>
        </w:p>
        <w:p w14:paraId="794F11A8" w14:textId="1345BEB5" w:rsidR="00734815" w:rsidRPr="00734815" w:rsidRDefault="00734815">
          <w:pPr>
            <w:pStyle w:val="TOC3"/>
            <w:tabs>
              <w:tab w:val="right" w:leader="dot" w:pos="8296"/>
            </w:tabs>
            <w:rPr>
              <w:rFonts w:ascii="宋体" w:eastAsia="宋体" w:hAnsi="宋体" w:hint="eastAsia"/>
              <w:noProof/>
              <w14:ligatures w14:val="standardContextual"/>
            </w:rPr>
          </w:pPr>
          <w:hyperlink w:anchor="_Toc180588452" w:history="1">
            <w:r w:rsidRPr="00734815">
              <w:rPr>
                <w:rStyle w:val="a3"/>
                <w:rFonts w:ascii="宋体" w:eastAsia="宋体" w:hAnsi="宋体" w:hint="eastAsia"/>
                <w:noProof/>
              </w:rPr>
              <w:t>（二）《人权宣言》的内容</w:t>
            </w:r>
            <w:r w:rsidRPr="00734815">
              <w:rPr>
                <w:rFonts w:ascii="宋体" w:eastAsia="宋体" w:hAnsi="宋体" w:hint="eastAsia"/>
                <w:noProof/>
                <w:webHidden/>
              </w:rPr>
              <w:tab/>
            </w:r>
            <w:r w:rsidRPr="00734815">
              <w:rPr>
                <w:rFonts w:ascii="宋体" w:eastAsia="宋体" w:hAnsi="宋体" w:hint="eastAsia"/>
                <w:noProof/>
                <w:webHidden/>
              </w:rPr>
              <w:fldChar w:fldCharType="begin"/>
            </w:r>
            <w:r w:rsidRPr="00734815">
              <w:rPr>
                <w:rFonts w:ascii="宋体" w:eastAsia="宋体" w:hAnsi="宋体" w:hint="eastAsia"/>
                <w:noProof/>
                <w:webHidden/>
              </w:rPr>
              <w:instrText xml:space="preserve"> </w:instrText>
            </w:r>
            <w:r w:rsidRPr="00734815">
              <w:rPr>
                <w:rFonts w:ascii="宋体" w:eastAsia="宋体" w:hAnsi="宋体"/>
                <w:noProof/>
                <w:webHidden/>
              </w:rPr>
              <w:instrText>PAGEREF _Toc180588452 \h</w:instrText>
            </w:r>
            <w:r w:rsidRPr="00734815">
              <w:rPr>
                <w:rFonts w:ascii="宋体" w:eastAsia="宋体" w:hAnsi="宋体" w:hint="eastAsia"/>
                <w:noProof/>
                <w:webHidden/>
              </w:rPr>
              <w:instrText xml:space="preserve"> </w:instrText>
            </w:r>
            <w:r w:rsidRPr="00734815">
              <w:rPr>
                <w:rFonts w:ascii="宋体" w:eastAsia="宋体" w:hAnsi="宋体" w:hint="eastAsia"/>
                <w:noProof/>
                <w:webHidden/>
              </w:rPr>
            </w:r>
            <w:r w:rsidRPr="00734815">
              <w:rPr>
                <w:rFonts w:ascii="宋体" w:eastAsia="宋体" w:hAnsi="宋体" w:hint="eastAsia"/>
                <w:noProof/>
                <w:webHidden/>
              </w:rPr>
              <w:fldChar w:fldCharType="separate"/>
            </w:r>
            <w:r>
              <w:rPr>
                <w:rFonts w:ascii="宋体" w:eastAsia="宋体" w:hAnsi="宋体" w:hint="eastAsia"/>
                <w:noProof/>
                <w:webHidden/>
              </w:rPr>
              <w:t>29</w:t>
            </w:r>
            <w:r w:rsidRPr="00734815">
              <w:rPr>
                <w:rFonts w:ascii="宋体" w:eastAsia="宋体" w:hAnsi="宋体" w:hint="eastAsia"/>
                <w:noProof/>
                <w:webHidden/>
              </w:rPr>
              <w:fldChar w:fldCharType="end"/>
            </w:r>
          </w:hyperlink>
        </w:p>
        <w:p w14:paraId="709C1459" w14:textId="69654002" w:rsidR="009C5523" w:rsidRPr="000D43FA" w:rsidRDefault="009C5523">
          <w:pPr>
            <w:rPr>
              <w:rFonts w:ascii="宋体" w:eastAsia="宋体" w:hAnsi="宋体" w:hint="eastAsia"/>
            </w:rPr>
          </w:pPr>
          <w:r w:rsidRPr="00734815">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0588389"/>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0588390"/>
      <w:r>
        <w:rPr>
          <w:rFonts w:hint="eastAsia"/>
        </w:rPr>
        <w:t>一、思想史</w:t>
      </w:r>
      <w:bookmarkEnd w:id="1"/>
    </w:p>
    <w:p w14:paraId="740B69FD" w14:textId="491F554D" w:rsidR="00FA3F7C" w:rsidRDefault="00FA3F7C" w:rsidP="00FA3F7C">
      <w:pPr>
        <w:pStyle w:val="ae"/>
      </w:pPr>
      <w:bookmarkStart w:id="2" w:name="_Toc180588391"/>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0588392"/>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0588393"/>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0588394"/>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0588395"/>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0588396"/>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0588397"/>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0588398"/>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0588399"/>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0588400"/>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0588401"/>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0588402"/>
      <w:r>
        <w:rPr>
          <w:rFonts w:hint="eastAsia"/>
        </w:rPr>
        <w:t>三、霍布斯与《利维坦》</w:t>
      </w:r>
      <w:bookmarkEnd w:id="13"/>
    </w:p>
    <w:p w14:paraId="1F8B307E" w14:textId="29336C07" w:rsidR="00FA248A" w:rsidRDefault="00FA248A" w:rsidP="00FA248A">
      <w:pPr>
        <w:pStyle w:val="ae"/>
      </w:pPr>
      <w:bookmarkStart w:id="14" w:name="_Toc180588403"/>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0588404"/>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0588405"/>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0588406"/>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0588407"/>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w:t>
      </w:r>
      <w:proofErr w:type="gramStart"/>
      <w:r>
        <w:rPr>
          <w:rFonts w:hint="eastAsia"/>
        </w:rPr>
        <w:t>洛</w:t>
      </w:r>
      <w:proofErr w:type="gramEnd"/>
      <w:r>
        <w:rPr>
          <w:rFonts w:hint="eastAsia"/>
        </w:rPr>
        <w:t>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0588408"/>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0588409"/>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0588410"/>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0588411"/>
      <w:r>
        <w:rPr>
          <w:rFonts w:hint="eastAsia"/>
        </w:rPr>
        <w:t>六、结语</w:t>
      </w:r>
      <w:bookmarkEnd w:id="22"/>
    </w:p>
    <w:p w14:paraId="7CB00BBB" w14:textId="059DAF70" w:rsidR="00D366AA" w:rsidRDefault="00D366AA" w:rsidP="00D366AA">
      <w:pPr>
        <w:pStyle w:val="ae"/>
      </w:pPr>
      <w:bookmarkStart w:id="23" w:name="_Toc180588412"/>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0588413"/>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w:t>
      </w:r>
      <w:proofErr w:type="gramStart"/>
      <w:r>
        <w:rPr>
          <w:rFonts w:hint="eastAsia"/>
        </w:rPr>
        <w:t>洛</w:t>
      </w:r>
      <w:proofErr w:type="gramEnd"/>
      <w:r>
        <w:rPr>
          <w:rFonts w:hint="eastAsia"/>
        </w:rPr>
        <w:t>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0588414"/>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0588415"/>
      <w:r>
        <w:rPr>
          <w:rFonts w:hint="eastAsia"/>
        </w:rPr>
        <w:t>一、什么是启蒙运动</w:t>
      </w:r>
      <w:bookmarkEnd w:id="26"/>
    </w:p>
    <w:p w14:paraId="4F8B079D" w14:textId="40E87D0A" w:rsidR="002E23BC" w:rsidRDefault="002E23BC" w:rsidP="002E23BC">
      <w:pPr>
        <w:pStyle w:val="ae"/>
      </w:pPr>
      <w:bookmarkStart w:id="27" w:name="_Toc180588416"/>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0588417"/>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0588418"/>
      <w:r>
        <w:rPr>
          <w:rFonts w:hint="eastAsia"/>
        </w:rPr>
        <w:t>二、理性</w:t>
      </w:r>
      <w:bookmarkEnd w:id="29"/>
    </w:p>
    <w:p w14:paraId="611006B1" w14:textId="64271255" w:rsidR="002E23BC" w:rsidRDefault="002E23BC" w:rsidP="002E23BC">
      <w:pPr>
        <w:pStyle w:val="aa"/>
        <w:spacing w:before="78" w:after="78"/>
        <w:ind w:firstLine="420"/>
      </w:pPr>
      <w:r>
        <w:rPr>
          <w:rFonts w:hint="eastAsia"/>
        </w:rPr>
        <w:t>笛卡尔认为，理性是天赋的怀疑和思考的能力。狄德罗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0588419"/>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0588420"/>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0588421"/>
      <w:r>
        <w:rPr>
          <w:rFonts w:hint="eastAsia"/>
        </w:rPr>
        <w:t>三、批判</w:t>
      </w:r>
      <w:bookmarkEnd w:id="32"/>
    </w:p>
    <w:p w14:paraId="4AD67B67" w14:textId="1EC6C0D9" w:rsidR="00B46E8C" w:rsidRPr="00B46E8C" w:rsidRDefault="00B46E8C" w:rsidP="00B46E8C">
      <w:pPr>
        <w:pStyle w:val="ae"/>
      </w:pPr>
      <w:bookmarkStart w:id="33" w:name="_Toc180588422"/>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0588423"/>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0588424"/>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0588425"/>
      <w:r>
        <w:rPr>
          <w:rFonts w:hint="eastAsia"/>
        </w:rPr>
        <w:t>五、启蒙运动的相关主题</w:t>
      </w:r>
      <w:bookmarkEnd w:id="36"/>
    </w:p>
    <w:p w14:paraId="1ED0615B" w14:textId="14B4CBF4" w:rsidR="00A20135" w:rsidRDefault="00A20135" w:rsidP="00A20135">
      <w:pPr>
        <w:pStyle w:val="ae"/>
      </w:pPr>
      <w:bookmarkStart w:id="37" w:name="_Toc180588426"/>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w:t>
      </w:r>
      <w:proofErr w:type="gramStart"/>
      <w:r w:rsidRPr="00A20135">
        <w:rPr>
          <w:rFonts w:hint="eastAsia"/>
        </w:rPr>
        <w:t>卢</w:t>
      </w:r>
      <w:proofErr w:type="gramEnd"/>
      <w:r w:rsidRPr="00A20135">
        <w:rPr>
          <w:rFonts w:hint="eastAsia"/>
        </w:rPr>
        <w:t>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0588427"/>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0588428"/>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0588429"/>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0588430"/>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0588431"/>
      <w:r>
        <w:rPr>
          <w:rFonts w:hint="eastAsia"/>
        </w:rPr>
        <w:t>一、启蒙运动的发生</w:t>
      </w:r>
      <w:bookmarkEnd w:id="42"/>
    </w:p>
    <w:p w14:paraId="3E38A533" w14:textId="5F587D1F" w:rsidR="00E30136" w:rsidRDefault="00E30136" w:rsidP="00E30136">
      <w:pPr>
        <w:pStyle w:val="ae"/>
      </w:pPr>
      <w:bookmarkStart w:id="43" w:name="_Toc180588432"/>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0588433"/>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0588434"/>
      <w:r>
        <w:rPr>
          <w:rFonts w:hint="eastAsia"/>
        </w:rPr>
        <w:t>二、什么是苏格兰启蒙运动</w:t>
      </w:r>
      <w:bookmarkEnd w:id="45"/>
    </w:p>
    <w:p w14:paraId="6B99B1AB" w14:textId="53132D3C" w:rsidR="00564EFD" w:rsidRDefault="00564EFD" w:rsidP="00564EFD">
      <w:pPr>
        <w:pStyle w:val="ae"/>
      </w:pPr>
      <w:bookmarkStart w:id="46" w:name="_Toc180588435"/>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0588436"/>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0588437"/>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0588438"/>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0588439"/>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0588440"/>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0588441"/>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0588442"/>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0588443"/>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0588444"/>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0588445"/>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0588446"/>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0588447"/>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0588448"/>
      <w:r>
        <w:rPr>
          <w:rFonts w:hint="eastAsia"/>
        </w:rPr>
        <w:t>第五讲</w:t>
      </w:r>
      <w:r>
        <w:rPr>
          <w:rFonts w:hint="eastAsia"/>
        </w:rPr>
        <w:t xml:space="preserve"> </w:t>
      </w:r>
      <w:r>
        <w:rPr>
          <w:rFonts w:hint="eastAsia"/>
        </w:rPr>
        <w:t>法国大革命与《人权与公民权利宣言》</w:t>
      </w:r>
      <w:bookmarkEnd w:id="59"/>
    </w:p>
    <w:p w14:paraId="03ABCDCB" w14:textId="17EFD28B" w:rsidR="00EE4B8E" w:rsidRDefault="00EE4B8E" w:rsidP="00EE4B8E">
      <w:pPr>
        <w:pStyle w:val="aa"/>
        <w:spacing w:before="78" w:after="78"/>
        <w:jc w:val="center"/>
        <w:rPr>
          <w:rFonts w:hint="eastAsia"/>
        </w:rPr>
      </w:pPr>
      <w:r>
        <w:rPr>
          <w:rFonts w:hint="eastAsia"/>
        </w:rPr>
        <w:t>2024.10.23</w:t>
      </w:r>
    </w:p>
    <w:p w14:paraId="05608A89" w14:textId="105B7B26" w:rsidR="00EE4B8E" w:rsidRDefault="00DD1131" w:rsidP="00DD1131">
      <w:pPr>
        <w:pStyle w:val="ac"/>
      </w:pPr>
      <w:bookmarkStart w:id="60" w:name="_Toc180588449"/>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rPr>
          <w:rFonts w:hint="eastAsia"/>
        </w:rPr>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rPr>
          <w:rFonts w:hint="eastAsia"/>
        </w:rPr>
      </w:pPr>
      <w:r>
        <w:rPr>
          <w:rFonts w:hint="eastAsia"/>
        </w:rPr>
        <w:t>1789</w:t>
      </w:r>
      <w:r>
        <w:rPr>
          <w:rFonts w:hint="eastAsia"/>
        </w:rPr>
        <w:t>年</w:t>
      </w:r>
      <w:r>
        <w:rPr>
          <w:rFonts w:hint="eastAsia"/>
        </w:rPr>
        <w:t>7</w:t>
      </w:r>
      <w:r>
        <w:rPr>
          <w:rFonts w:hint="eastAsia"/>
        </w:rPr>
        <w:t>月</w:t>
      </w:r>
      <w:r>
        <w:rPr>
          <w:rFonts w:hint="eastAsia"/>
        </w:rPr>
        <w:t>14</w:t>
      </w:r>
      <w:r>
        <w:rPr>
          <w:rFonts w:hint="eastAsia"/>
        </w:rPr>
        <w:t>日</w:t>
      </w:r>
      <w:r>
        <w:rPr>
          <w:rFonts w:hint="eastAsia"/>
        </w:rPr>
        <w:t>，</w:t>
      </w:r>
      <w:r>
        <w:rPr>
          <w:rFonts w:hint="eastAsia"/>
        </w:rPr>
        <w:t>巴士</w:t>
      </w:r>
      <w:proofErr w:type="gramStart"/>
      <w:r>
        <w:rPr>
          <w:rFonts w:hint="eastAsia"/>
        </w:rPr>
        <w:t>底狱被攻占</w:t>
      </w:r>
      <w:proofErr w:type="gramEnd"/>
      <w:r>
        <w:rPr>
          <w:rFonts w:hint="eastAsia"/>
        </w:rPr>
        <w:t>，</w:t>
      </w:r>
      <w:r>
        <w:rPr>
          <w:rFonts w:hint="eastAsia"/>
        </w:rPr>
        <w:t>这被视为法国大</w:t>
      </w:r>
      <w:r>
        <w:rPr>
          <w:rFonts w:hint="eastAsia"/>
        </w:rPr>
        <w:t>革命的爆发</w:t>
      </w:r>
      <w:r>
        <w:rPr>
          <w:rFonts w:hint="eastAsia"/>
        </w:rPr>
        <w:t>。</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w:t>
      </w:r>
      <w:r>
        <w:rPr>
          <w:rFonts w:hint="eastAsia"/>
        </w:rPr>
        <w:t>酝酿</w:t>
      </w:r>
      <w:r>
        <w:rPr>
          <w:rFonts w:hint="eastAsia"/>
        </w:rPr>
        <w:t>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0588450"/>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rPr>
          <w:rFonts w:hint="eastAsia"/>
        </w:rPr>
      </w:pPr>
      <w:bookmarkStart w:id="62" w:name="_Toc180588451"/>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w:t>
      </w:r>
      <w:r>
        <w:rPr>
          <w:rFonts w:hint="eastAsia"/>
        </w:rPr>
        <w:t>面对</w:t>
      </w:r>
      <w:r>
        <w:rPr>
          <w:rFonts w:hint="eastAsia"/>
        </w:rPr>
        <w:t>“旧制度”下的王权、特权和神权</w:t>
      </w:r>
      <w:r>
        <w:rPr>
          <w:rFonts w:hint="eastAsia"/>
        </w:rPr>
        <w:t>，</w:t>
      </w:r>
      <w:r>
        <w:rPr>
          <w:rFonts w:hint="eastAsia"/>
        </w:rPr>
        <w:t>为了彻底摧毁旧制度</w:t>
      </w:r>
      <w:r>
        <w:rPr>
          <w:rFonts w:hint="eastAsia"/>
        </w:rPr>
        <w:t>，</w:t>
      </w:r>
      <w:r>
        <w:rPr>
          <w:rFonts w:hint="eastAsia"/>
        </w:rPr>
        <w:t>也为了确保人的权利，国民制宪议会认为有必要在宪法之前起草一项权利宣言</w:t>
      </w:r>
      <w:r>
        <w:rPr>
          <w:rFonts w:hint="eastAsia"/>
        </w:rPr>
        <w:t>。</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w:t>
      </w:r>
      <w:r w:rsidR="003D4965">
        <w:rPr>
          <w:rFonts w:hint="eastAsia"/>
        </w:rPr>
        <w:t>由穆尼埃起草</w:t>
      </w:r>
      <w:r w:rsidR="003D4965">
        <w:rPr>
          <w:rFonts w:hint="eastAsia"/>
        </w:rPr>
        <w:t>，</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w:t>
      </w:r>
      <w:r>
        <w:rPr>
          <w:rFonts w:hint="eastAsia"/>
        </w:rPr>
        <w:t>ahiers</w:t>
      </w:r>
      <w:r>
        <w:rPr>
          <w:rFonts w:hint="eastAsia"/>
        </w:rPr>
        <w:t>）或</w:t>
      </w:r>
      <w:r>
        <w:rPr>
          <w:rFonts w:hint="eastAsia"/>
        </w:rPr>
        <w:t>请愿书</w:t>
      </w:r>
      <w:r>
        <w:rPr>
          <w:rFonts w:hint="eastAsia"/>
        </w:rPr>
        <w:t>（</w:t>
      </w:r>
      <w:r>
        <w:rPr>
          <w:rFonts w:hint="eastAsia"/>
        </w:rPr>
        <w:t>t</w:t>
      </w:r>
      <w:r>
        <w:rPr>
          <w:rFonts w:hint="eastAsia"/>
        </w:rPr>
        <w:t xml:space="preserve">he </w:t>
      </w:r>
      <w:r>
        <w:rPr>
          <w:rFonts w:hint="eastAsia"/>
        </w:rPr>
        <w:t>p</w:t>
      </w:r>
      <w:r>
        <w:rPr>
          <w:rFonts w:hint="eastAsia"/>
        </w:rPr>
        <w:t xml:space="preserve">etition of </w:t>
      </w:r>
      <w:r>
        <w:rPr>
          <w:rFonts w:hint="eastAsia"/>
        </w:rPr>
        <w:t>r</w:t>
      </w:r>
      <w:r>
        <w:rPr>
          <w:rFonts w:hint="eastAsia"/>
        </w:rPr>
        <w:t>ights</w:t>
      </w:r>
      <w:r>
        <w:rPr>
          <w:rFonts w:hint="eastAsia"/>
        </w:rPr>
        <w:t>）</w:t>
      </w:r>
      <w:r>
        <w:rPr>
          <w:rFonts w:hint="eastAsia"/>
        </w:rPr>
        <w:t>。宣言的行为与统治</w:t>
      </w:r>
      <w:r>
        <w:rPr>
          <w:rFonts w:hint="eastAsia"/>
        </w:rPr>
        <w:t>权</w:t>
      </w:r>
      <w:r>
        <w:rPr>
          <w:rFonts w:hint="eastAsia"/>
        </w:rPr>
        <w:t>联系在一起</w:t>
      </w:r>
      <w:r>
        <w:rPr>
          <w:rFonts w:hint="eastAsia"/>
        </w:rPr>
        <w:t>，</w:t>
      </w:r>
      <w:r>
        <w:rPr>
          <w:rFonts w:hint="eastAsia"/>
        </w:rPr>
        <w:t>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rPr>
          <w:rFonts w:hint="eastAsia"/>
        </w:rPr>
      </w:pPr>
      <w:r>
        <w:rPr>
          <w:rFonts w:hint="eastAsia"/>
        </w:rPr>
        <w:t>《人权宣言》的思想来源于法国启蒙运动、美国《独立宣言》、</w:t>
      </w:r>
      <w:proofErr w:type="gramStart"/>
      <w:r>
        <w:rPr>
          <w:rFonts w:hint="eastAsia"/>
        </w:rPr>
        <w:t>洛</w:t>
      </w:r>
      <w:proofErr w:type="gramEnd"/>
      <w:r>
        <w:rPr>
          <w:rFonts w:hint="eastAsia"/>
        </w:rPr>
        <w:t>克《政府论》等。</w:t>
      </w:r>
    </w:p>
    <w:p w14:paraId="0695E784" w14:textId="33554A86" w:rsidR="00561413" w:rsidRDefault="00561413" w:rsidP="00561413">
      <w:pPr>
        <w:pStyle w:val="ae"/>
        <w:rPr>
          <w:rFonts w:hint="eastAsia"/>
        </w:rPr>
      </w:pPr>
      <w:bookmarkStart w:id="63" w:name="_Toc180588452"/>
      <w:r>
        <w:rPr>
          <w:rFonts w:hint="eastAsia"/>
        </w:rPr>
        <w:t>（二）《人权宣言》的内容</w:t>
      </w:r>
      <w:bookmarkEnd w:id="63"/>
    </w:p>
    <w:p w14:paraId="7A464182" w14:textId="1D7314C9" w:rsidR="009D5834" w:rsidRDefault="009D5834" w:rsidP="009D5834">
      <w:pPr>
        <w:pStyle w:val="af1"/>
        <w:rPr>
          <w:rFonts w:hint="eastAsia"/>
        </w:rPr>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w:t>
      </w:r>
      <w:r>
        <w:rPr>
          <w:rFonts w:hint="eastAsia"/>
        </w:rPr>
        <w:t>划分为</w:t>
      </w:r>
      <w:r>
        <w:rPr>
          <w:rFonts w:hint="eastAsia"/>
        </w:rPr>
        <w:t>两部分：第一，</w:t>
      </w:r>
      <w:r>
        <w:rPr>
          <w:rFonts w:hint="eastAsia"/>
        </w:rPr>
        <w:t>人权（自然权利）</w:t>
      </w:r>
      <w:r>
        <w:rPr>
          <w:rFonts w:hint="eastAsia"/>
        </w:rPr>
        <w:t>；第二，</w:t>
      </w:r>
      <w:r>
        <w:rPr>
          <w:rFonts w:hint="eastAsia"/>
        </w:rPr>
        <w:t>公民权利（社会或法律上的权利）</w:t>
      </w:r>
      <w:r>
        <w:rPr>
          <w:rFonts w:hint="eastAsia"/>
        </w:rPr>
        <w:t>。</w:t>
      </w:r>
      <w:r>
        <w:rPr>
          <w:rFonts w:hint="eastAsia"/>
        </w:rPr>
        <w:t>其基础首先是自然权利理论（</w:t>
      </w:r>
      <w:r>
        <w:rPr>
          <w:rFonts w:hint="eastAsia"/>
        </w:rPr>
        <w:t>natural rights</w:t>
      </w:r>
      <w:r>
        <w:rPr>
          <w:rFonts w:hint="eastAsia"/>
        </w:rPr>
        <w:t xml:space="preserve"> </w:t>
      </w:r>
      <w:r>
        <w:rPr>
          <w:rFonts w:hint="eastAsia"/>
        </w:rPr>
        <w:t>theory</w:t>
      </w:r>
      <w:r>
        <w:rPr>
          <w:rFonts w:hint="eastAsia"/>
        </w:rPr>
        <w:t>）。</w:t>
      </w:r>
      <w:r>
        <w:rPr>
          <w:rFonts w:hint="eastAsia"/>
        </w:rPr>
        <w:t>权利</w:t>
      </w:r>
      <w:r>
        <w:rPr>
          <w:rFonts w:hint="eastAsia"/>
        </w:rPr>
        <w:t>（</w:t>
      </w:r>
      <w:r>
        <w:rPr>
          <w:rFonts w:hint="eastAsia"/>
        </w:rPr>
        <w:t>r</w:t>
      </w:r>
      <w:r>
        <w:rPr>
          <w:rFonts w:hint="eastAsia"/>
        </w:rPr>
        <w:t>ights</w:t>
      </w:r>
      <w:r>
        <w:rPr>
          <w:rFonts w:hint="eastAsia"/>
        </w:rPr>
        <w:t>）这个词的确切含义就是每个人都有按照正确的理性去运用他的自然能力的自由。因此，自然权利的首要基础就是</w:t>
      </w:r>
      <w:r>
        <w:rPr>
          <w:rFonts w:hint="eastAsia"/>
        </w:rPr>
        <w:t>，</w:t>
      </w:r>
      <w:r>
        <w:rPr>
          <w:rFonts w:hint="eastAsia"/>
        </w:rPr>
        <w:t>每个人都尽其可能地保护他的生命</w:t>
      </w:r>
      <w:r>
        <w:rPr>
          <w:rFonts w:hint="eastAsia"/>
        </w:rPr>
        <w:t>。</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rPr>
          <w:rFonts w:hint="eastAsia"/>
        </w:rPr>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w:t>
      </w:r>
      <w:r>
        <w:rPr>
          <w:rFonts w:hint="eastAsia"/>
        </w:rPr>
        <w:t>自然权利</w:t>
      </w:r>
      <w:r>
        <w:rPr>
          <w:rFonts w:hint="eastAsia"/>
        </w:rPr>
        <w:t>原先的特定性（例如生而自由的英国人）转变成为了普遍的天赋权利，法国人将此称之为“人权（</w:t>
      </w:r>
      <w:r>
        <w:rPr>
          <w:rFonts w:hint="eastAsia"/>
        </w:rPr>
        <w:t>Les</w:t>
      </w:r>
      <w:r>
        <w:rPr>
          <w:rFonts w:hint="eastAsia"/>
        </w:rPr>
        <w:t xml:space="preserve"> </w:t>
      </w:r>
      <w:r>
        <w:rPr>
          <w:rFonts w:hint="eastAsia"/>
        </w:rPr>
        <w:t>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rPr>
          <w:rFonts w:hint="eastAsia"/>
        </w:rPr>
      </w:pPr>
      <w:r>
        <w:rPr>
          <w:rFonts w:hint="eastAsia"/>
        </w:rPr>
        <w:lastRenderedPageBreak/>
        <w:t>权利一定是与生俱来的（人生来固有）</w:t>
      </w:r>
      <w:r>
        <w:rPr>
          <w:rFonts w:hint="eastAsia"/>
        </w:rPr>
        <w:t>；</w:t>
      </w:r>
    </w:p>
    <w:p w14:paraId="5FC5CCC3" w14:textId="472CED74" w:rsidR="00D324DD" w:rsidRDefault="00D324DD" w:rsidP="00D324DD">
      <w:pPr>
        <w:pStyle w:val="aa"/>
        <w:numPr>
          <w:ilvl w:val="0"/>
          <w:numId w:val="9"/>
        </w:numPr>
        <w:spacing w:beforeLines="0" w:before="0" w:afterLines="0" w:after="0"/>
        <w:ind w:left="442" w:hanging="442"/>
        <w:rPr>
          <w:rFonts w:hint="eastAsia"/>
        </w:rPr>
      </w:pPr>
      <w:r>
        <w:rPr>
          <w:rFonts w:hint="eastAsia"/>
        </w:rPr>
        <w:t>平等的（对每个人来说是相同的）</w:t>
      </w:r>
      <w:r>
        <w:rPr>
          <w:rFonts w:hint="eastAsia"/>
        </w:rPr>
        <w:t>；</w:t>
      </w:r>
    </w:p>
    <w:p w14:paraId="25B6FE60" w14:textId="534E65EC" w:rsidR="00D324DD" w:rsidRDefault="00D324DD" w:rsidP="00D324DD">
      <w:pPr>
        <w:pStyle w:val="aa"/>
        <w:numPr>
          <w:ilvl w:val="0"/>
          <w:numId w:val="9"/>
        </w:numPr>
        <w:spacing w:beforeLines="0" w:before="0" w:afterLines="0" w:after="0"/>
        <w:ind w:left="442" w:hanging="442"/>
        <w:rPr>
          <w:rFonts w:hint="eastAsia"/>
        </w:rPr>
      </w:pPr>
      <w:r>
        <w:rPr>
          <w:rFonts w:hint="eastAsia"/>
        </w:rPr>
        <w:t>权利先于国家和社会存在，有其优越性，不会被</w:t>
      </w:r>
      <w:proofErr w:type="gramStart"/>
      <w:r>
        <w:rPr>
          <w:rFonts w:hint="eastAsia"/>
        </w:rPr>
        <w:t>消弱</w:t>
      </w:r>
      <w:proofErr w:type="gramEnd"/>
      <w:r>
        <w:rPr>
          <w:rFonts w:hint="eastAsia"/>
        </w:rPr>
        <w:t>、妥协和贬损</w:t>
      </w:r>
      <w:r>
        <w:rPr>
          <w:rFonts w:hint="eastAsia"/>
        </w:rPr>
        <w:t>；</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r>
        <w:rPr>
          <w:rFonts w:hint="eastAsia"/>
        </w:rPr>
        <w:t>。</w:t>
      </w:r>
    </w:p>
    <w:p w14:paraId="5397EE05" w14:textId="31F4F3BB" w:rsidR="009D5834" w:rsidRDefault="009D5834" w:rsidP="00734815">
      <w:pPr>
        <w:pStyle w:val="af1"/>
        <w:rPr>
          <w:rFonts w:hint="eastAsia"/>
        </w:rPr>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rPr>
          <w:rFonts w:hint="eastAsia"/>
        </w:rPr>
      </w:pPr>
      <w:r>
        <w:rPr>
          <w:rFonts w:hint="eastAsia"/>
        </w:rPr>
        <w:t xml:space="preserve">3. </w:t>
      </w:r>
      <w:r>
        <w:rPr>
          <w:rFonts w:hint="eastAsia"/>
        </w:rPr>
        <w:t>主权</w:t>
      </w:r>
    </w:p>
    <w:p w14:paraId="237644A4" w14:textId="05314315" w:rsidR="009D5834" w:rsidRDefault="009D5834" w:rsidP="009D5834">
      <w:pPr>
        <w:pStyle w:val="aa"/>
        <w:spacing w:before="78" w:after="78"/>
        <w:ind w:firstLine="420"/>
        <w:rPr>
          <w:rFonts w:hint="eastAsia"/>
        </w:rPr>
      </w:pPr>
      <w:r>
        <w:rPr>
          <w:rFonts w:hint="eastAsia"/>
        </w:rPr>
        <w:t>主权权威派生的东西误以为是主权权威的构成部分</w:t>
      </w:r>
      <w:r>
        <w:rPr>
          <w:rFonts w:hint="eastAsia"/>
        </w:rPr>
        <w:t>，但实则不然</w:t>
      </w:r>
      <w:r>
        <w:rPr>
          <w:rFonts w:hint="eastAsia"/>
        </w:rPr>
        <w:t>。</w:t>
      </w:r>
      <w:r>
        <w:rPr>
          <w:rFonts w:hint="eastAsia"/>
        </w:rPr>
        <w:t>主权权威派生形如：</w:t>
      </w:r>
      <w:r>
        <w:rPr>
          <w:rFonts w:hint="eastAsia"/>
        </w:rPr>
        <w:t>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r>
        <w:rPr>
          <w:rFonts w:hint="eastAsia"/>
        </w:rPr>
        <w:t>。</w:t>
      </w:r>
    </w:p>
    <w:p w14:paraId="327FF690" w14:textId="77777777" w:rsidR="009D5834" w:rsidRDefault="009D5834" w:rsidP="009D5834">
      <w:pPr>
        <w:pStyle w:val="aa"/>
        <w:spacing w:before="78" w:after="78"/>
        <w:ind w:firstLine="420"/>
      </w:pPr>
      <w:r>
        <w:rPr>
          <w:rFonts w:hint="eastAsia"/>
        </w:rPr>
        <w:t>这即是政府是主权在法律下的安排，即</w:t>
      </w:r>
      <w:proofErr w:type="gramStart"/>
      <w:r>
        <w:rPr>
          <w:rFonts w:hint="eastAsia"/>
        </w:rPr>
        <w:t>卢</w:t>
      </w:r>
      <w:proofErr w:type="gramEnd"/>
      <w:r>
        <w:rPr>
          <w:rFonts w:hint="eastAsia"/>
        </w:rPr>
        <w:t>梭所说的行政权是法律的产物</w:t>
      </w:r>
      <w:r>
        <w:rPr>
          <w:rFonts w:hint="eastAsia"/>
        </w:rPr>
        <w:t>：</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r>
        <w:rPr>
          <w:rFonts w:hint="eastAsia"/>
        </w:rPr>
        <w:t>。</w:t>
      </w:r>
    </w:p>
    <w:p w14:paraId="4B02F11D" w14:textId="1EB2A406" w:rsidR="009D5834" w:rsidRDefault="009D5834" w:rsidP="009D5834">
      <w:pPr>
        <w:pStyle w:val="af3"/>
        <w:spacing w:before="78" w:after="78"/>
        <w:jc w:val="right"/>
        <w:rPr>
          <w:rFonts w:hint="eastAsia"/>
        </w:rPr>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rPr>
          <w:rFonts w:hint="eastAsia"/>
        </w:rPr>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rPr>
          <w:rFonts w:hint="eastAsia"/>
        </w:rPr>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Pr="00B52EC2" w:rsidRDefault="00B52EC2" w:rsidP="00B52EC2">
      <w:pPr>
        <w:pStyle w:val="aa"/>
        <w:spacing w:before="78" w:after="78"/>
        <w:ind w:firstLine="420"/>
        <w:rPr>
          <w:rFonts w:hint="eastAsia"/>
        </w:rPr>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sectPr w:rsidR="00B52EC2" w:rsidRPr="00B52EC2">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F2AB4" w14:textId="77777777" w:rsidR="002017C3" w:rsidRDefault="002017C3" w:rsidP="004F27BC">
      <w:pPr>
        <w:rPr>
          <w:rFonts w:hint="eastAsia"/>
        </w:rPr>
      </w:pPr>
      <w:r>
        <w:separator/>
      </w:r>
    </w:p>
  </w:endnote>
  <w:endnote w:type="continuationSeparator" w:id="0">
    <w:p w14:paraId="5196B51A" w14:textId="77777777" w:rsidR="002017C3" w:rsidRDefault="002017C3"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328D1" w14:textId="77777777" w:rsidR="002017C3" w:rsidRDefault="002017C3" w:rsidP="004F27BC">
      <w:pPr>
        <w:rPr>
          <w:rFonts w:hint="eastAsia"/>
        </w:rPr>
      </w:pPr>
      <w:r>
        <w:separator/>
      </w:r>
    </w:p>
  </w:footnote>
  <w:footnote w:type="continuationSeparator" w:id="0">
    <w:p w14:paraId="7BDCDBAE" w14:textId="77777777" w:rsidR="002017C3" w:rsidRDefault="002017C3"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3"/>
  </w:num>
  <w:num w:numId="2" w16cid:durableId="707342211">
    <w:abstractNumId w:val="6"/>
  </w:num>
  <w:num w:numId="3" w16cid:durableId="912275983">
    <w:abstractNumId w:val="2"/>
  </w:num>
  <w:num w:numId="4" w16cid:durableId="356976311">
    <w:abstractNumId w:val="4"/>
  </w:num>
  <w:num w:numId="5" w16cid:durableId="1767578455">
    <w:abstractNumId w:val="0"/>
  </w:num>
  <w:num w:numId="6" w16cid:durableId="2051033435">
    <w:abstractNumId w:val="7"/>
  </w:num>
  <w:num w:numId="7" w16cid:durableId="134177244">
    <w:abstractNumId w:val="8"/>
  </w:num>
  <w:num w:numId="8" w16cid:durableId="2105608308">
    <w:abstractNumId w:val="1"/>
  </w:num>
  <w:num w:numId="9" w16cid:durableId="1085609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30D01"/>
    <w:rsid w:val="00034785"/>
    <w:rsid w:val="00040B39"/>
    <w:rsid w:val="00041765"/>
    <w:rsid w:val="00050C22"/>
    <w:rsid w:val="000568B5"/>
    <w:rsid w:val="000703F6"/>
    <w:rsid w:val="000755CF"/>
    <w:rsid w:val="00091ED6"/>
    <w:rsid w:val="000A4114"/>
    <w:rsid w:val="000B0796"/>
    <w:rsid w:val="000B294E"/>
    <w:rsid w:val="000C0E72"/>
    <w:rsid w:val="000C1923"/>
    <w:rsid w:val="000C2A56"/>
    <w:rsid w:val="000D43FA"/>
    <w:rsid w:val="000F4A5B"/>
    <w:rsid w:val="00101634"/>
    <w:rsid w:val="00102BF1"/>
    <w:rsid w:val="00161E57"/>
    <w:rsid w:val="001711F8"/>
    <w:rsid w:val="00171251"/>
    <w:rsid w:val="00195D81"/>
    <w:rsid w:val="00196F13"/>
    <w:rsid w:val="001A5EBF"/>
    <w:rsid w:val="001B281A"/>
    <w:rsid w:val="001B3463"/>
    <w:rsid w:val="001C02CC"/>
    <w:rsid w:val="001D076B"/>
    <w:rsid w:val="001E7533"/>
    <w:rsid w:val="001E79AB"/>
    <w:rsid w:val="002017C3"/>
    <w:rsid w:val="0021626D"/>
    <w:rsid w:val="00217848"/>
    <w:rsid w:val="00232355"/>
    <w:rsid w:val="002502EA"/>
    <w:rsid w:val="00265169"/>
    <w:rsid w:val="00276293"/>
    <w:rsid w:val="0029169D"/>
    <w:rsid w:val="0029304C"/>
    <w:rsid w:val="002A010C"/>
    <w:rsid w:val="002B7628"/>
    <w:rsid w:val="002D51DC"/>
    <w:rsid w:val="002D65BE"/>
    <w:rsid w:val="002E23BC"/>
    <w:rsid w:val="002E4C0E"/>
    <w:rsid w:val="002F0226"/>
    <w:rsid w:val="00324F5B"/>
    <w:rsid w:val="003348EC"/>
    <w:rsid w:val="0034465D"/>
    <w:rsid w:val="00345AF0"/>
    <w:rsid w:val="00350704"/>
    <w:rsid w:val="0035379C"/>
    <w:rsid w:val="00371DAC"/>
    <w:rsid w:val="00374F91"/>
    <w:rsid w:val="003918D2"/>
    <w:rsid w:val="003944DA"/>
    <w:rsid w:val="003C4339"/>
    <w:rsid w:val="003D4965"/>
    <w:rsid w:val="003E48D7"/>
    <w:rsid w:val="003F2870"/>
    <w:rsid w:val="003F728C"/>
    <w:rsid w:val="00407D53"/>
    <w:rsid w:val="0041230A"/>
    <w:rsid w:val="004205FD"/>
    <w:rsid w:val="00424A3F"/>
    <w:rsid w:val="0043225C"/>
    <w:rsid w:val="00443855"/>
    <w:rsid w:val="00452E0D"/>
    <w:rsid w:val="0045313C"/>
    <w:rsid w:val="00454F94"/>
    <w:rsid w:val="00477C8A"/>
    <w:rsid w:val="00496602"/>
    <w:rsid w:val="004A1784"/>
    <w:rsid w:val="004A59FA"/>
    <w:rsid w:val="004B48F9"/>
    <w:rsid w:val="004E20FD"/>
    <w:rsid w:val="004F27BC"/>
    <w:rsid w:val="0052574B"/>
    <w:rsid w:val="00541983"/>
    <w:rsid w:val="00545AE0"/>
    <w:rsid w:val="00547636"/>
    <w:rsid w:val="0055283E"/>
    <w:rsid w:val="00553E5D"/>
    <w:rsid w:val="00561413"/>
    <w:rsid w:val="00564EFD"/>
    <w:rsid w:val="00566087"/>
    <w:rsid w:val="00566646"/>
    <w:rsid w:val="00572252"/>
    <w:rsid w:val="005C12BC"/>
    <w:rsid w:val="005D04A0"/>
    <w:rsid w:val="005D16AA"/>
    <w:rsid w:val="005D2E49"/>
    <w:rsid w:val="00600EBA"/>
    <w:rsid w:val="00606983"/>
    <w:rsid w:val="0062298C"/>
    <w:rsid w:val="00635DCE"/>
    <w:rsid w:val="006454C0"/>
    <w:rsid w:val="0066785F"/>
    <w:rsid w:val="00667895"/>
    <w:rsid w:val="006A17D1"/>
    <w:rsid w:val="006B79BD"/>
    <w:rsid w:val="006C6CD9"/>
    <w:rsid w:val="006D62D3"/>
    <w:rsid w:val="006D6ABF"/>
    <w:rsid w:val="006E0682"/>
    <w:rsid w:val="006E2A6C"/>
    <w:rsid w:val="006E53B6"/>
    <w:rsid w:val="006F70C4"/>
    <w:rsid w:val="0070035D"/>
    <w:rsid w:val="00716F4A"/>
    <w:rsid w:val="00734815"/>
    <w:rsid w:val="00736E4F"/>
    <w:rsid w:val="00741C04"/>
    <w:rsid w:val="0078474F"/>
    <w:rsid w:val="00785853"/>
    <w:rsid w:val="007C3C13"/>
    <w:rsid w:val="007D5539"/>
    <w:rsid w:val="007E18B7"/>
    <w:rsid w:val="007E3D59"/>
    <w:rsid w:val="007E73AA"/>
    <w:rsid w:val="007F653C"/>
    <w:rsid w:val="00800AFB"/>
    <w:rsid w:val="00823AE0"/>
    <w:rsid w:val="00825068"/>
    <w:rsid w:val="00827017"/>
    <w:rsid w:val="008273B5"/>
    <w:rsid w:val="0084004C"/>
    <w:rsid w:val="008401EA"/>
    <w:rsid w:val="00842F9B"/>
    <w:rsid w:val="0085058B"/>
    <w:rsid w:val="00885939"/>
    <w:rsid w:val="008B6404"/>
    <w:rsid w:val="008E3724"/>
    <w:rsid w:val="009035D5"/>
    <w:rsid w:val="00906D67"/>
    <w:rsid w:val="00922DB7"/>
    <w:rsid w:val="00931444"/>
    <w:rsid w:val="009343A1"/>
    <w:rsid w:val="00935570"/>
    <w:rsid w:val="0093786E"/>
    <w:rsid w:val="009440AB"/>
    <w:rsid w:val="009529A1"/>
    <w:rsid w:val="0096353B"/>
    <w:rsid w:val="0097392A"/>
    <w:rsid w:val="00976862"/>
    <w:rsid w:val="00990B79"/>
    <w:rsid w:val="00994922"/>
    <w:rsid w:val="0099605C"/>
    <w:rsid w:val="009972F0"/>
    <w:rsid w:val="009B421D"/>
    <w:rsid w:val="009C230B"/>
    <w:rsid w:val="009C5523"/>
    <w:rsid w:val="009C68BD"/>
    <w:rsid w:val="009D5834"/>
    <w:rsid w:val="009F56ED"/>
    <w:rsid w:val="009F7949"/>
    <w:rsid w:val="00A01F66"/>
    <w:rsid w:val="00A12992"/>
    <w:rsid w:val="00A20135"/>
    <w:rsid w:val="00A305F2"/>
    <w:rsid w:val="00A6314C"/>
    <w:rsid w:val="00A633BD"/>
    <w:rsid w:val="00A63477"/>
    <w:rsid w:val="00A63B2A"/>
    <w:rsid w:val="00A65064"/>
    <w:rsid w:val="00A6685F"/>
    <w:rsid w:val="00A72AC4"/>
    <w:rsid w:val="00A80AAE"/>
    <w:rsid w:val="00A94592"/>
    <w:rsid w:val="00AB141C"/>
    <w:rsid w:val="00AC0FF3"/>
    <w:rsid w:val="00AC2599"/>
    <w:rsid w:val="00B039E2"/>
    <w:rsid w:val="00B13B6F"/>
    <w:rsid w:val="00B16917"/>
    <w:rsid w:val="00B2081A"/>
    <w:rsid w:val="00B258D5"/>
    <w:rsid w:val="00B276C0"/>
    <w:rsid w:val="00B40125"/>
    <w:rsid w:val="00B46E8C"/>
    <w:rsid w:val="00B52EC2"/>
    <w:rsid w:val="00B535C2"/>
    <w:rsid w:val="00B85E92"/>
    <w:rsid w:val="00B906AD"/>
    <w:rsid w:val="00B935E4"/>
    <w:rsid w:val="00B9539F"/>
    <w:rsid w:val="00B97345"/>
    <w:rsid w:val="00BA19E4"/>
    <w:rsid w:val="00BB0B29"/>
    <w:rsid w:val="00BB513E"/>
    <w:rsid w:val="00BB7C66"/>
    <w:rsid w:val="00BC7638"/>
    <w:rsid w:val="00BD032C"/>
    <w:rsid w:val="00BD3EE6"/>
    <w:rsid w:val="00BE3559"/>
    <w:rsid w:val="00BF22FE"/>
    <w:rsid w:val="00C026DB"/>
    <w:rsid w:val="00C0437B"/>
    <w:rsid w:val="00C32874"/>
    <w:rsid w:val="00C3403A"/>
    <w:rsid w:val="00C34437"/>
    <w:rsid w:val="00C41BC5"/>
    <w:rsid w:val="00C45638"/>
    <w:rsid w:val="00C528FB"/>
    <w:rsid w:val="00C54188"/>
    <w:rsid w:val="00C64750"/>
    <w:rsid w:val="00C77461"/>
    <w:rsid w:val="00C860FA"/>
    <w:rsid w:val="00C9624A"/>
    <w:rsid w:val="00CA5E43"/>
    <w:rsid w:val="00CC18B8"/>
    <w:rsid w:val="00CE164D"/>
    <w:rsid w:val="00CE5068"/>
    <w:rsid w:val="00CF29DE"/>
    <w:rsid w:val="00D07E1F"/>
    <w:rsid w:val="00D22BE6"/>
    <w:rsid w:val="00D24AAA"/>
    <w:rsid w:val="00D324DD"/>
    <w:rsid w:val="00D366AA"/>
    <w:rsid w:val="00D45FD6"/>
    <w:rsid w:val="00D51328"/>
    <w:rsid w:val="00D63A54"/>
    <w:rsid w:val="00D80909"/>
    <w:rsid w:val="00D81AA8"/>
    <w:rsid w:val="00D87ACA"/>
    <w:rsid w:val="00D9690D"/>
    <w:rsid w:val="00D973B2"/>
    <w:rsid w:val="00DA2AE9"/>
    <w:rsid w:val="00DA7707"/>
    <w:rsid w:val="00DD1131"/>
    <w:rsid w:val="00DD4610"/>
    <w:rsid w:val="00DE4EB4"/>
    <w:rsid w:val="00DE556F"/>
    <w:rsid w:val="00DE70F4"/>
    <w:rsid w:val="00DF24C9"/>
    <w:rsid w:val="00E13EB6"/>
    <w:rsid w:val="00E30136"/>
    <w:rsid w:val="00E3369C"/>
    <w:rsid w:val="00E37CE5"/>
    <w:rsid w:val="00E42278"/>
    <w:rsid w:val="00E730D3"/>
    <w:rsid w:val="00E80E1C"/>
    <w:rsid w:val="00E8702E"/>
    <w:rsid w:val="00E8736E"/>
    <w:rsid w:val="00E95976"/>
    <w:rsid w:val="00EA510F"/>
    <w:rsid w:val="00EB1614"/>
    <w:rsid w:val="00EB2A44"/>
    <w:rsid w:val="00EB768C"/>
    <w:rsid w:val="00EE4598"/>
    <w:rsid w:val="00EE4B8E"/>
    <w:rsid w:val="00F24B12"/>
    <w:rsid w:val="00F265AA"/>
    <w:rsid w:val="00F37B63"/>
    <w:rsid w:val="00F54860"/>
    <w:rsid w:val="00F54D5C"/>
    <w:rsid w:val="00F72F86"/>
    <w:rsid w:val="00F76B66"/>
    <w:rsid w:val="00F81018"/>
    <w:rsid w:val="00F85C4A"/>
    <w:rsid w:val="00F92ECE"/>
    <w:rsid w:val="00F9495C"/>
    <w:rsid w:val="00F97B82"/>
    <w:rsid w:val="00FA248A"/>
    <w:rsid w:val="00FA3F7C"/>
    <w:rsid w:val="00FC255D"/>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923</TotalTime>
  <Pages>30</Pages>
  <Words>5502</Words>
  <Characters>31364</Characters>
  <Application>Microsoft Office Word</Application>
  <DocSecurity>0</DocSecurity>
  <Lines>261</Lines>
  <Paragraphs>73</Paragraphs>
  <ScaleCrop>false</ScaleCrop>
  <Company/>
  <LinksUpToDate>false</LinksUpToDate>
  <CharactersWithSpaces>36793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223</cp:revision>
  <dcterms:created xsi:type="dcterms:W3CDTF">2023-09-06T01:48:00Z</dcterms:created>
  <dcterms:modified xsi:type="dcterms:W3CDTF">2024-10-23T07:05:00Z</dcterms:modified>
</cp:coreProperties>
</file>