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B1FC5" w:rsidRDefault="009C5523" w:rsidP="009C5523">
          <w:pPr>
            <w:pStyle w:val="TOC"/>
            <w:jc w:val="center"/>
            <w:rPr>
              <w:rFonts w:ascii="宋体" w:eastAsia="宋体" w:hAnsi="宋体" w:hint="eastAsia"/>
              <w:b/>
              <w:bCs/>
              <w:color w:val="auto"/>
            </w:rPr>
          </w:pPr>
          <w:r w:rsidRPr="00EB1FC5">
            <w:rPr>
              <w:rFonts w:ascii="宋体" w:eastAsia="宋体" w:hAnsi="宋体"/>
              <w:b/>
              <w:bCs/>
              <w:color w:val="auto"/>
              <w:lang w:val="zh-CN"/>
            </w:rPr>
            <w:t>目录</w:t>
          </w:r>
        </w:p>
        <w:p w14:paraId="6DF97EA6" w14:textId="101C5B5C" w:rsidR="00EB1FC5" w:rsidRPr="00EB1FC5" w:rsidRDefault="009C5523">
          <w:pPr>
            <w:pStyle w:val="TOC1"/>
            <w:tabs>
              <w:tab w:val="right" w:leader="dot" w:pos="8296"/>
            </w:tabs>
            <w:rPr>
              <w:rFonts w:ascii="宋体" w:eastAsia="宋体" w:hAnsi="宋体" w:hint="eastAsia"/>
              <w:noProof/>
              <w14:ligatures w14:val="standardContextual"/>
            </w:rPr>
          </w:pPr>
          <w:r w:rsidRPr="00EB1FC5">
            <w:rPr>
              <w:rFonts w:ascii="宋体" w:eastAsia="宋体" w:hAnsi="宋体"/>
            </w:rPr>
            <w:fldChar w:fldCharType="begin"/>
          </w:r>
          <w:r w:rsidRPr="00EB1FC5">
            <w:rPr>
              <w:rFonts w:ascii="宋体" w:eastAsia="宋体" w:hAnsi="宋体"/>
            </w:rPr>
            <w:instrText xml:space="preserve"> TOC \o "1-3" \h \z \u </w:instrText>
          </w:r>
          <w:r w:rsidRPr="00EB1FC5">
            <w:rPr>
              <w:rFonts w:ascii="宋体" w:eastAsia="宋体" w:hAnsi="宋体"/>
            </w:rPr>
            <w:fldChar w:fldCharType="separate"/>
          </w:r>
          <w:hyperlink w:anchor="_Toc180768316" w:history="1">
            <w:r w:rsidR="00EB1FC5" w:rsidRPr="00EB1FC5">
              <w:rPr>
                <w:rStyle w:val="a3"/>
                <w:rFonts w:ascii="宋体" w:eastAsia="宋体" w:hAnsi="宋体" w:hint="eastAsia"/>
                <w:noProof/>
              </w:rPr>
              <w:t>第一讲 绪论：定量研究方法在社科研究中的应用</w:t>
            </w:r>
            <w:r w:rsidR="00EB1FC5" w:rsidRPr="00EB1FC5">
              <w:rPr>
                <w:rFonts w:ascii="宋体" w:eastAsia="宋体" w:hAnsi="宋体" w:hint="eastAsia"/>
                <w:noProof/>
                <w:webHidden/>
              </w:rPr>
              <w:tab/>
            </w:r>
            <w:r w:rsidR="00EB1FC5" w:rsidRPr="00EB1FC5">
              <w:rPr>
                <w:rFonts w:ascii="宋体" w:eastAsia="宋体" w:hAnsi="宋体" w:hint="eastAsia"/>
                <w:noProof/>
                <w:webHidden/>
              </w:rPr>
              <w:fldChar w:fldCharType="begin"/>
            </w:r>
            <w:r w:rsidR="00EB1FC5" w:rsidRPr="00EB1FC5">
              <w:rPr>
                <w:rFonts w:ascii="宋体" w:eastAsia="宋体" w:hAnsi="宋体" w:hint="eastAsia"/>
                <w:noProof/>
                <w:webHidden/>
              </w:rPr>
              <w:instrText xml:space="preserve"> </w:instrText>
            </w:r>
            <w:r w:rsidR="00EB1FC5" w:rsidRPr="00EB1FC5">
              <w:rPr>
                <w:rFonts w:ascii="宋体" w:eastAsia="宋体" w:hAnsi="宋体"/>
                <w:noProof/>
                <w:webHidden/>
              </w:rPr>
              <w:instrText>PAGEREF _Toc180768316 \h</w:instrText>
            </w:r>
            <w:r w:rsidR="00EB1FC5" w:rsidRPr="00EB1FC5">
              <w:rPr>
                <w:rFonts w:ascii="宋体" w:eastAsia="宋体" w:hAnsi="宋体" w:hint="eastAsia"/>
                <w:noProof/>
                <w:webHidden/>
              </w:rPr>
              <w:instrText xml:space="preserve"> </w:instrText>
            </w:r>
            <w:r w:rsidR="00EB1FC5" w:rsidRPr="00EB1FC5">
              <w:rPr>
                <w:rFonts w:ascii="宋体" w:eastAsia="宋体" w:hAnsi="宋体" w:hint="eastAsia"/>
                <w:noProof/>
                <w:webHidden/>
              </w:rPr>
            </w:r>
            <w:r w:rsidR="00EB1FC5" w:rsidRPr="00EB1FC5">
              <w:rPr>
                <w:rFonts w:ascii="宋体" w:eastAsia="宋体" w:hAnsi="宋体" w:hint="eastAsia"/>
                <w:noProof/>
                <w:webHidden/>
              </w:rPr>
              <w:fldChar w:fldCharType="separate"/>
            </w:r>
            <w:r w:rsidR="00EB1FC5">
              <w:rPr>
                <w:rFonts w:ascii="宋体" w:eastAsia="宋体" w:hAnsi="宋体" w:hint="eastAsia"/>
                <w:noProof/>
                <w:webHidden/>
              </w:rPr>
              <w:t>3</w:t>
            </w:r>
            <w:r w:rsidR="00EB1FC5" w:rsidRPr="00EB1FC5">
              <w:rPr>
                <w:rFonts w:ascii="宋体" w:eastAsia="宋体" w:hAnsi="宋体" w:hint="eastAsia"/>
                <w:noProof/>
                <w:webHidden/>
              </w:rPr>
              <w:fldChar w:fldCharType="end"/>
            </w:r>
          </w:hyperlink>
        </w:p>
        <w:p w14:paraId="177C98F3" w14:textId="5C63CB54" w:rsidR="00EB1FC5" w:rsidRPr="00EB1FC5" w:rsidRDefault="00EB1FC5">
          <w:pPr>
            <w:pStyle w:val="TOC2"/>
            <w:tabs>
              <w:tab w:val="right" w:leader="dot" w:pos="8296"/>
            </w:tabs>
            <w:rPr>
              <w:rFonts w:ascii="宋体" w:eastAsia="宋体" w:hAnsi="宋体" w:hint="eastAsia"/>
              <w:noProof/>
              <w14:ligatures w14:val="standardContextual"/>
            </w:rPr>
          </w:pPr>
          <w:hyperlink w:anchor="_Toc180768317" w:history="1">
            <w:r w:rsidRPr="00EB1FC5">
              <w:rPr>
                <w:rStyle w:val="a3"/>
                <w:rFonts w:ascii="宋体" w:eastAsia="宋体" w:hAnsi="宋体" w:hint="eastAsia"/>
                <w:noProof/>
              </w:rPr>
              <w:t>一、观察性研究</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_Toc180768317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3</w:t>
            </w:r>
            <w:r w:rsidRPr="00EB1FC5">
              <w:rPr>
                <w:rFonts w:ascii="宋体" w:eastAsia="宋体" w:hAnsi="宋体" w:hint="eastAsia"/>
                <w:noProof/>
                <w:webHidden/>
              </w:rPr>
              <w:fldChar w:fldCharType="end"/>
            </w:r>
          </w:hyperlink>
        </w:p>
        <w:p w14:paraId="22045275" w14:textId="69732239" w:rsidR="00EB1FC5" w:rsidRPr="00EB1FC5" w:rsidRDefault="00EB1FC5">
          <w:pPr>
            <w:pStyle w:val="TOC3"/>
            <w:tabs>
              <w:tab w:val="right" w:leader="dot" w:pos="8296"/>
            </w:tabs>
            <w:rPr>
              <w:rFonts w:ascii="宋体" w:eastAsia="宋体" w:hAnsi="宋体" w:hint="eastAsia"/>
              <w:noProof/>
              <w14:ligatures w14:val="standardContextual"/>
            </w:rPr>
          </w:pPr>
          <w:hyperlink w:anchor="_Toc180768318" w:history="1">
            <w:r w:rsidRPr="00EB1FC5">
              <w:rPr>
                <w:rStyle w:val="a3"/>
                <w:rFonts w:ascii="宋体" w:eastAsia="宋体" w:hAnsi="宋体" w:hint="eastAsia"/>
                <w:noProof/>
              </w:rPr>
              <w:t>（一）观察性研究的案例</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_Toc180768318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3</w:t>
            </w:r>
            <w:r w:rsidRPr="00EB1FC5">
              <w:rPr>
                <w:rFonts w:ascii="宋体" w:eastAsia="宋体" w:hAnsi="宋体" w:hint="eastAsia"/>
                <w:noProof/>
                <w:webHidden/>
              </w:rPr>
              <w:fldChar w:fldCharType="end"/>
            </w:r>
          </w:hyperlink>
        </w:p>
        <w:p w14:paraId="1ADC247A" w14:textId="4D0D1B2E" w:rsidR="00EB1FC5" w:rsidRPr="00EB1FC5" w:rsidRDefault="00EB1FC5">
          <w:pPr>
            <w:pStyle w:val="TOC3"/>
            <w:tabs>
              <w:tab w:val="right" w:leader="dot" w:pos="8296"/>
            </w:tabs>
            <w:rPr>
              <w:rFonts w:ascii="宋体" w:eastAsia="宋体" w:hAnsi="宋体" w:hint="eastAsia"/>
              <w:noProof/>
              <w14:ligatures w14:val="standardContextual"/>
            </w:rPr>
          </w:pPr>
          <w:hyperlink w:anchor="_Toc180768319" w:history="1">
            <w:r w:rsidRPr="00EB1FC5">
              <w:rPr>
                <w:rStyle w:val="a3"/>
                <w:rFonts w:ascii="宋体" w:eastAsia="宋体" w:hAnsi="宋体" w:hint="eastAsia"/>
                <w:noProof/>
              </w:rPr>
              <w:t>（二）观察性研究的局限性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_Toc180768319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4</w:t>
            </w:r>
            <w:r w:rsidRPr="00EB1FC5">
              <w:rPr>
                <w:rFonts w:ascii="宋体" w:eastAsia="宋体" w:hAnsi="宋体" w:hint="eastAsia"/>
                <w:noProof/>
                <w:webHidden/>
              </w:rPr>
              <w:fldChar w:fldCharType="end"/>
            </w:r>
          </w:hyperlink>
        </w:p>
        <w:p w14:paraId="0A702B39" w14:textId="30CC7695" w:rsidR="00EB1FC5" w:rsidRPr="00EB1FC5" w:rsidRDefault="00EB1FC5">
          <w:pPr>
            <w:pStyle w:val="TOC2"/>
            <w:tabs>
              <w:tab w:val="right" w:leader="dot" w:pos="8296"/>
            </w:tabs>
            <w:rPr>
              <w:rFonts w:ascii="宋体" w:eastAsia="宋体" w:hAnsi="宋体" w:hint="eastAsia"/>
              <w:noProof/>
              <w14:ligatures w14:val="standardContextual"/>
            </w:rPr>
          </w:pPr>
          <w:hyperlink w:anchor="_Toc180768320" w:history="1">
            <w:r w:rsidRPr="00EB1FC5">
              <w:rPr>
                <w:rStyle w:val="a3"/>
                <w:rFonts w:ascii="宋体" w:eastAsia="宋体" w:hAnsi="宋体" w:hint="eastAsia"/>
                <w:noProof/>
              </w:rPr>
              <w:t>二、随机对照试验</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_Toc180768320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4</w:t>
            </w:r>
            <w:r w:rsidRPr="00EB1FC5">
              <w:rPr>
                <w:rFonts w:ascii="宋体" w:eastAsia="宋体" w:hAnsi="宋体" w:hint="eastAsia"/>
                <w:noProof/>
                <w:webHidden/>
              </w:rPr>
              <w:fldChar w:fldCharType="end"/>
            </w:r>
          </w:hyperlink>
        </w:p>
        <w:p w14:paraId="0C36E774" w14:textId="7E1451D7" w:rsidR="00EB1FC5" w:rsidRPr="00EB1FC5" w:rsidRDefault="00EB1FC5">
          <w:pPr>
            <w:pStyle w:val="TOC3"/>
            <w:tabs>
              <w:tab w:val="right" w:leader="dot" w:pos="8296"/>
            </w:tabs>
            <w:rPr>
              <w:rFonts w:ascii="宋体" w:eastAsia="宋体" w:hAnsi="宋体" w:hint="eastAsia"/>
              <w:noProof/>
              <w14:ligatures w14:val="standardContextual"/>
            </w:rPr>
          </w:pPr>
          <w:hyperlink w:anchor="_Toc180768321" w:history="1">
            <w:r w:rsidRPr="00EB1FC5">
              <w:rPr>
                <w:rStyle w:val="a3"/>
                <w:rFonts w:ascii="宋体" w:eastAsia="宋体" w:hAnsi="宋体" w:hint="eastAsia"/>
                <w:noProof/>
              </w:rPr>
              <w:t>（一）随机对照试验的案例</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_Toc180768321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4</w:t>
            </w:r>
            <w:r w:rsidRPr="00EB1FC5">
              <w:rPr>
                <w:rFonts w:ascii="宋体" w:eastAsia="宋体" w:hAnsi="宋体" w:hint="eastAsia"/>
                <w:noProof/>
                <w:webHidden/>
              </w:rPr>
              <w:fldChar w:fldCharType="end"/>
            </w:r>
          </w:hyperlink>
        </w:p>
        <w:p w14:paraId="3159F408" w14:textId="1B26D596" w:rsidR="00EB1FC5" w:rsidRPr="00EB1FC5" w:rsidRDefault="00EB1FC5">
          <w:pPr>
            <w:pStyle w:val="TOC3"/>
            <w:tabs>
              <w:tab w:val="right" w:leader="dot" w:pos="8296"/>
            </w:tabs>
            <w:rPr>
              <w:rFonts w:ascii="宋体" w:eastAsia="宋体" w:hAnsi="宋体" w:hint="eastAsia"/>
              <w:noProof/>
              <w14:ligatures w14:val="standardContextual"/>
            </w:rPr>
          </w:pPr>
          <w:hyperlink w:anchor="_Toc180768322" w:history="1">
            <w:r w:rsidRPr="00EB1FC5">
              <w:rPr>
                <w:rStyle w:val="a3"/>
                <w:rFonts w:ascii="宋体" w:eastAsia="宋体" w:hAnsi="宋体" w:hint="eastAsia"/>
                <w:noProof/>
              </w:rPr>
              <w:t>（二）随机对照试验的局限性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_Toc180768322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4</w:t>
            </w:r>
            <w:r w:rsidRPr="00EB1FC5">
              <w:rPr>
                <w:rFonts w:ascii="宋体" w:eastAsia="宋体" w:hAnsi="宋体" w:hint="eastAsia"/>
                <w:noProof/>
                <w:webHidden/>
              </w:rPr>
              <w:fldChar w:fldCharType="end"/>
            </w:r>
          </w:hyperlink>
        </w:p>
        <w:p w14:paraId="62F394CC" w14:textId="1B36E5CC" w:rsidR="00EB1FC5" w:rsidRPr="00EB1FC5" w:rsidRDefault="00EB1FC5">
          <w:pPr>
            <w:pStyle w:val="TOC1"/>
            <w:tabs>
              <w:tab w:val="right" w:leader="dot" w:pos="8296"/>
            </w:tabs>
            <w:rPr>
              <w:rFonts w:ascii="宋体" w:eastAsia="宋体" w:hAnsi="宋体" w:hint="eastAsia"/>
              <w:noProof/>
              <w14:ligatures w14:val="standardContextual"/>
            </w:rPr>
          </w:pPr>
          <w:hyperlink w:anchor="_Toc180768323" w:history="1">
            <w:r w:rsidRPr="00EB1FC5">
              <w:rPr>
                <w:rStyle w:val="a3"/>
                <w:rFonts w:ascii="宋体" w:eastAsia="宋体" w:hAnsi="宋体" w:hint="eastAsia"/>
                <w:noProof/>
              </w:rPr>
              <w:t>第二讲 R语言</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_Toc180768323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4</w:t>
            </w:r>
            <w:r w:rsidRPr="00EB1FC5">
              <w:rPr>
                <w:rFonts w:ascii="宋体" w:eastAsia="宋体" w:hAnsi="宋体" w:hint="eastAsia"/>
                <w:noProof/>
                <w:webHidden/>
              </w:rPr>
              <w:fldChar w:fldCharType="end"/>
            </w:r>
          </w:hyperlink>
        </w:p>
        <w:p w14:paraId="35A0314C" w14:textId="28F04B63" w:rsidR="00EB1FC5" w:rsidRPr="00EB1FC5" w:rsidRDefault="00EB1FC5">
          <w:pPr>
            <w:pStyle w:val="TOC1"/>
            <w:tabs>
              <w:tab w:val="right" w:leader="dot" w:pos="8296"/>
            </w:tabs>
            <w:rPr>
              <w:rFonts w:ascii="宋体" w:eastAsia="宋体" w:hAnsi="宋体" w:hint="eastAsia"/>
              <w:noProof/>
              <w14:ligatures w14:val="standardContextual"/>
            </w:rPr>
          </w:pPr>
          <w:hyperlink w:anchor="_Toc180768324" w:history="1">
            <w:r w:rsidRPr="00EB1FC5">
              <w:rPr>
                <w:rStyle w:val="a3"/>
                <w:rFonts w:ascii="宋体" w:eastAsia="宋体" w:hAnsi="宋体" w:hint="eastAsia"/>
                <w:noProof/>
              </w:rPr>
              <w:t>第三讲 概率与条件概率</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_Toc180768324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5</w:t>
            </w:r>
            <w:r w:rsidRPr="00EB1FC5">
              <w:rPr>
                <w:rFonts w:ascii="宋体" w:eastAsia="宋体" w:hAnsi="宋体" w:hint="eastAsia"/>
                <w:noProof/>
                <w:webHidden/>
              </w:rPr>
              <w:fldChar w:fldCharType="end"/>
            </w:r>
          </w:hyperlink>
        </w:p>
        <w:p w14:paraId="5D900C9F" w14:textId="0DEB4CCB" w:rsidR="00EB1FC5" w:rsidRPr="00EB1FC5" w:rsidRDefault="00EB1FC5">
          <w:pPr>
            <w:pStyle w:val="TOC2"/>
            <w:tabs>
              <w:tab w:val="right" w:leader="dot" w:pos="8296"/>
            </w:tabs>
            <w:rPr>
              <w:rFonts w:ascii="宋体" w:eastAsia="宋体" w:hAnsi="宋体" w:hint="eastAsia"/>
              <w:noProof/>
              <w14:ligatures w14:val="standardContextual"/>
            </w:rPr>
          </w:pPr>
          <w:hyperlink w:anchor="_Toc180768325" w:history="1">
            <w:r w:rsidRPr="00EB1FC5">
              <w:rPr>
                <w:rStyle w:val="a3"/>
                <w:rFonts w:ascii="宋体" w:eastAsia="宋体" w:hAnsi="宋体" w:hint="eastAsia"/>
                <w:noProof/>
              </w:rPr>
              <w:t>一、概率的基本概念</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_Toc180768325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5</w:t>
            </w:r>
            <w:r w:rsidRPr="00EB1FC5">
              <w:rPr>
                <w:rFonts w:ascii="宋体" w:eastAsia="宋体" w:hAnsi="宋体" w:hint="eastAsia"/>
                <w:noProof/>
                <w:webHidden/>
              </w:rPr>
              <w:fldChar w:fldCharType="end"/>
            </w:r>
          </w:hyperlink>
        </w:p>
        <w:p w14:paraId="7A410BB2" w14:textId="37F8199B" w:rsidR="00EB1FC5" w:rsidRPr="00EB1FC5" w:rsidRDefault="00EB1FC5">
          <w:pPr>
            <w:pStyle w:val="TOC3"/>
            <w:tabs>
              <w:tab w:val="right" w:leader="dot" w:pos="8296"/>
            </w:tabs>
            <w:rPr>
              <w:rFonts w:ascii="宋体" w:eastAsia="宋体" w:hAnsi="宋体" w:hint="eastAsia"/>
              <w:noProof/>
              <w14:ligatures w14:val="standardContextual"/>
            </w:rPr>
          </w:pPr>
          <w:hyperlink w:anchor="_Toc180768326" w:history="1">
            <w:r w:rsidRPr="00EB1FC5">
              <w:rPr>
                <w:rStyle w:val="a3"/>
                <w:rFonts w:ascii="宋体" w:eastAsia="宋体" w:hAnsi="宋体" w:hint="eastAsia"/>
                <w:noProof/>
              </w:rPr>
              <w:t>（一）概率的定义</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_Toc180768326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5</w:t>
            </w:r>
            <w:r w:rsidRPr="00EB1FC5">
              <w:rPr>
                <w:rFonts w:ascii="宋体" w:eastAsia="宋体" w:hAnsi="宋体" w:hint="eastAsia"/>
                <w:noProof/>
                <w:webHidden/>
              </w:rPr>
              <w:fldChar w:fldCharType="end"/>
            </w:r>
          </w:hyperlink>
        </w:p>
        <w:p w14:paraId="2C6AA6FF" w14:textId="1446F569" w:rsidR="00EB1FC5" w:rsidRPr="00EB1FC5" w:rsidRDefault="00EB1FC5">
          <w:pPr>
            <w:pStyle w:val="TOC3"/>
            <w:tabs>
              <w:tab w:val="right" w:leader="dot" w:pos="8296"/>
            </w:tabs>
            <w:rPr>
              <w:rFonts w:ascii="宋体" w:eastAsia="宋体" w:hAnsi="宋体" w:hint="eastAsia"/>
              <w:noProof/>
              <w14:ligatures w14:val="standardContextual"/>
            </w:rPr>
          </w:pPr>
          <w:hyperlink w:anchor="_Toc180768327" w:history="1">
            <w:r w:rsidRPr="00EB1FC5">
              <w:rPr>
                <w:rStyle w:val="a3"/>
                <w:rFonts w:ascii="宋体" w:eastAsia="宋体" w:hAnsi="宋体" w:hint="eastAsia"/>
                <w:noProof/>
              </w:rPr>
              <w:t>（二）概率模型的基本概念</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_Toc180768327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5</w:t>
            </w:r>
            <w:r w:rsidRPr="00EB1FC5">
              <w:rPr>
                <w:rFonts w:ascii="宋体" w:eastAsia="宋体" w:hAnsi="宋体" w:hint="eastAsia"/>
                <w:noProof/>
                <w:webHidden/>
              </w:rPr>
              <w:fldChar w:fldCharType="end"/>
            </w:r>
          </w:hyperlink>
        </w:p>
        <w:p w14:paraId="12955DE1" w14:textId="4ABD6511" w:rsidR="00EB1FC5" w:rsidRPr="00EB1FC5" w:rsidRDefault="00EB1FC5">
          <w:pPr>
            <w:pStyle w:val="TOC3"/>
            <w:tabs>
              <w:tab w:val="right" w:leader="dot" w:pos="8296"/>
            </w:tabs>
            <w:rPr>
              <w:rFonts w:ascii="宋体" w:eastAsia="宋体" w:hAnsi="宋体" w:hint="eastAsia"/>
              <w:noProof/>
              <w14:ligatures w14:val="standardContextual"/>
            </w:rPr>
          </w:pPr>
          <w:hyperlink w:anchor="_Toc180768328" w:history="1">
            <w:r w:rsidRPr="00EB1FC5">
              <w:rPr>
                <w:rStyle w:val="a3"/>
                <w:rFonts w:ascii="宋体" w:eastAsia="宋体" w:hAnsi="宋体" w:hint="eastAsia"/>
                <w:noProof/>
              </w:rPr>
              <w:t>（三）概率公理</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_Toc180768328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5</w:t>
            </w:r>
            <w:r w:rsidRPr="00EB1FC5">
              <w:rPr>
                <w:rFonts w:ascii="宋体" w:eastAsia="宋体" w:hAnsi="宋体" w:hint="eastAsia"/>
                <w:noProof/>
                <w:webHidden/>
              </w:rPr>
              <w:fldChar w:fldCharType="end"/>
            </w:r>
          </w:hyperlink>
        </w:p>
        <w:p w14:paraId="073F4108" w14:textId="14FADE02" w:rsidR="00EB1FC5" w:rsidRPr="00EB1FC5" w:rsidRDefault="00EB1FC5">
          <w:pPr>
            <w:pStyle w:val="TOC3"/>
            <w:tabs>
              <w:tab w:val="right" w:leader="dot" w:pos="8296"/>
            </w:tabs>
            <w:rPr>
              <w:rFonts w:ascii="宋体" w:eastAsia="宋体" w:hAnsi="宋体" w:hint="eastAsia"/>
              <w:noProof/>
              <w14:ligatures w14:val="standardContextual"/>
            </w:rPr>
          </w:pPr>
          <w:hyperlink w:anchor="_Toc180768329" w:history="1">
            <w:r w:rsidRPr="00EB1FC5">
              <w:rPr>
                <w:rStyle w:val="a3"/>
                <w:rFonts w:ascii="宋体" w:eastAsia="宋体" w:hAnsi="宋体" w:hint="eastAsia"/>
                <w:noProof/>
              </w:rPr>
              <w:t>（四）补集与全概率公式</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_Toc180768329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6</w:t>
            </w:r>
            <w:r w:rsidRPr="00EB1FC5">
              <w:rPr>
                <w:rFonts w:ascii="宋体" w:eastAsia="宋体" w:hAnsi="宋体" w:hint="eastAsia"/>
                <w:noProof/>
                <w:webHidden/>
              </w:rPr>
              <w:fldChar w:fldCharType="end"/>
            </w:r>
          </w:hyperlink>
        </w:p>
        <w:p w14:paraId="20AE7D8A" w14:textId="2E33047C" w:rsidR="00EB1FC5" w:rsidRPr="00EB1FC5" w:rsidRDefault="00EB1FC5">
          <w:pPr>
            <w:pStyle w:val="TOC2"/>
            <w:tabs>
              <w:tab w:val="right" w:leader="dot" w:pos="8296"/>
            </w:tabs>
            <w:rPr>
              <w:rFonts w:ascii="宋体" w:eastAsia="宋体" w:hAnsi="宋体" w:hint="eastAsia"/>
              <w:noProof/>
              <w14:ligatures w14:val="standardContextual"/>
            </w:rPr>
          </w:pPr>
          <w:hyperlink w:anchor="_Toc180768330" w:history="1">
            <w:r w:rsidRPr="00EB1FC5">
              <w:rPr>
                <w:rStyle w:val="a3"/>
                <w:rFonts w:ascii="宋体" w:eastAsia="宋体" w:hAnsi="宋体" w:hint="eastAsia"/>
                <w:noProof/>
              </w:rPr>
              <w:t>二、条件概率</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_Toc180768330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6</w:t>
            </w:r>
            <w:r w:rsidRPr="00EB1FC5">
              <w:rPr>
                <w:rFonts w:ascii="宋体" w:eastAsia="宋体" w:hAnsi="宋体" w:hint="eastAsia"/>
                <w:noProof/>
                <w:webHidden/>
              </w:rPr>
              <w:fldChar w:fldCharType="end"/>
            </w:r>
          </w:hyperlink>
        </w:p>
        <w:p w14:paraId="6112E25C" w14:textId="0B99B405" w:rsidR="00EB1FC5" w:rsidRPr="00EB1FC5" w:rsidRDefault="00EB1FC5">
          <w:pPr>
            <w:pStyle w:val="TOC2"/>
            <w:tabs>
              <w:tab w:val="right" w:leader="dot" w:pos="8296"/>
            </w:tabs>
            <w:rPr>
              <w:rFonts w:ascii="宋体" w:eastAsia="宋体" w:hAnsi="宋体" w:hint="eastAsia"/>
              <w:noProof/>
              <w14:ligatures w14:val="standardContextual"/>
            </w:rPr>
          </w:pPr>
          <w:hyperlink w:anchor="_Toc180768331" w:history="1">
            <w:r w:rsidRPr="00EB1FC5">
              <w:rPr>
                <w:rStyle w:val="a3"/>
                <w:rFonts w:ascii="宋体" w:eastAsia="宋体" w:hAnsi="宋体" w:hint="eastAsia"/>
                <w:noProof/>
              </w:rPr>
              <w:t>三、贝叶斯法则</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_Toc180768331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6</w:t>
            </w:r>
            <w:r w:rsidRPr="00EB1FC5">
              <w:rPr>
                <w:rFonts w:ascii="宋体" w:eastAsia="宋体" w:hAnsi="宋体" w:hint="eastAsia"/>
                <w:noProof/>
                <w:webHidden/>
              </w:rPr>
              <w:fldChar w:fldCharType="end"/>
            </w:r>
          </w:hyperlink>
        </w:p>
        <w:p w14:paraId="2C82CB59" w14:textId="50D59BF3" w:rsidR="00EB1FC5" w:rsidRPr="00EB1FC5" w:rsidRDefault="00EB1FC5">
          <w:pPr>
            <w:pStyle w:val="TOC2"/>
            <w:tabs>
              <w:tab w:val="right" w:leader="dot" w:pos="8296"/>
            </w:tabs>
            <w:rPr>
              <w:rFonts w:ascii="宋体" w:eastAsia="宋体" w:hAnsi="宋体" w:hint="eastAsia"/>
              <w:noProof/>
              <w14:ligatures w14:val="standardContextual"/>
            </w:rPr>
          </w:pPr>
          <w:hyperlink w:anchor="_Toc180768332" w:history="1">
            <w:r w:rsidRPr="00EB1FC5">
              <w:rPr>
                <w:rStyle w:val="a3"/>
                <w:rFonts w:ascii="宋体" w:eastAsia="宋体" w:hAnsi="宋体" w:hint="eastAsia"/>
                <w:noProof/>
              </w:rPr>
              <w:t>四、独立性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_Toc180768332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6</w:t>
            </w:r>
            <w:r w:rsidRPr="00EB1FC5">
              <w:rPr>
                <w:rFonts w:ascii="宋体" w:eastAsia="宋体" w:hAnsi="宋体" w:hint="eastAsia"/>
                <w:noProof/>
                <w:webHidden/>
              </w:rPr>
              <w:fldChar w:fldCharType="end"/>
            </w:r>
          </w:hyperlink>
        </w:p>
        <w:p w14:paraId="30BFECB3" w14:textId="1E6DDDF7" w:rsidR="00EB1FC5" w:rsidRPr="00EB1FC5" w:rsidRDefault="00EB1FC5">
          <w:pPr>
            <w:pStyle w:val="TOC1"/>
            <w:tabs>
              <w:tab w:val="right" w:leader="dot" w:pos="8296"/>
            </w:tabs>
            <w:rPr>
              <w:rFonts w:ascii="宋体" w:eastAsia="宋体" w:hAnsi="宋体" w:hint="eastAsia"/>
              <w:noProof/>
              <w14:ligatures w14:val="standardContextual"/>
            </w:rPr>
          </w:pPr>
          <w:hyperlink w:anchor="_Toc180768333" w:history="1">
            <w:r w:rsidRPr="00EB1FC5">
              <w:rPr>
                <w:rStyle w:val="a3"/>
                <w:rFonts w:ascii="宋体" w:eastAsia="宋体" w:hAnsi="宋体" w:hint="eastAsia"/>
                <w:noProof/>
              </w:rPr>
              <w:t>第四讲 随机变量和概率分布</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_Toc180768333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7</w:t>
            </w:r>
            <w:r w:rsidRPr="00EB1FC5">
              <w:rPr>
                <w:rFonts w:ascii="宋体" w:eastAsia="宋体" w:hAnsi="宋体" w:hint="eastAsia"/>
                <w:noProof/>
                <w:webHidden/>
              </w:rPr>
              <w:fldChar w:fldCharType="end"/>
            </w:r>
          </w:hyperlink>
        </w:p>
        <w:p w14:paraId="4DE860EC" w14:textId="44DB9355" w:rsidR="00EB1FC5" w:rsidRPr="00EB1FC5" w:rsidRDefault="00EB1FC5">
          <w:pPr>
            <w:pStyle w:val="TOC2"/>
            <w:tabs>
              <w:tab w:val="right" w:leader="dot" w:pos="8296"/>
            </w:tabs>
            <w:rPr>
              <w:rFonts w:ascii="宋体" w:eastAsia="宋体" w:hAnsi="宋体" w:hint="eastAsia"/>
              <w:noProof/>
              <w14:ligatures w14:val="standardContextual"/>
            </w:rPr>
          </w:pPr>
          <w:hyperlink w:anchor="_Toc180768334" w:history="1">
            <w:r w:rsidRPr="00EB1FC5">
              <w:rPr>
                <w:rStyle w:val="a3"/>
                <w:rFonts w:ascii="宋体" w:eastAsia="宋体" w:hAnsi="宋体" w:hint="eastAsia"/>
                <w:noProof/>
              </w:rPr>
              <w:t>一、随机变量</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_Toc180768334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7</w:t>
            </w:r>
            <w:r w:rsidRPr="00EB1FC5">
              <w:rPr>
                <w:rFonts w:ascii="宋体" w:eastAsia="宋体" w:hAnsi="宋体" w:hint="eastAsia"/>
                <w:noProof/>
                <w:webHidden/>
              </w:rPr>
              <w:fldChar w:fldCharType="end"/>
            </w:r>
          </w:hyperlink>
        </w:p>
        <w:p w14:paraId="66DB2C07" w14:textId="1B4BAEFF" w:rsidR="00EB1FC5" w:rsidRPr="00EB1FC5" w:rsidRDefault="00EB1FC5">
          <w:pPr>
            <w:pStyle w:val="TOC3"/>
            <w:tabs>
              <w:tab w:val="right" w:leader="dot" w:pos="8296"/>
            </w:tabs>
            <w:rPr>
              <w:rFonts w:ascii="宋体" w:eastAsia="宋体" w:hAnsi="宋体" w:hint="eastAsia"/>
              <w:noProof/>
              <w14:ligatures w14:val="standardContextual"/>
            </w:rPr>
          </w:pPr>
          <w:hyperlink w:anchor="_Toc180768335" w:history="1">
            <w:r w:rsidRPr="00EB1FC5">
              <w:rPr>
                <w:rStyle w:val="a3"/>
                <w:rFonts w:ascii="宋体" w:eastAsia="宋体" w:hAnsi="宋体" w:hint="eastAsia"/>
                <w:noProof/>
              </w:rPr>
              <w:t>（一）随机变量的概念</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_Toc180768335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7</w:t>
            </w:r>
            <w:r w:rsidRPr="00EB1FC5">
              <w:rPr>
                <w:rFonts w:ascii="宋体" w:eastAsia="宋体" w:hAnsi="宋体" w:hint="eastAsia"/>
                <w:noProof/>
                <w:webHidden/>
              </w:rPr>
              <w:fldChar w:fldCharType="end"/>
            </w:r>
          </w:hyperlink>
        </w:p>
        <w:p w14:paraId="0134F0C6" w14:textId="2ED6E00C" w:rsidR="00EB1FC5" w:rsidRPr="00EB1FC5" w:rsidRDefault="00EB1FC5">
          <w:pPr>
            <w:pStyle w:val="TOC3"/>
            <w:tabs>
              <w:tab w:val="right" w:leader="dot" w:pos="8296"/>
            </w:tabs>
            <w:rPr>
              <w:rFonts w:ascii="宋体" w:eastAsia="宋体" w:hAnsi="宋体" w:hint="eastAsia"/>
              <w:noProof/>
              <w14:ligatures w14:val="standardContextual"/>
            </w:rPr>
          </w:pPr>
          <w:hyperlink w:anchor="_Toc180768336" w:history="1">
            <w:r w:rsidRPr="00EB1FC5">
              <w:rPr>
                <w:rStyle w:val="a3"/>
                <w:rFonts w:ascii="宋体" w:eastAsia="宋体" w:hAnsi="宋体" w:hint="eastAsia"/>
                <w:noProof/>
              </w:rPr>
              <w:t>（二）随机变量的种类</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_Toc180768336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7</w:t>
            </w:r>
            <w:r w:rsidRPr="00EB1FC5">
              <w:rPr>
                <w:rFonts w:ascii="宋体" w:eastAsia="宋体" w:hAnsi="宋体" w:hint="eastAsia"/>
                <w:noProof/>
                <w:webHidden/>
              </w:rPr>
              <w:fldChar w:fldCharType="end"/>
            </w:r>
          </w:hyperlink>
        </w:p>
        <w:p w14:paraId="67058271" w14:textId="25F2A645" w:rsidR="00EB1FC5" w:rsidRPr="00EB1FC5" w:rsidRDefault="00EB1FC5">
          <w:pPr>
            <w:pStyle w:val="TOC2"/>
            <w:tabs>
              <w:tab w:val="right" w:leader="dot" w:pos="8296"/>
            </w:tabs>
            <w:rPr>
              <w:rFonts w:ascii="宋体" w:eastAsia="宋体" w:hAnsi="宋体" w:hint="eastAsia"/>
              <w:noProof/>
              <w14:ligatures w14:val="standardContextual"/>
            </w:rPr>
          </w:pPr>
          <w:hyperlink w:anchor="_Toc180768337" w:history="1">
            <w:r w:rsidRPr="00EB1FC5">
              <w:rPr>
                <w:rStyle w:val="a3"/>
                <w:rFonts w:ascii="宋体" w:eastAsia="宋体" w:hAnsi="宋体" w:hint="eastAsia"/>
                <w:noProof/>
              </w:rPr>
              <w:t>二、分布</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_Toc180768337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7</w:t>
            </w:r>
            <w:r w:rsidRPr="00EB1FC5">
              <w:rPr>
                <w:rFonts w:ascii="宋体" w:eastAsia="宋体" w:hAnsi="宋体" w:hint="eastAsia"/>
                <w:noProof/>
                <w:webHidden/>
              </w:rPr>
              <w:fldChar w:fldCharType="end"/>
            </w:r>
          </w:hyperlink>
        </w:p>
        <w:p w14:paraId="596A10D4" w14:textId="2C1F2F5A" w:rsidR="00EB1FC5" w:rsidRPr="00EB1FC5" w:rsidRDefault="00EB1FC5">
          <w:pPr>
            <w:pStyle w:val="TOC3"/>
            <w:tabs>
              <w:tab w:val="right" w:leader="dot" w:pos="8296"/>
            </w:tabs>
            <w:rPr>
              <w:rFonts w:ascii="宋体" w:eastAsia="宋体" w:hAnsi="宋体" w:hint="eastAsia"/>
              <w:noProof/>
              <w14:ligatures w14:val="standardContextual"/>
            </w:rPr>
          </w:pPr>
          <w:hyperlink w:anchor="_Toc180768338" w:history="1">
            <w:r w:rsidRPr="00EB1FC5">
              <w:rPr>
                <w:rStyle w:val="a3"/>
                <w:rFonts w:ascii="宋体" w:eastAsia="宋体" w:hAnsi="宋体" w:hint="eastAsia"/>
                <w:noProof/>
              </w:rPr>
              <w:t>（一）伯努利分布</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_Toc180768338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7</w:t>
            </w:r>
            <w:r w:rsidRPr="00EB1FC5">
              <w:rPr>
                <w:rFonts w:ascii="宋体" w:eastAsia="宋体" w:hAnsi="宋体" w:hint="eastAsia"/>
                <w:noProof/>
                <w:webHidden/>
              </w:rPr>
              <w:fldChar w:fldCharType="end"/>
            </w:r>
          </w:hyperlink>
        </w:p>
        <w:p w14:paraId="551469E9" w14:textId="183AF7B8" w:rsidR="00EB1FC5" w:rsidRPr="00EB1FC5" w:rsidRDefault="00EB1FC5">
          <w:pPr>
            <w:pStyle w:val="TOC3"/>
            <w:tabs>
              <w:tab w:val="right" w:leader="dot" w:pos="8296"/>
            </w:tabs>
            <w:rPr>
              <w:rFonts w:ascii="宋体" w:eastAsia="宋体" w:hAnsi="宋体" w:hint="eastAsia"/>
              <w:noProof/>
              <w14:ligatures w14:val="standardContextual"/>
            </w:rPr>
          </w:pPr>
          <w:hyperlink w:anchor="_Toc180768339" w:history="1">
            <w:r w:rsidRPr="00EB1FC5">
              <w:rPr>
                <w:rStyle w:val="a3"/>
                <w:rFonts w:ascii="宋体" w:eastAsia="宋体" w:hAnsi="宋体" w:hint="eastAsia"/>
                <w:noProof/>
              </w:rPr>
              <w:t>（二）均匀分布</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_Toc180768339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8</w:t>
            </w:r>
            <w:r w:rsidRPr="00EB1FC5">
              <w:rPr>
                <w:rFonts w:ascii="宋体" w:eastAsia="宋体" w:hAnsi="宋体" w:hint="eastAsia"/>
                <w:noProof/>
                <w:webHidden/>
              </w:rPr>
              <w:fldChar w:fldCharType="end"/>
            </w:r>
          </w:hyperlink>
        </w:p>
        <w:p w14:paraId="0B2FE1C5" w14:textId="4D159DD2"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0" w:history="1">
            <w:r w:rsidRPr="00EB1FC5">
              <w:rPr>
                <w:rStyle w:val="a3"/>
                <w:rFonts w:ascii="宋体" w:eastAsia="宋体" w:hAnsi="宋体" w:hint="eastAsia"/>
                <w:noProof/>
              </w:rPr>
              <w:t>（三）二项分布</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_Toc180768340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8</w:t>
            </w:r>
            <w:r w:rsidRPr="00EB1FC5">
              <w:rPr>
                <w:rFonts w:ascii="宋体" w:eastAsia="宋体" w:hAnsi="宋体" w:hint="eastAsia"/>
                <w:noProof/>
                <w:webHidden/>
              </w:rPr>
              <w:fldChar w:fldCharType="end"/>
            </w:r>
          </w:hyperlink>
        </w:p>
        <w:p w14:paraId="46F4F90A" w14:textId="2B69DBF9"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1" w:history="1">
            <w:r w:rsidRPr="00EB1FC5">
              <w:rPr>
                <w:rStyle w:val="a3"/>
                <w:rFonts w:ascii="宋体" w:eastAsia="宋体" w:hAnsi="宋体" w:hint="eastAsia"/>
                <w:noProof/>
              </w:rPr>
              <w:t>（四）正态分布</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_Toc180768341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9</w:t>
            </w:r>
            <w:r w:rsidRPr="00EB1FC5">
              <w:rPr>
                <w:rFonts w:ascii="宋体" w:eastAsia="宋体" w:hAnsi="宋体" w:hint="eastAsia"/>
                <w:noProof/>
                <w:webHidden/>
              </w:rPr>
              <w:fldChar w:fldCharType="end"/>
            </w:r>
          </w:hyperlink>
        </w:p>
        <w:p w14:paraId="3F02D07F" w14:textId="0EC13CA6" w:rsidR="00EB1FC5" w:rsidRPr="00EB1FC5" w:rsidRDefault="00EB1FC5">
          <w:pPr>
            <w:pStyle w:val="TOC2"/>
            <w:tabs>
              <w:tab w:val="right" w:leader="dot" w:pos="8296"/>
            </w:tabs>
            <w:rPr>
              <w:rFonts w:ascii="宋体" w:eastAsia="宋体" w:hAnsi="宋体" w:hint="eastAsia"/>
              <w:noProof/>
              <w14:ligatures w14:val="standardContextual"/>
            </w:rPr>
          </w:pPr>
          <w:hyperlink w:anchor="_Toc180768342" w:history="1">
            <w:r w:rsidRPr="00EB1FC5">
              <w:rPr>
                <w:rStyle w:val="a3"/>
                <w:rFonts w:ascii="宋体" w:eastAsia="宋体" w:hAnsi="宋体" w:hint="eastAsia"/>
                <w:noProof/>
              </w:rPr>
              <w:t>三、期望和方差</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_Toc180768342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10</w:t>
            </w:r>
            <w:r w:rsidRPr="00EB1FC5">
              <w:rPr>
                <w:rFonts w:ascii="宋体" w:eastAsia="宋体" w:hAnsi="宋体" w:hint="eastAsia"/>
                <w:noProof/>
                <w:webHidden/>
              </w:rPr>
              <w:fldChar w:fldCharType="end"/>
            </w:r>
          </w:hyperlink>
        </w:p>
        <w:p w14:paraId="6A056623" w14:textId="100BBD4C"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3" w:history="1">
            <w:r w:rsidRPr="00EB1FC5">
              <w:rPr>
                <w:rStyle w:val="a3"/>
                <w:rFonts w:ascii="宋体" w:eastAsia="宋体" w:hAnsi="宋体" w:hint="eastAsia"/>
                <w:noProof/>
              </w:rPr>
              <w:t>（一）期望</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_Toc180768343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10</w:t>
            </w:r>
            <w:r w:rsidRPr="00EB1FC5">
              <w:rPr>
                <w:rFonts w:ascii="宋体" w:eastAsia="宋体" w:hAnsi="宋体" w:hint="eastAsia"/>
                <w:noProof/>
                <w:webHidden/>
              </w:rPr>
              <w:fldChar w:fldCharType="end"/>
            </w:r>
          </w:hyperlink>
        </w:p>
        <w:p w14:paraId="6C2C29EC" w14:textId="4B1233A6"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4" w:history="1">
            <w:r w:rsidRPr="00EB1FC5">
              <w:rPr>
                <w:rStyle w:val="a3"/>
                <w:rFonts w:ascii="宋体" w:eastAsia="宋体" w:hAnsi="宋体" w:hint="eastAsia"/>
                <w:noProof/>
              </w:rPr>
              <w:t>（二）方差</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_Toc180768344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11</w:t>
            </w:r>
            <w:r w:rsidRPr="00EB1FC5">
              <w:rPr>
                <w:rFonts w:ascii="宋体" w:eastAsia="宋体" w:hAnsi="宋体" w:hint="eastAsia"/>
                <w:noProof/>
                <w:webHidden/>
              </w:rPr>
              <w:fldChar w:fldCharType="end"/>
            </w:r>
          </w:hyperlink>
        </w:p>
        <w:p w14:paraId="7551416F" w14:textId="00C3E990"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5" w:history="1">
            <w:r w:rsidRPr="00EB1FC5">
              <w:rPr>
                <w:rStyle w:val="a3"/>
                <w:rFonts w:ascii="宋体" w:eastAsia="宋体" w:hAnsi="宋体" w:hint="eastAsia"/>
                <w:noProof/>
              </w:rPr>
              <w:t>（三）协方差</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_Toc180768345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11</w:t>
            </w:r>
            <w:r w:rsidRPr="00EB1FC5">
              <w:rPr>
                <w:rFonts w:ascii="宋体" w:eastAsia="宋体" w:hAnsi="宋体" w:hint="eastAsia"/>
                <w:noProof/>
                <w:webHidden/>
              </w:rPr>
              <w:fldChar w:fldCharType="end"/>
            </w:r>
          </w:hyperlink>
        </w:p>
        <w:p w14:paraId="49484585" w14:textId="225E8348" w:rsidR="00EB1FC5" w:rsidRPr="00EB1FC5" w:rsidRDefault="00EB1FC5">
          <w:pPr>
            <w:pStyle w:val="TOC1"/>
            <w:tabs>
              <w:tab w:val="right" w:leader="dot" w:pos="8296"/>
            </w:tabs>
            <w:rPr>
              <w:rFonts w:ascii="宋体" w:eastAsia="宋体" w:hAnsi="宋体" w:hint="eastAsia"/>
              <w:noProof/>
              <w14:ligatures w14:val="standardContextual"/>
            </w:rPr>
          </w:pPr>
          <w:hyperlink w:anchor="_Toc180768346" w:history="1">
            <w:r w:rsidRPr="00EB1FC5">
              <w:rPr>
                <w:rStyle w:val="a3"/>
                <w:rFonts w:ascii="宋体" w:eastAsia="宋体" w:hAnsi="宋体" w:hint="eastAsia"/>
                <w:noProof/>
              </w:rPr>
              <w:t>第五讲 点估计</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_Toc180768346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12</w:t>
            </w:r>
            <w:r w:rsidRPr="00EB1FC5">
              <w:rPr>
                <w:rFonts w:ascii="宋体" w:eastAsia="宋体" w:hAnsi="宋体" w:hint="eastAsia"/>
                <w:noProof/>
                <w:webHidden/>
              </w:rPr>
              <w:fldChar w:fldCharType="end"/>
            </w:r>
          </w:hyperlink>
        </w:p>
        <w:p w14:paraId="749FE571" w14:textId="7035905D" w:rsidR="00EB1FC5" w:rsidRPr="00EB1FC5" w:rsidRDefault="00EB1FC5">
          <w:pPr>
            <w:pStyle w:val="TOC2"/>
            <w:tabs>
              <w:tab w:val="right" w:leader="dot" w:pos="8296"/>
            </w:tabs>
            <w:rPr>
              <w:rFonts w:ascii="宋体" w:eastAsia="宋体" w:hAnsi="宋体" w:hint="eastAsia"/>
              <w:noProof/>
              <w14:ligatures w14:val="standardContextual"/>
            </w:rPr>
          </w:pPr>
          <w:hyperlink w:anchor="_Toc180768347" w:history="1">
            <w:r w:rsidRPr="00EB1FC5">
              <w:rPr>
                <w:rStyle w:val="a3"/>
                <w:rFonts w:ascii="宋体" w:eastAsia="宋体" w:hAnsi="宋体" w:hint="eastAsia"/>
                <w:noProof/>
              </w:rPr>
              <w:t>一、估计</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_Toc180768347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12</w:t>
            </w:r>
            <w:r w:rsidRPr="00EB1FC5">
              <w:rPr>
                <w:rFonts w:ascii="宋体" w:eastAsia="宋体" w:hAnsi="宋体" w:hint="eastAsia"/>
                <w:noProof/>
                <w:webHidden/>
              </w:rPr>
              <w:fldChar w:fldCharType="end"/>
            </w:r>
          </w:hyperlink>
        </w:p>
        <w:p w14:paraId="35320FFF" w14:textId="0832A5E7"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8" w:history="1">
            <w:r w:rsidRPr="00EB1FC5">
              <w:rPr>
                <w:rStyle w:val="a3"/>
                <w:rFonts w:ascii="宋体" w:eastAsia="宋体" w:hAnsi="宋体" w:hint="eastAsia"/>
                <w:noProof/>
              </w:rPr>
              <w:t>（一）估计及其相关概念</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_Toc180768348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12</w:t>
            </w:r>
            <w:r w:rsidRPr="00EB1FC5">
              <w:rPr>
                <w:rFonts w:ascii="宋体" w:eastAsia="宋体" w:hAnsi="宋体" w:hint="eastAsia"/>
                <w:noProof/>
                <w:webHidden/>
              </w:rPr>
              <w:fldChar w:fldCharType="end"/>
            </w:r>
          </w:hyperlink>
        </w:p>
        <w:p w14:paraId="5C9C6B7F" w14:textId="70F80213" w:rsidR="00EB1FC5" w:rsidRPr="00EB1FC5" w:rsidRDefault="00EB1FC5">
          <w:pPr>
            <w:pStyle w:val="TOC3"/>
            <w:tabs>
              <w:tab w:val="right" w:leader="dot" w:pos="8296"/>
            </w:tabs>
            <w:rPr>
              <w:rFonts w:ascii="宋体" w:eastAsia="宋体" w:hAnsi="宋体" w:hint="eastAsia"/>
              <w:noProof/>
              <w14:ligatures w14:val="standardContextual"/>
            </w:rPr>
          </w:pPr>
          <w:hyperlink w:anchor="_Toc180768349" w:history="1">
            <w:r w:rsidRPr="00EB1FC5">
              <w:rPr>
                <w:rStyle w:val="a3"/>
                <w:rFonts w:ascii="宋体" w:eastAsia="宋体" w:hAnsi="宋体" w:hint="eastAsia"/>
                <w:noProof/>
              </w:rPr>
              <w:t>（二）估计量的性质</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_Toc180768349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12</w:t>
            </w:r>
            <w:r w:rsidRPr="00EB1FC5">
              <w:rPr>
                <w:rFonts w:ascii="宋体" w:eastAsia="宋体" w:hAnsi="宋体" w:hint="eastAsia"/>
                <w:noProof/>
                <w:webHidden/>
              </w:rPr>
              <w:fldChar w:fldCharType="end"/>
            </w:r>
          </w:hyperlink>
        </w:p>
        <w:p w14:paraId="77D4DA60" w14:textId="12FD32D7" w:rsidR="00EB1FC5" w:rsidRPr="00EB1FC5" w:rsidRDefault="00EB1FC5">
          <w:pPr>
            <w:pStyle w:val="TOC2"/>
            <w:tabs>
              <w:tab w:val="right" w:leader="dot" w:pos="8296"/>
            </w:tabs>
            <w:rPr>
              <w:rFonts w:ascii="宋体" w:eastAsia="宋体" w:hAnsi="宋体" w:hint="eastAsia"/>
              <w:noProof/>
              <w14:ligatures w14:val="standardContextual"/>
            </w:rPr>
          </w:pPr>
          <w:hyperlink w:anchor="_Toc180768350" w:history="1">
            <w:r w:rsidRPr="00EB1FC5">
              <w:rPr>
                <w:rStyle w:val="a3"/>
                <w:rFonts w:ascii="宋体" w:eastAsia="宋体" w:hAnsi="宋体" w:hint="eastAsia"/>
                <w:noProof/>
              </w:rPr>
              <w:t>二、适用于任何样本容量的有限样本特征</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_Toc180768350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12</w:t>
            </w:r>
            <w:r w:rsidRPr="00EB1FC5">
              <w:rPr>
                <w:rFonts w:ascii="宋体" w:eastAsia="宋体" w:hAnsi="宋体" w:hint="eastAsia"/>
                <w:noProof/>
                <w:webHidden/>
              </w:rPr>
              <w:fldChar w:fldCharType="end"/>
            </w:r>
          </w:hyperlink>
        </w:p>
        <w:p w14:paraId="3BCA7CA7" w14:textId="498E4C7E" w:rsidR="00EB1FC5" w:rsidRPr="00EB1FC5" w:rsidRDefault="00EB1FC5">
          <w:pPr>
            <w:pStyle w:val="TOC3"/>
            <w:tabs>
              <w:tab w:val="right" w:leader="dot" w:pos="8296"/>
            </w:tabs>
            <w:rPr>
              <w:rFonts w:ascii="宋体" w:eastAsia="宋体" w:hAnsi="宋体" w:hint="eastAsia"/>
              <w:noProof/>
              <w14:ligatures w14:val="standardContextual"/>
            </w:rPr>
          </w:pPr>
          <w:hyperlink w:anchor="_Toc180768351" w:history="1">
            <w:r w:rsidRPr="00EB1FC5">
              <w:rPr>
                <w:rStyle w:val="a3"/>
                <w:rFonts w:ascii="宋体" w:eastAsia="宋体" w:hAnsi="宋体" w:hint="eastAsia"/>
                <w:noProof/>
              </w:rPr>
              <w:t>（一）无偏性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_Toc180768351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12</w:t>
            </w:r>
            <w:r w:rsidRPr="00EB1FC5">
              <w:rPr>
                <w:rFonts w:ascii="宋体" w:eastAsia="宋体" w:hAnsi="宋体" w:hint="eastAsia"/>
                <w:noProof/>
                <w:webHidden/>
              </w:rPr>
              <w:fldChar w:fldCharType="end"/>
            </w:r>
          </w:hyperlink>
        </w:p>
        <w:p w14:paraId="621CDC2C" w14:textId="2C9F4697" w:rsidR="00EB1FC5" w:rsidRPr="00EB1FC5" w:rsidRDefault="00EB1FC5">
          <w:pPr>
            <w:pStyle w:val="TOC3"/>
            <w:tabs>
              <w:tab w:val="right" w:leader="dot" w:pos="8296"/>
            </w:tabs>
            <w:rPr>
              <w:rFonts w:ascii="宋体" w:eastAsia="宋体" w:hAnsi="宋体" w:hint="eastAsia"/>
              <w:noProof/>
              <w14:ligatures w14:val="standardContextual"/>
            </w:rPr>
          </w:pPr>
          <w:hyperlink w:anchor="_Toc180768352" w:history="1">
            <w:r w:rsidRPr="00EB1FC5">
              <w:rPr>
                <w:rStyle w:val="a3"/>
                <w:rFonts w:ascii="宋体" w:eastAsia="宋体" w:hAnsi="宋体" w:hint="eastAsia"/>
                <w:noProof/>
              </w:rPr>
              <w:t>（二）相对有效性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_Toc180768352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13</w:t>
            </w:r>
            <w:r w:rsidRPr="00EB1FC5">
              <w:rPr>
                <w:rFonts w:ascii="宋体" w:eastAsia="宋体" w:hAnsi="宋体" w:hint="eastAsia"/>
                <w:noProof/>
                <w:webHidden/>
              </w:rPr>
              <w:fldChar w:fldCharType="end"/>
            </w:r>
          </w:hyperlink>
        </w:p>
        <w:p w14:paraId="08376518" w14:textId="12FFDC11" w:rsidR="00EB1FC5" w:rsidRPr="00EB1FC5" w:rsidRDefault="00EB1FC5">
          <w:pPr>
            <w:pStyle w:val="TOC3"/>
            <w:tabs>
              <w:tab w:val="right" w:leader="dot" w:pos="8296"/>
            </w:tabs>
            <w:rPr>
              <w:rFonts w:ascii="宋体" w:eastAsia="宋体" w:hAnsi="宋体" w:hint="eastAsia"/>
              <w:noProof/>
              <w14:ligatures w14:val="standardContextual"/>
            </w:rPr>
          </w:pPr>
          <w:hyperlink w:anchor="_Toc180768353" w:history="1">
            <w:r w:rsidRPr="00EB1FC5">
              <w:rPr>
                <w:rStyle w:val="a3"/>
                <w:rFonts w:ascii="宋体" w:eastAsia="宋体" w:hAnsi="宋体" w:hint="eastAsia"/>
                <w:noProof/>
              </w:rPr>
              <w:t>（三）平均数平方误差</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_Toc180768353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13</w:t>
            </w:r>
            <w:r w:rsidRPr="00EB1FC5">
              <w:rPr>
                <w:rFonts w:ascii="宋体" w:eastAsia="宋体" w:hAnsi="宋体" w:hint="eastAsia"/>
                <w:noProof/>
                <w:webHidden/>
              </w:rPr>
              <w:fldChar w:fldCharType="end"/>
            </w:r>
          </w:hyperlink>
        </w:p>
        <w:p w14:paraId="502E0CC7" w14:textId="2792F4C1" w:rsidR="00EB1FC5" w:rsidRPr="00EB1FC5" w:rsidRDefault="00EB1FC5">
          <w:pPr>
            <w:pStyle w:val="TOC2"/>
            <w:tabs>
              <w:tab w:val="right" w:leader="dot" w:pos="8296"/>
            </w:tabs>
            <w:rPr>
              <w:rFonts w:ascii="宋体" w:eastAsia="宋体" w:hAnsi="宋体" w:hint="eastAsia"/>
              <w:noProof/>
              <w14:ligatures w14:val="standardContextual"/>
            </w:rPr>
          </w:pPr>
          <w:hyperlink w:anchor="_Toc180768354" w:history="1">
            <w:r w:rsidRPr="00EB1FC5">
              <w:rPr>
                <w:rStyle w:val="a3"/>
                <w:rFonts w:ascii="宋体" w:eastAsia="宋体" w:hAnsi="宋体" w:hint="eastAsia"/>
                <w:noProof/>
              </w:rPr>
              <w:t>三、适用于大样本容量的特征</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_Toc180768354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13</w:t>
            </w:r>
            <w:r w:rsidRPr="00EB1FC5">
              <w:rPr>
                <w:rFonts w:ascii="宋体" w:eastAsia="宋体" w:hAnsi="宋体" w:hint="eastAsia"/>
                <w:noProof/>
                <w:webHidden/>
              </w:rPr>
              <w:fldChar w:fldCharType="end"/>
            </w:r>
          </w:hyperlink>
        </w:p>
        <w:p w14:paraId="11AD1DF0" w14:textId="483B91A9" w:rsidR="00EB1FC5" w:rsidRPr="00EB1FC5" w:rsidRDefault="00EB1FC5">
          <w:pPr>
            <w:pStyle w:val="TOC3"/>
            <w:tabs>
              <w:tab w:val="right" w:leader="dot" w:pos="8296"/>
            </w:tabs>
            <w:rPr>
              <w:rFonts w:ascii="宋体" w:eastAsia="宋体" w:hAnsi="宋体" w:hint="eastAsia"/>
              <w:noProof/>
              <w14:ligatures w14:val="standardContextual"/>
            </w:rPr>
          </w:pPr>
          <w:hyperlink w:anchor="_Toc180768355" w:history="1">
            <w:r w:rsidRPr="00EB1FC5">
              <w:rPr>
                <w:rStyle w:val="a3"/>
                <w:rFonts w:ascii="宋体" w:eastAsia="宋体" w:hAnsi="宋体" w:hint="eastAsia"/>
                <w:noProof/>
              </w:rPr>
              <w:t>（一）一致性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_Toc180768355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13</w:t>
            </w:r>
            <w:r w:rsidRPr="00EB1FC5">
              <w:rPr>
                <w:rFonts w:ascii="宋体" w:eastAsia="宋体" w:hAnsi="宋体" w:hint="eastAsia"/>
                <w:noProof/>
                <w:webHidden/>
              </w:rPr>
              <w:fldChar w:fldCharType="end"/>
            </w:r>
          </w:hyperlink>
        </w:p>
        <w:p w14:paraId="39624C64" w14:textId="000CDD26" w:rsidR="00EB1FC5" w:rsidRPr="00EB1FC5" w:rsidRDefault="00EB1FC5">
          <w:pPr>
            <w:pStyle w:val="TOC3"/>
            <w:tabs>
              <w:tab w:val="right" w:leader="dot" w:pos="8296"/>
            </w:tabs>
            <w:rPr>
              <w:rFonts w:ascii="宋体" w:eastAsia="宋体" w:hAnsi="宋体" w:hint="eastAsia"/>
              <w:noProof/>
              <w14:ligatures w14:val="standardContextual"/>
            </w:rPr>
          </w:pPr>
          <w:hyperlink w:anchor="_Toc180768356" w:history="1">
            <w:r w:rsidRPr="00EB1FC5">
              <w:rPr>
                <w:rStyle w:val="a3"/>
                <w:rFonts w:ascii="宋体" w:eastAsia="宋体" w:hAnsi="宋体" w:hint="eastAsia"/>
                <w:noProof/>
              </w:rPr>
              <w:t>（二）渐进正态性</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_Toc180768356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13</w:t>
            </w:r>
            <w:r w:rsidRPr="00EB1FC5">
              <w:rPr>
                <w:rFonts w:ascii="宋体" w:eastAsia="宋体" w:hAnsi="宋体" w:hint="eastAsia"/>
                <w:noProof/>
                <w:webHidden/>
              </w:rPr>
              <w:fldChar w:fldCharType="end"/>
            </w:r>
          </w:hyperlink>
        </w:p>
        <w:p w14:paraId="0B1967C1" w14:textId="17E45362" w:rsidR="00EB1FC5" w:rsidRPr="00EB1FC5" w:rsidRDefault="00EB1FC5">
          <w:pPr>
            <w:pStyle w:val="TOC1"/>
            <w:tabs>
              <w:tab w:val="right" w:leader="dot" w:pos="8296"/>
            </w:tabs>
            <w:rPr>
              <w:rFonts w:ascii="宋体" w:eastAsia="宋体" w:hAnsi="宋体" w:hint="eastAsia"/>
              <w:noProof/>
              <w14:ligatures w14:val="standardContextual"/>
            </w:rPr>
          </w:pPr>
          <w:hyperlink w:anchor="_Toc180768357" w:history="1">
            <w:r w:rsidRPr="00EB1FC5">
              <w:rPr>
                <w:rStyle w:val="a3"/>
                <w:rFonts w:ascii="宋体" w:eastAsia="宋体" w:hAnsi="宋体" w:hint="eastAsia"/>
                <w:noProof/>
              </w:rPr>
              <w:t>第六讲 区间估计</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_Toc180768357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14</w:t>
            </w:r>
            <w:r w:rsidRPr="00EB1FC5">
              <w:rPr>
                <w:rFonts w:ascii="宋体" w:eastAsia="宋体" w:hAnsi="宋体" w:hint="eastAsia"/>
                <w:noProof/>
                <w:webHidden/>
              </w:rPr>
              <w:fldChar w:fldCharType="end"/>
            </w:r>
          </w:hyperlink>
        </w:p>
        <w:p w14:paraId="68AE1F44" w14:textId="48E50101" w:rsidR="00EB1FC5" w:rsidRPr="00EB1FC5" w:rsidRDefault="00EB1FC5">
          <w:pPr>
            <w:pStyle w:val="TOC2"/>
            <w:tabs>
              <w:tab w:val="right" w:leader="dot" w:pos="8296"/>
            </w:tabs>
            <w:rPr>
              <w:rFonts w:ascii="宋体" w:eastAsia="宋体" w:hAnsi="宋体" w:hint="eastAsia"/>
              <w:noProof/>
              <w14:ligatures w14:val="standardContextual"/>
            </w:rPr>
          </w:pPr>
          <w:hyperlink w:anchor="_Toc180768358" w:history="1">
            <w:r w:rsidRPr="00EB1FC5">
              <w:rPr>
                <w:rStyle w:val="a3"/>
                <w:rFonts w:ascii="宋体" w:eastAsia="宋体" w:hAnsi="宋体" w:hint="eastAsia"/>
                <w:noProof/>
              </w:rPr>
              <w:t>一、区间估计的相关概念</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_Toc180768358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14</w:t>
            </w:r>
            <w:r w:rsidRPr="00EB1FC5">
              <w:rPr>
                <w:rFonts w:ascii="宋体" w:eastAsia="宋体" w:hAnsi="宋体" w:hint="eastAsia"/>
                <w:noProof/>
                <w:webHidden/>
              </w:rPr>
              <w:fldChar w:fldCharType="end"/>
            </w:r>
          </w:hyperlink>
        </w:p>
        <w:p w14:paraId="7AF270D5" w14:textId="68CE6BC5" w:rsidR="00EB1FC5" w:rsidRPr="00EB1FC5" w:rsidRDefault="00EB1FC5">
          <w:pPr>
            <w:pStyle w:val="TOC3"/>
            <w:tabs>
              <w:tab w:val="right" w:leader="dot" w:pos="8296"/>
            </w:tabs>
            <w:rPr>
              <w:rFonts w:ascii="宋体" w:eastAsia="宋体" w:hAnsi="宋体" w:hint="eastAsia"/>
              <w:noProof/>
              <w14:ligatures w14:val="standardContextual"/>
            </w:rPr>
          </w:pPr>
          <w:hyperlink w:anchor="_Toc180768359" w:history="1">
            <w:r w:rsidRPr="00EB1FC5">
              <w:rPr>
                <w:rStyle w:val="a3"/>
                <w:rFonts w:ascii="宋体" w:eastAsia="宋体" w:hAnsi="宋体" w:hint="eastAsia"/>
                <w:noProof/>
              </w:rPr>
              <w:t>（一）区间估计的概念</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_Toc180768359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14</w:t>
            </w:r>
            <w:r w:rsidRPr="00EB1FC5">
              <w:rPr>
                <w:rFonts w:ascii="宋体" w:eastAsia="宋体" w:hAnsi="宋体" w:hint="eastAsia"/>
                <w:noProof/>
                <w:webHidden/>
              </w:rPr>
              <w:fldChar w:fldCharType="end"/>
            </w:r>
          </w:hyperlink>
        </w:p>
        <w:p w14:paraId="41DF8241" w14:textId="4880A3E2" w:rsidR="00EB1FC5" w:rsidRPr="00EB1FC5" w:rsidRDefault="00EB1FC5">
          <w:pPr>
            <w:pStyle w:val="TOC3"/>
            <w:tabs>
              <w:tab w:val="right" w:leader="dot" w:pos="8296"/>
            </w:tabs>
            <w:rPr>
              <w:rFonts w:ascii="宋体" w:eastAsia="宋体" w:hAnsi="宋体" w:hint="eastAsia"/>
              <w:noProof/>
              <w14:ligatures w14:val="standardContextual"/>
            </w:rPr>
          </w:pPr>
          <w:hyperlink w:anchor="_Toc180768360" w:history="1">
            <w:r w:rsidRPr="00EB1FC5">
              <w:rPr>
                <w:rStyle w:val="a3"/>
                <w:rFonts w:ascii="宋体" w:eastAsia="宋体" w:hAnsi="宋体" w:hint="eastAsia"/>
                <w:noProof/>
              </w:rPr>
              <w:t>（二）标准误</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_Toc180768360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14</w:t>
            </w:r>
            <w:r w:rsidRPr="00EB1FC5">
              <w:rPr>
                <w:rFonts w:ascii="宋体" w:eastAsia="宋体" w:hAnsi="宋体" w:hint="eastAsia"/>
                <w:noProof/>
                <w:webHidden/>
              </w:rPr>
              <w:fldChar w:fldCharType="end"/>
            </w:r>
          </w:hyperlink>
        </w:p>
        <w:p w14:paraId="3694E097" w14:textId="6CE3E2A2" w:rsidR="00EB1FC5" w:rsidRPr="00EB1FC5" w:rsidRDefault="00EB1FC5">
          <w:pPr>
            <w:pStyle w:val="TOC2"/>
            <w:tabs>
              <w:tab w:val="right" w:leader="dot" w:pos="8296"/>
            </w:tabs>
            <w:rPr>
              <w:rFonts w:ascii="宋体" w:eastAsia="宋体" w:hAnsi="宋体" w:hint="eastAsia"/>
              <w:noProof/>
              <w14:ligatures w14:val="standardContextual"/>
            </w:rPr>
          </w:pPr>
          <w:hyperlink w:anchor="_Toc180768361" w:history="1">
            <w:r w:rsidRPr="00EB1FC5">
              <w:rPr>
                <w:rStyle w:val="a3"/>
                <w:rFonts w:ascii="宋体" w:eastAsia="宋体" w:hAnsi="宋体" w:hint="eastAsia"/>
                <w:noProof/>
              </w:rPr>
              <w:t>二、置信区间</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_Toc180768361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15</w:t>
            </w:r>
            <w:r w:rsidRPr="00EB1FC5">
              <w:rPr>
                <w:rFonts w:ascii="宋体" w:eastAsia="宋体" w:hAnsi="宋体" w:hint="eastAsia"/>
                <w:noProof/>
                <w:webHidden/>
              </w:rPr>
              <w:fldChar w:fldCharType="end"/>
            </w:r>
          </w:hyperlink>
        </w:p>
        <w:p w14:paraId="0878C6B1" w14:textId="59FE7270" w:rsidR="00EB1FC5" w:rsidRPr="00EB1FC5" w:rsidRDefault="00EB1FC5">
          <w:pPr>
            <w:pStyle w:val="TOC3"/>
            <w:tabs>
              <w:tab w:val="right" w:leader="dot" w:pos="8296"/>
            </w:tabs>
            <w:rPr>
              <w:rFonts w:ascii="宋体" w:eastAsia="宋体" w:hAnsi="宋体" w:hint="eastAsia"/>
              <w:noProof/>
              <w14:ligatures w14:val="standardContextual"/>
            </w:rPr>
          </w:pPr>
          <w:hyperlink w:anchor="_Toc180768362" w:history="1">
            <w:r w:rsidRPr="00EB1FC5">
              <w:rPr>
                <w:rStyle w:val="a3"/>
                <w:rFonts w:ascii="宋体" w:eastAsia="宋体" w:hAnsi="宋体" w:hint="eastAsia"/>
                <w:noProof/>
              </w:rPr>
              <w:t>（一）置信区间：</w:t>
            </w:r>
            <w:r w:rsidRPr="00EB1FC5">
              <w:rPr>
                <w:rStyle w:val="a3"/>
                <w:rFonts w:ascii="宋体" w:eastAsia="宋体" w:hAnsi="宋体" w:cs="Times New Roman" w:hint="eastAsia"/>
                <w:i/>
                <w:iCs/>
                <w:noProof/>
              </w:rPr>
              <w:t>σ</w:t>
            </w:r>
            <w:r w:rsidRPr="00EB1FC5">
              <w:rPr>
                <w:rStyle w:val="a3"/>
                <w:rFonts w:ascii="宋体" w:eastAsia="宋体" w:hAnsi="宋体" w:hint="eastAsia"/>
                <w:noProof/>
                <w:vertAlign w:val="superscript"/>
              </w:rPr>
              <w:t>2</w:t>
            </w:r>
            <w:r w:rsidRPr="00EB1FC5">
              <w:rPr>
                <w:rStyle w:val="a3"/>
                <w:rFonts w:ascii="宋体" w:eastAsia="宋体" w:hAnsi="宋体" w:hint="eastAsia"/>
                <w:noProof/>
              </w:rPr>
              <w:t>已知</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_Toc180768362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15</w:t>
            </w:r>
            <w:r w:rsidRPr="00EB1FC5">
              <w:rPr>
                <w:rFonts w:ascii="宋体" w:eastAsia="宋体" w:hAnsi="宋体" w:hint="eastAsia"/>
                <w:noProof/>
                <w:webHidden/>
              </w:rPr>
              <w:fldChar w:fldCharType="end"/>
            </w:r>
          </w:hyperlink>
        </w:p>
        <w:p w14:paraId="1C6B32DE" w14:textId="6BC5AA01" w:rsidR="00EB1FC5" w:rsidRPr="00EB1FC5" w:rsidRDefault="00EB1FC5">
          <w:pPr>
            <w:pStyle w:val="TOC3"/>
            <w:tabs>
              <w:tab w:val="right" w:leader="dot" w:pos="8296"/>
            </w:tabs>
            <w:rPr>
              <w:rFonts w:ascii="宋体" w:eastAsia="宋体" w:hAnsi="宋体" w:hint="eastAsia"/>
              <w:noProof/>
              <w14:ligatures w14:val="standardContextual"/>
            </w:rPr>
          </w:pPr>
          <w:hyperlink w:anchor="_Toc180768363" w:history="1">
            <w:r w:rsidRPr="00EB1FC5">
              <w:rPr>
                <w:rStyle w:val="a3"/>
                <w:rFonts w:ascii="宋体" w:eastAsia="宋体" w:hAnsi="宋体" w:hint="eastAsia"/>
                <w:noProof/>
              </w:rPr>
              <w:t>（二）置信区间：</w:t>
            </w:r>
            <w:r w:rsidRPr="00EB1FC5">
              <w:rPr>
                <w:rStyle w:val="a3"/>
                <w:rFonts w:ascii="宋体" w:eastAsia="宋体" w:hAnsi="宋体" w:cs="Times New Roman" w:hint="eastAsia"/>
                <w:i/>
                <w:iCs/>
                <w:noProof/>
              </w:rPr>
              <w:t>σ</w:t>
            </w:r>
            <w:r w:rsidRPr="00EB1FC5">
              <w:rPr>
                <w:rStyle w:val="a3"/>
                <w:rFonts w:ascii="宋体" w:eastAsia="宋体" w:hAnsi="宋体" w:hint="eastAsia"/>
                <w:noProof/>
                <w:vertAlign w:val="superscript"/>
              </w:rPr>
              <w:t>2</w:t>
            </w:r>
            <w:r w:rsidRPr="00EB1FC5">
              <w:rPr>
                <w:rStyle w:val="a3"/>
                <w:rFonts w:ascii="宋体" w:eastAsia="宋体" w:hAnsi="宋体" w:hint="eastAsia"/>
                <w:noProof/>
              </w:rPr>
              <w:t>未知</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_Toc180768363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15</w:t>
            </w:r>
            <w:r w:rsidRPr="00EB1FC5">
              <w:rPr>
                <w:rFonts w:ascii="宋体" w:eastAsia="宋体" w:hAnsi="宋体" w:hint="eastAsia"/>
                <w:noProof/>
                <w:webHidden/>
              </w:rPr>
              <w:fldChar w:fldCharType="end"/>
            </w:r>
          </w:hyperlink>
        </w:p>
        <w:p w14:paraId="578B3BD3" w14:textId="459DD049" w:rsidR="00EB1FC5" w:rsidRPr="00EB1FC5" w:rsidRDefault="00EB1FC5">
          <w:pPr>
            <w:pStyle w:val="TOC2"/>
            <w:tabs>
              <w:tab w:val="right" w:leader="dot" w:pos="8296"/>
            </w:tabs>
            <w:rPr>
              <w:rFonts w:ascii="宋体" w:eastAsia="宋体" w:hAnsi="宋体" w:hint="eastAsia"/>
              <w:noProof/>
              <w14:ligatures w14:val="standardContextual"/>
            </w:rPr>
          </w:pPr>
          <w:hyperlink w:anchor="_Toc180768364" w:history="1">
            <w:r w:rsidRPr="00EB1FC5">
              <w:rPr>
                <w:rStyle w:val="a3"/>
                <w:rFonts w:ascii="宋体" w:eastAsia="宋体" w:hAnsi="宋体" w:hint="eastAsia"/>
                <w:noProof/>
              </w:rPr>
              <w:t>三、构建置信区间的流程</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_Toc180768364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16</w:t>
            </w:r>
            <w:r w:rsidRPr="00EB1FC5">
              <w:rPr>
                <w:rFonts w:ascii="宋体" w:eastAsia="宋体" w:hAnsi="宋体" w:hint="eastAsia"/>
                <w:noProof/>
                <w:webHidden/>
              </w:rPr>
              <w:fldChar w:fldCharType="end"/>
            </w:r>
          </w:hyperlink>
        </w:p>
        <w:p w14:paraId="1382EAF1" w14:textId="54A97ECF" w:rsidR="00EB1FC5" w:rsidRPr="00EB1FC5" w:rsidRDefault="00EB1FC5">
          <w:pPr>
            <w:pStyle w:val="TOC1"/>
            <w:tabs>
              <w:tab w:val="right" w:leader="dot" w:pos="8296"/>
            </w:tabs>
            <w:rPr>
              <w:rFonts w:ascii="宋体" w:eastAsia="宋体" w:hAnsi="宋体" w:hint="eastAsia"/>
              <w:noProof/>
              <w14:ligatures w14:val="standardContextual"/>
            </w:rPr>
          </w:pPr>
          <w:hyperlink w:anchor="_Toc180768365" w:history="1">
            <w:r w:rsidRPr="00EB1FC5">
              <w:rPr>
                <w:rStyle w:val="a3"/>
                <w:rFonts w:ascii="宋体" w:eastAsia="宋体" w:hAnsi="宋体" w:hint="eastAsia"/>
                <w:noProof/>
              </w:rPr>
              <w:t>第七讲 假设检验</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_Toc180768365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17</w:t>
            </w:r>
            <w:r w:rsidRPr="00EB1FC5">
              <w:rPr>
                <w:rFonts w:ascii="宋体" w:eastAsia="宋体" w:hAnsi="宋体" w:hint="eastAsia"/>
                <w:noProof/>
                <w:webHidden/>
              </w:rPr>
              <w:fldChar w:fldCharType="end"/>
            </w:r>
          </w:hyperlink>
        </w:p>
        <w:p w14:paraId="207BD880" w14:textId="1E3FF39F" w:rsidR="00EB1FC5" w:rsidRPr="00EB1FC5" w:rsidRDefault="00EB1FC5">
          <w:pPr>
            <w:pStyle w:val="TOC2"/>
            <w:tabs>
              <w:tab w:val="right" w:leader="dot" w:pos="8296"/>
            </w:tabs>
            <w:rPr>
              <w:rFonts w:ascii="宋体" w:eastAsia="宋体" w:hAnsi="宋体" w:hint="eastAsia"/>
              <w:noProof/>
              <w14:ligatures w14:val="standardContextual"/>
            </w:rPr>
          </w:pPr>
          <w:hyperlink w:anchor="_Toc180768366" w:history="1">
            <w:r w:rsidRPr="00EB1FC5">
              <w:rPr>
                <w:rStyle w:val="a3"/>
                <w:rFonts w:ascii="宋体" w:eastAsia="宋体" w:hAnsi="宋体" w:hint="eastAsia"/>
                <w:noProof/>
              </w:rPr>
              <w:t>一、单样本假设检验</w:t>
            </w:r>
            <w:r w:rsidRPr="00EB1FC5">
              <w:rPr>
                <w:rFonts w:ascii="宋体" w:eastAsia="宋体" w:hAnsi="宋体" w:hint="eastAsia"/>
                <w:noProof/>
                <w:webHidden/>
              </w:rPr>
              <w:tab/>
            </w:r>
            <w:r w:rsidRPr="00EB1FC5">
              <w:rPr>
                <w:rFonts w:ascii="宋体" w:eastAsia="宋体" w:hAnsi="宋体" w:hint="eastAsia"/>
                <w:noProof/>
                <w:webHidden/>
              </w:rPr>
              <w:fldChar w:fldCharType="begin"/>
            </w:r>
            <w:r w:rsidRPr="00EB1FC5">
              <w:rPr>
                <w:rFonts w:ascii="宋体" w:eastAsia="宋体" w:hAnsi="宋体" w:hint="eastAsia"/>
                <w:noProof/>
                <w:webHidden/>
              </w:rPr>
              <w:instrText xml:space="preserve"> </w:instrText>
            </w:r>
            <w:r w:rsidRPr="00EB1FC5">
              <w:rPr>
                <w:rFonts w:ascii="宋体" w:eastAsia="宋体" w:hAnsi="宋体"/>
                <w:noProof/>
                <w:webHidden/>
              </w:rPr>
              <w:instrText>PAGEREF _Toc180768366 \h</w:instrText>
            </w:r>
            <w:r w:rsidRPr="00EB1FC5">
              <w:rPr>
                <w:rFonts w:ascii="宋体" w:eastAsia="宋体" w:hAnsi="宋体" w:hint="eastAsia"/>
                <w:noProof/>
                <w:webHidden/>
              </w:rPr>
              <w:instrText xml:space="preserve"> </w:instrText>
            </w:r>
            <w:r w:rsidRPr="00EB1FC5">
              <w:rPr>
                <w:rFonts w:ascii="宋体" w:eastAsia="宋体" w:hAnsi="宋体" w:hint="eastAsia"/>
                <w:noProof/>
                <w:webHidden/>
              </w:rPr>
            </w:r>
            <w:r w:rsidRPr="00EB1FC5">
              <w:rPr>
                <w:rFonts w:ascii="宋体" w:eastAsia="宋体" w:hAnsi="宋体" w:hint="eastAsia"/>
                <w:noProof/>
                <w:webHidden/>
              </w:rPr>
              <w:fldChar w:fldCharType="separate"/>
            </w:r>
            <w:r>
              <w:rPr>
                <w:rFonts w:ascii="宋体" w:eastAsia="宋体" w:hAnsi="宋体" w:hint="eastAsia"/>
                <w:noProof/>
                <w:webHidden/>
              </w:rPr>
              <w:t>17</w:t>
            </w:r>
            <w:r w:rsidRPr="00EB1FC5">
              <w:rPr>
                <w:rFonts w:ascii="宋体" w:eastAsia="宋体" w:hAnsi="宋体" w:hint="eastAsia"/>
                <w:noProof/>
                <w:webHidden/>
              </w:rPr>
              <w:fldChar w:fldCharType="end"/>
            </w:r>
          </w:hyperlink>
        </w:p>
        <w:p w14:paraId="709C1459" w14:textId="4A2D5BC6" w:rsidR="009C5523" w:rsidRPr="0019179D" w:rsidRDefault="009C5523">
          <w:pPr>
            <w:rPr>
              <w:rFonts w:ascii="宋体" w:eastAsia="宋体" w:hAnsi="宋体" w:hint="eastAsia"/>
            </w:rPr>
          </w:pPr>
          <w:r w:rsidRPr="00EB1FC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0768316"/>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0768317"/>
      <w:r>
        <w:rPr>
          <w:rFonts w:hint="eastAsia"/>
        </w:rPr>
        <w:t>一、观察性研究</w:t>
      </w:r>
      <w:bookmarkEnd w:id="1"/>
    </w:p>
    <w:p w14:paraId="36015D73" w14:textId="6C077029" w:rsidR="00553297" w:rsidRDefault="00553297" w:rsidP="00553297">
      <w:pPr>
        <w:pStyle w:val="ae"/>
      </w:pPr>
      <w:bookmarkStart w:id="2" w:name="_Toc180768318"/>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0768319"/>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1344CB29" w:rsidR="004A1DF8" w:rsidRDefault="004A1DF8" w:rsidP="004A1DF8">
      <w:pPr>
        <w:pStyle w:val="aa"/>
        <w:spacing w:before="78" w:after="78"/>
        <w:ind w:firstLine="420"/>
      </w:pPr>
      <w:r>
        <w:rPr>
          <w:rFonts w:hint="eastAsia"/>
        </w:rPr>
        <w:t>因此，我们可以在随机对照试验当中研究者可以将干预变量进行随机分配，从而解决选择性偏误问题。</w:t>
      </w:r>
    </w:p>
    <w:p w14:paraId="3CE02C88" w14:textId="3BDA3A31" w:rsidR="004A1DF8" w:rsidRDefault="00065690" w:rsidP="00065690">
      <w:pPr>
        <w:pStyle w:val="ac"/>
      </w:pPr>
      <w:bookmarkStart w:id="4" w:name="_Toc180768320"/>
      <w:r>
        <w:rPr>
          <w:rFonts w:hint="eastAsia"/>
        </w:rPr>
        <w:t>二、随机对照试验</w:t>
      </w:r>
      <w:bookmarkEnd w:id="4"/>
    </w:p>
    <w:p w14:paraId="04F57491" w14:textId="06142FDF" w:rsidR="00065690" w:rsidRDefault="00065690" w:rsidP="00065690">
      <w:pPr>
        <w:pStyle w:val="ae"/>
      </w:pPr>
      <w:bookmarkStart w:id="5" w:name="_Toc180768321"/>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0768322"/>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3158C745"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0768323"/>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0768324"/>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0768325"/>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0768326"/>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0768327"/>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0768328"/>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0768329"/>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0768330"/>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0768331"/>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0768332"/>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0768333"/>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0768334"/>
      <w:r>
        <w:rPr>
          <w:rFonts w:hint="eastAsia"/>
        </w:rPr>
        <w:t>一、随机变量</w:t>
      </w:r>
      <w:bookmarkEnd w:id="18"/>
    </w:p>
    <w:p w14:paraId="1DCE1CA2" w14:textId="670A0BC2" w:rsidR="00C6036A" w:rsidRDefault="00C6036A" w:rsidP="00C6036A">
      <w:pPr>
        <w:pStyle w:val="ae"/>
      </w:pPr>
      <w:bookmarkStart w:id="19" w:name="_Toc180768335"/>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0768336"/>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0768337"/>
      <w:r>
        <w:rPr>
          <w:rFonts w:hint="eastAsia"/>
        </w:rPr>
        <w:t>二、分布</w:t>
      </w:r>
      <w:bookmarkEnd w:id="21"/>
    </w:p>
    <w:p w14:paraId="0C754223" w14:textId="63693BA7" w:rsidR="00C6036A" w:rsidRDefault="00C6036A" w:rsidP="00C6036A">
      <w:pPr>
        <w:pStyle w:val="ae"/>
      </w:pPr>
      <w:bookmarkStart w:id="22" w:name="_Toc180768338"/>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0768339"/>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0768340"/>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0768341"/>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0768342"/>
      <w:r>
        <w:rPr>
          <w:rFonts w:hint="eastAsia"/>
        </w:rPr>
        <w:t>三、期望和方差</w:t>
      </w:r>
      <w:bookmarkEnd w:id="26"/>
    </w:p>
    <w:p w14:paraId="1757600D" w14:textId="2EBB5BDC" w:rsidR="00690050" w:rsidRDefault="00690050" w:rsidP="00690050">
      <w:pPr>
        <w:pStyle w:val="ae"/>
      </w:pPr>
      <w:bookmarkStart w:id="27" w:name="_Toc180768343"/>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0768344"/>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0768345"/>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0768346"/>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rPr>
          <w:rFonts w:hint="eastAsia"/>
        </w:rP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0768347"/>
      <w:r>
        <w:rPr>
          <w:rFonts w:hint="eastAsia"/>
        </w:rPr>
        <w:t>一、估计</w:t>
      </w:r>
      <w:bookmarkEnd w:id="31"/>
    </w:p>
    <w:p w14:paraId="0BA31C6E" w14:textId="4D02079A" w:rsidR="00713EF4" w:rsidRDefault="00713EF4" w:rsidP="00713EF4">
      <w:pPr>
        <w:pStyle w:val="ae"/>
      </w:pPr>
      <w:bookmarkStart w:id="32" w:name="_Toc180768348"/>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0768349"/>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Pr>
          <w:rFonts w:hint="eastAsia"/>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Pr>
          <w:rFonts w:hint="eastAsia"/>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0768350"/>
      <w:r>
        <w:rPr>
          <w:rFonts w:hint="eastAsia"/>
        </w:rPr>
        <w:t>二、</w:t>
      </w:r>
      <w:r>
        <w:t>适用于任何样本容量的有限样本特征</w:t>
      </w:r>
      <w:bookmarkEnd w:id="34"/>
    </w:p>
    <w:p w14:paraId="063EB3C0" w14:textId="6E8742E7" w:rsidR="004B15EE" w:rsidRDefault="004B15EE" w:rsidP="004B15EE">
      <w:pPr>
        <w:pStyle w:val="ae"/>
      </w:pPr>
      <w:bookmarkStart w:id="35" w:name="_Toc180768351"/>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0768352"/>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0768353"/>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0768354"/>
      <w:r>
        <w:rPr>
          <w:rFonts w:hint="eastAsia"/>
        </w:rPr>
        <w:t>三、</w:t>
      </w:r>
      <w:r>
        <w:t>适用于大样本容量的特征</w:t>
      </w:r>
      <w:bookmarkEnd w:id="39"/>
    </w:p>
    <w:p w14:paraId="28D95C58" w14:textId="7D2DDD08" w:rsidR="00257B20" w:rsidRDefault="00257B20" w:rsidP="00257B20">
      <w:pPr>
        <w:pStyle w:val="ae"/>
      </w:pPr>
      <w:bookmarkStart w:id="40" w:name="_Toc180768355"/>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0768356"/>
      <w:r>
        <w:rPr>
          <w:rFonts w:hint="eastAsia"/>
        </w:rPr>
        <w:t>（二）渐进正态性</w:t>
      </w:r>
      <w:bookmarkEnd w:id="41"/>
    </w:p>
    <w:p w14:paraId="0CA7397B" w14:textId="428F85A0" w:rsidR="00166345" w:rsidRDefault="00166345" w:rsidP="00166345">
      <w:pPr>
        <w:pStyle w:val="af1"/>
        <w:rPr>
          <w:rFonts w:hint="eastAsia"/>
        </w:rPr>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w:t>
      </w:r>
      <w:r>
        <w:rPr>
          <w:rFonts w:hint="eastAsia"/>
        </w:rPr>
        <w:t xml:space="preserve"> </w:t>
      </w:r>
      <w:r w:rsidRPr="00166345">
        <w:rPr>
          <w:rFonts w:hint="eastAsia"/>
          <w:i/>
          <w:iCs/>
        </w:rPr>
        <w:t>X</w:t>
      </w:r>
      <w:r w:rsidRPr="00166345">
        <w:rPr>
          <w:rFonts w:hint="eastAsia"/>
          <w:vertAlign w:val="subscript"/>
        </w:rPr>
        <w:t>2</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w:t>
      </w:r>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大数定理指在样本容量足够大的情况下</w:t>
      </w:r>
      <w:r w:rsidR="00F7084F">
        <w:rPr>
          <w:rFonts w:hint="eastAsia"/>
        </w:rPr>
        <w:t>：</w:t>
      </w:r>
    </w:p>
    <w:p w14:paraId="521FE228" w14:textId="2472EF0A" w:rsidR="00F7084F" w:rsidRPr="00030CAF" w:rsidRDefault="00F7084F"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rPr>
          <w:rFonts w:hint="eastAsia"/>
        </w:rPr>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rPr>
          <w:rFonts w:hint="eastAsia"/>
        </w:rPr>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w:t>
      </w:r>
      <w:r w:rsidRPr="00F77BF7">
        <w:rPr>
          <w:rFonts w:hint="eastAsia"/>
          <w:b/>
          <w:bCs/>
        </w:rPr>
        <w:t>c</w:t>
      </w:r>
      <w:r w:rsidRPr="00F77BF7">
        <w:rPr>
          <w:rFonts w:hint="eastAsia"/>
          <w:b/>
          <w:bCs/>
        </w:rPr>
        <w:t xml:space="preserve">entral </w:t>
      </w:r>
      <w:r w:rsidRPr="00F77BF7">
        <w:rPr>
          <w:rFonts w:hint="eastAsia"/>
          <w:b/>
          <w:bCs/>
        </w:rPr>
        <w:t>l</w:t>
      </w:r>
      <w:r w:rsidRPr="00F77BF7">
        <w:rPr>
          <w:rFonts w:hint="eastAsia"/>
          <w:b/>
          <w:bCs/>
        </w:rPr>
        <w:t xml:space="preserve">imit </w:t>
      </w:r>
      <w:r w:rsidRPr="00F77BF7">
        <w:rPr>
          <w:rFonts w:hint="eastAsia"/>
          <w:b/>
          <w:bCs/>
        </w:rPr>
        <w:t>t</w:t>
      </w:r>
      <w:r w:rsidRPr="00F77BF7">
        <w:rPr>
          <w:rFonts w:hint="eastAsia"/>
          <w:b/>
          <w:bCs/>
        </w:rPr>
        <w: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w:t>
      </w:r>
      <w:r>
        <w:rPr>
          <w:rFonts w:hint="eastAsia"/>
        </w:rPr>
        <w:t>。中心极限定理指出，</w:t>
      </w:r>
      <w:r>
        <w:rPr>
          <w:rFonts w:hint="eastAsia"/>
        </w:rPr>
        <w:t>样本平均数的分布随着样本数的增加接近正态分布</w:t>
      </w:r>
      <w:r>
        <w:rPr>
          <w:rFonts w:hint="eastAsia"/>
        </w:rPr>
        <w:t>。</w:t>
      </w:r>
      <w:r>
        <w:rPr>
          <w:rFonts w:hint="eastAsia"/>
        </w:rPr>
        <w:t>这一结论可以广泛应用于各种分布</w:t>
      </w:r>
      <w:r>
        <w:rPr>
          <w:rFonts w:hint="eastAsia"/>
        </w:rPr>
        <w:t>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32388E"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Pr>
          <w:rFonts w:hint="eastAsia"/>
        </w:rPr>
        <w:t>，</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r>
        <w:rPr>
          <w:rFonts w:hint="eastAsia"/>
        </w:rPr>
        <w:t>。</w:t>
      </w:r>
    </w:p>
    <w:p w14:paraId="4FAC66DA" w14:textId="0E1BE704" w:rsidR="00222A1E" w:rsidRDefault="00E769A7" w:rsidP="00E769A7">
      <w:pPr>
        <w:pStyle w:val="aa"/>
        <w:spacing w:before="78" w:after="78"/>
      </w:pPr>
      <w:r>
        <w:tab/>
      </w:r>
      <w:r>
        <w:rPr>
          <w:rFonts w:hint="eastAsia"/>
        </w:rPr>
        <w:t>这一公式的含义是：</w:t>
      </w:r>
      <w:r>
        <w:rPr>
          <w:rFonts w:hint="eastAsia"/>
        </w:rPr>
        <w:t>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r>
        <w:rPr>
          <w:rFonts w:hint="eastAsia"/>
        </w:rPr>
        <w:t>：</w:t>
      </w:r>
    </w:p>
    <w:p w14:paraId="6BD33E45" w14:textId="1C37164E" w:rsidR="009279C1" w:rsidRDefault="009279C1"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0768357"/>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rPr>
          <w:rFonts w:hint="eastAsia"/>
        </w:rPr>
      </w:pPr>
      <w:r>
        <w:rPr>
          <w:rFonts w:hint="eastAsia"/>
        </w:rPr>
        <w:t>2024.10.25</w:t>
      </w:r>
    </w:p>
    <w:p w14:paraId="16C2EE5E" w14:textId="728D9F4E" w:rsidR="0087141C" w:rsidRDefault="0087141C" w:rsidP="0087141C">
      <w:pPr>
        <w:pStyle w:val="ac"/>
      </w:pPr>
      <w:bookmarkStart w:id="43" w:name="_Toc180768358"/>
      <w:r>
        <w:rPr>
          <w:rFonts w:hint="eastAsia"/>
        </w:rPr>
        <w:t>一、区间估计的相关概念</w:t>
      </w:r>
      <w:bookmarkEnd w:id="43"/>
    </w:p>
    <w:p w14:paraId="7BD9AD43" w14:textId="76B1FBDB" w:rsidR="0087141C" w:rsidRDefault="0087141C" w:rsidP="0087141C">
      <w:pPr>
        <w:pStyle w:val="ae"/>
      </w:pPr>
      <w:bookmarkStart w:id="44" w:name="_Toc180768359"/>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w:t>
      </w:r>
      <w:r>
        <w:rPr>
          <w:rFonts w:hint="eastAsia"/>
        </w:rPr>
        <w:t>由于我们运用了重复多次随机抽样的方法来对总体参数进行估计，我们同时也关注每次估计的不确定性</w:t>
      </w:r>
      <w:r>
        <w:rPr>
          <w:rFonts w:hint="eastAsia"/>
        </w:rPr>
        <w:t>（</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87141C"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0768360"/>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w:t>
      </w:r>
      <w:r>
        <w:rPr>
          <w:rFonts w:hint="eastAsia"/>
        </w:rPr>
        <w:t>。</w:t>
      </w:r>
      <w:r>
        <w:rPr>
          <w:rFonts w:hint="eastAsia"/>
        </w:rPr>
        <w:t>标准误用于刻画随机抽样所得的样本平均值的离散程度</w:t>
      </w:r>
      <w:r>
        <w:rPr>
          <w:rFonts w:hint="eastAsia"/>
        </w:rPr>
        <w:t>。</w:t>
      </w:r>
      <w:r>
        <w:rPr>
          <w:rFonts w:hint="eastAsia"/>
        </w:rPr>
        <w:t>对于样本平均数，标准误的一般化公式如下</w:t>
      </w:r>
      <w:r>
        <w:rPr>
          <w:rFonts w:hint="eastAsia"/>
        </w:rPr>
        <w:t>：</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87141C"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87141C"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0768361"/>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9675AB"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r w:rsidR="00CE78E6">
        <w:rPr>
          <w:rFonts w:hint="eastAsia"/>
        </w:rPr>
        <w:t>。</w:t>
      </w:r>
    </w:p>
    <w:p w14:paraId="03692C98" w14:textId="4D3F40D8" w:rsidR="00CE78E6" w:rsidRDefault="00CE78E6" w:rsidP="00CE78E6">
      <w:pPr>
        <w:pStyle w:val="aa"/>
        <w:spacing w:before="78" w:after="78"/>
        <w:ind w:firstLine="420"/>
        <w:rPr>
          <w:rFonts w:hint="eastAsia"/>
        </w:rPr>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w:t>
      </w:r>
      <w:r w:rsidRPr="00357301">
        <w:rPr>
          <w:rFonts w:hint="eastAsia"/>
          <w:b/>
          <w:bCs/>
        </w:rPr>
        <w:t>confidence</w:t>
      </w:r>
      <w:r w:rsidRPr="00357301">
        <w:rPr>
          <w:rFonts w:hint="eastAsia"/>
          <w:b/>
          <w:bCs/>
        </w:rPr>
        <w:t xml:space="preserve"> </w:t>
      </w:r>
      <w:r w:rsidRPr="00357301">
        <w:rPr>
          <w:rFonts w:hint="eastAsia"/>
          <w:b/>
          <w:bCs/>
        </w:rPr>
        <w:t>level</w:t>
      </w:r>
      <w:r w:rsidRPr="00357301">
        <w:rPr>
          <w:rFonts w:hint="eastAsia"/>
          <w:b/>
          <w:bCs/>
        </w:rPr>
        <w:t>）</w:t>
      </w:r>
      <w:r>
        <w:rPr>
          <w:rFonts w:hint="eastAsia"/>
        </w:rPr>
        <w:t>，这决定了</w:t>
      </w:r>
      <w:r w:rsidRPr="00CE78E6">
        <w:t>在多大程度上确信区间内包括估计目标的真实值</w:t>
      </w:r>
      <w:r>
        <w:rPr>
          <w:rFonts w:hint="eastAsia"/>
        </w:rPr>
        <w:t>。</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w:t>
      </w:r>
      <w:r>
        <w:rPr>
          <w:rFonts w:hint="eastAsia"/>
        </w:rPr>
        <w:t>。</w:t>
      </w:r>
      <w:r>
        <w:rPr>
          <w:rFonts w:hint="eastAsia"/>
        </w:rPr>
        <w:t>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r>
        <w:rPr>
          <w:rFonts w:hint="eastAsia"/>
        </w:rPr>
        <w:t>。</w:t>
      </w:r>
    </w:p>
    <w:p w14:paraId="1D714D0B" w14:textId="2D4A1D0A" w:rsidR="009675AB" w:rsidRDefault="005E6024" w:rsidP="005E6024">
      <w:pPr>
        <w:pStyle w:val="ae"/>
      </w:pPr>
      <w:bookmarkStart w:id="47" w:name="_Toc180768362"/>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w:t>
      </w:r>
      <w:r>
        <w:rPr>
          <w:rFonts w:hint="eastAsia"/>
        </w:rPr>
        <w:t xml:space="preserve"> </w:t>
      </w:r>
      <w:r w:rsidRPr="00006DCB">
        <w:rPr>
          <w:rFonts w:hint="eastAsia"/>
          <w:i/>
          <w:iCs/>
        </w:rPr>
        <w:t>X</w:t>
      </w:r>
      <w:r w:rsidRPr="003C4899">
        <w:rPr>
          <w:rFonts w:hint="eastAsia"/>
          <w:vertAlign w:val="subscript"/>
        </w:rPr>
        <w:t>2</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w:t>
      </w:r>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w:t>
      </w:r>
      <w:r>
        <w:rPr>
          <w:rFonts w:hint="eastAsia"/>
        </w:rPr>
        <w:t>已</w:t>
      </w:r>
      <w:r>
        <w:rPr>
          <w:rFonts w:hint="eastAsia"/>
        </w:rPr>
        <w:t>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m:t>
            </m:r>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r w:rsidR="00E30677">
        <w:rPr>
          <w:rFonts w:hint="eastAsia"/>
        </w:rPr>
        <w:t>。</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w:t>
      </w:r>
      <w:r>
        <w:rPr>
          <w:rFonts w:hint="eastAsia"/>
        </w:rPr>
        <w:t>在重复数据产生的过程中，有</w:t>
      </w:r>
      <w:r w:rsidRPr="00117B81">
        <w:rPr>
          <w:rFonts w:hint="eastAsia"/>
          <w:i/>
          <w:iCs/>
        </w:rPr>
        <w:t>n</w:t>
      </w:r>
      <w:r>
        <w:rPr>
          <w:rFonts w:hint="eastAsia"/>
        </w:rPr>
        <w:t>%</w:t>
      </w:r>
      <w:r>
        <w:rPr>
          <w:rFonts w:hint="eastAsia"/>
        </w:rPr>
        <w:t>的数据的区间内包含估计目标</w:t>
      </w:r>
      <w:r>
        <w:rPr>
          <w:rFonts w:hint="eastAsia"/>
        </w:rPr>
        <w:t>。</w:t>
      </w:r>
    </w:p>
    <w:p w14:paraId="2623C843" w14:textId="479E9F68" w:rsidR="00B039A3" w:rsidRPr="00616E16" w:rsidRDefault="00616E16" w:rsidP="00616E16">
      <w:pPr>
        <w:pStyle w:val="ae"/>
        <w:rPr>
          <w:rFonts w:hint="eastAsia"/>
        </w:rPr>
      </w:pPr>
      <w:bookmarkStart w:id="48" w:name="_Toc180768363"/>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rPr>
          <w:rFonts w:hint="eastAsia"/>
        </w:rPr>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7710A6"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w:t>
      </w:r>
      <w:r w:rsidR="00BD6B06">
        <w:rPr>
          <w:rFonts w:hint="eastAsia"/>
        </w:rPr>
        <w:t>。那么样本平均数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BD6B06"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w:t>
      </w:r>
      <w:r>
        <w:rPr>
          <w:rFonts w:hint="eastAsia"/>
        </w:rPr>
        <w:t>。</w:t>
      </w:r>
      <w:r>
        <w:rPr>
          <w:rFonts w:hint="eastAsia"/>
        </w:rPr>
        <w:t>随着自由度</w:t>
      </w:r>
      <w:r>
        <w:rPr>
          <w:rFonts w:hint="eastAsia"/>
        </w:rPr>
        <w:t>（</w:t>
      </w:r>
      <w:proofErr w:type="spellStart"/>
      <w:r>
        <w:rPr>
          <w:rFonts w:hint="eastAsia"/>
        </w:rPr>
        <w:t>df</w:t>
      </w:r>
      <w:proofErr w:type="spellEnd"/>
      <w:r>
        <w:rPr>
          <w:rFonts w:hint="eastAsia"/>
        </w:rPr>
        <w:t>）</w:t>
      </w:r>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w:t>
      </w:r>
      <w:r>
        <w:rPr>
          <w:rFonts w:hint="eastAsia"/>
        </w:rPr>
        <w:t>。</w:t>
      </w:r>
      <w:r>
        <w:rPr>
          <w:rFonts w:hint="eastAsia"/>
        </w:rPr>
        <w:t>自由度为观测值的个数（样本容量）</w:t>
      </w:r>
      <w:proofErr w:type="gramStart"/>
      <w:r>
        <w:rPr>
          <w:rFonts w:hint="eastAsia"/>
        </w:rPr>
        <w:t>减去待估参数</w:t>
      </w:r>
      <w:proofErr w:type="gramEnd"/>
      <w:r>
        <w:rPr>
          <w:rFonts w:hint="eastAsia"/>
        </w:rPr>
        <w:t>的个数</w:t>
      </w:r>
      <w:r>
        <w:rPr>
          <w:rFonts w:hint="eastAsia"/>
        </w:rPr>
        <w:t>；</w:t>
      </w:r>
      <w:r>
        <w:rPr>
          <w:rFonts w:hint="eastAsia"/>
        </w:rPr>
        <w:t>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rPr>
          <w:rFonts w:hint="eastAsia"/>
        </w:rPr>
      </w:pPr>
      <w:r>
        <w:rPr>
          <w:rFonts w:hint="eastAsia"/>
        </w:rPr>
        <w:t xml:space="preserve">2. </w:t>
      </w:r>
      <w:r w:rsidRPr="00006DCB">
        <w:rPr>
          <w:rFonts w:cs="Times New Roman"/>
          <w:i/>
          <w:iCs/>
        </w:rPr>
        <w:t>σ</w:t>
      </w:r>
      <w:r w:rsidRPr="00006DCB">
        <w:rPr>
          <w:rFonts w:hint="eastAsia"/>
          <w:vertAlign w:val="superscript"/>
        </w:rPr>
        <w:t>2</w:t>
      </w:r>
      <w:r>
        <w:rPr>
          <w:rFonts w:hint="eastAsia"/>
        </w:rPr>
        <w:t>未知</w:t>
      </w:r>
      <w:r>
        <w:rPr>
          <w:rFonts w:hint="eastAsia"/>
        </w:rPr>
        <w:t>时的置信区间公式</w:t>
      </w:r>
    </w:p>
    <w:p w14:paraId="2F01D52C" w14:textId="098A766B" w:rsidR="00C16842" w:rsidRDefault="00C16842" w:rsidP="00C16842">
      <w:pPr>
        <w:pStyle w:val="aa"/>
        <w:spacing w:before="78" w:after="78"/>
        <w:ind w:firstLine="420"/>
      </w:pPr>
      <w:r>
        <w:rPr>
          <w:rFonts w:hint="eastAsia"/>
        </w:rPr>
        <w:t>因此，在总体方差未知的情况下，</w:t>
      </w:r>
      <w:r>
        <w:rPr>
          <w:rFonts w:hint="eastAsia"/>
        </w:rPr>
        <w:t>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rPr>
          <w:rFonts w:hint="eastAsia"/>
        </w:rPr>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rPr>
          <w:rFonts w:hint="eastAsia"/>
        </w:rPr>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w:t>
      </w:r>
      <w:r>
        <w:rPr>
          <w:rFonts w:hint="eastAsia"/>
        </w:rPr>
        <w:t>随着</w:t>
      </w:r>
      <w:r w:rsidRPr="00C16842">
        <w:rPr>
          <w:rFonts w:hint="eastAsia"/>
          <w:i/>
          <w:iCs/>
        </w:rPr>
        <w:t>n</w:t>
      </w:r>
      <w:r>
        <w:rPr>
          <w:rFonts w:hint="eastAsia"/>
        </w:rPr>
        <w:t>→∞，则：</w:t>
      </w:r>
    </w:p>
    <w:p w14:paraId="6310EC33" w14:textId="4B4A5C27" w:rsidR="00C16842" w:rsidRPr="00C16842" w:rsidRDefault="00C16842"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r>
        <w:rPr>
          <w:rFonts w:hint="eastAsia"/>
        </w:rPr>
        <w:t>。</w:t>
      </w:r>
    </w:p>
    <w:p w14:paraId="3FB3EB23" w14:textId="7B1DA8F3" w:rsidR="00756418" w:rsidRDefault="00756418" w:rsidP="00756418">
      <w:pPr>
        <w:pStyle w:val="ac"/>
      </w:pPr>
      <w:bookmarkStart w:id="49" w:name="_Toc180768364"/>
      <w:r>
        <w:rPr>
          <w:rFonts w:hint="eastAsia"/>
        </w:rPr>
        <w:t>三、构建置信区间的流程</w:t>
      </w:r>
      <w:bookmarkEnd w:id="49"/>
    </w:p>
    <w:p w14:paraId="4AF69790" w14:textId="08069BE8" w:rsidR="00756418" w:rsidRDefault="00AA518E" w:rsidP="00AA518E">
      <w:pPr>
        <w:pStyle w:val="aa"/>
        <w:spacing w:before="78" w:after="78"/>
        <w:jc w:val="center"/>
        <w:rPr>
          <w:rFonts w:hint="eastAsia"/>
        </w:rP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0768365"/>
      <w:r>
        <w:rPr>
          <w:rFonts w:hint="eastAsia"/>
        </w:rPr>
        <w:t>第七讲</w:t>
      </w:r>
      <w:r>
        <w:rPr>
          <w:rFonts w:hint="eastAsia"/>
        </w:rPr>
        <w:t xml:space="preserve"> </w:t>
      </w:r>
      <w:r>
        <w:rPr>
          <w:rFonts w:hint="eastAsia"/>
        </w:rPr>
        <w:t>假设检验</w:t>
      </w:r>
      <w:bookmarkEnd w:id="50"/>
    </w:p>
    <w:p w14:paraId="330012D9" w14:textId="24411CEC" w:rsidR="00AC77AA" w:rsidRDefault="00AC77AA" w:rsidP="00AC77AA">
      <w:pPr>
        <w:pStyle w:val="aa"/>
        <w:spacing w:before="78" w:after="78"/>
        <w:jc w:val="center"/>
      </w:pPr>
      <w:r>
        <w:rPr>
          <w:rFonts w:hint="eastAsia"/>
        </w:rPr>
        <w:t>2024.10.25</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2909032E" w14:textId="7573B622" w:rsidR="00BC23AB" w:rsidRDefault="00BC23AB" w:rsidP="00BC23AB">
      <w:pPr>
        <w:pStyle w:val="ac"/>
        <w:rPr>
          <w:rFonts w:hint="eastAsia"/>
        </w:rPr>
      </w:pPr>
      <w:bookmarkStart w:id="51" w:name="_Toc180768366"/>
      <w:r>
        <w:rPr>
          <w:rFonts w:hint="eastAsia"/>
        </w:rPr>
        <w:t>一、单样本假设检验</w:t>
      </w:r>
      <w:bookmarkEnd w:id="51"/>
    </w:p>
    <w:p w14:paraId="229B573D" w14:textId="77777777" w:rsidR="00BC23AB" w:rsidRDefault="00BC23AB" w:rsidP="00C16842">
      <w:pPr>
        <w:pStyle w:val="aa"/>
        <w:spacing w:before="78" w:after="78"/>
      </w:pPr>
      <w:r>
        <w:tab/>
      </w:r>
      <w:r>
        <w:rPr>
          <w:rFonts w:hint="eastAsia"/>
        </w:rPr>
        <w:t>为了理解假设检验的含义，我们举一个美国政治的例子。假设美国前总统特朗普声称拜登在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BC23AB"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7777777" w:rsidR="00BC23AB" w:rsidRPr="00BC23AB" w:rsidRDefault="00BC23AB" w:rsidP="00BC23AB">
      <w:pPr>
        <w:pStyle w:val="aa"/>
        <w:spacing w:before="78" w:after="78"/>
        <w:rPr>
          <w:rFonts w:hint="eastAsia"/>
        </w:rPr>
      </w:pPr>
    </w:p>
    <w:sectPr w:rsidR="00BC23AB" w:rsidRPr="00BC23A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4A691" w14:textId="77777777" w:rsidR="00CC75F1" w:rsidRDefault="00CC75F1" w:rsidP="004F27BC">
      <w:pPr>
        <w:rPr>
          <w:rFonts w:hint="eastAsia"/>
        </w:rPr>
      </w:pPr>
      <w:r>
        <w:separator/>
      </w:r>
    </w:p>
  </w:endnote>
  <w:endnote w:type="continuationSeparator" w:id="0">
    <w:p w14:paraId="12627545" w14:textId="77777777" w:rsidR="00CC75F1" w:rsidRDefault="00CC75F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D6D2B" w14:textId="77777777" w:rsidR="00CC75F1" w:rsidRDefault="00CC75F1" w:rsidP="004F27BC">
      <w:pPr>
        <w:rPr>
          <w:rFonts w:hint="eastAsia"/>
        </w:rPr>
      </w:pPr>
      <w:r>
        <w:separator/>
      </w:r>
    </w:p>
  </w:footnote>
  <w:footnote w:type="continuationSeparator" w:id="0">
    <w:p w14:paraId="2811C38B" w14:textId="77777777" w:rsidR="00CC75F1" w:rsidRDefault="00CC75F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994022747">
    <w:abstractNumId w:val="8"/>
  </w:num>
  <w:num w:numId="3" w16cid:durableId="1555390278">
    <w:abstractNumId w:val="4"/>
  </w:num>
  <w:num w:numId="4" w16cid:durableId="1389038975">
    <w:abstractNumId w:val="7"/>
  </w:num>
  <w:num w:numId="5" w16cid:durableId="1505625301">
    <w:abstractNumId w:val="0"/>
  </w:num>
  <w:num w:numId="6" w16cid:durableId="336619596">
    <w:abstractNumId w:val="5"/>
  </w:num>
  <w:num w:numId="7" w16cid:durableId="1342851110">
    <w:abstractNumId w:val="3"/>
  </w:num>
  <w:num w:numId="8" w16cid:durableId="1907377233">
    <w:abstractNumId w:val="1"/>
  </w:num>
  <w:num w:numId="9" w16cid:durableId="894048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30CAF"/>
    <w:rsid w:val="00032245"/>
    <w:rsid w:val="00035018"/>
    <w:rsid w:val="00040B39"/>
    <w:rsid w:val="00047329"/>
    <w:rsid w:val="00057A38"/>
    <w:rsid w:val="00065690"/>
    <w:rsid w:val="00073F33"/>
    <w:rsid w:val="000755CF"/>
    <w:rsid w:val="0009159A"/>
    <w:rsid w:val="000A36B9"/>
    <w:rsid w:val="000C0E72"/>
    <w:rsid w:val="000C2A56"/>
    <w:rsid w:val="00117B81"/>
    <w:rsid w:val="00121C77"/>
    <w:rsid w:val="00130AC5"/>
    <w:rsid w:val="00144AAE"/>
    <w:rsid w:val="0016130D"/>
    <w:rsid w:val="00161E57"/>
    <w:rsid w:val="00166345"/>
    <w:rsid w:val="0019179D"/>
    <w:rsid w:val="00196F13"/>
    <w:rsid w:val="001A5EBF"/>
    <w:rsid w:val="001B281A"/>
    <w:rsid w:val="001C11AF"/>
    <w:rsid w:val="001D076B"/>
    <w:rsid w:val="001E2342"/>
    <w:rsid w:val="001E7533"/>
    <w:rsid w:val="001F3D6B"/>
    <w:rsid w:val="00215BAD"/>
    <w:rsid w:val="00217848"/>
    <w:rsid w:val="00222A1E"/>
    <w:rsid w:val="002336A4"/>
    <w:rsid w:val="00236A2F"/>
    <w:rsid w:val="00237FD6"/>
    <w:rsid w:val="002417C8"/>
    <w:rsid w:val="00253E4D"/>
    <w:rsid w:val="00257B20"/>
    <w:rsid w:val="00276293"/>
    <w:rsid w:val="00296421"/>
    <w:rsid w:val="002A2FAB"/>
    <w:rsid w:val="002D4328"/>
    <w:rsid w:val="002E0B6A"/>
    <w:rsid w:val="002F0226"/>
    <w:rsid w:val="002F4DB7"/>
    <w:rsid w:val="00305F6E"/>
    <w:rsid w:val="0032388E"/>
    <w:rsid w:val="003422F2"/>
    <w:rsid w:val="00357301"/>
    <w:rsid w:val="00367382"/>
    <w:rsid w:val="00371DAC"/>
    <w:rsid w:val="0037238C"/>
    <w:rsid w:val="00377708"/>
    <w:rsid w:val="003A0E73"/>
    <w:rsid w:val="003A7148"/>
    <w:rsid w:val="003B23CF"/>
    <w:rsid w:val="003B665F"/>
    <w:rsid w:val="003C4899"/>
    <w:rsid w:val="003F4E57"/>
    <w:rsid w:val="00413157"/>
    <w:rsid w:val="00420D76"/>
    <w:rsid w:val="00442F0D"/>
    <w:rsid w:val="0044741F"/>
    <w:rsid w:val="00452E0D"/>
    <w:rsid w:val="00464B8C"/>
    <w:rsid w:val="0047251A"/>
    <w:rsid w:val="00495F50"/>
    <w:rsid w:val="004A1784"/>
    <w:rsid w:val="004A1DF8"/>
    <w:rsid w:val="004B0C87"/>
    <w:rsid w:val="004B15EE"/>
    <w:rsid w:val="004E14FC"/>
    <w:rsid w:val="004E20FD"/>
    <w:rsid w:val="004F27BC"/>
    <w:rsid w:val="004F295A"/>
    <w:rsid w:val="00506DD5"/>
    <w:rsid w:val="00524BD7"/>
    <w:rsid w:val="00541983"/>
    <w:rsid w:val="00544CAD"/>
    <w:rsid w:val="00545AE0"/>
    <w:rsid w:val="0055283E"/>
    <w:rsid w:val="00553297"/>
    <w:rsid w:val="00566087"/>
    <w:rsid w:val="00581BC7"/>
    <w:rsid w:val="005B65A0"/>
    <w:rsid w:val="005D2E49"/>
    <w:rsid w:val="005E6024"/>
    <w:rsid w:val="00616E16"/>
    <w:rsid w:val="0062298C"/>
    <w:rsid w:val="0062323D"/>
    <w:rsid w:val="00635DCE"/>
    <w:rsid w:val="00640B71"/>
    <w:rsid w:val="00642B37"/>
    <w:rsid w:val="006454C0"/>
    <w:rsid w:val="006511F6"/>
    <w:rsid w:val="0067252E"/>
    <w:rsid w:val="00690050"/>
    <w:rsid w:val="006A17D1"/>
    <w:rsid w:val="006B79BD"/>
    <w:rsid w:val="006D6ABF"/>
    <w:rsid w:val="006E0682"/>
    <w:rsid w:val="006E6B29"/>
    <w:rsid w:val="0070035D"/>
    <w:rsid w:val="00713EF4"/>
    <w:rsid w:val="00716737"/>
    <w:rsid w:val="007242B8"/>
    <w:rsid w:val="00727FEE"/>
    <w:rsid w:val="00756418"/>
    <w:rsid w:val="007710A6"/>
    <w:rsid w:val="0078474F"/>
    <w:rsid w:val="0079683F"/>
    <w:rsid w:val="007A4459"/>
    <w:rsid w:val="007C3C13"/>
    <w:rsid w:val="007E3D59"/>
    <w:rsid w:val="007F1D38"/>
    <w:rsid w:val="007F56B1"/>
    <w:rsid w:val="00800711"/>
    <w:rsid w:val="0081545A"/>
    <w:rsid w:val="0084004C"/>
    <w:rsid w:val="00842F9B"/>
    <w:rsid w:val="0085058B"/>
    <w:rsid w:val="00853935"/>
    <w:rsid w:val="00867CF5"/>
    <w:rsid w:val="0087141C"/>
    <w:rsid w:val="00885939"/>
    <w:rsid w:val="008A1B03"/>
    <w:rsid w:val="008B145A"/>
    <w:rsid w:val="008B6404"/>
    <w:rsid w:val="008E3724"/>
    <w:rsid w:val="008E6B2B"/>
    <w:rsid w:val="008F103D"/>
    <w:rsid w:val="00904B39"/>
    <w:rsid w:val="00906D67"/>
    <w:rsid w:val="00922DB7"/>
    <w:rsid w:val="009279C1"/>
    <w:rsid w:val="0093786E"/>
    <w:rsid w:val="009440AB"/>
    <w:rsid w:val="00966D1B"/>
    <w:rsid w:val="009675AB"/>
    <w:rsid w:val="00983038"/>
    <w:rsid w:val="00985EE9"/>
    <w:rsid w:val="00987039"/>
    <w:rsid w:val="009B3F97"/>
    <w:rsid w:val="009B421D"/>
    <w:rsid w:val="009B4774"/>
    <w:rsid w:val="009C5523"/>
    <w:rsid w:val="009C6C51"/>
    <w:rsid w:val="009E4B4D"/>
    <w:rsid w:val="009E4D9A"/>
    <w:rsid w:val="009F7F34"/>
    <w:rsid w:val="00A15D18"/>
    <w:rsid w:val="00A37E64"/>
    <w:rsid w:val="00A80AAE"/>
    <w:rsid w:val="00A94592"/>
    <w:rsid w:val="00AA0F8D"/>
    <w:rsid w:val="00AA518E"/>
    <w:rsid w:val="00AC0E41"/>
    <w:rsid w:val="00AC77AA"/>
    <w:rsid w:val="00AE0A1E"/>
    <w:rsid w:val="00B03646"/>
    <w:rsid w:val="00B039A3"/>
    <w:rsid w:val="00B049C5"/>
    <w:rsid w:val="00B15296"/>
    <w:rsid w:val="00B2051A"/>
    <w:rsid w:val="00B232FF"/>
    <w:rsid w:val="00B46DFD"/>
    <w:rsid w:val="00B531ED"/>
    <w:rsid w:val="00B85E92"/>
    <w:rsid w:val="00B91979"/>
    <w:rsid w:val="00BA19E4"/>
    <w:rsid w:val="00BA2C21"/>
    <w:rsid w:val="00BC23AB"/>
    <w:rsid w:val="00BC74DE"/>
    <w:rsid w:val="00BD1504"/>
    <w:rsid w:val="00BD6B06"/>
    <w:rsid w:val="00C0437B"/>
    <w:rsid w:val="00C1527F"/>
    <w:rsid w:val="00C16842"/>
    <w:rsid w:val="00C170A2"/>
    <w:rsid w:val="00C17347"/>
    <w:rsid w:val="00C17BB8"/>
    <w:rsid w:val="00C3403A"/>
    <w:rsid w:val="00C45638"/>
    <w:rsid w:val="00C528FB"/>
    <w:rsid w:val="00C6036A"/>
    <w:rsid w:val="00CB2DE0"/>
    <w:rsid w:val="00CB7D85"/>
    <w:rsid w:val="00CC75F1"/>
    <w:rsid w:val="00CD32EA"/>
    <w:rsid w:val="00CD5374"/>
    <w:rsid w:val="00CE78E6"/>
    <w:rsid w:val="00CF29DE"/>
    <w:rsid w:val="00D44F15"/>
    <w:rsid w:val="00D876C8"/>
    <w:rsid w:val="00DA68B8"/>
    <w:rsid w:val="00DA7707"/>
    <w:rsid w:val="00DC64B5"/>
    <w:rsid w:val="00DD637E"/>
    <w:rsid w:val="00DE74A8"/>
    <w:rsid w:val="00E30677"/>
    <w:rsid w:val="00E3369C"/>
    <w:rsid w:val="00E42278"/>
    <w:rsid w:val="00E42E87"/>
    <w:rsid w:val="00E65A8A"/>
    <w:rsid w:val="00E769A7"/>
    <w:rsid w:val="00E80E1C"/>
    <w:rsid w:val="00E87618"/>
    <w:rsid w:val="00E87BD7"/>
    <w:rsid w:val="00EB1FC5"/>
    <w:rsid w:val="00EB2A44"/>
    <w:rsid w:val="00EB6260"/>
    <w:rsid w:val="00EC12F6"/>
    <w:rsid w:val="00ED71D9"/>
    <w:rsid w:val="00EE4598"/>
    <w:rsid w:val="00F15A0F"/>
    <w:rsid w:val="00F24B12"/>
    <w:rsid w:val="00F30424"/>
    <w:rsid w:val="00F55938"/>
    <w:rsid w:val="00F7084F"/>
    <w:rsid w:val="00F72667"/>
    <w:rsid w:val="00F77BF7"/>
    <w:rsid w:val="00F9443A"/>
    <w:rsid w:val="00F94B4C"/>
    <w:rsid w:val="00FA5014"/>
    <w:rsid w:val="00FD0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17</Pages>
  <Words>2423</Words>
  <Characters>13813</Characters>
  <Application>Microsoft Office Word</Application>
  <DocSecurity>0</DocSecurity>
  <Lines>115</Lines>
  <Paragraphs>32</Paragraphs>
  <ScaleCrop>false</ScaleCrop>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189</cp:revision>
  <dcterms:created xsi:type="dcterms:W3CDTF">2023-09-06T01:48:00Z</dcterms:created>
  <dcterms:modified xsi:type="dcterms:W3CDTF">2024-10-25T09:05:00Z</dcterms:modified>
</cp:coreProperties>
</file>