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B385BD6" w:rsidR="00E42278" w:rsidRPr="000B0093" w:rsidRDefault="00E904A8" w:rsidP="009C5523">
      <w:pPr>
        <w:spacing w:line="400" w:lineRule="exact"/>
        <w:jc w:val="center"/>
        <w:rPr>
          <w:rFonts w:ascii="思源宋体 CN Heavy" w:eastAsia="思源宋体 CN Heavy" w:hAnsi="思源宋体 CN Heavy"/>
          <w:sz w:val="32"/>
          <w:szCs w:val="36"/>
        </w:rPr>
      </w:pPr>
      <w:r w:rsidRPr="000B0093">
        <w:rPr>
          <w:rFonts w:ascii="思源宋体 CN Heavy" w:eastAsia="思源宋体 CN Heavy" w:hAnsi="思源宋体 CN Heavy" w:hint="eastAsia"/>
          <w:sz w:val="32"/>
          <w:szCs w:val="36"/>
        </w:rPr>
        <w:t>法理学导论</w:t>
      </w:r>
      <w:r w:rsidR="009C5523" w:rsidRPr="000B0093">
        <w:rPr>
          <w:rFonts w:ascii="思源宋体 CN Heavy" w:eastAsia="思源宋体 CN Heavy" w:hAnsi="思源宋体 CN Heavy"/>
          <w:sz w:val="32"/>
          <w:szCs w:val="36"/>
        </w:rPr>
        <w:br/>
      </w:r>
      <w:r w:rsidRPr="000B0093">
        <w:rPr>
          <w:rFonts w:ascii="Times New Roman" w:eastAsia="思源宋体 CN Heavy" w:hAnsi="Times New Roman" w:cs="Times New Roman"/>
          <w:b/>
          <w:bCs/>
        </w:rPr>
        <w:t>Introduction to Jurispr</w:t>
      </w:r>
      <w:r w:rsidRPr="000B0093">
        <w:rPr>
          <w:rFonts w:ascii="Times New Roman" w:eastAsia="思源宋体 CN Heavy" w:hAnsi="Times New Roman" w:cs="Times New Roman" w:hint="eastAsia"/>
          <w:b/>
          <w:bCs/>
        </w:rPr>
        <w:t>u</w:t>
      </w:r>
      <w:r w:rsidRPr="000B0093">
        <w:rPr>
          <w:rFonts w:ascii="Times New Roman" w:eastAsia="思源宋体 CN Heavy" w:hAnsi="Times New Roman" w:cs="Times New Roman"/>
          <w:b/>
          <w:bCs/>
        </w:rPr>
        <w:t>dence</w:t>
      </w:r>
    </w:p>
    <w:p w14:paraId="34AD55F3" w14:textId="77777777" w:rsidR="009C5523" w:rsidRPr="000B0093" w:rsidRDefault="009C5523" w:rsidP="0085058B">
      <w:pPr>
        <w:jc w:val="center"/>
        <w:rPr>
          <w:rFonts w:ascii="宋体" w:eastAsia="宋体" w:hAnsi="宋体"/>
          <w:b/>
          <w:bCs/>
        </w:rPr>
      </w:pPr>
    </w:p>
    <w:p w14:paraId="51A4BF00" w14:textId="4B8B14AE" w:rsidR="0093786E" w:rsidRPr="000B0093" w:rsidRDefault="0085058B" w:rsidP="0085058B">
      <w:pPr>
        <w:jc w:val="center"/>
        <w:rPr>
          <w:rFonts w:ascii="宋体" w:eastAsia="宋体" w:hAnsi="宋体"/>
        </w:rPr>
      </w:pPr>
      <w:r w:rsidRPr="000B0093">
        <w:rPr>
          <w:rFonts w:ascii="宋体" w:eastAsia="宋体" w:hAnsi="宋体" w:hint="eastAsia"/>
          <w:b/>
          <w:bCs/>
        </w:rPr>
        <w:t>授课教师</w:t>
      </w:r>
      <w:r w:rsidR="00E3369C" w:rsidRPr="000B0093">
        <w:rPr>
          <w:rFonts w:ascii="宋体" w:eastAsia="宋体" w:hAnsi="宋体"/>
          <w:b/>
          <w:bCs/>
        </w:rPr>
        <w:br/>
      </w:r>
      <w:r w:rsidR="00E904A8" w:rsidRPr="000B0093">
        <w:rPr>
          <w:rFonts w:ascii="宋体" w:eastAsia="宋体" w:hAnsi="宋体" w:hint="eastAsia"/>
        </w:rPr>
        <w:t>杨晓畅</w:t>
      </w:r>
      <w:r w:rsidR="00E3369C" w:rsidRPr="000B0093">
        <w:rPr>
          <w:rFonts w:ascii="宋体" w:eastAsia="宋体" w:hAnsi="宋体" w:hint="eastAsia"/>
        </w:rPr>
        <w:t xml:space="preserve"> </w:t>
      </w:r>
      <w:r w:rsidR="00E904A8" w:rsidRPr="000B0093">
        <w:rPr>
          <w:rFonts w:ascii="宋体" w:eastAsia="宋体" w:hAnsi="宋体" w:hint="eastAsia"/>
        </w:rPr>
        <w:t>副教授</w:t>
      </w:r>
      <w:r w:rsidR="00E3369C" w:rsidRPr="000B0093">
        <w:rPr>
          <w:rFonts w:ascii="宋体" w:eastAsia="宋体" w:hAnsi="宋体" w:hint="eastAsia"/>
        </w:rPr>
        <w:t>（</w:t>
      </w:r>
      <w:hyperlink r:id="rId8" w:history="1">
        <w:r w:rsidR="00A4057A" w:rsidRPr="000B0093">
          <w:rPr>
            <w:rStyle w:val="a3"/>
            <w:rFonts w:ascii="Times New Roman" w:eastAsia="宋体" w:hAnsi="Times New Roman" w:cs="Times New Roman"/>
          </w:rPr>
          <w:t>yangxiaochang@fudan.edu.cn</w:t>
        </w:r>
      </w:hyperlink>
      <w:r w:rsidR="00E3369C" w:rsidRPr="000B0093">
        <w:rPr>
          <w:rFonts w:ascii="宋体" w:eastAsia="宋体" w:hAnsi="宋体" w:hint="eastAsia"/>
        </w:rPr>
        <w:t>）</w:t>
      </w:r>
    </w:p>
    <w:p w14:paraId="0711CA33" w14:textId="77777777" w:rsidR="0085058B" w:rsidRPr="000B0093" w:rsidRDefault="0085058B" w:rsidP="000C2A56">
      <w:pPr>
        <w:jc w:val="center"/>
        <w:rPr>
          <w:rFonts w:ascii="宋体" w:eastAsia="宋体" w:hAnsi="宋体"/>
        </w:rPr>
      </w:pPr>
    </w:p>
    <w:p w14:paraId="30B908EF" w14:textId="7811B61E" w:rsidR="0093786E" w:rsidRPr="000B0093" w:rsidRDefault="0093786E" w:rsidP="00E3369C">
      <w:pPr>
        <w:jc w:val="center"/>
        <w:rPr>
          <w:rFonts w:ascii="宋体" w:eastAsia="宋体" w:hAnsi="宋体"/>
        </w:rPr>
      </w:pPr>
      <w:r w:rsidRPr="000B0093">
        <w:rPr>
          <w:rFonts w:ascii="宋体" w:eastAsia="宋体" w:hAnsi="宋体" w:hint="eastAsia"/>
          <w:b/>
          <w:bCs/>
        </w:rPr>
        <w:t>助教</w:t>
      </w:r>
      <w:r w:rsidR="00E3369C" w:rsidRPr="000B0093">
        <w:rPr>
          <w:rFonts w:ascii="宋体" w:eastAsia="宋体" w:hAnsi="宋体"/>
          <w:b/>
          <w:bCs/>
        </w:rPr>
        <w:br/>
      </w:r>
      <w:r w:rsidR="00A4057A" w:rsidRPr="000B0093">
        <w:rPr>
          <w:rFonts w:ascii="宋体" w:eastAsia="宋体" w:hAnsi="宋体" w:hint="eastAsia"/>
        </w:rPr>
        <w:t>刘雅茹贵</w:t>
      </w:r>
      <w:r w:rsidR="00E3369C" w:rsidRPr="000B0093">
        <w:rPr>
          <w:rFonts w:ascii="宋体" w:eastAsia="宋体" w:hAnsi="宋体" w:hint="eastAsia"/>
        </w:rPr>
        <w:t>（</w:t>
      </w:r>
      <w:hyperlink r:id="rId9" w:history="1">
        <w:r w:rsidR="00A4057A" w:rsidRPr="000B0093">
          <w:rPr>
            <w:rStyle w:val="a3"/>
            <w:rFonts w:ascii="Times New Roman" w:eastAsia="宋体" w:hAnsi="Times New Roman" w:cs="Times New Roman"/>
          </w:rPr>
          <w:t>yrgliu23@m.fudan.edu.cn</w:t>
        </w:r>
      </w:hyperlink>
      <w:r w:rsidR="00E3369C" w:rsidRPr="000B0093">
        <w:rPr>
          <w:rFonts w:ascii="宋体" w:eastAsia="宋体" w:hAnsi="宋体" w:hint="eastAsia"/>
        </w:rPr>
        <w:t>）</w:t>
      </w:r>
    </w:p>
    <w:p w14:paraId="08506F25" w14:textId="77777777" w:rsidR="009C5523" w:rsidRPr="000B0093" w:rsidRDefault="009C5523" w:rsidP="009C5523">
      <w:pPr>
        <w:rPr>
          <w:rFonts w:ascii="宋体" w:eastAsia="宋体" w:hAnsi="宋体"/>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C25BC6" w:rsidRDefault="009C5523" w:rsidP="009C5523">
          <w:pPr>
            <w:pStyle w:val="TOC"/>
            <w:jc w:val="center"/>
            <w:rPr>
              <w:rFonts w:ascii="宋体" w:eastAsia="宋体" w:hAnsi="宋体"/>
              <w:b/>
              <w:bCs/>
              <w:color w:val="auto"/>
            </w:rPr>
          </w:pPr>
          <w:r w:rsidRPr="00C25BC6">
            <w:rPr>
              <w:rFonts w:ascii="宋体" w:eastAsia="宋体" w:hAnsi="宋体"/>
              <w:b/>
              <w:bCs/>
              <w:color w:val="auto"/>
            </w:rPr>
            <w:t>目录</w:t>
          </w:r>
        </w:p>
        <w:p w14:paraId="61235C83" w14:textId="42E4E4C8" w:rsidR="00C25BC6" w:rsidRPr="00C25BC6" w:rsidRDefault="009C5523">
          <w:pPr>
            <w:pStyle w:val="TOC1"/>
            <w:tabs>
              <w:tab w:val="right" w:leader="dot" w:pos="8296"/>
            </w:tabs>
            <w:rPr>
              <w:rFonts w:ascii="宋体" w:eastAsia="宋体" w:hAnsi="宋体"/>
              <w:noProof/>
              <w:lang w:val="en-US"/>
              <w14:ligatures w14:val="standardContextual"/>
            </w:rPr>
          </w:pPr>
          <w:r w:rsidRPr="00C25BC6">
            <w:rPr>
              <w:rFonts w:ascii="宋体" w:eastAsia="宋体" w:hAnsi="宋体"/>
            </w:rPr>
            <w:fldChar w:fldCharType="begin"/>
          </w:r>
          <w:r w:rsidRPr="00C25BC6">
            <w:rPr>
              <w:rFonts w:ascii="宋体" w:eastAsia="宋体" w:hAnsi="宋体"/>
            </w:rPr>
            <w:instrText xml:space="preserve"> TOC \o "1-3" \h \z \u </w:instrText>
          </w:r>
          <w:r w:rsidRPr="00C25BC6">
            <w:rPr>
              <w:rFonts w:ascii="宋体" w:eastAsia="宋体" w:hAnsi="宋体"/>
            </w:rPr>
            <w:fldChar w:fldCharType="separate"/>
          </w:r>
          <w:hyperlink w:anchor="_Toc166077069" w:history="1">
            <w:r w:rsidR="00C25BC6" w:rsidRPr="00C25BC6">
              <w:rPr>
                <w:rStyle w:val="a3"/>
                <w:rFonts w:ascii="宋体" w:eastAsia="宋体" w:hAnsi="宋体"/>
                <w:noProof/>
              </w:rPr>
              <w:t>第一讲 导论：法学与法理学</w:t>
            </w:r>
            <w:r w:rsidR="00C25BC6" w:rsidRPr="00C25BC6">
              <w:rPr>
                <w:rFonts w:ascii="宋体" w:eastAsia="宋体" w:hAnsi="宋体"/>
                <w:noProof/>
                <w:webHidden/>
              </w:rPr>
              <w:tab/>
            </w:r>
            <w:r w:rsidR="00C25BC6" w:rsidRPr="00C25BC6">
              <w:rPr>
                <w:rFonts w:ascii="宋体" w:eastAsia="宋体" w:hAnsi="宋体"/>
                <w:noProof/>
                <w:webHidden/>
              </w:rPr>
              <w:fldChar w:fldCharType="begin"/>
            </w:r>
            <w:r w:rsidR="00C25BC6" w:rsidRPr="00C25BC6">
              <w:rPr>
                <w:rFonts w:ascii="宋体" w:eastAsia="宋体" w:hAnsi="宋体"/>
                <w:noProof/>
                <w:webHidden/>
              </w:rPr>
              <w:instrText xml:space="preserve"> PAGEREF _Toc166077069 \h </w:instrText>
            </w:r>
            <w:r w:rsidR="00C25BC6" w:rsidRPr="00C25BC6">
              <w:rPr>
                <w:rFonts w:ascii="宋体" w:eastAsia="宋体" w:hAnsi="宋体"/>
                <w:noProof/>
                <w:webHidden/>
              </w:rPr>
            </w:r>
            <w:r w:rsidR="00C25BC6" w:rsidRPr="00C25BC6">
              <w:rPr>
                <w:rFonts w:ascii="宋体" w:eastAsia="宋体" w:hAnsi="宋体"/>
                <w:noProof/>
                <w:webHidden/>
              </w:rPr>
              <w:fldChar w:fldCharType="separate"/>
            </w:r>
            <w:r w:rsidR="00C25BC6">
              <w:rPr>
                <w:rFonts w:ascii="宋体" w:eastAsia="宋体" w:hAnsi="宋体"/>
                <w:noProof/>
                <w:webHidden/>
              </w:rPr>
              <w:t>4</w:t>
            </w:r>
            <w:r w:rsidR="00C25BC6" w:rsidRPr="00C25BC6">
              <w:rPr>
                <w:rFonts w:ascii="宋体" w:eastAsia="宋体" w:hAnsi="宋体"/>
                <w:noProof/>
                <w:webHidden/>
              </w:rPr>
              <w:fldChar w:fldCharType="end"/>
            </w:r>
          </w:hyperlink>
        </w:p>
        <w:p w14:paraId="24A0FEBC" w14:textId="72CE28D7" w:rsidR="00C25BC6" w:rsidRPr="00C25BC6" w:rsidRDefault="00C25BC6">
          <w:pPr>
            <w:pStyle w:val="TOC2"/>
            <w:tabs>
              <w:tab w:val="right" w:leader="dot" w:pos="8296"/>
            </w:tabs>
            <w:rPr>
              <w:rFonts w:ascii="宋体" w:eastAsia="宋体" w:hAnsi="宋体"/>
              <w:noProof/>
              <w:lang w:val="en-US"/>
              <w14:ligatures w14:val="standardContextual"/>
            </w:rPr>
          </w:pPr>
          <w:hyperlink w:anchor="_Toc166077070" w:history="1">
            <w:r w:rsidRPr="00C25BC6">
              <w:rPr>
                <w:rStyle w:val="a3"/>
                <w:rFonts w:ascii="宋体" w:eastAsia="宋体" w:hAnsi="宋体"/>
                <w:noProof/>
              </w:rPr>
              <w:t>一、法学概说</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_Toc166077070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w:t>
            </w:r>
            <w:r w:rsidRPr="00C25BC6">
              <w:rPr>
                <w:rFonts w:ascii="宋体" w:eastAsia="宋体" w:hAnsi="宋体"/>
                <w:noProof/>
                <w:webHidden/>
              </w:rPr>
              <w:fldChar w:fldCharType="end"/>
            </w:r>
          </w:hyperlink>
        </w:p>
        <w:p w14:paraId="4F593069" w14:textId="5F5B3288"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71" w:history="1">
            <w:r w:rsidRPr="00C25BC6">
              <w:rPr>
                <w:rStyle w:val="a3"/>
                <w:rFonts w:ascii="宋体" w:eastAsia="宋体" w:hAnsi="宋体"/>
                <w:noProof/>
              </w:rPr>
              <w:t>（一）什么是法学</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_Toc166077071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w:t>
            </w:r>
            <w:r w:rsidRPr="00C25BC6">
              <w:rPr>
                <w:rFonts w:ascii="宋体" w:eastAsia="宋体" w:hAnsi="宋体"/>
                <w:noProof/>
                <w:webHidden/>
              </w:rPr>
              <w:fldChar w:fldCharType="end"/>
            </w:r>
          </w:hyperlink>
        </w:p>
        <w:p w14:paraId="2BA31C3D" w14:textId="6896AF37"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72" w:history="1">
            <w:r w:rsidRPr="00C25BC6">
              <w:rPr>
                <w:rStyle w:val="a3"/>
                <w:rFonts w:ascii="宋体" w:eastAsia="宋体" w:hAnsi="宋体"/>
                <w:noProof/>
              </w:rPr>
              <w:t>（二）法学与其他学科</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_Toc166077072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5</w:t>
            </w:r>
            <w:r w:rsidRPr="00C25BC6">
              <w:rPr>
                <w:rFonts w:ascii="宋体" w:eastAsia="宋体" w:hAnsi="宋体"/>
                <w:noProof/>
                <w:webHidden/>
              </w:rPr>
              <w:fldChar w:fldCharType="end"/>
            </w:r>
          </w:hyperlink>
        </w:p>
        <w:p w14:paraId="2B7F1FCF" w14:textId="065F76D0" w:rsidR="00C25BC6" w:rsidRPr="00C25BC6" w:rsidRDefault="00C25BC6">
          <w:pPr>
            <w:pStyle w:val="TOC2"/>
            <w:tabs>
              <w:tab w:val="right" w:leader="dot" w:pos="8296"/>
            </w:tabs>
            <w:rPr>
              <w:rFonts w:ascii="宋体" w:eastAsia="宋体" w:hAnsi="宋体"/>
              <w:noProof/>
              <w:lang w:val="en-US"/>
              <w14:ligatures w14:val="standardContextual"/>
            </w:rPr>
          </w:pPr>
          <w:hyperlink w:anchor="_Toc166077073" w:history="1">
            <w:r w:rsidRPr="00C25BC6">
              <w:rPr>
                <w:rStyle w:val="a3"/>
                <w:rFonts w:ascii="宋体" w:eastAsia="宋体" w:hAnsi="宋体"/>
                <w:noProof/>
              </w:rPr>
              <w:t>二、法理学概说</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_Toc166077073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5</w:t>
            </w:r>
            <w:r w:rsidRPr="00C25BC6">
              <w:rPr>
                <w:rFonts w:ascii="宋体" w:eastAsia="宋体" w:hAnsi="宋体"/>
                <w:noProof/>
                <w:webHidden/>
              </w:rPr>
              <w:fldChar w:fldCharType="end"/>
            </w:r>
          </w:hyperlink>
        </w:p>
        <w:p w14:paraId="46F42543" w14:textId="013E44EA"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74" w:history="1">
            <w:r w:rsidRPr="00C25BC6">
              <w:rPr>
                <w:rStyle w:val="a3"/>
                <w:rFonts w:ascii="宋体" w:eastAsia="宋体" w:hAnsi="宋体"/>
                <w:noProof/>
              </w:rPr>
              <w:t>（一）法理学的研究内容</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_Toc166077074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5</w:t>
            </w:r>
            <w:r w:rsidRPr="00C25BC6">
              <w:rPr>
                <w:rFonts w:ascii="宋体" w:eastAsia="宋体" w:hAnsi="宋体"/>
                <w:noProof/>
                <w:webHidden/>
              </w:rPr>
              <w:fldChar w:fldCharType="end"/>
            </w:r>
          </w:hyperlink>
        </w:p>
        <w:p w14:paraId="1F4645BF" w14:textId="3F7E0C2C"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75" w:history="1">
            <w:r w:rsidRPr="00C25BC6">
              <w:rPr>
                <w:rStyle w:val="a3"/>
                <w:rFonts w:ascii="宋体" w:eastAsia="宋体" w:hAnsi="宋体"/>
                <w:noProof/>
              </w:rPr>
              <w:t>（二）法理学的性质</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_Toc166077075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7</w:t>
            </w:r>
            <w:r w:rsidRPr="00C25BC6">
              <w:rPr>
                <w:rFonts w:ascii="宋体" w:eastAsia="宋体" w:hAnsi="宋体"/>
                <w:noProof/>
                <w:webHidden/>
              </w:rPr>
              <w:fldChar w:fldCharType="end"/>
            </w:r>
          </w:hyperlink>
        </w:p>
        <w:p w14:paraId="65EE7206" w14:textId="2DB9AD26"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76" w:history="1">
            <w:r w:rsidRPr="00C25BC6">
              <w:rPr>
                <w:rStyle w:val="a3"/>
                <w:rFonts w:ascii="宋体" w:eastAsia="宋体" w:hAnsi="宋体"/>
                <w:noProof/>
              </w:rPr>
              <w:t>（三）法理学在法学学科体系中的地位</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_Toc166077076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7</w:t>
            </w:r>
            <w:r w:rsidRPr="00C25BC6">
              <w:rPr>
                <w:rFonts w:ascii="宋体" w:eastAsia="宋体" w:hAnsi="宋体"/>
                <w:noProof/>
                <w:webHidden/>
              </w:rPr>
              <w:fldChar w:fldCharType="end"/>
            </w:r>
          </w:hyperlink>
        </w:p>
        <w:p w14:paraId="07992E85" w14:textId="3E8D508E"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77" w:history="1">
            <w:r w:rsidRPr="00C25BC6">
              <w:rPr>
                <w:rStyle w:val="a3"/>
                <w:rFonts w:ascii="宋体" w:eastAsia="宋体" w:hAnsi="宋体"/>
                <w:noProof/>
              </w:rPr>
              <w:t>（四）学习法理学的意义</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_Toc166077077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8</w:t>
            </w:r>
            <w:r w:rsidRPr="00C25BC6">
              <w:rPr>
                <w:rFonts w:ascii="宋体" w:eastAsia="宋体" w:hAnsi="宋体"/>
                <w:noProof/>
                <w:webHidden/>
              </w:rPr>
              <w:fldChar w:fldCharType="end"/>
            </w:r>
          </w:hyperlink>
        </w:p>
        <w:p w14:paraId="1A9A4BBB" w14:textId="28C61043" w:rsidR="00C25BC6" w:rsidRPr="00C25BC6" w:rsidRDefault="00C25BC6">
          <w:pPr>
            <w:pStyle w:val="TOC2"/>
            <w:tabs>
              <w:tab w:val="right" w:leader="dot" w:pos="8296"/>
            </w:tabs>
            <w:rPr>
              <w:rFonts w:ascii="宋体" w:eastAsia="宋体" w:hAnsi="宋体"/>
              <w:noProof/>
              <w:lang w:val="en-US"/>
              <w14:ligatures w14:val="standardContextual"/>
            </w:rPr>
          </w:pPr>
          <w:hyperlink w:anchor="_Toc166077078" w:history="1">
            <w:r w:rsidRPr="00C25BC6">
              <w:rPr>
                <w:rStyle w:val="a3"/>
                <w:rFonts w:ascii="宋体" w:eastAsia="宋体" w:hAnsi="宋体"/>
                <w:noProof/>
              </w:rPr>
              <w:t>三、法学/法理学的研究方法</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_Toc166077078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8</w:t>
            </w:r>
            <w:r w:rsidRPr="00C25BC6">
              <w:rPr>
                <w:rFonts w:ascii="宋体" w:eastAsia="宋体" w:hAnsi="宋体"/>
                <w:noProof/>
                <w:webHidden/>
              </w:rPr>
              <w:fldChar w:fldCharType="end"/>
            </w:r>
          </w:hyperlink>
        </w:p>
        <w:p w14:paraId="2C580D3E" w14:textId="03981105"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79" w:history="1">
            <w:r w:rsidRPr="00C25BC6">
              <w:rPr>
                <w:rStyle w:val="a3"/>
                <w:rFonts w:ascii="宋体" w:eastAsia="宋体" w:hAnsi="宋体"/>
                <w:noProof/>
              </w:rPr>
              <w:t>（一）法学方法</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_Toc166077079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8</w:t>
            </w:r>
            <w:r w:rsidRPr="00C25BC6">
              <w:rPr>
                <w:rFonts w:ascii="宋体" w:eastAsia="宋体" w:hAnsi="宋体"/>
                <w:noProof/>
                <w:webHidden/>
              </w:rPr>
              <w:fldChar w:fldCharType="end"/>
            </w:r>
          </w:hyperlink>
        </w:p>
        <w:p w14:paraId="4900C1DD" w14:textId="32C5DD04"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80" w:history="1">
            <w:r w:rsidRPr="00C25BC6">
              <w:rPr>
                <w:rStyle w:val="a3"/>
                <w:rFonts w:ascii="宋体" w:eastAsia="宋体" w:hAnsi="宋体"/>
                <w:noProof/>
              </w:rPr>
              <w:t>（二）法学/法理学方法分类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_Toc166077080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8</w:t>
            </w:r>
            <w:r w:rsidRPr="00C25BC6">
              <w:rPr>
                <w:rFonts w:ascii="宋体" w:eastAsia="宋体" w:hAnsi="宋体"/>
                <w:noProof/>
                <w:webHidden/>
              </w:rPr>
              <w:fldChar w:fldCharType="end"/>
            </w:r>
          </w:hyperlink>
        </w:p>
        <w:p w14:paraId="3D1A19EC" w14:textId="40D5AED6"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81" w:history="1">
            <w:r w:rsidRPr="00C25BC6">
              <w:rPr>
                <w:rStyle w:val="a3"/>
                <w:rFonts w:ascii="宋体" w:eastAsia="宋体" w:hAnsi="宋体"/>
                <w:noProof/>
              </w:rPr>
              <w:t>（三）法学/法理学研究的基本方法</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_Toc166077081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8</w:t>
            </w:r>
            <w:r w:rsidRPr="00C25BC6">
              <w:rPr>
                <w:rFonts w:ascii="宋体" w:eastAsia="宋体" w:hAnsi="宋体"/>
                <w:noProof/>
                <w:webHidden/>
              </w:rPr>
              <w:fldChar w:fldCharType="end"/>
            </w:r>
          </w:hyperlink>
        </w:p>
        <w:p w14:paraId="2D613605" w14:textId="1DE041D7" w:rsidR="00C25BC6" w:rsidRPr="00C25BC6" w:rsidRDefault="00C25BC6">
          <w:pPr>
            <w:pStyle w:val="TOC2"/>
            <w:tabs>
              <w:tab w:val="right" w:leader="dot" w:pos="8296"/>
            </w:tabs>
            <w:rPr>
              <w:rFonts w:ascii="宋体" w:eastAsia="宋体" w:hAnsi="宋体"/>
              <w:noProof/>
              <w:lang w:val="en-US"/>
              <w14:ligatures w14:val="standardContextual"/>
            </w:rPr>
          </w:pPr>
          <w:hyperlink w:anchor="_Toc166077082" w:history="1">
            <w:r w:rsidRPr="00C25BC6">
              <w:rPr>
                <w:rStyle w:val="a3"/>
                <w:rFonts w:ascii="宋体" w:eastAsia="宋体" w:hAnsi="宋体"/>
                <w:noProof/>
              </w:rPr>
              <w:t>四、法理学的知识体系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_Toc166077082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9</w:t>
            </w:r>
            <w:r w:rsidRPr="00C25BC6">
              <w:rPr>
                <w:rFonts w:ascii="宋体" w:eastAsia="宋体" w:hAnsi="宋体"/>
                <w:noProof/>
                <w:webHidden/>
              </w:rPr>
              <w:fldChar w:fldCharType="end"/>
            </w:r>
          </w:hyperlink>
        </w:p>
        <w:p w14:paraId="05623C01" w14:textId="2DD31AD9"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83" w:history="1">
            <w:r w:rsidRPr="00C25BC6">
              <w:rPr>
                <w:rStyle w:val="a3"/>
                <w:rFonts w:ascii="宋体" w:eastAsia="宋体" w:hAnsi="宋体"/>
                <w:noProof/>
              </w:rPr>
              <w:t>（一）法理学知识体系概述</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_Toc166077083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9</w:t>
            </w:r>
            <w:r w:rsidRPr="00C25BC6">
              <w:rPr>
                <w:rFonts w:ascii="宋体" w:eastAsia="宋体" w:hAnsi="宋体"/>
                <w:noProof/>
                <w:webHidden/>
              </w:rPr>
              <w:fldChar w:fldCharType="end"/>
            </w:r>
          </w:hyperlink>
        </w:p>
        <w:p w14:paraId="24A4B234" w14:textId="6F98BE66"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84" w:history="1">
            <w:r w:rsidRPr="00C25BC6">
              <w:rPr>
                <w:rStyle w:val="a3"/>
                <w:rFonts w:ascii="宋体" w:eastAsia="宋体" w:hAnsi="宋体"/>
                <w:noProof/>
              </w:rPr>
              <w:t>（二）本课程的主要内容</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_Toc166077084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9</w:t>
            </w:r>
            <w:r w:rsidRPr="00C25BC6">
              <w:rPr>
                <w:rFonts w:ascii="宋体" w:eastAsia="宋体" w:hAnsi="宋体"/>
                <w:noProof/>
                <w:webHidden/>
              </w:rPr>
              <w:fldChar w:fldCharType="end"/>
            </w:r>
          </w:hyperlink>
        </w:p>
        <w:p w14:paraId="5D554570" w14:textId="4952CC29"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85" w:history="1">
            <w:r w:rsidRPr="00C25BC6">
              <w:rPr>
                <w:rStyle w:val="a3"/>
                <w:rFonts w:ascii="宋体" w:eastAsia="宋体" w:hAnsi="宋体"/>
                <w:noProof/>
              </w:rPr>
              <w:t>（三）怎样学好法理学</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_Toc166077085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9</w:t>
            </w:r>
            <w:r w:rsidRPr="00C25BC6">
              <w:rPr>
                <w:rFonts w:ascii="宋体" w:eastAsia="宋体" w:hAnsi="宋体"/>
                <w:noProof/>
                <w:webHidden/>
              </w:rPr>
              <w:fldChar w:fldCharType="end"/>
            </w:r>
          </w:hyperlink>
        </w:p>
        <w:p w14:paraId="2B55BDA5" w14:textId="2719EA39" w:rsidR="00C25BC6" w:rsidRPr="00C25BC6" w:rsidRDefault="00C25BC6">
          <w:pPr>
            <w:pStyle w:val="TOC1"/>
            <w:tabs>
              <w:tab w:val="right" w:leader="dot" w:pos="8296"/>
            </w:tabs>
            <w:rPr>
              <w:rFonts w:ascii="宋体" w:eastAsia="宋体" w:hAnsi="宋体"/>
              <w:noProof/>
              <w:lang w:val="en-US"/>
              <w14:ligatures w14:val="standardContextual"/>
            </w:rPr>
          </w:pPr>
          <w:hyperlink w:anchor="_Toc166077086" w:history="1">
            <w:r w:rsidRPr="00C25BC6">
              <w:rPr>
                <w:rStyle w:val="a3"/>
                <w:rFonts w:ascii="宋体" w:eastAsia="宋体" w:hAnsi="宋体"/>
                <w:noProof/>
              </w:rPr>
              <w:t>第二讲 法律的概念与分类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_Toc166077086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9</w:t>
            </w:r>
            <w:r w:rsidRPr="00C25BC6">
              <w:rPr>
                <w:rFonts w:ascii="宋体" w:eastAsia="宋体" w:hAnsi="宋体"/>
                <w:noProof/>
                <w:webHidden/>
              </w:rPr>
              <w:fldChar w:fldCharType="end"/>
            </w:r>
          </w:hyperlink>
        </w:p>
        <w:p w14:paraId="13592242" w14:textId="08AC081D" w:rsidR="00C25BC6" w:rsidRPr="00C25BC6" w:rsidRDefault="00C25BC6">
          <w:pPr>
            <w:pStyle w:val="TOC2"/>
            <w:tabs>
              <w:tab w:val="right" w:leader="dot" w:pos="8296"/>
            </w:tabs>
            <w:rPr>
              <w:rFonts w:ascii="宋体" w:eastAsia="宋体" w:hAnsi="宋体"/>
              <w:noProof/>
              <w:lang w:val="en-US"/>
              <w14:ligatures w14:val="standardContextual"/>
            </w:rPr>
          </w:pPr>
          <w:hyperlink w:anchor="_Toc166077087" w:history="1">
            <w:r w:rsidRPr="00C25BC6">
              <w:rPr>
                <w:rStyle w:val="a3"/>
                <w:rFonts w:ascii="宋体" w:eastAsia="宋体" w:hAnsi="宋体"/>
                <w:noProof/>
              </w:rPr>
              <w:t>一、法律的语义分析及经典定义</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_Toc166077087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9</w:t>
            </w:r>
            <w:r w:rsidRPr="00C25BC6">
              <w:rPr>
                <w:rFonts w:ascii="宋体" w:eastAsia="宋体" w:hAnsi="宋体"/>
                <w:noProof/>
                <w:webHidden/>
              </w:rPr>
              <w:fldChar w:fldCharType="end"/>
            </w:r>
          </w:hyperlink>
        </w:p>
        <w:p w14:paraId="5D84041C" w14:textId="428AB70B"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88" w:history="1">
            <w:r w:rsidRPr="00C25BC6">
              <w:rPr>
                <w:rStyle w:val="a3"/>
                <w:rFonts w:ascii="宋体" w:eastAsia="宋体" w:hAnsi="宋体"/>
                <w:noProof/>
              </w:rPr>
              <w:t>（一）法律的词义分析</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_Toc166077088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10</w:t>
            </w:r>
            <w:r w:rsidRPr="00C25BC6">
              <w:rPr>
                <w:rFonts w:ascii="宋体" w:eastAsia="宋体" w:hAnsi="宋体"/>
                <w:noProof/>
                <w:webHidden/>
              </w:rPr>
              <w:fldChar w:fldCharType="end"/>
            </w:r>
          </w:hyperlink>
        </w:p>
        <w:p w14:paraId="2C9E809D" w14:textId="48DF4370"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89" w:history="1">
            <w:r w:rsidRPr="00C25BC6">
              <w:rPr>
                <w:rStyle w:val="a3"/>
                <w:rFonts w:ascii="宋体" w:eastAsia="宋体" w:hAnsi="宋体"/>
                <w:noProof/>
              </w:rPr>
              <w:t>（二）马克思主义对法律（国家制定法）的经典定义</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_Toc166077089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11</w:t>
            </w:r>
            <w:r w:rsidRPr="00C25BC6">
              <w:rPr>
                <w:rFonts w:ascii="宋体" w:eastAsia="宋体" w:hAnsi="宋体"/>
                <w:noProof/>
                <w:webHidden/>
              </w:rPr>
              <w:fldChar w:fldCharType="end"/>
            </w:r>
          </w:hyperlink>
        </w:p>
        <w:p w14:paraId="57B8C3BA" w14:textId="6406DDF6"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90" w:history="1">
            <w:r w:rsidRPr="00C25BC6">
              <w:rPr>
                <w:rStyle w:val="a3"/>
                <w:rFonts w:ascii="宋体" w:eastAsia="宋体" w:hAnsi="宋体"/>
                <w:noProof/>
              </w:rPr>
              <w:t>（三）法律定义的多元化</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_Toc166077090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11</w:t>
            </w:r>
            <w:r w:rsidRPr="00C25BC6">
              <w:rPr>
                <w:rFonts w:ascii="宋体" w:eastAsia="宋体" w:hAnsi="宋体"/>
                <w:noProof/>
                <w:webHidden/>
              </w:rPr>
              <w:fldChar w:fldCharType="end"/>
            </w:r>
          </w:hyperlink>
        </w:p>
        <w:p w14:paraId="6639955A" w14:textId="5FDFA91E" w:rsidR="00C25BC6" w:rsidRPr="00C25BC6" w:rsidRDefault="00C25BC6">
          <w:pPr>
            <w:pStyle w:val="TOC2"/>
            <w:tabs>
              <w:tab w:val="right" w:leader="dot" w:pos="8296"/>
            </w:tabs>
            <w:rPr>
              <w:rFonts w:ascii="宋体" w:eastAsia="宋体" w:hAnsi="宋体"/>
              <w:noProof/>
              <w:lang w:val="en-US"/>
              <w14:ligatures w14:val="standardContextual"/>
            </w:rPr>
          </w:pPr>
          <w:hyperlink w:anchor="_Toc166077091" w:history="1">
            <w:r w:rsidRPr="00C25BC6">
              <w:rPr>
                <w:rStyle w:val="a3"/>
                <w:rFonts w:ascii="宋体" w:eastAsia="宋体" w:hAnsi="宋体"/>
                <w:noProof/>
              </w:rPr>
              <w:t>二、法律（国家制定法）的特征</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_Toc166077091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12</w:t>
            </w:r>
            <w:r w:rsidRPr="00C25BC6">
              <w:rPr>
                <w:rFonts w:ascii="宋体" w:eastAsia="宋体" w:hAnsi="宋体"/>
                <w:noProof/>
                <w:webHidden/>
              </w:rPr>
              <w:fldChar w:fldCharType="end"/>
            </w:r>
          </w:hyperlink>
        </w:p>
        <w:p w14:paraId="4A239548" w14:textId="00BE8F26"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92" w:history="1">
            <w:r w:rsidRPr="00C25BC6">
              <w:rPr>
                <w:rStyle w:val="a3"/>
                <w:rFonts w:ascii="宋体" w:eastAsia="宋体" w:hAnsi="宋体"/>
                <w:noProof/>
              </w:rPr>
              <w:t>（一）法律是调整行为及行为关系的规范</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_Toc166077092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12</w:t>
            </w:r>
            <w:r w:rsidRPr="00C25BC6">
              <w:rPr>
                <w:rFonts w:ascii="宋体" w:eastAsia="宋体" w:hAnsi="宋体"/>
                <w:noProof/>
                <w:webHidden/>
              </w:rPr>
              <w:fldChar w:fldCharType="end"/>
            </w:r>
          </w:hyperlink>
        </w:p>
        <w:p w14:paraId="5222C119" w14:textId="1F0A3575"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93" w:history="1">
            <w:r w:rsidRPr="00C25BC6">
              <w:rPr>
                <w:rStyle w:val="a3"/>
                <w:rFonts w:ascii="宋体" w:eastAsia="宋体" w:hAnsi="宋体"/>
                <w:noProof/>
              </w:rPr>
              <w:t>（二）法律由国家专门机关制定、认可、解释</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_Toc166077093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12</w:t>
            </w:r>
            <w:r w:rsidRPr="00C25BC6">
              <w:rPr>
                <w:rFonts w:ascii="宋体" w:eastAsia="宋体" w:hAnsi="宋体"/>
                <w:noProof/>
                <w:webHidden/>
              </w:rPr>
              <w:fldChar w:fldCharType="end"/>
            </w:r>
          </w:hyperlink>
        </w:p>
        <w:p w14:paraId="1A56C309" w14:textId="6654FC6F"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94" w:history="1">
            <w:r w:rsidRPr="00C25BC6">
              <w:rPr>
                <w:rStyle w:val="a3"/>
                <w:rFonts w:ascii="宋体" w:eastAsia="宋体" w:hAnsi="宋体"/>
                <w:noProof/>
              </w:rPr>
              <w:t>（三）法律以国家强制力保障实施</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_Toc166077094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13</w:t>
            </w:r>
            <w:r w:rsidRPr="00C25BC6">
              <w:rPr>
                <w:rFonts w:ascii="宋体" w:eastAsia="宋体" w:hAnsi="宋体"/>
                <w:noProof/>
                <w:webHidden/>
              </w:rPr>
              <w:fldChar w:fldCharType="end"/>
            </w:r>
          </w:hyperlink>
        </w:p>
        <w:p w14:paraId="0D84F9C7" w14:textId="72E5432C"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95" w:history="1">
            <w:r w:rsidRPr="00C25BC6">
              <w:rPr>
                <w:rStyle w:val="a3"/>
                <w:rFonts w:ascii="宋体" w:eastAsia="宋体" w:hAnsi="宋体"/>
                <w:noProof/>
              </w:rPr>
              <w:t>（四）以权利义务双向规定为调整机制</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_Toc166077095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13</w:t>
            </w:r>
            <w:r w:rsidRPr="00C25BC6">
              <w:rPr>
                <w:rFonts w:ascii="宋体" w:eastAsia="宋体" w:hAnsi="宋体"/>
                <w:noProof/>
                <w:webHidden/>
              </w:rPr>
              <w:fldChar w:fldCharType="end"/>
            </w:r>
          </w:hyperlink>
        </w:p>
        <w:p w14:paraId="416F0209" w14:textId="4EF2F97E" w:rsidR="00C25BC6" w:rsidRPr="00C25BC6" w:rsidRDefault="00C25BC6">
          <w:pPr>
            <w:pStyle w:val="TOC2"/>
            <w:tabs>
              <w:tab w:val="right" w:leader="dot" w:pos="8296"/>
            </w:tabs>
            <w:rPr>
              <w:rFonts w:ascii="宋体" w:eastAsia="宋体" w:hAnsi="宋体"/>
              <w:noProof/>
              <w:lang w:val="en-US"/>
              <w14:ligatures w14:val="standardContextual"/>
            </w:rPr>
          </w:pPr>
          <w:hyperlink w:anchor="_Toc166077096" w:history="1">
            <w:r w:rsidRPr="00C25BC6">
              <w:rPr>
                <w:rStyle w:val="a3"/>
                <w:rFonts w:ascii="宋体" w:eastAsia="宋体" w:hAnsi="宋体"/>
                <w:noProof/>
              </w:rPr>
              <w:t>三、法律的分类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_Toc166077096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13</w:t>
            </w:r>
            <w:r w:rsidRPr="00C25BC6">
              <w:rPr>
                <w:rFonts w:ascii="宋体" w:eastAsia="宋体" w:hAnsi="宋体"/>
                <w:noProof/>
                <w:webHidden/>
              </w:rPr>
              <w:fldChar w:fldCharType="end"/>
            </w:r>
          </w:hyperlink>
        </w:p>
        <w:p w14:paraId="5AADFCB1" w14:textId="513E6640"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97" w:history="1">
            <w:r w:rsidRPr="00C25BC6">
              <w:rPr>
                <w:rStyle w:val="a3"/>
                <w:rFonts w:ascii="宋体" w:eastAsia="宋体" w:hAnsi="宋体"/>
                <w:noProof/>
              </w:rPr>
              <w:t>（一）公法、私法和社会法</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_Toc166077097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13</w:t>
            </w:r>
            <w:r w:rsidRPr="00C25BC6">
              <w:rPr>
                <w:rFonts w:ascii="宋体" w:eastAsia="宋体" w:hAnsi="宋体"/>
                <w:noProof/>
                <w:webHidden/>
              </w:rPr>
              <w:fldChar w:fldCharType="end"/>
            </w:r>
          </w:hyperlink>
        </w:p>
        <w:p w14:paraId="5FC401F1" w14:textId="3BFBCA85"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98" w:history="1">
            <w:r w:rsidRPr="00C25BC6">
              <w:rPr>
                <w:rStyle w:val="a3"/>
                <w:rFonts w:ascii="宋体" w:eastAsia="宋体" w:hAnsi="宋体"/>
                <w:noProof/>
              </w:rPr>
              <w:t>（二）根本法与普通法</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_Toc166077098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15</w:t>
            </w:r>
            <w:r w:rsidRPr="00C25BC6">
              <w:rPr>
                <w:rFonts w:ascii="宋体" w:eastAsia="宋体" w:hAnsi="宋体"/>
                <w:noProof/>
                <w:webHidden/>
              </w:rPr>
              <w:fldChar w:fldCharType="end"/>
            </w:r>
          </w:hyperlink>
        </w:p>
        <w:p w14:paraId="7D8B6D1D" w14:textId="05DB3994" w:rsidR="00C25BC6" w:rsidRPr="00C25BC6" w:rsidRDefault="00C25BC6">
          <w:pPr>
            <w:pStyle w:val="TOC3"/>
            <w:tabs>
              <w:tab w:val="right" w:leader="dot" w:pos="8296"/>
            </w:tabs>
            <w:rPr>
              <w:rFonts w:ascii="宋体" w:eastAsia="宋体" w:hAnsi="宋体"/>
              <w:noProof/>
              <w:lang w:val="en-US"/>
              <w14:ligatures w14:val="standardContextual"/>
            </w:rPr>
          </w:pPr>
          <w:hyperlink w:anchor="_Toc166077099" w:history="1">
            <w:r w:rsidRPr="00C25BC6">
              <w:rPr>
                <w:rStyle w:val="a3"/>
                <w:rFonts w:ascii="宋体" w:eastAsia="宋体" w:hAnsi="宋体"/>
                <w:noProof/>
              </w:rPr>
              <w:t>（三）实体法与程序法</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_Toc166077099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15</w:t>
            </w:r>
            <w:r w:rsidRPr="00C25BC6">
              <w:rPr>
                <w:rFonts w:ascii="宋体" w:eastAsia="宋体" w:hAnsi="宋体"/>
                <w:noProof/>
                <w:webHidden/>
              </w:rPr>
              <w:fldChar w:fldCharType="end"/>
            </w:r>
          </w:hyperlink>
        </w:p>
        <w:p w14:paraId="68E5E752" w14:textId="1E0072D3"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00" w:history="1">
            <w:r w:rsidRPr="00C25BC6">
              <w:rPr>
                <w:rStyle w:val="a3"/>
                <w:rFonts w:ascii="宋体" w:eastAsia="宋体" w:hAnsi="宋体"/>
                <w:noProof/>
              </w:rPr>
              <w:t>（四）一般法与特别法</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_Toc166077100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15</w:t>
            </w:r>
            <w:r w:rsidRPr="00C25BC6">
              <w:rPr>
                <w:rFonts w:ascii="宋体" w:eastAsia="宋体" w:hAnsi="宋体"/>
                <w:noProof/>
                <w:webHidden/>
              </w:rPr>
              <w:fldChar w:fldCharType="end"/>
            </w:r>
          </w:hyperlink>
        </w:p>
        <w:p w14:paraId="56E8234F" w14:textId="03D4765F"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01" w:history="1">
            <w:r w:rsidRPr="00C25BC6">
              <w:rPr>
                <w:rStyle w:val="a3"/>
                <w:rFonts w:ascii="宋体" w:eastAsia="宋体" w:hAnsi="宋体"/>
                <w:noProof/>
              </w:rPr>
              <w:t>（五）国内法与国际法</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_Toc166077101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16</w:t>
            </w:r>
            <w:r w:rsidRPr="00C25BC6">
              <w:rPr>
                <w:rFonts w:ascii="宋体" w:eastAsia="宋体" w:hAnsi="宋体"/>
                <w:noProof/>
                <w:webHidden/>
              </w:rPr>
              <w:fldChar w:fldCharType="end"/>
            </w:r>
          </w:hyperlink>
        </w:p>
        <w:p w14:paraId="229F6478" w14:textId="5CB17A12"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02" w:history="1">
            <w:r w:rsidRPr="00C25BC6">
              <w:rPr>
                <w:rStyle w:val="a3"/>
                <w:rFonts w:ascii="宋体" w:eastAsia="宋体" w:hAnsi="宋体"/>
                <w:noProof/>
              </w:rPr>
              <w:t>（六）成文法与不成文法</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_Toc166077102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17</w:t>
            </w:r>
            <w:r w:rsidRPr="00C25BC6">
              <w:rPr>
                <w:rFonts w:ascii="宋体" w:eastAsia="宋体" w:hAnsi="宋体"/>
                <w:noProof/>
                <w:webHidden/>
              </w:rPr>
              <w:fldChar w:fldCharType="end"/>
            </w:r>
          </w:hyperlink>
        </w:p>
        <w:p w14:paraId="57DE101B" w14:textId="12C3231D" w:rsidR="00C25BC6" w:rsidRPr="00C25BC6" w:rsidRDefault="00C25BC6">
          <w:pPr>
            <w:pStyle w:val="TOC1"/>
            <w:tabs>
              <w:tab w:val="right" w:leader="dot" w:pos="8296"/>
            </w:tabs>
            <w:rPr>
              <w:rFonts w:ascii="宋体" w:eastAsia="宋体" w:hAnsi="宋体"/>
              <w:noProof/>
              <w:lang w:val="en-US"/>
              <w14:ligatures w14:val="standardContextual"/>
            </w:rPr>
          </w:pPr>
          <w:hyperlink w:anchor="_Toc166077103" w:history="1">
            <w:r w:rsidRPr="00C25BC6">
              <w:rPr>
                <w:rStyle w:val="a3"/>
                <w:rFonts w:ascii="宋体" w:eastAsia="宋体" w:hAnsi="宋体"/>
                <w:noProof/>
              </w:rPr>
              <w:t>第三讲 法律是什么：法律与道德、社会和文化</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_Toc166077103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17</w:t>
            </w:r>
            <w:r w:rsidRPr="00C25BC6">
              <w:rPr>
                <w:rFonts w:ascii="宋体" w:eastAsia="宋体" w:hAnsi="宋体"/>
                <w:noProof/>
                <w:webHidden/>
              </w:rPr>
              <w:fldChar w:fldCharType="end"/>
            </w:r>
          </w:hyperlink>
        </w:p>
        <w:p w14:paraId="7D1CC4B4" w14:textId="6003080C"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04" w:history="1">
            <w:r w:rsidRPr="00C25BC6">
              <w:rPr>
                <w:rStyle w:val="a3"/>
                <w:rFonts w:ascii="宋体" w:eastAsia="宋体" w:hAnsi="宋体"/>
                <w:noProof/>
              </w:rPr>
              <w:t>一、导言：现代社会中法律的复杂性</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_Toc166077104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17</w:t>
            </w:r>
            <w:r w:rsidRPr="00C25BC6">
              <w:rPr>
                <w:rFonts w:ascii="宋体" w:eastAsia="宋体" w:hAnsi="宋体"/>
                <w:noProof/>
                <w:webHidden/>
              </w:rPr>
              <w:fldChar w:fldCharType="end"/>
            </w:r>
          </w:hyperlink>
        </w:p>
        <w:p w14:paraId="53B338FB" w14:textId="34709F66"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05" w:history="1">
            <w:r w:rsidRPr="00C25BC6">
              <w:rPr>
                <w:rStyle w:val="a3"/>
                <w:rFonts w:ascii="宋体" w:eastAsia="宋体" w:hAnsi="宋体"/>
                <w:noProof/>
              </w:rPr>
              <w:t>二、告密者案：法律与道德</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_Toc166077105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17</w:t>
            </w:r>
            <w:r w:rsidRPr="00C25BC6">
              <w:rPr>
                <w:rFonts w:ascii="宋体" w:eastAsia="宋体" w:hAnsi="宋体"/>
                <w:noProof/>
                <w:webHidden/>
              </w:rPr>
              <w:fldChar w:fldCharType="end"/>
            </w:r>
          </w:hyperlink>
        </w:p>
        <w:p w14:paraId="1D9DDE4F" w14:textId="108EBE8B"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06" w:history="1">
            <w:r w:rsidRPr="00C25BC6">
              <w:rPr>
                <w:rStyle w:val="a3"/>
                <w:rFonts w:ascii="宋体" w:eastAsia="宋体" w:hAnsi="宋体"/>
                <w:noProof/>
              </w:rPr>
              <w:t>（一）基本案情</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_Toc166077106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17</w:t>
            </w:r>
            <w:r w:rsidRPr="00C25BC6">
              <w:rPr>
                <w:rFonts w:ascii="宋体" w:eastAsia="宋体" w:hAnsi="宋体"/>
                <w:noProof/>
                <w:webHidden/>
              </w:rPr>
              <w:fldChar w:fldCharType="end"/>
            </w:r>
          </w:hyperlink>
        </w:p>
        <w:p w14:paraId="4C665078" w14:textId="17473E2A"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07" w:history="1">
            <w:r w:rsidRPr="00C25BC6">
              <w:rPr>
                <w:rStyle w:val="a3"/>
                <w:rFonts w:ascii="宋体" w:eastAsia="宋体" w:hAnsi="宋体"/>
                <w:noProof/>
              </w:rPr>
              <w:t>（二）拉德布鲁赫公式</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_Toc166077107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18</w:t>
            </w:r>
            <w:r w:rsidRPr="00C25BC6">
              <w:rPr>
                <w:rFonts w:ascii="宋体" w:eastAsia="宋体" w:hAnsi="宋体"/>
                <w:noProof/>
                <w:webHidden/>
              </w:rPr>
              <w:fldChar w:fldCharType="end"/>
            </w:r>
          </w:hyperlink>
        </w:p>
        <w:p w14:paraId="0C29E849" w14:textId="640BB6E2"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08" w:history="1">
            <w:r w:rsidRPr="00C25BC6">
              <w:rPr>
                <w:rStyle w:val="a3"/>
                <w:rFonts w:ascii="宋体" w:eastAsia="宋体" w:hAnsi="宋体"/>
                <w:noProof/>
              </w:rPr>
              <w:t>（三）哈特与富勒围绕该案的理论争论</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_Toc166077108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18</w:t>
            </w:r>
            <w:r w:rsidRPr="00C25BC6">
              <w:rPr>
                <w:rFonts w:ascii="宋体" w:eastAsia="宋体" w:hAnsi="宋体"/>
                <w:noProof/>
                <w:webHidden/>
              </w:rPr>
              <w:fldChar w:fldCharType="end"/>
            </w:r>
          </w:hyperlink>
        </w:p>
        <w:p w14:paraId="3EC0E015" w14:textId="674ACB91"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09" w:history="1">
            <w:r w:rsidRPr="00C25BC6">
              <w:rPr>
                <w:rStyle w:val="a3"/>
                <w:rFonts w:ascii="宋体" w:eastAsia="宋体" w:hAnsi="宋体"/>
                <w:noProof/>
              </w:rPr>
              <w:t>三、洛克纳诉纽约州案：法律与社会</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_Toc166077109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21</w:t>
            </w:r>
            <w:r w:rsidRPr="00C25BC6">
              <w:rPr>
                <w:rFonts w:ascii="宋体" w:eastAsia="宋体" w:hAnsi="宋体"/>
                <w:noProof/>
                <w:webHidden/>
              </w:rPr>
              <w:fldChar w:fldCharType="end"/>
            </w:r>
          </w:hyperlink>
        </w:p>
        <w:p w14:paraId="08615BE0" w14:textId="5FF2F89B"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10" w:history="1">
            <w:r w:rsidRPr="00C25BC6">
              <w:rPr>
                <w:rStyle w:val="a3"/>
                <w:rFonts w:ascii="宋体" w:eastAsia="宋体" w:hAnsi="宋体"/>
                <w:noProof/>
              </w:rPr>
              <w:t>四、《乡土中国》的困惑：法律与传统</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_Toc166077110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21</w:t>
            </w:r>
            <w:r w:rsidRPr="00C25BC6">
              <w:rPr>
                <w:rFonts w:ascii="宋体" w:eastAsia="宋体" w:hAnsi="宋体"/>
                <w:noProof/>
                <w:webHidden/>
              </w:rPr>
              <w:fldChar w:fldCharType="end"/>
            </w:r>
          </w:hyperlink>
        </w:p>
        <w:p w14:paraId="1A0E567A" w14:textId="12E569C1"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11" w:history="1">
            <w:r w:rsidRPr="00C25BC6">
              <w:rPr>
                <w:rStyle w:val="a3"/>
                <w:rFonts w:ascii="宋体" w:eastAsia="宋体" w:hAnsi="宋体"/>
                <w:noProof/>
              </w:rPr>
              <w:t>五、私了案：法律与文化</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_Toc166077111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22</w:t>
            </w:r>
            <w:r w:rsidRPr="00C25BC6">
              <w:rPr>
                <w:rFonts w:ascii="宋体" w:eastAsia="宋体" w:hAnsi="宋体"/>
                <w:noProof/>
                <w:webHidden/>
              </w:rPr>
              <w:fldChar w:fldCharType="end"/>
            </w:r>
          </w:hyperlink>
        </w:p>
        <w:p w14:paraId="33183F58" w14:textId="322A6A69" w:rsidR="00C25BC6" w:rsidRPr="00C25BC6" w:rsidRDefault="00C25BC6">
          <w:pPr>
            <w:pStyle w:val="TOC1"/>
            <w:tabs>
              <w:tab w:val="right" w:leader="dot" w:pos="8296"/>
            </w:tabs>
            <w:rPr>
              <w:rFonts w:ascii="宋体" w:eastAsia="宋体" w:hAnsi="宋体"/>
              <w:noProof/>
              <w:lang w:val="en-US"/>
              <w14:ligatures w14:val="standardContextual"/>
            </w:rPr>
          </w:pPr>
          <w:hyperlink w:anchor="_Toc166077112" w:history="1">
            <w:r w:rsidRPr="00C25BC6">
              <w:rPr>
                <w:rStyle w:val="a3"/>
                <w:rFonts w:ascii="宋体" w:eastAsia="宋体" w:hAnsi="宋体"/>
                <w:noProof/>
              </w:rPr>
              <w:t>第四讲 法律要素</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_Toc166077112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22</w:t>
            </w:r>
            <w:r w:rsidRPr="00C25BC6">
              <w:rPr>
                <w:rFonts w:ascii="宋体" w:eastAsia="宋体" w:hAnsi="宋体"/>
                <w:noProof/>
                <w:webHidden/>
              </w:rPr>
              <w:fldChar w:fldCharType="end"/>
            </w:r>
          </w:hyperlink>
        </w:p>
        <w:p w14:paraId="4442CF36" w14:textId="77B8A477"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13" w:history="1">
            <w:r w:rsidRPr="00C25BC6">
              <w:rPr>
                <w:rStyle w:val="a3"/>
                <w:rFonts w:ascii="宋体" w:eastAsia="宋体" w:hAnsi="宋体"/>
                <w:noProof/>
              </w:rPr>
              <w:t>一、法律要素概述</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_Toc166077113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22</w:t>
            </w:r>
            <w:r w:rsidRPr="00C25BC6">
              <w:rPr>
                <w:rFonts w:ascii="宋体" w:eastAsia="宋体" w:hAnsi="宋体"/>
                <w:noProof/>
                <w:webHidden/>
              </w:rPr>
              <w:fldChar w:fldCharType="end"/>
            </w:r>
          </w:hyperlink>
        </w:p>
        <w:p w14:paraId="521425F4" w14:textId="327501AE"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14" w:history="1">
            <w:r w:rsidRPr="00C25BC6">
              <w:rPr>
                <w:rStyle w:val="a3"/>
                <w:rFonts w:ascii="宋体" w:eastAsia="宋体" w:hAnsi="宋体"/>
                <w:noProof/>
              </w:rPr>
              <w:t>（一）什么是法律要素</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_Toc166077114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22</w:t>
            </w:r>
            <w:r w:rsidRPr="00C25BC6">
              <w:rPr>
                <w:rFonts w:ascii="宋体" w:eastAsia="宋体" w:hAnsi="宋体"/>
                <w:noProof/>
                <w:webHidden/>
              </w:rPr>
              <w:fldChar w:fldCharType="end"/>
            </w:r>
          </w:hyperlink>
        </w:p>
        <w:p w14:paraId="6A00EB96" w14:textId="7D69187D"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15" w:history="1">
            <w:r w:rsidRPr="00C25BC6">
              <w:rPr>
                <w:rStyle w:val="a3"/>
                <w:rFonts w:ascii="宋体" w:eastAsia="宋体" w:hAnsi="宋体"/>
                <w:noProof/>
              </w:rPr>
              <w:t>（二）本讲涉及的法律要素</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_Toc166077115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22</w:t>
            </w:r>
            <w:r w:rsidRPr="00C25BC6">
              <w:rPr>
                <w:rFonts w:ascii="宋体" w:eastAsia="宋体" w:hAnsi="宋体"/>
                <w:noProof/>
                <w:webHidden/>
              </w:rPr>
              <w:fldChar w:fldCharType="end"/>
            </w:r>
          </w:hyperlink>
        </w:p>
        <w:p w14:paraId="405AD38D" w14:textId="20CBC9D1"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16" w:history="1">
            <w:r w:rsidRPr="00C25BC6">
              <w:rPr>
                <w:rStyle w:val="a3"/>
                <w:rFonts w:ascii="宋体" w:eastAsia="宋体" w:hAnsi="宋体"/>
                <w:noProof/>
              </w:rPr>
              <w:t>二、法律概念</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_Toc166077116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23</w:t>
            </w:r>
            <w:r w:rsidRPr="00C25BC6">
              <w:rPr>
                <w:rFonts w:ascii="宋体" w:eastAsia="宋体" w:hAnsi="宋体"/>
                <w:noProof/>
                <w:webHidden/>
              </w:rPr>
              <w:fldChar w:fldCharType="end"/>
            </w:r>
          </w:hyperlink>
        </w:p>
        <w:p w14:paraId="77729DF0" w14:textId="30D2D9D6"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17" w:history="1">
            <w:r w:rsidRPr="00C25BC6">
              <w:rPr>
                <w:rStyle w:val="a3"/>
                <w:rFonts w:ascii="宋体" w:eastAsia="宋体" w:hAnsi="宋体"/>
                <w:noProof/>
              </w:rPr>
              <w:t>（一）法律概念释义</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_Toc166077117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23</w:t>
            </w:r>
            <w:r w:rsidRPr="00C25BC6">
              <w:rPr>
                <w:rFonts w:ascii="宋体" w:eastAsia="宋体" w:hAnsi="宋体"/>
                <w:noProof/>
                <w:webHidden/>
              </w:rPr>
              <w:fldChar w:fldCharType="end"/>
            </w:r>
          </w:hyperlink>
        </w:p>
        <w:p w14:paraId="0321F89A" w14:textId="0A7CD84C"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18" w:history="1">
            <w:r w:rsidRPr="00C25BC6">
              <w:rPr>
                <w:rStyle w:val="a3"/>
                <w:rFonts w:ascii="宋体" w:eastAsia="宋体" w:hAnsi="宋体"/>
                <w:noProof/>
              </w:rPr>
              <w:t>（二）法律概念的功能</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_Toc166077118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23</w:t>
            </w:r>
            <w:r w:rsidRPr="00C25BC6">
              <w:rPr>
                <w:rFonts w:ascii="宋体" w:eastAsia="宋体" w:hAnsi="宋体"/>
                <w:noProof/>
                <w:webHidden/>
              </w:rPr>
              <w:fldChar w:fldCharType="end"/>
            </w:r>
          </w:hyperlink>
        </w:p>
        <w:p w14:paraId="494ADB86" w14:textId="17BA9984"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19" w:history="1">
            <w:r w:rsidRPr="00C25BC6">
              <w:rPr>
                <w:rStyle w:val="a3"/>
                <w:rFonts w:ascii="宋体" w:eastAsia="宋体" w:hAnsi="宋体"/>
                <w:noProof/>
              </w:rPr>
              <w:t>（三）法律概念的分类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_Toc166077119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23</w:t>
            </w:r>
            <w:r w:rsidRPr="00C25BC6">
              <w:rPr>
                <w:rFonts w:ascii="宋体" w:eastAsia="宋体" w:hAnsi="宋体"/>
                <w:noProof/>
                <w:webHidden/>
              </w:rPr>
              <w:fldChar w:fldCharType="end"/>
            </w:r>
          </w:hyperlink>
        </w:p>
        <w:p w14:paraId="57D48AA2" w14:textId="58042B32"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20" w:history="1">
            <w:r w:rsidRPr="00C25BC6">
              <w:rPr>
                <w:rStyle w:val="a3"/>
                <w:rFonts w:ascii="宋体" w:eastAsia="宋体" w:hAnsi="宋体"/>
                <w:noProof/>
              </w:rPr>
              <w:t>（四）法律概念的限度</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_Toc166077120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24</w:t>
            </w:r>
            <w:r w:rsidRPr="00C25BC6">
              <w:rPr>
                <w:rFonts w:ascii="宋体" w:eastAsia="宋体" w:hAnsi="宋体"/>
                <w:noProof/>
                <w:webHidden/>
              </w:rPr>
              <w:fldChar w:fldCharType="end"/>
            </w:r>
          </w:hyperlink>
        </w:p>
        <w:p w14:paraId="0FD7495D" w14:textId="3B0FACD4"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21" w:history="1">
            <w:r w:rsidRPr="00C25BC6">
              <w:rPr>
                <w:rStyle w:val="a3"/>
                <w:rFonts w:ascii="宋体" w:eastAsia="宋体" w:hAnsi="宋体"/>
                <w:noProof/>
              </w:rPr>
              <w:t>三、法律规则</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_Toc166077121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25</w:t>
            </w:r>
            <w:r w:rsidRPr="00C25BC6">
              <w:rPr>
                <w:rFonts w:ascii="宋体" w:eastAsia="宋体" w:hAnsi="宋体"/>
                <w:noProof/>
                <w:webHidden/>
              </w:rPr>
              <w:fldChar w:fldCharType="end"/>
            </w:r>
          </w:hyperlink>
        </w:p>
        <w:p w14:paraId="51262676" w14:textId="5E29E05A"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22" w:history="1">
            <w:r w:rsidRPr="00C25BC6">
              <w:rPr>
                <w:rStyle w:val="a3"/>
                <w:rFonts w:ascii="宋体" w:eastAsia="宋体" w:hAnsi="宋体"/>
                <w:noProof/>
              </w:rPr>
              <w:t>（一）法律规则释义</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_Toc166077122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25</w:t>
            </w:r>
            <w:r w:rsidRPr="00C25BC6">
              <w:rPr>
                <w:rFonts w:ascii="宋体" w:eastAsia="宋体" w:hAnsi="宋体"/>
                <w:noProof/>
                <w:webHidden/>
              </w:rPr>
              <w:fldChar w:fldCharType="end"/>
            </w:r>
          </w:hyperlink>
        </w:p>
        <w:p w14:paraId="3F9E671E" w14:textId="5704E870"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23" w:history="1">
            <w:r w:rsidRPr="00C25BC6">
              <w:rPr>
                <w:rStyle w:val="a3"/>
                <w:rFonts w:ascii="宋体" w:eastAsia="宋体" w:hAnsi="宋体"/>
                <w:noProof/>
              </w:rPr>
              <w:t>（二）法律规则的逻辑结构</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_Toc166077123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25</w:t>
            </w:r>
            <w:r w:rsidRPr="00C25BC6">
              <w:rPr>
                <w:rFonts w:ascii="宋体" w:eastAsia="宋体" w:hAnsi="宋体"/>
                <w:noProof/>
                <w:webHidden/>
              </w:rPr>
              <w:fldChar w:fldCharType="end"/>
            </w:r>
          </w:hyperlink>
        </w:p>
        <w:p w14:paraId="3AE6B31B" w14:textId="681B2BCB"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24" w:history="1">
            <w:r w:rsidRPr="00C25BC6">
              <w:rPr>
                <w:rStyle w:val="a3"/>
                <w:rFonts w:ascii="宋体" w:eastAsia="宋体" w:hAnsi="宋体"/>
                <w:noProof/>
              </w:rPr>
              <w:t>（三）法律规则的分类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_Toc166077124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26</w:t>
            </w:r>
            <w:r w:rsidRPr="00C25BC6">
              <w:rPr>
                <w:rFonts w:ascii="宋体" w:eastAsia="宋体" w:hAnsi="宋体"/>
                <w:noProof/>
                <w:webHidden/>
              </w:rPr>
              <w:fldChar w:fldCharType="end"/>
            </w:r>
          </w:hyperlink>
        </w:p>
        <w:p w14:paraId="3F71D80B" w14:textId="4CD5DEFC"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25" w:history="1">
            <w:r w:rsidRPr="00C25BC6">
              <w:rPr>
                <w:rStyle w:val="a3"/>
                <w:rFonts w:ascii="宋体" w:eastAsia="宋体" w:hAnsi="宋体"/>
                <w:noProof/>
              </w:rPr>
              <w:t>（四）法律规则的局限性</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_Toc166077125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26</w:t>
            </w:r>
            <w:r w:rsidRPr="00C25BC6">
              <w:rPr>
                <w:rFonts w:ascii="宋体" w:eastAsia="宋体" w:hAnsi="宋体"/>
                <w:noProof/>
                <w:webHidden/>
              </w:rPr>
              <w:fldChar w:fldCharType="end"/>
            </w:r>
          </w:hyperlink>
        </w:p>
        <w:p w14:paraId="0D79F18B" w14:textId="59C38877"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26" w:history="1">
            <w:r w:rsidRPr="00C25BC6">
              <w:rPr>
                <w:rStyle w:val="a3"/>
                <w:rFonts w:ascii="宋体" w:eastAsia="宋体" w:hAnsi="宋体"/>
                <w:noProof/>
              </w:rPr>
              <w:t>四、法律原则</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_Toc166077126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27</w:t>
            </w:r>
            <w:r w:rsidRPr="00C25BC6">
              <w:rPr>
                <w:rFonts w:ascii="宋体" w:eastAsia="宋体" w:hAnsi="宋体"/>
                <w:noProof/>
                <w:webHidden/>
              </w:rPr>
              <w:fldChar w:fldCharType="end"/>
            </w:r>
          </w:hyperlink>
        </w:p>
        <w:p w14:paraId="1A342948" w14:textId="51FD151F"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27" w:history="1">
            <w:r w:rsidRPr="00C25BC6">
              <w:rPr>
                <w:rStyle w:val="a3"/>
                <w:rFonts w:ascii="宋体" w:eastAsia="宋体" w:hAnsi="宋体"/>
                <w:noProof/>
              </w:rPr>
              <w:t>（一）法律原则释义</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_Toc166077127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27</w:t>
            </w:r>
            <w:r w:rsidRPr="00C25BC6">
              <w:rPr>
                <w:rFonts w:ascii="宋体" w:eastAsia="宋体" w:hAnsi="宋体"/>
                <w:noProof/>
                <w:webHidden/>
              </w:rPr>
              <w:fldChar w:fldCharType="end"/>
            </w:r>
          </w:hyperlink>
        </w:p>
        <w:p w14:paraId="5E206314" w14:textId="6FFD2EC4"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28" w:history="1">
            <w:r w:rsidRPr="00C25BC6">
              <w:rPr>
                <w:rStyle w:val="a3"/>
                <w:rFonts w:ascii="宋体" w:eastAsia="宋体" w:hAnsi="宋体"/>
                <w:noProof/>
              </w:rPr>
              <w:t>（二）法律原则的分类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_Toc166077128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27</w:t>
            </w:r>
            <w:r w:rsidRPr="00C25BC6">
              <w:rPr>
                <w:rFonts w:ascii="宋体" w:eastAsia="宋体" w:hAnsi="宋体"/>
                <w:noProof/>
                <w:webHidden/>
              </w:rPr>
              <w:fldChar w:fldCharType="end"/>
            </w:r>
          </w:hyperlink>
        </w:p>
        <w:p w14:paraId="1B85F1C0" w14:textId="6B57AB2F"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29" w:history="1">
            <w:r w:rsidRPr="00C25BC6">
              <w:rPr>
                <w:rStyle w:val="a3"/>
                <w:rFonts w:ascii="宋体" w:eastAsia="宋体" w:hAnsi="宋体"/>
                <w:noProof/>
              </w:rPr>
              <w:t>（三）法律原则的作用</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_Toc166077129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27</w:t>
            </w:r>
            <w:r w:rsidRPr="00C25BC6">
              <w:rPr>
                <w:rFonts w:ascii="宋体" w:eastAsia="宋体" w:hAnsi="宋体"/>
                <w:noProof/>
                <w:webHidden/>
              </w:rPr>
              <w:fldChar w:fldCharType="end"/>
            </w:r>
          </w:hyperlink>
        </w:p>
        <w:p w14:paraId="7C981369" w14:textId="00D95A56"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30" w:history="1">
            <w:r w:rsidRPr="00C25BC6">
              <w:rPr>
                <w:rStyle w:val="a3"/>
                <w:rFonts w:ascii="宋体" w:eastAsia="宋体" w:hAnsi="宋体"/>
                <w:noProof/>
              </w:rPr>
              <w:t>（四）法律原则的司法适用</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_Toc166077130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28</w:t>
            </w:r>
            <w:r w:rsidRPr="00C25BC6">
              <w:rPr>
                <w:rFonts w:ascii="宋体" w:eastAsia="宋体" w:hAnsi="宋体"/>
                <w:noProof/>
                <w:webHidden/>
              </w:rPr>
              <w:fldChar w:fldCharType="end"/>
            </w:r>
          </w:hyperlink>
        </w:p>
        <w:p w14:paraId="712D99FA" w14:textId="058FC684"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31" w:history="1">
            <w:r w:rsidRPr="00C25BC6">
              <w:rPr>
                <w:rStyle w:val="a3"/>
                <w:rFonts w:ascii="宋体" w:eastAsia="宋体" w:hAnsi="宋体"/>
                <w:noProof/>
              </w:rPr>
              <w:t>（五）司法角度进一步分析法律规则与法律原则</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_Toc166077131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28</w:t>
            </w:r>
            <w:r w:rsidRPr="00C25BC6">
              <w:rPr>
                <w:rFonts w:ascii="宋体" w:eastAsia="宋体" w:hAnsi="宋体"/>
                <w:noProof/>
                <w:webHidden/>
              </w:rPr>
              <w:fldChar w:fldCharType="end"/>
            </w:r>
          </w:hyperlink>
        </w:p>
        <w:p w14:paraId="7D790F51" w14:textId="048BAA97" w:rsidR="00C25BC6" w:rsidRPr="00C25BC6" w:rsidRDefault="00C25BC6">
          <w:pPr>
            <w:pStyle w:val="TOC1"/>
            <w:tabs>
              <w:tab w:val="right" w:leader="dot" w:pos="8296"/>
            </w:tabs>
            <w:rPr>
              <w:rFonts w:ascii="宋体" w:eastAsia="宋体" w:hAnsi="宋体"/>
              <w:noProof/>
              <w:lang w:val="en-US"/>
              <w14:ligatures w14:val="standardContextual"/>
            </w:rPr>
          </w:pPr>
          <w:hyperlink w:anchor="_Toc166077132" w:history="1">
            <w:r w:rsidRPr="00C25BC6">
              <w:rPr>
                <w:rStyle w:val="a3"/>
                <w:rFonts w:ascii="宋体" w:eastAsia="宋体" w:hAnsi="宋体"/>
                <w:noProof/>
              </w:rPr>
              <w:t>第五讲 法律渊源与法律效力</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_Toc166077132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29</w:t>
            </w:r>
            <w:r w:rsidRPr="00C25BC6">
              <w:rPr>
                <w:rFonts w:ascii="宋体" w:eastAsia="宋体" w:hAnsi="宋体"/>
                <w:noProof/>
                <w:webHidden/>
              </w:rPr>
              <w:fldChar w:fldCharType="end"/>
            </w:r>
          </w:hyperlink>
        </w:p>
        <w:p w14:paraId="284D8E3D" w14:textId="3A214616"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33" w:history="1">
            <w:r w:rsidRPr="00C25BC6">
              <w:rPr>
                <w:rStyle w:val="a3"/>
                <w:rFonts w:ascii="宋体" w:eastAsia="宋体" w:hAnsi="宋体"/>
                <w:noProof/>
              </w:rPr>
              <w:t>一、法律渊源概述</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_Toc166077133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29</w:t>
            </w:r>
            <w:r w:rsidRPr="00C25BC6">
              <w:rPr>
                <w:rFonts w:ascii="宋体" w:eastAsia="宋体" w:hAnsi="宋体"/>
                <w:noProof/>
                <w:webHidden/>
              </w:rPr>
              <w:fldChar w:fldCharType="end"/>
            </w:r>
          </w:hyperlink>
        </w:p>
        <w:p w14:paraId="42567EB8" w14:textId="4222BD66"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34" w:history="1">
            <w:r w:rsidRPr="00C25BC6">
              <w:rPr>
                <w:rStyle w:val="a3"/>
                <w:rFonts w:ascii="宋体" w:eastAsia="宋体" w:hAnsi="宋体"/>
                <w:noProof/>
              </w:rPr>
              <w:t>（一）法律渊源释义</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_Toc166077134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29</w:t>
            </w:r>
            <w:r w:rsidRPr="00C25BC6">
              <w:rPr>
                <w:rFonts w:ascii="宋体" w:eastAsia="宋体" w:hAnsi="宋体"/>
                <w:noProof/>
                <w:webHidden/>
              </w:rPr>
              <w:fldChar w:fldCharType="end"/>
            </w:r>
          </w:hyperlink>
        </w:p>
        <w:p w14:paraId="0B483A67" w14:textId="37821F05"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35" w:history="1">
            <w:r w:rsidRPr="00C25BC6">
              <w:rPr>
                <w:rStyle w:val="a3"/>
                <w:rFonts w:ascii="宋体" w:eastAsia="宋体" w:hAnsi="宋体"/>
                <w:noProof/>
              </w:rPr>
              <w:t>（二）法律渊源的历史发展</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_Toc166077135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29</w:t>
            </w:r>
            <w:r w:rsidRPr="00C25BC6">
              <w:rPr>
                <w:rFonts w:ascii="宋体" w:eastAsia="宋体" w:hAnsi="宋体"/>
                <w:noProof/>
                <w:webHidden/>
              </w:rPr>
              <w:fldChar w:fldCharType="end"/>
            </w:r>
          </w:hyperlink>
        </w:p>
        <w:p w14:paraId="6CF547EC" w14:textId="38B20389"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36" w:history="1">
            <w:r w:rsidRPr="00C25BC6">
              <w:rPr>
                <w:rStyle w:val="a3"/>
                <w:rFonts w:ascii="宋体" w:eastAsia="宋体" w:hAnsi="宋体"/>
                <w:noProof/>
              </w:rPr>
              <w:t>（三）法律渊源的分类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_Toc166077136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30</w:t>
            </w:r>
            <w:r w:rsidRPr="00C25BC6">
              <w:rPr>
                <w:rFonts w:ascii="宋体" w:eastAsia="宋体" w:hAnsi="宋体"/>
                <w:noProof/>
                <w:webHidden/>
              </w:rPr>
              <w:fldChar w:fldCharType="end"/>
            </w:r>
          </w:hyperlink>
        </w:p>
        <w:p w14:paraId="18D52604" w14:textId="156CA3F4"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37" w:history="1">
            <w:r w:rsidRPr="00C25BC6">
              <w:rPr>
                <w:rStyle w:val="a3"/>
                <w:rFonts w:ascii="宋体" w:eastAsia="宋体" w:hAnsi="宋体"/>
                <w:noProof/>
              </w:rPr>
              <w:t>二、当代中国的法律渊源</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_Toc166077137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31</w:t>
            </w:r>
            <w:r w:rsidRPr="00C25BC6">
              <w:rPr>
                <w:rFonts w:ascii="宋体" w:eastAsia="宋体" w:hAnsi="宋体"/>
                <w:noProof/>
                <w:webHidden/>
              </w:rPr>
              <w:fldChar w:fldCharType="end"/>
            </w:r>
          </w:hyperlink>
        </w:p>
        <w:p w14:paraId="442035E7" w14:textId="712D6E7F"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38" w:history="1">
            <w:r w:rsidRPr="00C25BC6">
              <w:rPr>
                <w:rStyle w:val="a3"/>
                <w:rFonts w:ascii="宋体" w:eastAsia="宋体" w:hAnsi="宋体"/>
                <w:noProof/>
              </w:rPr>
              <w:t>（一）正式的法律渊源</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_Toc166077138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31</w:t>
            </w:r>
            <w:r w:rsidRPr="00C25BC6">
              <w:rPr>
                <w:rFonts w:ascii="宋体" w:eastAsia="宋体" w:hAnsi="宋体"/>
                <w:noProof/>
                <w:webHidden/>
              </w:rPr>
              <w:fldChar w:fldCharType="end"/>
            </w:r>
          </w:hyperlink>
        </w:p>
        <w:p w14:paraId="22C0BF94" w14:textId="2EB46E07"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39" w:history="1">
            <w:r w:rsidRPr="00C25BC6">
              <w:rPr>
                <w:rStyle w:val="a3"/>
                <w:rFonts w:ascii="宋体" w:eastAsia="宋体" w:hAnsi="宋体"/>
                <w:noProof/>
              </w:rPr>
              <w:t>（二）非正式的法律渊源</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_Toc166077139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33</w:t>
            </w:r>
            <w:r w:rsidRPr="00C25BC6">
              <w:rPr>
                <w:rFonts w:ascii="宋体" w:eastAsia="宋体" w:hAnsi="宋体"/>
                <w:noProof/>
                <w:webHidden/>
              </w:rPr>
              <w:fldChar w:fldCharType="end"/>
            </w:r>
          </w:hyperlink>
        </w:p>
        <w:p w14:paraId="57825061" w14:textId="7071C130"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40" w:history="1">
            <w:r w:rsidRPr="00C25BC6">
              <w:rPr>
                <w:rStyle w:val="a3"/>
                <w:rFonts w:ascii="宋体" w:eastAsia="宋体" w:hAnsi="宋体"/>
                <w:noProof/>
              </w:rPr>
              <w:t>三、法律效力</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_Toc166077140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35</w:t>
            </w:r>
            <w:r w:rsidRPr="00C25BC6">
              <w:rPr>
                <w:rFonts w:ascii="宋体" w:eastAsia="宋体" w:hAnsi="宋体"/>
                <w:noProof/>
                <w:webHidden/>
              </w:rPr>
              <w:fldChar w:fldCharType="end"/>
            </w:r>
          </w:hyperlink>
        </w:p>
        <w:p w14:paraId="3D527B3F" w14:textId="31DCDA5D"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41" w:history="1">
            <w:r w:rsidRPr="00C25BC6">
              <w:rPr>
                <w:rStyle w:val="a3"/>
                <w:rFonts w:ascii="宋体" w:eastAsia="宋体" w:hAnsi="宋体"/>
                <w:noProof/>
              </w:rPr>
              <w:t>（一）法律效力释义</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_Toc166077141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35</w:t>
            </w:r>
            <w:r w:rsidRPr="00C25BC6">
              <w:rPr>
                <w:rFonts w:ascii="宋体" w:eastAsia="宋体" w:hAnsi="宋体"/>
                <w:noProof/>
                <w:webHidden/>
              </w:rPr>
              <w:fldChar w:fldCharType="end"/>
            </w:r>
          </w:hyperlink>
        </w:p>
        <w:p w14:paraId="204EE9D8" w14:textId="46C71E08"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42" w:history="1">
            <w:r w:rsidRPr="00C25BC6">
              <w:rPr>
                <w:rStyle w:val="a3"/>
                <w:rFonts w:ascii="宋体" w:eastAsia="宋体" w:hAnsi="宋体"/>
                <w:noProof/>
              </w:rPr>
              <w:t>（二）法律的效力范围</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_Toc166077142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35</w:t>
            </w:r>
            <w:r w:rsidRPr="00C25BC6">
              <w:rPr>
                <w:rFonts w:ascii="宋体" w:eastAsia="宋体" w:hAnsi="宋体"/>
                <w:noProof/>
                <w:webHidden/>
              </w:rPr>
              <w:fldChar w:fldCharType="end"/>
            </w:r>
          </w:hyperlink>
        </w:p>
        <w:p w14:paraId="0E6DC1AA" w14:textId="78A85C1E"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43" w:history="1">
            <w:r w:rsidRPr="00C25BC6">
              <w:rPr>
                <w:rStyle w:val="a3"/>
                <w:rFonts w:ascii="宋体" w:eastAsia="宋体" w:hAnsi="宋体"/>
                <w:noProof/>
              </w:rPr>
              <w:t>（三）法律的效力等级</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_Toc166077143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37</w:t>
            </w:r>
            <w:r w:rsidRPr="00C25BC6">
              <w:rPr>
                <w:rFonts w:ascii="宋体" w:eastAsia="宋体" w:hAnsi="宋体"/>
                <w:noProof/>
                <w:webHidden/>
              </w:rPr>
              <w:fldChar w:fldCharType="end"/>
            </w:r>
          </w:hyperlink>
        </w:p>
        <w:p w14:paraId="23AB4118" w14:textId="33C428D1" w:rsidR="00C25BC6" w:rsidRPr="00C25BC6" w:rsidRDefault="00C25BC6">
          <w:pPr>
            <w:pStyle w:val="TOC1"/>
            <w:tabs>
              <w:tab w:val="right" w:leader="dot" w:pos="8296"/>
            </w:tabs>
            <w:rPr>
              <w:rFonts w:ascii="宋体" w:eastAsia="宋体" w:hAnsi="宋体"/>
              <w:noProof/>
              <w:lang w:val="en-US"/>
              <w14:ligatures w14:val="standardContextual"/>
            </w:rPr>
          </w:pPr>
          <w:hyperlink w:anchor="_Toc166077144" w:history="1">
            <w:r w:rsidRPr="00C25BC6">
              <w:rPr>
                <w:rStyle w:val="a3"/>
                <w:rFonts w:ascii="宋体" w:eastAsia="宋体" w:hAnsi="宋体"/>
                <w:noProof/>
              </w:rPr>
              <w:t>第六讲 法律体系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_Toc166077144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38</w:t>
            </w:r>
            <w:r w:rsidRPr="00C25BC6">
              <w:rPr>
                <w:rFonts w:ascii="宋体" w:eastAsia="宋体" w:hAnsi="宋体"/>
                <w:noProof/>
                <w:webHidden/>
              </w:rPr>
              <w:fldChar w:fldCharType="end"/>
            </w:r>
          </w:hyperlink>
        </w:p>
        <w:p w14:paraId="7BED013E" w14:textId="55124FAC"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45" w:history="1">
            <w:r w:rsidRPr="00C25BC6">
              <w:rPr>
                <w:rStyle w:val="a3"/>
                <w:rFonts w:ascii="宋体" w:eastAsia="宋体" w:hAnsi="宋体"/>
                <w:noProof/>
              </w:rPr>
              <w:t>一、法律体系概述</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_Toc166077145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38</w:t>
            </w:r>
            <w:r w:rsidRPr="00C25BC6">
              <w:rPr>
                <w:rFonts w:ascii="宋体" w:eastAsia="宋体" w:hAnsi="宋体"/>
                <w:noProof/>
                <w:webHidden/>
              </w:rPr>
              <w:fldChar w:fldCharType="end"/>
            </w:r>
          </w:hyperlink>
        </w:p>
        <w:p w14:paraId="4E55AB52" w14:textId="732A391E"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46" w:history="1">
            <w:r w:rsidRPr="00C25BC6">
              <w:rPr>
                <w:rStyle w:val="a3"/>
                <w:rFonts w:ascii="宋体" w:eastAsia="宋体" w:hAnsi="宋体"/>
                <w:noProof/>
              </w:rPr>
              <w:t>（一）法律体系释义</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_Toc166077146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38</w:t>
            </w:r>
            <w:r w:rsidRPr="00C25BC6">
              <w:rPr>
                <w:rFonts w:ascii="宋体" w:eastAsia="宋体" w:hAnsi="宋体"/>
                <w:noProof/>
                <w:webHidden/>
              </w:rPr>
              <w:fldChar w:fldCharType="end"/>
            </w:r>
          </w:hyperlink>
        </w:p>
        <w:p w14:paraId="479A561C" w14:textId="25C43AC0"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47" w:history="1">
            <w:r w:rsidRPr="00C25BC6">
              <w:rPr>
                <w:rStyle w:val="a3"/>
                <w:rFonts w:ascii="宋体" w:eastAsia="宋体" w:hAnsi="宋体"/>
                <w:noProof/>
              </w:rPr>
              <w:t>（二）法律体系的特征</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_Toc166077147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38</w:t>
            </w:r>
            <w:r w:rsidRPr="00C25BC6">
              <w:rPr>
                <w:rFonts w:ascii="宋体" w:eastAsia="宋体" w:hAnsi="宋体"/>
                <w:noProof/>
                <w:webHidden/>
              </w:rPr>
              <w:fldChar w:fldCharType="end"/>
            </w:r>
          </w:hyperlink>
        </w:p>
        <w:p w14:paraId="06E64A8A" w14:textId="6F308885"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48" w:history="1">
            <w:r w:rsidRPr="00C25BC6">
              <w:rPr>
                <w:rStyle w:val="a3"/>
                <w:rFonts w:ascii="宋体" w:eastAsia="宋体" w:hAnsi="宋体"/>
                <w:noProof/>
              </w:rPr>
              <w:t>（三）法律体系与相关概念辨析</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_Toc166077148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38</w:t>
            </w:r>
            <w:r w:rsidRPr="00C25BC6">
              <w:rPr>
                <w:rFonts w:ascii="宋体" w:eastAsia="宋体" w:hAnsi="宋体"/>
                <w:noProof/>
                <w:webHidden/>
              </w:rPr>
              <w:fldChar w:fldCharType="end"/>
            </w:r>
          </w:hyperlink>
        </w:p>
        <w:p w14:paraId="4BC645DB" w14:textId="732D3B37"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49" w:history="1">
            <w:r w:rsidRPr="00C25BC6">
              <w:rPr>
                <w:rStyle w:val="a3"/>
                <w:rFonts w:ascii="宋体" w:eastAsia="宋体" w:hAnsi="宋体"/>
                <w:noProof/>
              </w:rPr>
              <w:t>二、法律部门</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_Toc166077149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39</w:t>
            </w:r>
            <w:r w:rsidRPr="00C25BC6">
              <w:rPr>
                <w:rFonts w:ascii="宋体" w:eastAsia="宋体" w:hAnsi="宋体"/>
                <w:noProof/>
                <w:webHidden/>
              </w:rPr>
              <w:fldChar w:fldCharType="end"/>
            </w:r>
          </w:hyperlink>
        </w:p>
        <w:p w14:paraId="1072C578" w14:textId="6FF5228C"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50" w:history="1">
            <w:r w:rsidRPr="00C25BC6">
              <w:rPr>
                <w:rStyle w:val="a3"/>
                <w:rFonts w:ascii="宋体" w:eastAsia="宋体" w:hAnsi="宋体"/>
                <w:noProof/>
              </w:rPr>
              <w:t>（一）法律部门释义</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_Toc166077150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39</w:t>
            </w:r>
            <w:r w:rsidRPr="00C25BC6">
              <w:rPr>
                <w:rFonts w:ascii="宋体" w:eastAsia="宋体" w:hAnsi="宋体"/>
                <w:noProof/>
                <w:webHidden/>
              </w:rPr>
              <w:fldChar w:fldCharType="end"/>
            </w:r>
          </w:hyperlink>
        </w:p>
        <w:p w14:paraId="1E0E3715" w14:textId="3F105198"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51" w:history="1">
            <w:r w:rsidRPr="00C25BC6">
              <w:rPr>
                <w:rStyle w:val="a3"/>
                <w:rFonts w:ascii="宋体" w:eastAsia="宋体" w:hAnsi="宋体"/>
                <w:noProof/>
              </w:rPr>
              <w:t>（二）法律部门的划分标准与原则</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_Toc166077151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39</w:t>
            </w:r>
            <w:r w:rsidRPr="00C25BC6">
              <w:rPr>
                <w:rFonts w:ascii="宋体" w:eastAsia="宋体" w:hAnsi="宋体"/>
                <w:noProof/>
                <w:webHidden/>
              </w:rPr>
              <w:fldChar w:fldCharType="end"/>
            </w:r>
          </w:hyperlink>
        </w:p>
        <w:p w14:paraId="2263D3BB" w14:textId="3FFEC18F"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52" w:history="1">
            <w:r w:rsidRPr="00C25BC6">
              <w:rPr>
                <w:rStyle w:val="a3"/>
                <w:rFonts w:ascii="宋体" w:eastAsia="宋体" w:hAnsi="宋体"/>
                <w:noProof/>
              </w:rPr>
              <w:t>三、当代中国的法律体系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_Toc166077152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40</w:t>
            </w:r>
            <w:r w:rsidRPr="00C25BC6">
              <w:rPr>
                <w:rFonts w:ascii="宋体" w:eastAsia="宋体" w:hAnsi="宋体"/>
                <w:noProof/>
                <w:webHidden/>
              </w:rPr>
              <w:fldChar w:fldCharType="end"/>
            </w:r>
          </w:hyperlink>
        </w:p>
        <w:p w14:paraId="6ABE8220" w14:textId="61CD927B" w:rsidR="00C25BC6" w:rsidRPr="00C25BC6" w:rsidRDefault="00C25BC6">
          <w:pPr>
            <w:pStyle w:val="TOC1"/>
            <w:tabs>
              <w:tab w:val="right" w:leader="dot" w:pos="8296"/>
            </w:tabs>
            <w:rPr>
              <w:rFonts w:ascii="宋体" w:eastAsia="宋体" w:hAnsi="宋体"/>
              <w:noProof/>
              <w:lang w:val="en-US"/>
              <w14:ligatures w14:val="standardContextual"/>
            </w:rPr>
          </w:pPr>
          <w:hyperlink w:anchor="_Toc166077153" w:history="1">
            <w:r w:rsidRPr="00C25BC6">
              <w:rPr>
                <w:rStyle w:val="a3"/>
                <w:rFonts w:ascii="宋体" w:eastAsia="宋体" w:hAnsi="宋体"/>
                <w:noProof/>
              </w:rPr>
              <w:t>第七讲 法律关系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_Toc166077153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40</w:t>
            </w:r>
            <w:r w:rsidRPr="00C25BC6">
              <w:rPr>
                <w:rFonts w:ascii="宋体" w:eastAsia="宋体" w:hAnsi="宋体"/>
                <w:noProof/>
                <w:webHidden/>
              </w:rPr>
              <w:fldChar w:fldCharType="end"/>
            </w:r>
          </w:hyperlink>
        </w:p>
        <w:p w14:paraId="2992F39F" w14:textId="1AB28A13"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54" w:history="1">
            <w:r w:rsidRPr="00C25BC6">
              <w:rPr>
                <w:rStyle w:val="a3"/>
                <w:rFonts w:ascii="宋体" w:eastAsia="宋体" w:hAnsi="宋体"/>
                <w:noProof/>
              </w:rPr>
              <w:t>一、法律关系概述</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_Toc166077154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40</w:t>
            </w:r>
            <w:r w:rsidRPr="00C25BC6">
              <w:rPr>
                <w:rFonts w:ascii="宋体" w:eastAsia="宋体" w:hAnsi="宋体"/>
                <w:noProof/>
                <w:webHidden/>
              </w:rPr>
              <w:fldChar w:fldCharType="end"/>
            </w:r>
          </w:hyperlink>
        </w:p>
        <w:p w14:paraId="0598E71E" w14:textId="7BB3443C"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55" w:history="1">
            <w:r w:rsidRPr="00C25BC6">
              <w:rPr>
                <w:rStyle w:val="a3"/>
                <w:rFonts w:ascii="宋体" w:eastAsia="宋体" w:hAnsi="宋体"/>
                <w:noProof/>
              </w:rPr>
              <w:t>（一）法律关系的概念</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_Toc166077155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40</w:t>
            </w:r>
            <w:r w:rsidRPr="00C25BC6">
              <w:rPr>
                <w:rFonts w:ascii="宋体" w:eastAsia="宋体" w:hAnsi="宋体"/>
                <w:noProof/>
                <w:webHidden/>
              </w:rPr>
              <w:fldChar w:fldCharType="end"/>
            </w:r>
          </w:hyperlink>
        </w:p>
        <w:p w14:paraId="55E720E5" w14:textId="67991F70"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56" w:history="1">
            <w:r w:rsidRPr="00C25BC6">
              <w:rPr>
                <w:rStyle w:val="a3"/>
                <w:rFonts w:ascii="宋体" w:eastAsia="宋体" w:hAnsi="宋体"/>
                <w:noProof/>
              </w:rPr>
              <w:t>（二）法律关系的特征</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_Toc166077156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40</w:t>
            </w:r>
            <w:r w:rsidRPr="00C25BC6">
              <w:rPr>
                <w:rFonts w:ascii="宋体" w:eastAsia="宋体" w:hAnsi="宋体"/>
                <w:noProof/>
                <w:webHidden/>
              </w:rPr>
              <w:fldChar w:fldCharType="end"/>
            </w:r>
          </w:hyperlink>
        </w:p>
        <w:p w14:paraId="1EE5D779" w14:textId="63C1A787"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57" w:history="1">
            <w:r w:rsidRPr="00C25BC6">
              <w:rPr>
                <w:rStyle w:val="a3"/>
                <w:rFonts w:ascii="宋体" w:eastAsia="宋体" w:hAnsi="宋体"/>
                <w:noProof/>
              </w:rPr>
              <w:t>（三）法律关系的种类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_Toc166077157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41</w:t>
            </w:r>
            <w:r w:rsidRPr="00C25BC6">
              <w:rPr>
                <w:rFonts w:ascii="宋体" w:eastAsia="宋体" w:hAnsi="宋体"/>
                <w:noProof/>
                <w:webHidden/>
              </w:rPr>
              <w:fldChar w:fldCharType="end"/>
            </w:r>
          </w:hyperlink>
        </w:p>
        <w:p w14:paraId="7287EE1B" w14:textId="43655411"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58" w:history="1">
            <w:r w:rsidRPr="00C25BC6">
              <w:rPr>
                <w:rStyle w:val="a3"/>
                <w:rFonts w:ascii="宋体" w:eastAsia="宋体" w:hAnsi="宋体"/>
                <w:noProof/>
              </w:rPr>
              <w:t>二、法律关系的构成要素</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_Toc166077158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41</w:t>
            </w:r>
            <w:r w:rsidRPr="00C25BC6">
              <w:rPr>
                <w:rFonts w:ascii="宋体" w:eastAsia="宋体" w:hAnsi="宋体"/>
                <w:noProof/>
                <w:webHidden/>
              </w:rPr>
              <w:fldChar w:fldCharType="end"/>
            </w:r>
          </w:hyperlink>
        </w:p>
        <w:p w14:paraId="63C68801" w14:textId="1EB868FD"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59" w:history="1">
            <w:r w:rsidRPr="00C25BC6">
              <w:rPr>
                <w:rStyle w:val="a3"/>
                <w:rFonts w:ascii="宋体" w:eastAsia="宋体" w:hAnsi="宋体"/>
                <w:noProof/>
              </w:rPr>
              <w:t>（一）法律关系主体</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_Toc166077159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41</w:t>
            </w:r>
            <w:r w:rsidRPr="00C25BC6">
              <w:rPr>
                <w:rFonts w:ascii="宋体" w:eastAsia="宋体" w:hAnsi="宋体"/>
                <w:noProof/>
                <w:webHidden/>
              </w:rPr>
              <w:fldChar w:fldCharType="end"/>
            </w:r>
          </w:hyperlink>
        </w:p>
        <w:p w14:paraId="525C747D" w14:textId="5E88F42A"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60" w:history="1">
            <w:r w:rsidRPr="00C25BC6">
              <w:rPr>
                <w:rStyle w:val="a3"/>
                <w:rFonts w:ascii="宋体" w:eastAsia="宋体" w:hAnsi="宋体"/>
                <w:noProof/>
              </w:rPr>
              <w:t>（二）法律关系客体</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_Toc166077160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42</w:t>
            </w:r>
            <w:r w:rsidRPr="00C25BC6">
              <w:rPr>
                <w:rFonts w:ascii="宋体" w:eastAsia="宋体" w:hAnsi="宋体"/>
                <w:noProof/>
                <w:webHidden/>
              </w:rPr>
              <w:fldChar w:fldCharType="end"/>
            </w:r>
          </w:hyperlink>
        </w:p>
        <w:p w14:paraId="3FEDCF5A" w14:textId="2E2DE7B7"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61" w:history="1">
            <w:r w:rsidRPr="00C25BC6">
              <w:rPr>
                <w:rStyle w:val="a3"/>
                <w:rFonts w:ascii="宋体" w:eastAsia="宋体" w:hAnsi="宋体"/>
                <w:noProof/>
              </w:rPr>
              <w:t>（三）法律关系的内容</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_Toc166077161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43</w:t>
            </w:r>
            <w:r w:rsidRPr="00C25BC6">
              <w:rPr>
                <w:rFonts w:ascii="宋体" w:eastAsia="宋体" w:hAnsi="宋体"/>
                <w:noProof/>
                <w:webHidden/>
              </w:rPr>
              <w:fldChar w:fldCharType="end"/>
            </w:r>
          </w:hyperlink>
        </w:p>
        <w:p w14:paraId="213897C6" w14:textId="703E3945"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62" w:history="1">
            <w:r w:rsidRPr="00C25BC6">
              <w:rPr>
                <w:rStyle w:val="a3"/>
                <w:rFonts w:ascii="宋体" w:eastAsia="宋体" w:hAnsi="宋体"/>
                <w:noProof/>
              </w:rPr>
              <w:t>三、法律关系的演变</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_Toc166077162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43</w:t>
            </w:r>
            <w:r w:rsidRPr="00C25BC6">
              <w:rPr>
                <w:rFonts w:ascii="宋体" w:eastAsia="宋体" w:hAnsi="宋体"/>
                <w:noProof/>
                <w:webHidden/>
              </w:rPr>
              <w:fldChar w:fldCharType="end"/>
            </w:r>
          </w:hyperlink>
        </w:p>
        <w:p w14:paraId="132345DF" w14:textId="012687EC"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63" w:history="1">
            <w:r w:rsidRPr="00C25BC6">
              <w:rPr>
                <w:rStyle w:val="a3"/>
                <w:rFonts w:ascii="宋体" w:eastAsia="宋体" w:hAnsi="宋体"/>
                <w:noProof/>
              </w:rPr>
              <w:t>（一）法律关系演变的条件</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_Toc166077163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43</w:t>
            </w:r>
            <w:r w:rsidRPr="00C25BC6">
              <w:rPr>
                <w:rFonts w:ascii="宋体" w:eastAsia="宋体" w:hAnsi="宋体"/>
                <w:noProof/>
                <w:webHidden/>
              </w:rPr>
              <w:fldChar w:fldCharType="end"/>
            </w:r>
          </w:hyperlink>
        </w:p>
        <w:p w14:paraId="4B3C45AA" w14:textId="2E8945FA"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64" w:history="1">
            <w:r w:rsidRPr="00C25BC6">
              <w:rPr>
                <w:rStyle w:val="a3"/>
                <w:rFonts w:ascii="宋体" w:eastAsia="宋体" w:hAnsi="宋体"/>
                <w:noProof/>
              </w:rPr>
              <w:t>（二）法律事实的分类</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_Toc166077164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43</w:t>
            </w:r>
            <w:r w:rsidRPr="00C25BC6">
              <w:rPr>
                <w:rFonts w:ascii="宋体" w:eastAsia="宋体" w:hAnsi="宋体"/>
                <w:noProof/>
                <w:webHidden/>
              </w:rPr>
              <w:fldChar w:fldCharType="end"/>
            </w:r>
          </w:hyperlink>
        </w:p>
        <w:p w14:paraId="624979CD" w14:textId="4C1A5AB6" w:rsidR="00C25BC6" w:rsidRPr="00C25BC6" w:rsidRDefault="00C25BC6">
          <w:pPr>
            <w:pStyle w:val="TOC1"/>
            <w:tabs>
              <w:tab w:val="right" w:leader="dot" w:pos="8296"/>
            </w:tabs>
            <w:rPr>
              <w:rFonts w:ascii="宋体" w:eastAsia="宋体" w:hAnsi="宋体"/>
              <w:noProof/>
              <w:lang w:val="en-US"/>
              <w14:ligatures w14:val="standardContextual"/>
            </w:rPr>
          </w:pPr>
          <w:hyperlink w:anchor="_Toc166077165" w:history="1">
            <w:r w:rsidRPr="00C25BC6">
              <w:rPr>
                <w:rStyle w:val="a3"/>
                <w:rFonts w:ascii="宋体" w:eastAsia="宋体" w:hAnsi="宋体"/>
                <w:noProof/>
              </w:rPr>
              <w:t>第八讲 权利、义务和权力</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_Toc166077165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44</w:t>
            </w:r>
            <w:r w:rsidRPr="00C25BC6">
              <w:rPr>
                <w:rFonts w:ascii="宋体" w:eastAsia="宋体" w:hAnsi="宋体"/>
                <w:noProof/>
                <w:webHidden/>
              </w:rPr>
              <w:fldChar w:fldCharType="end"/>
            </w:r>
          </w:hyperlink>
        </w:p>
        <w:p w14:paraId="37D28EA8" w14:textId="48BAF317" w:rsidR="00C25BC6" w:rsidRPr="00C25BC6" w:rsidRDefault="00C25BC6">
          <w:pPr>
            <w:pStyle w:val="TOC2"/>
            <w:tabs>
              <w:tab w:val="right" w:leader="dot" w:pos="8296"/>
            </w:tabs>
            <w:rPr>
              <w:rFonts w:ascii="宋体" w:eastAsia="宋体" w:hAnsi="宋体"/>
              <w:noProof/>
              <w:lang w:val="en-US"/>
              <w14:ligatures w14:val="standardContextual"/>
            </w:rPr>
          </w:pPr>
          <w:hyperlink w:anchor="_Toc166077166" w:history="1">
            <w:r w:rsidRPr="00C25BC6">
              <w:rPr>
                <w:rStyle w:val="a3"/>
                <w:rFonts w:ascii="宋体" w:eastAsia="宋体" w:hAnsi="宋体"/>
                <w:noProof/>
              </w:rPr>
              <w:t>一、历史上的权利观与义务观</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_Toc166077166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44</w:t>
            </w:r>
            <w:r w:rsidRPr="00C25BC6">
              <w:rPr>
                <w:rFonts w:ascii="宋体" w:eastAsia="宋体" w:hAnsi="宋体"/>
                <w:noProof/>
                <w:webHidden/>
              </w:rPr>
              <w:fldChar w:fldCharType="end"/>
            </w:r>
          </w:hyperlink>
        </w:p>
        <w:p w14:paraId="23B78D10" w14:textId="478C0171"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67" w:history="1">
            <w:r w:rsidRPr="00C25BC6">
              <w:rPr>
                <w:rStyle w:val="a3"/>
                <w:rFonts w:ascii="宋体" w:eastAsia="宋体" w:hAnsi="宋体"/>
                <w:noProof/>
              </w:rPr>
              <w:t>（一）西方思想史上的权利和义务理念</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_Toc166077167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44</w:t>
            </w:r>
            <w:r w:rsidRPr="00C25BC6">
              <w:rPr>
                <w:rFonts w:ascii="宋体" w:eastAsia="宋体" w:hAnsi="宋体"/>
                <w:noProof/>
                <w:webHidden/>
              </w:rPr>
              <w:fldChar w:fldCharType="end"/>
            </w:r>
          </w:hyperlink>
        </w:p>
        <w:p w14:paraId="53AB63F8" w14:textId="282F7AF4" w:rsidR="00C25BC6" w:rsidRPr="00C25BC6" w:rsidRDefault="00C25BC6">
          <w:pPr>
            <w:pStyle w:val="TOC3"/>
            <w:tabs>
              <w:tab w:val="right" w:leader="dot" w:pos="8296"/>
            </w:tabs>
            <w:rPr>
              <w:rFonts w:ascii="宋体" w:eastAsia="宋体" w:hAnsi="宋体"/>
              <w:noProof/>
              <w:lang w:val="en-US"/>
              <w14:ligatures w14:val="standardContextual"/>
            </w:rPr>
          </w:pPr>
          <w:hyperlink w:anchor="_Toc166077168" w:history="1">
            <w:r w:rsidRPr="00C25BC6">
              <w:rPr>
                <w:rStyle w:val="a3"/>
                <w:rFonts w:ascii="宋体" w:eastAsia="宋体" w:hAnsi="宋体"/>
                <w:noProof/>
              </w:rPr>
              <w:t>（二）中国思想史上的权利</w:t>
            </w:r>
            <w:r w:rsidRPr="00C25BC6">
              <w:rPr>
                <w:rStyle w:val="a3"/>
                <w:rFonts w:ascii="宋体" w:eastAsia="宋体" w:hAnsi="宋体"/>
                <w:noProof/>
              </w:rPr>
              <w:t>和</w:t>
            </w:r>
            <w:r w:rsidRPr="00C25BC6">
              <w:rPr>
                <w:rStyle w:val="a3"/>
                <w:rFonts w:ascii="宋体" w:eastAsia="宋体" w:hAnsi="宋体"/>
                <w:noProof/>
              </w:rPr>
              <w:t>义务</w:t>
            </w:r>
            <w:r w:rsidRPr="00C25BC6">
              <w:rPr>
                <w:rFonts w:ascii="宋体" w:eastAsia="宋体" w:hAnsi="宋体"/>
                <w:noProof/>
                <w:webHidden/>
              </w:rPr>
              <w:tab/>
            </w:r>
            <w:r w:rsidRPr="00C25BC6">
              <w:rPr>
                <w:rFonts w:ascii="宋体" w:eastAsia="宋体" w:hAnsi="宋体"/>
                <w:noProof/>
                <w:webHidden/>
              </w:rPr>
              <w:fldChar w:fldCharType="begin"/>
            </w:r>
            <w:r w:rsidRPr="00C25BC6">
              <w:rPr>
                <w:rFonts w:ascii="宋体" w:eastAsia="宋体" w:hAnsi="宋体"/>
                <w:noProof/>
                <w:webHidden/>
              </w:rPr>
              <w:instrText xml:space="preserve"> PAGEREF _Toc166077168 \h </w:instrText>
            </w:r>
            <w:r w:rsidRPr="00C25BC6">
              <w:rPr>
                <w:rFonts w:ascii="宋体" w:eastAsia="宋体" w:hAnsi="宋体"/>
                <w:noProof/>
                <w:webHidden/>
              </w:rPr>
            </w:r>
            <w:r w:rsidRPr="00C25BC6">
              <w:rPr>
                <w:rFonts w:ascii="宋体" w:eastAsia="宋体" w:hAnsi="宋体"/>
                <w:noProof/>
                <w:webHidden/>
              </w:rPr>
              <w:fldChar w:fldCharType="separate"/>
            </w:r>
            <w:r>
              <w:rPr>
                <w:rFonts w:ascii="宋体" w:eastAsia="宋体" w:hAnsi="宋体"/>
                <w:noProof/>
                <w:webHidden/>
              </w:rPr>
              <w:t>45</w:t>
            </w:r>
            <w:r w:rsidRPr="00C25BC6">
              <w:rPr>
                <w:rFonts w:ascii="宋体" w:eastAsia="宋体" w:hAnsi="宋体"/>
                <w:noProof/>
                <w:webHidden/>
              </w:rPr>
              <w:fldChar w:fldCharType="end"/>
            </w:r>
          </w:hyperlink>
        </w:p>
        <w:p w14:paraId="709C1459" w14:textId="71271408" w:rsidR="009C5523" w:rsidRPr="000B0093" w:rsidRDefault="009C5523">
          <w:pPr>
            <w:rPr>
              <w:rFonts w:ascii="宋体" w:eastAsia="宋体" w:hAnsi="宋体"/>
            </w:rPr>
          </w:pPr>
          <w:r w:rsidRPr="00C25BC6">
            <w:rPr>
              <w:rFonts w:ascii="宋体" w:eastAsia="宋体" w:hAnsi="宋体"/>
              <w:b/>
              <w:bCs/>
            </w:rPr>
            <w:fldChar w:fldCharType="end"/>
          </w:r>
        </w:p>
      </w:sdtContent>
    </w:sdt>
    <w:p w14:paraId="5DB791B8" w14:textId="77777777" w:rsidR="009C5523" w:rsidRPr="000B0093" w:rsidRDefault="009C5523" w:rsidP="009C5523">
      <w:pPr>
        <w:rPr>
          <w:rFonts w:ascii="宋体" w:eastAsia="宋体" w:hAnsi="宋体"/>
        </w:rPr>
      </w:pPr>
    </w:p>
    <w:p w14:paraId="536DDFA8" w14:textId="7D809683" w:rsidR="009C5523" w:rsidRPr="000B0093" w:rsidRDefault="009C5523">
      <w:pPr>
        <w:widowControl/>
        <w:jc w:val="left"/>
        <w:rPr>
          <w:rFonts w:ascii="华文宋体" w:eastAsia="华文宋体" w:hAnsi="华文宋体"/>
        </w:rPr>
      </w:pPr>
      <w:r w:rsidRPr="000B0093">
        <w:rPr>
          <w:rFonts w:ascii="华文宋体" w:eastAsia="华文宋体" w:hAnsi="华文宋体"/>
        </w:rPr>
        <w:br w:type="page"/>
      </w:r>
    </w:p>
    <w:p w14:paraId="1521C760" w14:textId="581EA48E" w:rsidR="004F27BC" w:rsidRPr="000B0093" w:rsidRDefault="004F27BC" w:rsidP="009C5523">
      <w:pPr>
        <w:pStyle w:val="a9"/>
      </w:pPr>
      <w:bookmarkStart w:id="0" w:name="_Toc166077069"/>
      <w:r w:rsidRPr="000B0093">
        <w:rPr>
          <w:rFonts w:hint="eastAsia"/>
        </w:rPr>
        <w:lastRenderedPageBreak/>
        <w:t>第一讲</w:t>
      </w:r>
      <w:r w:rsidRPr="000B0093">
        <w:rPr>
          <w:rFonts w:hint="eastAsia"/>
        </w:rPr>
        <w:t xml:space="preserve"> </w:t>
      </w:r>
      <w:r w:rsidR="00290888" w:rsidRPr="000B0093">
        <w:rPr>
          <w:rFonts w:hint="eastAsia"/>
        </w:rPr>
        <w:t>导论：法学与法理学</w:t>
      </w:r>
      <w:bookmarkEnd w:id="0"/>
    </w:p>
    <w:p w14:paraId="0D7F0D46" w14:textId="5DCCAF30" w:rsidR="008536E1" w:rsidRPr="000B0093" w:rsidRDefault="000C2A56" w:rsidP="00B17A88">
      <w:pPr>
        <w:pStyle w:val="aa"/>
        <w:spacing w:before="78" w:after="78"/>
        <w:jc w:val="center"/>
        <w:rPr>
          <w:rFonts w:cs="Times New Roman"/>
        </w:rPr>
      </w:pPr>
      <w:r w:rsidRPr="000B0093">
        <w:rPr>
          <w:rFonts w:cs="Times New Roman"/>
        </w:rPr>
        <w:t>202</w:t>
      </w:r>
      <w:r w:rsidR="00A4057A" w:rsidRPr="000B0093">
        <w:rPr>
          <w:rFonts w:cs="Times New Roman"/>
        </w:rPr>
        <w:t>4</w:t>
      </w:r>
      <w:r w:rsidRPr="000B0093">
        <w:rPr>
          <w:rFonts w:cs="Times New Roman"/>
        </w:rPr>
        <w:t>.</w:t>
      </w:r>
      <w:r w:rsidR="00A4057A" w:rsidRPr="000B0093">
        <w:rPr>
          <w:rFonts w:cs="Times New Roman"/>
        </w:rPr>
        <w:t>2</w:t>
      </w:r>
      <w:r w:rsidRPr="000B0093">
        <w:rPr>
          <w:rFonts w:cs="Times New Roman"/>
        </w:rPr>
        <w:t>.</w:t>
      </w:r>
      <w:r w:rsidR="00A4057A" w:rsidRPr="000B0093">
        <w:rPr>
          <w:rFonts w:cs="Times New Roman"/>
        </w:rPr>
        <w:t>28</w:t>
      </w:r>
      <w:r w:rsidR="00B17A88" w:rsidRPr="000B0093">
        <w:rPr>
          <w:rFonts w:cs="Times New Roman" w:hint="eastAsia"/>
        </w:rPr>
        <w:t xml:space="preserve"> / </w:t>
      </w:r>
      <w:r w:rsidR="008536E1" w:rsidRPr="000B0093">
        <w:rPr>
          <w:rFonts w:cs="Times New Roman" w:hint="eastAsia"/>
        </w:rPr>
        <w:t>2</w:t>
      </w:r>
      <w:r w:rsidR="008536E1" w:rsidRPr="000B0093">
        <w:rPr>
          <w:rFonts w:cs="Times New Roman"/>
        </w:rPr>
        <w:t>024.3.6</w:t>
      </w:r>
      <w:r w:rsidR="00B17A88" w:rsidRPr="000B0093">
        <w:rPr>
          <w:rFonts w:cs="Times New Roman" w:hint="eastAsia"/>
        </w:rPr>
        <w:t xml:space="preserve"> / 2024.3.13</w:t>
      </w:r>
    </w:p>
    <w:p w14:paraId="223044E2" w14:textId="7E25C280" w:rsidR="004F27BC" w:rsidRPr="000B0093" w:rsidRDefault="00F24B12" w:rsidP="00F24B12">
      <w:pPr>
        <w:pStyle w:val="ac"/>
      </w:pPr>
      <w:bookmarkStart w:id="1" w:name="_Toc166077070"/>
      <w:r w:rsidRPr="000B0093">
        <w:rPr>
          <w:rFonts w:hint="eastAsia"/>
        </w:rPr>
        <w:t>一</w:t>
      </w:r>
      <w:r w:rsidR="004F27BC" w:rsidRPr="000B0093">
        <w:rPr>
          <w:rFonts w:hint="eastAsia"/>
        </w:rPr>
        <w:t>、</w:t>
      </w:r>
      <w:r w:rsidR="00E20D4B" w:rsidRPr="000B0093">
        <w:rPr>
          <w:rFonts w:hint="eastAsia"/>
        </w:rPr>
        <w:t>法学概说</w:t>
      </w:r>
      <w:bookmarkEnd w:id="1"/>
    </w:p>
    <w:p w14:paraId="079D0B26" w14:textId="03EC161E" w:rsidR="000C2A56" w:rsidRPr="000B0093" w:rsidRDefault="0020470E" w:rsidP="0020470E">
      <w:pPr>
        <w:pStyle w:val="ae"/>
      </w:pPr>
      <w:bookmarkStart w:id="2" w:name="_Toc166077071"/>
      <w:r w:rsidRPr="000B0093">
        <w:rPr>
          <w:rFonts w:hint="eastAsia"/>
        </w:rPr>
        <w:t>（一）什么是法学</w:t>
      </w:r>
      <w:bookmarkEnd w:id="2"/>
    </w:p>
    <w:p w14:paraId="5A803FCC" w14:textId="4514FF4D" w:rsidR="0020470E" w:rsidRPr="000B0093" w:rsidRDefault="0020470E" w:rsidP="008536E1">
      <w:pPr>
        <w:pStyle w:val="af1"/>
      </w:pPr>
      <w:r w:rsidRPr="000B0093">
        <w:rPr>
          <w:rFonts w:hint="eastAsia"/>
        </w:rPr>
        <w:t>1</w:t>
      </w:r>
      <w:r w:rsidRPr="000B0093">
        <w:t xml:space="preserve">. </w:t>
      </w:r>
      <w:r w:rsidRPr="000B0093">
        <w:rPr>
          <w:rFonts w:hint="eastAsia"/>
        </w:rPr>
        <w:t>作为学科的法学</w:t>
      </w:r>
    </w:p>
    <w:p w14:paraId="3B5BAAF8" w14:textId="3C74E28A" w:rsidR="0020470E" w:rsidRPr="000B0093" w:rsidRDefault="0020470E" w:rsidP="001A5EBF">
      <w:pPr>
        <w:pStyle w:val="aa"/>
        <w:spacing w:before="78" w:after="78"/>
      </w:pPr>
      <w:r w:rsidRPr="000B0093">
        <w:tab/>
      </w:r>
      <w:r w:rsidRPr="000B0093">
        <w:rPr>
          <w:rFonts w:hint="eastAsia"/>
        </w:rPr>
        <w:t>作为学科的法学是社会科学的一门学科。它有独立的研究对象：法律现象，法律的产生、发展、变化原理，以及法律自身的运行原理。</w:t>
      </w:r>
    </w:p>
    <w:p w14:paraId="4EE1B7F5" w14:textId="2140E950" w:rsidR="0020470E" w:rsidRPr="000B0093" w:rsidRDefault="0020470E" w:rsidP="001A5EBF">
      <w:pPr>
        <w:pStyle w:val="aa"/>
        <w:spacing w:before="78" w:after="78"/>
      </w:pPr>
      <w:r w:rsidRPr="000B0093">
        <w:tab/>
      </w:r>
      <w:r w:rsidRPr="000B0093">
        <w:rPr>
          <w:rFonts w:hint="eastAsia"/>
        </w:rPr>
        <w:t>法学有独特的主题和价值追求：以权利、正义为核心的知识和学问。</w:t>
      </w:r>
    </w:p>
    <w:p w14:paraId="7F012099" w14:textId="4B27E626" w:rsidR="0020470E" w:rsidRPr="000B0093" w:rsidRDefault="0020470E" w:rsidP="0020470E">
      <w:pPr>
        <w:pStyle w:val="aa"/>
        <w:spacing w:before="78" w:after="78"/>
        <w:ind w:firstLine="420"/>
      </w:pPr>
      <w:r w:rsidRPr="000B0093">
        <w:rPr>
          <w:rFonts w:hint="eastAsia"/>
        </w:rPr>
        <w:t>从词源学上看，西方最早出现的法学（</w:t>
      </w:r>
      <w:r w:rsidRPr="000B0093">
        <w:rPr>
          <w:rFonts w:hint="eastAsia"/>
        </w:rPr>
        <w:t>j</w:t>
      </w:r>
      <w:r w:rsidRPr="000B0093">
        <w:t>urisprudence</w:t>
      </w:r>
      <w:r w:rsidRPr="000B0093">
        <w:t>）</w:t>
      </w:r>
      <w:proofErr w:type="gramStart"/>
      <w:r w:rsidRPr="000B0093">
        <w:t>一</w:t>
      </w:r>
      <w:proofErr w:type="gramEnd"/>
      <w:r w:rsidRPr="000B0093">
        <w:t>词源自古拉丁文（</w:t>
      </w:r>
      <w:proofErr w:type="spellStart"/>
      <w:r w:rsidRPr="000B0093">
        <w:rPr>
          <w:rFonts w:hint="eastAsia"/>
        </w:rPr>
        <w:t>j</w:t>
      </w:r>
      <w:r w:rsidRPr="000B0093">
        <w:t>urisprudentia</w:t>
      </w:r>
      <w:proofErr w:type="spellEnd"/>
      <w:r w:rsidRPr="000B0093">
        <w:t>）</w:t>
      </w:r>
      <w:r w:rsidRPr="000B0093">
        <w:t>,</w:t>
      </w:r>
      <w:r w:rsidRPr="000B0093">
        <w:t>这个词由</w:t>
      </w:r>
      <w:r w:rsidRPr="000B0093">
        <w:t>jus</w:t>
      </w:r>
      <w:r w:rsidRPr="000B0093">
        <w:t>（法）的形容词形式</w:t>
      </w:r>
      <w:r w:rsidRPr="000B0093">
        <w:t>juris</w:t>
      </w:r>
      <w:r w:rsidRPr="000B0093">
        <w:t>和另一词根</w:t>
      </w:r>
      <w:proofErr w:type="spellStart"/>
      <w:r w:rsidRPr="000B0093">
        <w:rPr>
          <w:rFonts w:hint="eastAsia"/>
        </w:rPr>
        <w:t>p</w:t>
      </w:r>
      <w:r w:rsidRPr="000B0093">
        <w:t>rovidere</w:t>
      </w:r>
      <w:proofErr w:type="spellEnd"/>
      <w:r w:rsidRPr="000B0093">
        <w:t>合成。前者译为法律、权利、正义；后者表示知晓、聪明、知识等。两者合在一起意味着法学是有关法律、权利、正义的学问</w:t>
      </w:r>
      <w:r w:rsidRPr="000B0093">
        <w:rPr>
          <w:rFonts w:hint="eastAsia"/>
        </w:rPr>
        <w:t>。</w:t>
      </w:r>
    </w:p>
    <w:p w14:paraId="45926E52" w14:textId="763E1B23" w:rsidR="0020470E" w:rsidRPr="000B0093" w:rsidRDefault="0020470E" w:rsidP="0020470E">
      <w:pPr>
        <w:pStyle w:val="af3"/>
        <w:spacing w:before="78" w:after="78"/>
        <w:ind w:firstLine="420"/>
      </w:pPr>
      <w:r w:rsidRPr="000B0093">
        <w:rPr>
          <w:rFonts w:hint="eastAsia"/>
        </w:rPr>
        <w:t>正义女神一手提着天平，用它衡量法，另一手握着剑，用它维护法。</w:t>
      </w:r>
      <w:proofErr w:type="gramStart"/>
      <w:r w:rsidRPr="000B0093">
        <w:rPr>
          <w:rFonts w:hint="eastAsia"/>
        </w:rPr>
        <w:t>剑如果</w:t>
      </w:r>
      <w:proofErr w:type="gramEnd"/>
      <w:r w:rsidRPr="000B0093">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Pr="000B0093" w:rsidRDefault="0020470E" w:rsidP="0020470E">
      <w:pPr>
        <w:pStyle w:val="af3"/>
        <w:spacing w:before="78" w:after="78"/>
        <w:jc w:val="right"/>
      </w:pPr>
      <w:r w:rsidRPr="000B0093">
        <w:rPr>
          <w:rFonts w:hint="eastAsia"/>
        </w:rPr>
        <w:t>——鲁道夫·冯·耶林</w:t>
      </w:r>
    </w:p>
    <w:p w14:paraId="416C4EB6" w14:textId="5AB99CF9" w:rsidR="0020470E" w:rsidRPr="000B0093" w:rsidRDefault="0020470E" w:rsidP="0020470E">
      <w:pPr>
        <w:pStyle w:val="af1"/>
      </w:pPr>
      <w:r w:rsidRPr="000B0093">
        <w:rPr>
          <w:rFonts w:hint="eastAsia"/>
        </w:rPr>
        <w:t>2</w:t>
      </w:r>
      <w:r w:rsidRPr="000B0093">
        <w:t xml:space="preserve">. </w:t>
      </w:r>
      <w:r w:rsidRPr="000B0093">
        <w:rPr>
          <w:rFonts w:hint="eastAsia"/>
        </w:rPr>
        <w:t>作为实践技艺的法学</w:t>
      </w:r>
    </w:p>
    <w:p w14:paraId="1922DFAC" w14:textId="6D9CCFF4" w:rsidR="0020470E" w:rsidRPr="000B0093" w:rsidRDefault="00973C88" w:rsidP="001A5EBF">
      <w:pPr>
        <w:pStyle w:val="aa"/>
        <w:spacing w:before="78" w:after="78"/>
      </w:pPr>
      <w:r w:rsidRPr="000B0093">
        <w:tab/>
      </w:r>
      <w:r w:rsidRPr="000B0093">
        <w:rPr>
          <w:rFonts w:hint="eastAsia"/>
        </w:rPr>
        <w:t>法学具有实践性和职业性。</w:t>
      </w:r>
    </w:p>
    <w:p w14:paraId="7D376965" w14:textId="77777777" w:rsidR="00973C88" w:rsidRPr="000B0093" w:rsidRDefault="00973C88" w:rsidP="00973C88">
      <w:pPr>
        <w:pStyle w:val="aa"/>
        <w:spacing w:before="78" w:after="78"/>
        <w:ind w:firstLine="420"/>
      </w:pPr>
      <w:r w:rsidRPr="000B0093">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Pr="000B0093" w:rsidRDefault="00973C88" w:rsidP="00973C88">
      <w:pPr>
        <w:pStyle w:val="aa"/>
        <w:spacing w:before="78" w:after="78"/>
        <w:ind w:firstLine="420"/>
      </w:pPr>
      <w:r w:rsidRPr="000B0093">
        <w:rPr>
          <w:rFonts w:hint="eastAsia"/>
        </w:rPr>
        <w:t>法学在很大程度上不仅仅是通识，而是法律人的职业知识体系，是造就职业共同体的纽带。</w:t>
      </w:r>
      <w:r w:rsidRPr="000B0093">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Pr="000B0093" w:rsidRDefault="008521C5" w:rsidP="008521C5">
      <w:pPr>
        <w:pStyle w:val="af1"/>
      </w:pPr>
      <w:r w:rsidRPr="000B0093">
        <w:rPr>
          <w:rFonts w:hint="eastAsia"/>
        </w:rPr>
        <w:t>3</w:t>
      </w:r>
      <w:r w:rsidRPr="000B0093">
        <w:t xml:space="preserve">. </w:t>
      </w:r>
      <w:r w:rsidRPr="000B0093">
        <w:rPr>
          <w:rFonts w:hint="eastAsia"/>
        </w:rPr>
        <w:t>作为教育体系的法学——法学的分科与体系</w:t>
      </w:r>
    </w:p>
    <w:p w14:paraId="187FE9A2" w14:textId="1DDABEDC" w:rsidR="00973C88" w:rsidRPr="000B0093" w:rsidRDefault="008521C5" w:rsidP="008521C5">
      <w:pPr>
        <w:pStyle w:val="aa"/>
        <w:spacing w:before="78" w:after="78"/>
        <w:ind w:firstLine="420"/>
      </w:pPr>
      <w:r w:rsidRPr="000B0093">
        <w:rPr>
          <w:rFonts w:hint="eastAsia"/>
        </w:rPr>
        <w:t>根据理论与实践的关系（认识论），可划分为理论法学和应用法学。</w:t>
      </w:r>
    </w:p>
    <w:p w14:paraId="7BB958F2" w14:textId="30B3F2F6" w:rsidR="008521C5" w:rsidRPr="000B0093" w:rsidRDefault="008521C5" w:rsidP="008521C5">
      <w:pPr>
        <w:pStyle w:val="aa"/>
        <w:numPr>
          <w:ilvl w:val="0"/>
          <w:numId w:val="2"/>
        </w:numPr>
        <w:spacing w:before="78" w:after="78"/>
      </w:pPr>
      <w:r w:rsidRPr="000B0093">
        <w:rPr>
          <w:rFonts w:hint="eastAsia"/>
          <w:b/>
          <w:bCs/>
        </w:rPr>
        <w:t>理论法学：</w:t>
      </w:r>
      <w:r w:rsidRPr="000B0093">
        <w:rPr>
          <w:rFonts w:hint="eastAsia"/>
        </w:rPr>
        <w:t>法理学（法哲学）、法史学，研究法律的一般的、根本的原理及一般的方法；</w:t>
      </w:r>
    </w:p>
    <w:p w14:paraId="7636A3E6" w14:textId="027C9C0A" w:rsidR="008521C5" w:rsidRPr="000B0093" w:rsidRDefault="008521C5" w:rsidP="008521C5">
      <w:pPr>
        <w:pStyle w:val="aa"/>
        <w:numPr>
          <w:ilvl w:val="0"/>
          <w:numId w:val="2"/>
        </w:numPr>
        <w:spacing w:before="78" w:after="78"/>
      </w:pPr>
      <w:r w:rsidRPr="000B0093">
        <w:rPr>
          <w:b/>
          <w:bCs/>
        </w:rPr>
        <w:t>应用法学：</w:t>
      </w:r>
      <w:r w:rsidRPr="000B0093">
        <w:t>民法、刑法、经济法、行政法、诉讼法等，研究法律的具体内容、解释及适用</w:t>
      </w:r>
      <w:r w:rsidRPr="000B0093">
        <w:rPr>
          <w:rFonts w:hint="eastAsia"/>
        </w:rPr>
        <w:t>。</w:t>
      </w:r>
    </w:p>
    <w:p w14:paraId="19677303" w14:textId="62BC920D" w:rsidR="008521C5" w:rsidRPr="000B0093" w:rsidRDefault="008521C5" w:rsidP="008521C5">
      <w:pPr>
        <w:pStyle w:val="aa"/>
        <w:spacing w:before="78" w:after="78"/>
        <w:ind w:firstLine="420"/>
      </w:pPr>
      <w:r w:rsidRPr="000B0093">
        <w:rPr>
          <w:rFonts w:hint="eastAsia"/>
        </w:rPr>
        <w:t>虽然应用法学也有自己的一般理论和原理，理论法学也会研究应用法学中较为具体的问</w:t>
      </w:r>
      <w:r w:rsidRPr="000B0093">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Pr="000B0093" w:rsidRDefault="008521C5" w:rsidP="008521C5">
      <w:pPr>
        <w:pStyle w:val="aa"/>
        <w:spacing w:before="78" w:after="78"/>
        <w:ind w:firstLine="420"/>
      </w:pPr>
      <w:r w:rsidRPr="000B0093">
        <w:rPr>
          <w:rFonts w:hint="eastAsia"/>
        </w:rPr>
        <w:t>此外，教育部也按“</w:t>
      </w:r>
      <w:r w:rsidRPr="000B0093">
        <w:rPr>
          <w:rFonts w:hint="eastAsia"/>
        </w:rPr>
        <w:t>1</w:t>
      </w:r>
      <w:r w:rsidRPr="000B0093">
        <w:t>0+X</w:t>
      </w:r>
      <w:r w:rsidRPr="000B0093">
        <w:rPr>
          <w:rFonts w:hint="eastAsia"/>
        </w:rPr>
        <w:t>”分类设置模式规定了法学专业核心课程。</w:t>
      </w:r>
    </w:p>
    <w:p w14:paraId="0D1E9934" w14:textId="6D66B306" w:rsidR="008521C5" w:rsidRPr="000B0093" w:rsidRDefault="00612D96" w:rsidP="00612D96">
      <w:pPr>
        <w:pStyle w:val="ae"/>
      </w:pPr>
      <w:bookmarkStart w:id="3" w:name="_Toc166077072"/>
      <w:r w:rsidRPr="000B0093">
        <w:rPr>
          <w:rFonts w:hint="eastAsia"/>
        </w:rPr>
        <w:t>（二）法学与其他学科</w:t>
      </w:r>
      <w:bookmarkEnd w:id="3"/>
    </w:p>
    <w:p w14:paraId="25DF1AEE" w14:textId="72F2F797" w:rsidR="00612D96" w:rsidRPr="000B0093" w:rsidRDefault="00612D96" w:rsidP="00612D96">
      <w:pPr>
        <w:pStyle w:val="af3"/>
        <w:spacing w:before="78" w:after="78"/>
        <w:ind w:firstLine="420"/>
      </w:pPr>
      <w:r w:rsidRPr="000B0093">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Pr="000B0093" w:rsidRDefault="00612D96" w:rsidP="00612D96">
      <w:pPr>
        <w:pStyle w:val="af3"/>
        <w:spacing w:before="78" w:after="78"/>
        <w:jc w:val="right"/>
      </w:pPr>
      <w:r w:rsidRPr="000B0093">
        <w:rPr>
          <w:rFonts w:hint="eastAsia"/>
        </w:rPr>
        <w:t>——拉德克利夫勋爵《法律及其指南》</w:t>
      </w:r>
    </w:p>
    <w:p w14:paraId="0FDF24C5" w14:textId="55B4150F" w:rsidR="00612D96" w:rsidRPr="000B0093" w:rsidRDefault="00612D96" w:rsidP="00612D96">
      <w:pPr>
        <w:pStyle w:val="af1"/>
      </w:pPr>
      <w:r w:rsidRPr="000B0093">
        <w:rPr>
          <w:rFonts w:hint="eastAsia"/>
        </w:rPr>
        <w:t>1</w:t>
      </w:r>
      <w:r w:rsidRPr="000B0093">
        <w:t xml:space="preserve">. </w:t>
      </w:r>
      <w:r w:rsidRPr="000B0093">
        <w:rPr>
          <w:rFonts w:hint="eastAsia"/>
        </w:rPr>
        <w:t>法学与政治学</w:t>
      </w:r>
    </w:p>
    <w:p w14:paraId="2ABECBE4" w14:textId="4D1150EE" w:rsidR="00612D96" w:rsidRPr="000B0093" w:rsidRDefault="00612D96" w:rsidP="00612D96">
      <w:pPr>
        <w:pStyle w:val="aa"/>
        <w:spacing w:before="78" w:after="78"/>
        <w:ind w:firstLine="420"/>
      </w:pPr>
      <w:r w:rsidRPr="000B0093">
        <w:rPr>
          <w:rFonts w:hint="eastAsia"/>
        </w:rPr>
        <w:t>在约翰·奥斯丁创立现代意义上的法理学之前，法律问题与政治问题紧密结合；</w:t>
      </w:r>
      <w:r w:rsidRPr="000B0093">
        <w:t>一国的政治制度和秩序在很大程度上决定着其法律制度和秩序</w:t>
      </w:r>
      <w:r w:rsidRPr="000B0093">
        <w:rPr>
          <w:rFonts w:hint="eastAsia"/>
        </w:rPr>
        <w:t>；</w:t>
      </w:r>
      <w:r w:rsidRPr="000B0093">
        <w:t>政治意志通过立法成为法律，具有合法性；法律也需要国家强制力保障实施</w:t>
      </w:r>
      <w:r w:rsidRPr="000B0093">
        <w:rPr>
          <w:rFonts w:hint="eastAsia"/>
        </w:rPr>
        <w:t>。</w:t>
      </w:r>
    </w:p>
    <w:p w14:paraId="5819E124" w14:textId="057B43FD" w:rsidR="00612D96" w:rsidRPr="000B0093" w:rsidRDefault="00884205" w:rsidP="00612D96">
      <w:pPr>
        <w:pStyle w:val="aa"/>
        <w:spacing w:before="78" w:after="78"/>
        <w:ind w:firstLine="420"/>
      </w:pPr>
      <w:r w:rsidRPr="000B0093">
        <w:rPr>
          <w:rFonts w:hint="eastAsia"/>
        </w:rPr>
        <w:t>法学与政治学的交叉学科是法政治学（国家、权力、政党、民主、法治、治理、合法性、宪制）。</w:t>
      </w:r>
    </w:p>
    <w:p w14:paraId="0066DEBA" w14:textId="2F018A2C" w:rsidR="00884205" w:rsidRPr="000B0093" w:rsidRDefault="00884205" w:rsidP="00884205">
      <w:pPr>
        <w:pStyle w:val="af1"/>
      </w:pPr>
      <w:r w:rsidRPr="000B0093">
        <w:rPr>
          <w:rFonts w:hint="eastAsia"/>
        </w:rPr>
        <w:t>2</w:t>
      </w:r>
      <w:r w:rsidRPr="000B0093">
        <w:t xml:space="preserve">. </w:t>
      </w:r>
      <w:r w:rsidRPr="000B0093">
        <w:rPr>
          <w:rFonts w:hint="eastAsia"/>
        </w:rPr>
        <w:t>法学与社会学</w:t>
      </w:r>
    </w:p>
    <w:p w14:paraId="13D59CD8" w14:textId="77777777" w:rsidR="00884205" w:rsidRPr="000B0093" w:rsidRDefault="00884205" w:rsidP="00884205">
      <w:pPr>
        <w:pStyle w:val="aa"/>
        <w:spacing w:before="78" w:after="78"/>
        <w:ind w:firstLine="420"/>
      </w:pPr>
      <w:r w:rsidRPr="000B0093">
        <w:rPr>
          <w:rFonts w:hint="eastAsia"/>
        </w:rPr>
        <w:t>法律现象本身是一种社会现象，虽然法律系统在规范的意义上是闭合的，但从运行的角度看，却向整个社会系统开放。</w:t>
      </w:r>
      <w:r w:rsidRPr="000B0093">
        <w:t>法律的运行过程（立法、司法、执法、守法等）受社会系统（政治、经济、文化、道德）的影响；法律的实施反过来也会影响各社会系统</w:t>
      </w:r>
      <w:r w:rsidRPr="000B0093">
        <w:rPr>
          <w:rFonts w:hint="eastAsia"/>
        </w:rPr>
        <w:t>。</w:t>
      </w:r>
    </w:p>
    <w:p w14:paraId="4CCEA5B4" w14:textId="04EECA29" w:rsidR="00884205" w:rsidRPr="000B0093" w:rsidRDefault="00884205" w:rsidP="00884205">
      <w:pPr>
        <w:pStyle w:val="aa"/>
        <w:spacing w:before="78" w:after="78"/>
        <w:ind w:firstLine="420"/>
      </w:pPr>
      <w:r w:rsidRPr="000B0093">
        <w:t>现代社会中，法律已经取代宗教成为最重要的社会整合机制</w:t>
      </w:r>
      <w:r w:rsidRPr="000B0093">
        <w:rPr>
          <w:rFonts w:hint="eastAsia"/>
        </w:rPr>
        <w:t>。</w:t>
      </w:r>
    </w:p>
    <w:p w14:paraId="1FE6C610" w14:textId="2517732C" w:rsidR="00884205" w:rsidRPr="000B0093" w:rsidRDefault="00884205" w:rsidP="00884205">
      <w:pPr>
        <w:pStyle w:val="aa"/>
        <w:spacing w:before="78" w:after="78"/>
        <w:ind w:firstLine="420"/>
      </w:pPr>
      <w:r w:rsidRPr="000B0093">
        <w:rPr>
          <w:rFonts w:hint="eastAsia"/>
        </w:rPr>
        <w:t>法学与社会学的交叉学科是法社会学（法与社会理论、社会科学方法论）。</w:t>
      </w:r>
    </w:p>
    <w:p w14:paraId="0F86B182" w14:textId="61ECEED4" w:rsidR="00884205" w:rsidRPr="000B0093" w:rsidRDefault="00542E11" w:rsidP="00542E11">
      <w:pPr>
        <w:pStyle w:val="ac"/>
      </w:pPr>
      <w:bookmarkStart w:id="4" w:name="_Toc166077073"/>
      <w:r w:rsidRPr="000B0093">
        <w:rPr>
          <w:rFonts w:hint="eastAsia"/>
        </w:rPr>
        <w:t>二、法理学概说</w:t>
      </w:r>
      <w:bookmarkEnd w:id="4"/>
    </w:p>
    <w:p w14:paraId="0E0594F9" w14:textId="7A01FDD5" w:rsidR="00542E11" w:rsidRPr="000B0093" w:rsidRDefault="00542E11" w:rsidP="00542E11">
      <w:pPr>
        <w:pStyle w:val="ae"/>
      </w:pPr>
      <w:bookmarkStart w:id="5" w:name="_Toc166077074"/>
      <w:r w:rsidRPr="000B0093">
        <w:rPr>
          <w:rFonts w:hint="eastAsia"/>
        </w:rPr>
        <w:t>（一）法理学的研究内容</w:t>
      </w:r>
      <w:bookmarkEnd w:id="5"/>
    </w:p>
    <w:p w14:paraId="2B674D2F" w14:textId="2F780809" w:rsidR="00542E11" w:rsidRPr="000B0093" w:rsidRDefault="00542E11" w:rsidP="00542E11">
      <w:pPr>
        <w:pStyle w:val="af3"/>
        <w:spacing w:before="78" w:after="78"/>
        <w:ind w:firstLine="420"/>
      </w:pPr>
      <w:r w:rsidRPr="000B0093">
        <w:rPr>
          <w:rFonts w:hint="eastAsia"/>
        </w:rPr>
        <w:t>一个由四人组成的探险小组正在一个山洞里考察，洞口突然崩塌。还好，探险小组可以用手机和外面联系——</w:t>
      </w:r>
      <w:r w:rsidRPr="000B0093">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Pr="000B0093" w:rsidRDefault="00542E11" w:rsidP="00542E11">
      <w:pPr>
        <w:pStyle w:val="af3"/>
        <w:spacing w:before="78" w:after="78"/>
        <w:ind w:firstLine="420"/>
      </w:pPr>
      <w:r w:rsidRPr="000B0093">
        <w:rPr>
          <w:rFonts w:hint="eastAsia"/>
        </w:rPr>
        <w:t>这以后，洞里的人就再也没有和外面联系了。第十天，洞口被打开了，有三个人还活着。原来，这四个人在洞内经过协商进行了抓阄，三个幸运者将抽到</w:t>
      </w:r>
      <w:proofErr w:type="gramStart"/>
      <w:r w:rsidRPr="000B0093">
        <w:rPr>
          <w:rFonts w:hint="eastAsia"/>
        </w:rPr>
        <w:t>那个死签的</w:t>
      </w:r>
      <w:proofErr w:type="gramEnd"/>
      <w:r w:rsidRPr="000B0093">
        <w:rPr>
          <w:rFonts w:hint="eastAsia"/>
        </w:rPr>
        <w:t>人杀死并分吃了他的肉。这三个人身体恢复后，被送到了法庭上，几个不同派别的法官展开了激烈的争论。</w:t>
      </w:r>
    </w:p>
    <w:p w14:paraId="335688BC" w14:textId="77777777" w:rsidR="00542E11" w:rsidRPr="000B0093" w:rsidRDefault="00542E11" w:rsidP="00542E11">
      <w:pPr>
        <w:pStyle w:val="af3"/>
        <w:spacing w:before="78" w:after="78"/>
        <w:ind w:firstLine="420"/>
      </w:pPr>
      <w:r w:rsidRPr="000B0093">
        <w:rPr>
          <w:rFonts w:hint="eastAsia"/>
        </w:rPr>
        <w:t>有的法官认为，应当严格遵循法律条文，不应有特例，只要是故意杀人，就应该问罪。</w:t>
      </w:r>
    </w:p>
    <w:p w14:paraId="3DCD58D7" w14:textId="77777777" w:rsidR="00542E11" w:rsidRPr="000B0093" w:rsidRDefault="00542E11" w:rsidP="00542E11">
      <w:pPr>
        <w:pStyle w:val="af3"/>
        <w:spacing w:before="78" w:after="78"/>
        <w:ind w:firstLine="420"/>
      </w:pPr>
      <w:r w:rsidRPr="000B0093">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Pr="000B0093" w:rsidRDefault="00542E11" w:rsidP="00542E11">
      <w:pPr>
        <w:pStyle w:val="af3"/>
        <w:spacing w:before="78" w:after="78"/>
        <w:ind w:firstLine="420"/>
      </w:pPr>
      <w:r w:rsidRPr="000B0093">
        <w:lastRenderedPageBreak/>
        <w:t>有的法官则认为，探险人员被因在山洞里，与外界隔绝，不应再适用人类社会的法律，因为人类社会的法律建立在</w:t>
      </w:r>
      <w:r w:rsidRPr="000B0093">
        <w:t>“</w:t>
      </w:r>
      <w:r w:rsidRPr="000B0093">
        <w:t>人们在文明社会中可以共存</w:t>
      </w:r>
      <w:r w:rsidRPr="000B0093">
        <w:t>”</w:t>
      </w:r>
      <w:r w:rsidRPr="000B0093">
        <w:t>这一可能性之上。在这种自然状态下，经所有人同意的生死协定就构成了他们的社会契约</w:t>
      </w:r>
      <w:r w:rsidRPr="000B0093">
        <w:rPr>
          <w:rFonts w:hint="eastAsia"/>
        </w:rPr>
        <w:t>。同时，也应当追问几位被告的做法是违反法律目的还是违反法律条文？显然，他们虽然违反了法律条文本身，但符合自我防卫的法律目的。</w:t>
      </w:r>
    </w:p>
    <w:p w14:paraId="02D37C9A" w14:textId="7AE43A68" w:rsidR="00542E11" w:rsidRPr="000B0093" w:rsidRDefault="00542E11" w:rsidP="00542E11">
      <w:pPr>
        <w:pStyle w:val="af3"/>
        <w:spacing w:before="78" w:after="78"/>
        <w:jc w:val="right"/>
      </w:pPr>
      <w:r w:rsidRPr="000B0093">
        <w:rPr>
          <w:rFonts w:hint="eastAsia"/>
        </w:rPr>
        <w:t>——洞穴奇案（有删改），最初来自朗·富勒</w:t>
      </w:r>
    </w:p>
    <w:p w14:paraId="5BE8B5E2" w14:textId="77777777" w:rsidR="009C0AA7" w:rsidRPr="000B0093" w:rsidRDefault="009C0AA7" w:rsidP="009C0AA7">
      <w:pPr>
        <w:pStyle w:val="aa"/>
        <w:spacing w:before="78" w:after="78"/>
        <w:ind w:firstLine="420"/>
      </w:pPr>
      <w:r w:rsidRPr="000B0093">
        <w:rPr>
          <w:rFonts w:hint="eastAsia"/>
        </w:rPr>
        <w:t>有关该案例的上述三种观点涉及三个层面的问题：</w:t>
      </w:r>
    </w:p>
    <w:p w14:paraId="35D8932D" w14:textId="77777777" w:rsidR="009C0AA7" w:rsidRPr="000B0093" w:rsidRDefault="009C0AA7" w:rsidP="009C0AA7">
      <w:pPr>
        <w:pStyle w:val="aa"/>
        <w:numPr>
          <w:ilvl w:val="0"/>
          <w:numId w:val="3"/>
        </w:numPr>
        <w:spacing w:beforeLines="0" w:before="0" w:afterLines="0" w:after="0"/>
        <w:ind w:left="442" w:hanging="442"/>
      </w:pPr>
      <w:r w:rsidRPr="000B0093">
        <w:t>法律规范（法条）是怎样规定的？</w:t>
      </w:r>
    </w:p>
    <w:p w14:paraId="203EC4AE" w14:textId="77777777" w:rsidR="009C0AA7" w:rsidRPr="000B0093" w:rsidRDefault="009C0AA7" w:rsidP="009C0AA7">
      <w:pPr>
        <w:pStyle w:val="aa"/>
        <w:numPr>
          <w:ilvl w:val="0"/>
          <w:numId w:val="3"/>
        </w:numPr>
        <w:spacing w:beforeLines="0" w:before="0" w:afterLines="0" w:after="0"/>
        <w:ind w:left="442" w:hanging="442"/>
      </w:pPr>
      <w:r w:rsidRPr="000B0093">
        <w:t>法律规范在社会实践中实际上是如何运作的？</w:t>
      </w:r>
    </w:p>
    <w:p w14:paraId="1F325160" w14:textId="77777777" w:rsidR="009C0AA7" w:rsidRPr="000B0093" w:rsidRDefault="009C0AA7" w:rsidP="009C0AA7">
      <w:pPr>
        <w:pStyle w:val="aa"/>
        <w:numPr>
          <w:ilvl w:val="0"/>
          <w:numId w:val="3"/>
        </w:numPr>
        <w:spacing w:beforeLines="0" w:before="0" w:afterLines="0" w:after="0"/>
        <w:ind w:left="442" w:hanging="442"/>
      </w:pPr>
      <w:r w:rsidRPr="000B0093">
        <w:t>应当追求怎样的法律目的？怎样评价法律制度或秩序，或者说法律制度或秩序应当是怎样的？</w:t>
      </w:r>
    </w:p>
    <w:p w14:paraId="58E23544" w14:textId="1DD9D06E" w:rsidR="00542E11" w:rsidRPr="000B0093" w:rsidRDefault="00CA3780" w:rsidP="00CA3780">
      <w:pPr>
        <w:pStyle w:val="aa"/>
        <w:spacing w:before="78" w:after="78"/>
        <w:ind w:firstLine="420"/>
      </w:pPr>
      <w:r w:rsidRPr="000B0093">
        <w:rPr>
          <w:rFonts w:hint="eastAsia"/>
        </w:rPr>
        <w:t>这三个层面分别对应法理学的“三个维度”：</w:t>
      </w:r>
    </w:p>
    <w:tbl>
      <w:tblPr>
        <w:tblStyle w:val="af7"/>
        <w:tblW w:w="0" w:type="auto"/>
        <w:tblLook w:val="04A0" w:firstRow="1" w:lastRow="0" w:firstColumn="1" w:lastColumn="0" w:noHBand="0" w:noVBand="1"/>
      </w:tblPr>
      <w:tblGrid>
        <w:gridCol w:w="2765"/>
        <w:gridCol w:w="2765"/>
        <w:gridCol w:w="2766"/>
      </w:tblGrid>
      <w:tr w:rsidR="00CA3780" w:rsidRPr="000B0093" w14:paraId="7B73D3E7" w14:textId="77777777" w:rsidTr="00CA3780">
        <w:tc>
          <w:tcPr>
            <w:tcW w:w="2765" w:type="dxa"/>
            <w:shd w:val="clear" w:color="auto" w:fill="404040" w:themeFill="text1" w:themeFillTint="BF"/>
            <w:vAlign w:val="center"/>
          </w:tcPr>
          <w:p w14:paraId="7CF77AD7" w14:textId="78A4332F"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关注应然</w:t>
            </w:r>
            <w:r w:rsidRPr="000B0093">
              <w:rPr>
                <w:rFonts w:hint="eastAsia"/>
                <w:b/>
                <w:bCs/>
                <w:color w:val="FFFFFF" w:themeColor="background1"/>
              </w:rPr>
              <w:t>/</w:t>
            </w:r>
            <w:r w:rsidRPr="000B0093">
              <w:rPr>
                <w:rFonts w:hint="eastAsia"/>
                <w:b/>
                <w:bCs/>
                <w:color w:val="FFFFFF" w:themeColor="background1"/>
              </w:rPr>
              <w:t>实然</w:t>
            </w:r>
          </w:p>
        </w:tc>
      </w:tr>
      <w:tr w:rsidR="00CA3780" w:rsidRPr="000B0093" w14:paraId="4D0CB3D0" w14:textId="77777777" w:rsidTr="00CA3780">
        <w:tc>
          <w:tcPr>
            <w:tcW w:w="2765" w:type="dxa"/>
            <w:vAlign w:val="center"/>
          </w:tcPr>
          <w:p w14:paraId="25953816" w14:textId="7745DB7B" w:rsidR="00CA3780" w:rsidRPr="000B0093" w:rsidRDefault="00CA3780" w:rsidP="00CA3780">
            <w:pPr>
              <w:pStyle w:val="aa"/>
              <w:spacing w:before="78" w:after="78"/>
            </w:pPr>
            <w:r w:rsidRPr="000B0093">
              <w:rPr>
                <w:rFonts w:hint="eastAsia"/>
              </w:rPr>
              <w:t>（法律）规范维度</w:t>
            </w:r>
          </w:p>
        </w:tc>
        <w:tc>
          <w:tcPr>
            <w:tcW w:w="2765" w:type="dxa"/>
            <w:vAlign w:val="center"/>
          </w:tcPr>
          <w:p w14:paraId="1194B94A" w14:textId="47FCFEBE" w:rsidR="00CA3780" w:rsidRPr="000B0093" w:rsidRDefault="00CA3780" w:rsidP="00CA3780">
            <w:pPr>
              <w:pStyle w:val="aa"/>
              <w:spacing w:before="78" w:after="78"/>
            </w:pPr>
            <w:r w:rsidRPr="000B0093">
              <w:rPr>
                <w:rFonts w:hint="eastAsia"/>
              </w:rPr>
              <w:t>法律规范本身。</w:t>
            </w:r>
          </w:p>
          <w:p w14:paraId="68955E82" w14:textId="4FC5A23A" w:rsidR="00CA3780" w:rsidRPr="000B0093" w:rsidRDefault="00CA3780" w:rsidP="00CA3780">
            <w:pPr>
              <w:pStyle w:val="aa"/>
              <w:spacing w:before="78" w:after="78"/>
            </w:pPr>
            <w:r w:rsidRPr="000B0093">
              <w:rPr>
                <w:rFonts w:hint="eastAsia"/>
              </w:rPr>
              <w:t>即，法律规范（法条）是怎样规定的。</w:t>
            </w:r>
          </w:p>
        </w:tc>
        <w:tc>
          <w:tcPr>
            <w:tcW w:w="2766" w:type="dxa"/>
            <w:vAlign w:val="center"/>
          </w:tcPr>
          <w:p w14:paraId="45579C1C" w14:textId="082F6FFC" w:rsidR="00CA3780" w:rsidRPr="000B0093" w:rsidRDefault="00CA3780" w:rsidP="00CA3780">
            <w:pPr>
              <w:pStyle w:val="aa"/>
              <w:spacing w:before="78" w:after="78"/>
            </w:pPr>
            <w:r w:rsidRPr="000B0093">
              <w:rPr>
                <w:rFonts w:hint="eastAsia"/>
              </w:rPr>
              <w:t>法条上的“是”</w:t>
            </w:r>
          </w:p>
        </w:tc>
      </w:tr>
      <w:tr w:rsidR="00CA3780" w:rsidRPr="000B0093" w14:paraId="7C73816D" w14:textId="77777777" w:rsidTr="00CA3780">
        <w:tc>
          <w:tcPr>
            <w:tcW w:w="2765" w:type="dxa"/>
            <w:vAlign w:val="center"/>
          </w:tcPr>
          <w:p w14:paraId="7B5B2400" w14:textId="3CC0A749" w:rsidR="00CA3780" w:rsidRPr="000B0093" w:rsidRDefault="00CA3780" w:rsidP="00CA3780">
            <w:pPr>
              <w:pStyle w:val="aa"/>
              <w:spacing w:before="78" w:after="78"/>
            </w:pPr>
            <w:r w:rsidRPr="000B0093">
              <w:rPr>
                <w:rFonts w:hint="eastAsia"/>
              </w:rPr>
              <w:t>社会维度</w:t>
            </w:r>
          </w:p>
        </w:tc>
        <w:tc>
          <w:tcPr>
            <w:tcW w:w="2765" w:type="dxa"/>
            <w:vAlign w:val="center"/>
          </w:tcPr>
          <w:p w14:paraId="3C42633E" w14:textId="30B89657" w:rsidR="00CA3780" w:rsidRPr="000B0093" w:rsidRDefault="00CA3780" w:rsidP="00CA3780">
            <w:pPr>
              <w:pStyle w:val="aa"/>
              <w:spacing w:before="78" w:after="78"/>
            </w:pPr>
            <w:r w:rsidRPr="000B0093">
              <w:rPr>
                <w:rFonts w:hint="eastAsia"/>
              </w:rPr>
              <w:t>法律在社会生活中的实际状态。</w:t>
            </w:r>
          </w:p>
          <w:p w14:paraId="72811459" w14:textId="346C517C" w:rsidR="00CA3780" w:rsidRPr="000B0093" w:rsidRDefault="00CA3780" w:rsidP="00CA3780">
            <w:pPr>
              <w:pStyle w:val="aa"/>
              <w:spacing w:before="78" w:after="78"/>
            </w:pPr>
            <w:r w:rsidRPr="000B0093">
              <w:rPr>
                <w:rFonts w:hint="eastAsia"/>
              </w:rPr>
              <w:t>如，法律是否与社会产生鸿沟、法律运作的社会基础或社会条件。</w:t>
            </w:r>
          </w:p>
        </w:tc>
        <w:tc>
          <w:tcPr>
            <w:tcW w:w="2766" w:type="dxa"/>
            <w:vAlign w:val="center"/>
          </w:tcPr>
          <w:p w14:paraId="5CF6A061" w14:textId="78432F94" w:rsidR="00CA3780" w:rsidRPr="000B0093" w:rsidRDefault="00CA3780" w:rsidP="00CA3780">
            <w:pPr>
              <w:pStyle w:val="aa"/>
              <w:spacing w:before="78" w:after="78"/>
            </w:pPr>
            <w:r w:rsidRPr="000B0093">
              <w:rPr>
                <w:rFonts w:hint="eastAsia"/>
              </w:rPr>
              <w:t>实际上的“是”</w:t>
            </w:r>
          </w:p>
        </w:tc>
      </w:tr>
      <w:tr w:rsidR="00CA3780" w:rsidRPr="000B0093" w14:paraId="6F0FBBC7" w14:textId="77777777" w:rsidTr="00CA3780">
        <w:tc>
          <w:tcPr>
            <w:tcW w:w="2765" w:type="dxa"/>
            <w:vAlign w:val="center"/>
          </w:tcPr>
          <w:p w14:paraId="76392AC8" w14:textId="00E1CC43" w:rsidR="00CA3780" w:rsidRPr="000B0093" w:rsidRDefault="00CA3780" w:rsidP="00CA3780">
            <w:pPr>
              <w:pStyle w:val="aa"/>
              <w:spacing w:before="78" w:after="78"/>
            </w:pPr>
            <w:r w:rsidRPr="000B0093">
              <w:rPr>
                <w:rFonts w:hint="eastAsia"/>
              </w:rPr>
              <w:t>价值维度</w:t>
            </w:r>
          </w:p>
        </w:tc>
        <w:tc>
          <w:tcPr>
            <w:tcW w:w="2765" w:type="dxa"/>
            <w:vAlign w:val="center"/>
          </w:tcPr>
          <w:p w14:paraId="2CA70E8B" w14:textId="7F0ECDC5" w:rsidR="00CA3780" w:rsidRPr="000B0093" w:rsidRDefault="00CA3780" w:rsidP="00CA3780">
            <w:pPr>
              <w:pStyle w:val="aa"/>
              <w:spacing w:before="78" w:after="78"/>
            </w:pPr>
            <w:r w:rsidRPr="000B0093">
              <w:rPr>
                <w:rFonts w:hint="eastAsia"/>
              </w:rPr>
              <w:t>法律秩序、制度或规范应当是怎样的。</w:t>
            </w:r>
          </w:p>
          <w:p w14:paraId="0A2B21FC" w14:textId="75F8F4F3" w:rsidR="00CA3780" w:rsidRPr="000B0093" w:rsidRDefault="00CA3780" w:rsidP="00CA3780">
            <w:pPr>
              <w:pStyle w:val="aa"/>
              <w:spacing w:before="78" w:after="78"/>
            </w:pPr>
            <w:r w:rsidRPr="000B0093">
              <w:rPr>
                <w:rFonts w:hint="eastAsia"/>
              </w:rPr>
              <w:t>涉及法律旨在追求或维护的目的或价值。</w:t>
            </w:r>
          </w:p>
        </w:tc>
        <w:tc>
          <w:tcPr>
            <w:tcW w:w="2766" w:type="dxa"/>
            <w:vAlign w:val="center"/>
          </w:tcPr>
          <w:p w14:paraId="33C3869B" w14:textId="43182103" w:rsidR="00CA3780" w:rsidRPr="000B0093" w:rsidRDefault="00CA3780" w:rsidP="00CA3780">
            <w:pPr>
              <w:pStyle w:val="aa"/>
              <w:spacing w:before="78" w:after="78"/>
            </w:pPr>
            <w:r w:rsidRPr="000B0093">
              <w:rPr>
                <w:rFonts w:hint="eastAsia"/>
              </w:rPr>
              <w:t>“应当”</w:t>
            </w:r>
          </w:p>
        </w:tc>
      </w:tr>
    </w:tbl>
    <w:p w14:paraId="059FA8EF" w14:textId="592097FD" w:rsidR="00EA5E6F" w:rsidRPr="000B0093" w:rsidRDefault="00EA5E6F" w:rsidP="00EA5E6F">
      <w:pPr>
        <w:pStyle w:val="aa"/>
        <w:spacing w:before="78" w:after="78"/>
        <w:ind w:firstLine="420"/>
      </w:pPr>
      <w:r w:rsidRPr="000B0093">
        <w:rPr>
          <w:rFonts w:hint="eastAsia"/>
        </w:rPr>
        <w:t>法理学的“三度”</w:t>
      </w:r>
      <w:r w:rsidRPr="000B0093">
        <w:t xml:space="preserve"> </w:t>
      </w:r>
      <w:r w:rsidRPr="000B0093">
        <w:t>大致对应西方（当代）三大法学流派</w:t>
      </w:r>
      <w:r w:rsidRPr="000B0093">
        <w:rPr>
          <w:rFonts w:hint="eastAsia"/>
        </w:rPr>
        <w:t>：</w:t>
      </w:r>
    </w:p>
    <w:p w14:paraId="4F2D29B2" w14:textId="37241931" w:rsidR="00EA5E6F" w:rsidRPr="000B0093" w:rsidRDefault="00EA5E6F" w:rsidP="00EA5E6F">
      <w:pPr>
        <w:pStyle w:val="aa"/>
        <w:spacing w:before="78" w:after="78"/>
      </w:pPr>
      <w:r w:rsidRPr="000B0093">
        <w:rPr>
          <w:b/>
          <w:bCs/>
        </w:rPr>
        <w:t>法律实证主义（</w:t>
      </w:r>
      <w:r w:rsidRPr="000B0093">
        <w:rPr>
          <w:b/>
          <w:bCs/>
        </w:rPr>
        <w:t>Legal Positivism</w:t>
      </w:r>
      <w:r w:rsidRPr="000B0093">
        <w:rPr>
          <w:b/>
          <w:bCs/>
        </w:rPr>
        <w:t>）：</w:t>
      </w:r>
      <w:r w:rsidRPr="000B0093">
        <w:t>持一元法律结构，将法律等同</w:t>
      </w:r>
      <w:proofErr w:type="gramStart"/>
      <w:r w:rsidRPr="000B0093">
        <w:t>于实定法</w:t>
      </w:r>
      <w:proofErr w:type="gramEnd"/>
      <w:r w:rsidRPr="000B0093">
        <w:t>或实在法（</w:t>
      </w:r>
      <w:r w:rsidRPr="000B0093">
        <w:t>positive law</w:t>
      </w:r>
      <w:r w:rsidRPr="000B0093">
        <w:t>），即国家制定法；坚持法律与道德的分离，认为法律的效力</w:t>
      </w:r>
      <w:r w:rsidR="008972C5" w:rsidRPr="000B0093">
        <w:rPr>
          <w:rFonts w:hint="eastAsia"/>
        </w:rPr>
        <w:t>（</w:t>
      </w:r>
      <w:r w:rsidRPr="000B0093">
        <w:t>validity</w:t>
      </w:r>
      <w:r w:rsidR="008972C5" w:rsidRPr="000B0093">
        <w:rPr>
          <w:rFonts w:hint="eastAsia"/>
        </w:rPr>
        <w:t>）</w:t>
      </w:r>
      <w:proofErr w:type="gramStart"/>
      <w:r w:rsidRPr="000B0093">
        <w:t>不</w:t>
      </w:r>
      <w:proofErr w:type="gramEnd"/>
      <w:r w:rsidRPr="000B0093">
        <w:t>必然或必然不与道德具有关联；现代社会（特别是英国）的主导法学派</w:t>
      </w:r>
      <w:r w:rsidRPr="000B0093">
        <w:rPr>
          <w:rFonts w:hint="eastAsia"/>
        </w:rPr>
        <w:t>。代表人物有</w:t>
      </w:r>
      <w:r w:rsidRPr="000B0093">
        <w:t>约翰</w:t>
      </w:r>
      <w:r w:rsidRPr="000B0093">
        <w:t>·</w:t>
      </w:r>
      <w:r w:rsidRPr="000B0093">
        <w:t>奥斯丁、边沁、哈特、拉兹等</w:t>
      </w:r>
      <w:r w:rsidRPr="000B0093">
        <w:rPr>
          <w:rFonts w:hint="eastAsia"/>
        </w:rPr>
        <w:t>。</w:t>
      </w:r>
    </w:p>
    <w:p w14:paraId="1970B8FD" w14:textId="54CAF337" w:rsidR="00EA5E6F" w:rsidRPr="000B0093" w:rsidRDefault="00EA5E6F" w:rsidP="00EA5E6F">
      <w:pPr>
        <w:pStyle w:val="aa"/>
        <w:spacing w:before="78" w:after="78"/>
      </w:pPr>
      <w:r w:rsidRPr="000B0093">
        <w:rPr>
          <w:b/>
          <w:bCs/>
        </w:rPr>
        <w:t>社会学法学（</w:t>
      </w:r>
      <w:r w:rsidRPr="000B0093">
        <w:rPr>
          <w:b/>
          <w:bCs/>
        </w:rPr>
        <w:t>Sociological Jurisprudence</w:t>
      </w:r>
      <w:r w:rsidRPr="000B0093">
        <w:rPr>
          <w:b/>
          <w:bCs/>
        </w:rPr>
        <w:t>）：</w:t>
      </w:r>
      <w:r w:rsidRPr="000B0093">
        <w:t>关注法律与社会的互动，将法律置于其产生的社会中进行考察；关注法律的实效（</w:t>
      </w:r>
      <w:r w:rsidRPr="000B0093">
        <w:t>effectiveness</w:t>
      </w:r>
      <w:r w:rsidRPr="000B0093">
        <w:t>），即实际有效性；</w:t>
      </w:r>
      <w:r w:rsidRPr="000B0093">
        <w:t>20</w:t>
      </w:r>
      <w:r w:rsidRPr="000B0093">
        <w:t>世纪兴起的法学流派</w:t>
      </w:r>
      <w:r w:rsidRPr="000B0093">
        <w:rPr>
          <w:rFonts w:hint="eastAsia"/>
        </w:rPr>
        <w:t>，</w:t>
      </w:r>
      <w:r w:rsidRPr="000B0093">
        <w:t>在美国尤盛</w:t>
      </w:r>
      <w:r w:rsidRPr="000B0093">
        <w:rPr>
          <w:rFonts w:hint="eastAsia"/>
        </w:rPr>
        <w:t>。</w:t>
      </w:r>
      <w:r w:rsidRPr="000B0093">
        <w:t>以罗斯科</w:t>
      </w:r>
      <w:r w:rsidRPr="000B0093">
        <w:t>·</w:t>
      </w:r>
      <w:r w:rsidRPr="000B0093">
        <w:t>庞德为代表</w:t>
      </w:r>
      <w:r w:rsidRPr="000B0093">
        <w:rPr>
          <w:rFonts w:hint="eastAsia"/>
        </w:rPr>
        <w:t>。</w:t>
      </w:r>
    </w:p>
    <w:p w14:paraId="30EB7E98" w14:textId="77777777" w:rsidR="00EA5E6F" w:rsidRPr="000B0093" w:rsidRDefault="00EA5E6F" w:rsidP="00EA5E6F">
      <w:pPr>
        <w:pStyle w:val="aa"/>
        <w:spacing w:before="78" w:after="78"/>
      </w:pPr>
      <w:r w:rsidRPr="000B0093">
        <w:rPr>
          <w:b/>
          <w:bCs/>
        </w:rPr>
        <w:t>自然法学（</w:t>
      </w:r>
      <w:r w:rsidRPr="000B0093">
        <w:rPr>
          <w:b/>
          <w:bCs/>
        </w:rPr>
        <w:t>Natural Law</w:t>
      </w:r>
      <w:r w:rsidRPr="000B0093">
        <w:rPr>
          <w:b/>
          <w:bCs/>
        </w:rPr>
        <w:t>）：</w:t>
      </w:r>
      <w:r w:rsidRPr="000B0093">
        <w:t>持二元法律结构，即实在法</w:t>
      </w:r>
      <w:r w:rsidRPr="000B0093">
        <w:t>+</w:t>
      </w:r>
      <w:r w:rsidRPr="000B0093">
        <w:t>自然法，但认为自然法是高级法，其效力不仅高于实在法，而且本身是实在法的效力来源；认为法律的效力来源于自然秩序</w:t>
      </w:r>
      <w:r w:rsidRPr="000B0093">
        <w:t>/</w:t>
      </w:r>
      <w:r w:rsidRPr="000B0093">
        <w:t>法则、正当理性、神的理性、道德（或某种实质性的价值）等；从古希腊发展至今的西方法学传统</w:t>
      </w:r>
      <w:r w:rsidRPr="000B0093">
        <w:rPr>
          <w:rFonts w:hint="eastAsia"/>
        </w:rPr>
        <w:t>。代表流派是</w:t>
      </w:r>
      <w:r w:rsidRPr="000B0093">
        <w:t>斯多葛学派</w:t>
      </w:r>
      <w:r w:rsidRPr="000B0093">
        <w:rPr>
          <w:rFonts w:hint="eastAsia"/>
        </w:rPr>
        <w:t>，代表人物有</w:t>
      </w:r>
      <w:r w:rsidRPr="000B0093">
        <w:t>西塞罗、阿奎那、洛克、卢梭、康德、富勒、罗尔斯、德沃金、菲尼斯等</w:t>
      </w:r>
      <w:r w:rsidRPr="000B0093">
        <w:rPr>
          <w:rFonts w:hint="eastAsia"/>
        </w:rPr>
        <w:t>。</w:t>
      </w:r>
    </w:p>
    <w:p w14:paraId="3D36C475" w14:textId="29114F26" w:rsidR="00CA3780" w:rsidRPr="000B0093" w:rsidRDefault="00DC6553" w:rsidP="00DC6553">
      <w:pPr>
        <w:pStyle w:val="aa"/>
        <w:spacing w:before="78" w:after="78"/>
      </w:pPr>
      <w:r w:rsidRPr="000B0093">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Pr="000B0093" w:rsidRDefault="00110185" w:rsidP="00110185">
      <w:pPr>
        <w:pStyle w:val="ae"/>
      </w:pPr>
      <w:bookmarkStart w:id="6" w:name="_Toc166077075"/>
      <w:r w:rsidRPr="000B0093">
        <w:rPr>
          <w:rFonts w:hint="eastAsia"/>
        </w:rPr>
        <w:t>（二）法理学的性质</w:t>
      </w:r>
      <w:bookmarkEnd w:id="6"/>
    </w:p>
    <w:p w14:paraId="296D4646" w14:textId="114E6F56" w:rsidR="00110185" w:rsidRPr="000B0093" w:rsidRDefault="00110185" w:rsidP="00110185">
      <w:pPr>
        <w:pStyle w:val="aa"/>
        <w:spacing w:before="78" w:after="78"/>
        <w:ind w:firstLine="420"/>
      </w:pPr>
      <w:r w:rsidRPr="000B0093">
        <w:t>相对部门法学</w:t>
      </w:r>
      <w:r w:rsidRPr="000B0093">
        <w:rPr>
          <w:rFonts w:hint="eastAsia"/>
        </w:rPr>
        <w:t>，法理学具有</w:t>
      </w:r>
      <w:r w:rsidRPr="000B0093">
        <w:rPr>
          <w:rFonts w:hint="eastAsia"/>
          <w:b/>
          <w:bCs/>
        </w:rPr>
        <w:t>宏观性、</w:t>
      </w:r>
      <w:r w:rsidRPr="000B0093">
        <w:rPr>
          <w:b/>
          <w:bCs/>
        </w:rPr>
        <w:t>抽象性</w:t>
      </w:r>
      <w:r w:rsidRPr="000B0093">
        <w:rPr>
          <w:rFonts w:hint="eastAsia"/>
          <w:b/>
          <w:bCs/>
        </w:rPr>
        <w:t>、</w:t>
      </w:r>
      <w:r w:rsidRPr="000B0093">
        <w:rPr>
          <w:b/>
          <w:bCs/>
        </w:rPr>
        <w:t>一般性</w:t>
      </w:r>
      <w:r w:rsidRPr="000B0093">
        <w:rPr>
          <w:rFonts w:hint="eastAsia"/>
        </w:rPr>
        <w:t>。它</w:t>
      </w:r>
      <w:r w:rsidRPr="000B0093">
        <w:t>研究一般的、抽象的法律现象，特别是其背后的规律和原理</w:t>
      </w:r>
      <w:r w:rsidRPr="000B0093">
        <w:rPr>
          <w:rFonts w:hint="eastAsia"/>
        </w:rPr>
        <w:t>（如权利、责任、程序等）</w:t>
      </w:r>
      <w:r w:rsidRPr="000B0093">
        <w:t>，而</w:t>
      </w:r>
      <w:proofErr w:type="gramStart"/>
      <w:r w:rsidRPr="000B0093">
        <w:t>不</w:t>
      </w:r>
      <w:proofErr w:type="gramEnd"/>
      <w:r w:rsidRPr="000B0093">
        <w:t>专门研究具体的、个别的法律现象</w:t>
      </w:r>
      <w:r w:rsidRPr="000B0093">
        <w:rPr>
          <w:rFonts w:hint="eastAsia"/>
        </w:rPr>
        <w:t>。它要求我们掌握抽象概括能力，</w:t>
      </w:r>
      <w:r w:rsidRPr="000B0093">
        <w:t>关注政治秩序、社会结构、价值观念等宏观性的问题</w:t>
      </w:r>
      <w:r w:rsidRPr="000B0093">
        <w:rPr>
          <w:rFonts w:hint="eastAsia"/>
        </w:rPr>
        <w:t>。</w:t>
      </w:r>
    </w:p>
    <w:p w14:paraId="6FDB05C4" w14:textId="149099BB" w:rsidR="00110185" w:rsidRPr="000B0093" w:rsidRDefault="00110185" w:rsidP="00110185">
      <w:pPr>
        <w:pStyle w:val="aa"/>
        <w:spacing w:before="78" w:after="78"/>
        <w:ind w:firstLine="420"/>
      </w:pPr>
      <w:r w:rsidRPr="000B0093">
        <w:rPr>
          <w:rFonts w:hint="eastAsia"/>
        </w:rPr>
        <w:t>法理学具有</w:t>
      </w:r>
      <w:r w:rsidRPr="000B0093">
        <w:rPr>
          <w:rFonts w:hint="eastAsia"/>
          <w:b/>
          <w:bCs/>
        </w:rPr>
        <w:t>根本性</w:t>
      </w:r>
      <w:r w:rsidRPr="000B0093">
        <w:rPr>
          <w:rFonts w:hint="eastAsia"/>
        </w:rPr>
        <w:t>。它</w:t>
      </w:r>
      <w:r w:rsidRPr="000B0093">
        <w:t>穿透纷繁复杂的法律现象，探究根本问题</w:t>
      </w:r>
      <w:r w:rsidRPr="000B0093">
        <w:rPr>
          <w:rFonts w:hint="eastAsia"/>
        </w:rPr>
        <w:t>。它要求我们</w:t>
      </w:r>
      <w:r w:rsidRPr="000B0093">
        <w:t>不仅知其然，更要知其所以然</w:t>
      </w:r>
      <w:r w:rsidRPr="000B0093">
        <w:rPr>
          <w:rFonts w:hint="eastAsia"/>
        </w:rPr>
        <w:t>。</w:t>
      </w:r>
    </w:p>
    <w:p w14:paraId="15E2D564" w14:textId="52027B8A" w:rsidR="00110185" w:rsidRPr="000B0093" w:rsidRDefault="00110185" w:rsidP="00110185">
      <w:pPr>
        <w:pStyle w:val="aa"/>
        <w:spacing w:before="78" w:after="78"/>
        <w:ind w:firstLine="420"/>
      </w:pPr>
      <w:r w:rsidRPr="000B0093">
        <w:rPr>
          <w:rFonts w:hint="eastAsia"/>
        </w:rPr>
        <w:t>法理学具有</w:t>
      </w:r>
      <w:r w:rsidRPr="000B0093">
        <w:rPr>
          <w:rFonts w:hint="eastAsia"/>
          <w:b/>
          <w:bCs/>
        </w:rPr>
        <w:t>思辨性、</w:t>
      </w:r>
      <w:r w:rsidRPr="000B0093">
        <w:rPr>
          <w:b/>
          <w:bCs/>
        </w:rPr>
        <w:t>开放</w:t>
      </w:r>
      <w:r w:rsidRPr="000B0093">
        <w:rPr>
          <w:rFonts w:hint="eastAsia"/>
          <w:b/>
          <w:bCs/>
        </w:rPr>
        <w:t>性</w:t>
      </w:r>
      <w:r w:rsidRPr="000B0093">
        <w:rPr>
          <w:rFonts w:hint="eastAsia"/>
        </w:rPr>
        <w:t>。</w:t>
      </w:r>
      <w:r w:rsidRPr="000B0093">
        <w:t>很多法理学问题并没有唯一正确答案，法理学不仅包容不同的声音，也欢迎不同的声音；法理学的很多问题没有对错之分，只有解释力大小、是否合理、论证是否充分的区别</w:t>
      </w:r>
      <w:r w:rsidRPr="000B0093">
        <w:rPr>
          <w:rFonts w:hint="eastAsia"/>
        </w:rPr>
        <w:t>。它要求我们破除追求“标准答案”的思维，</w:t>
      </w:r>
      <w:r w:rsidRPr="000B0093">
        <w:t>保持思维的开放性和包容性，多角度思考问题</w:t>
      </w:r>
      <w:r w:rsidRPr="000B0093">
        <w:rPr>
          <w:rFonts w:hint="eastAsia"/>
        </w:rPr>
        <w:t>。</w:t>
      </w:r>
    </w:p>
    <w:p w14:paraId="19079BC4" w14:textId="7F653A37" w:rsidR="00110185" w:rsidRPr="000B0093" w:rsidRDefault="00110185" w:rsidP="00110185">
      <w:pPr>
        <w:pStyle w:val="aa"/>
        <w:spacing w:before="78" w:after="78"/>
        <w:ind w:firstLine="420"/>
      </w:pPr>
      <w:r w:rsidRPr="000B0093">
        <w:rPr>
          <w:rFonts w:hint="eastAsia"/>
        </w:rPr>
        <w:t>法理学具有</w:t>
      </w:r>
      <w:r w:rsidRPr="000B0093">
        <w:rPr>
          <w:rFonts w:hint="eastAsia"/>
          <w:b/>
          <w:bCs/>
        </w:rPr>
        <w:t>反思性</w:t>
      </w:r>
      <w:r w:rsidRPr="000B0093">
        <w:rPr>
          <w:rFonts w:hint="eastAsia"/>
        </w:rPr>
        <w:t>。</w:t>
      </w:r>
      <w:r w:rsidRPr="000B0093">
        <w:t>相对于应用法学，法理学本身在很大程度上便是一种</w:t>
      </w:r>
      <w:r w:rsidRPr="000B0093">
        <w:rPr>
          <w:rFonts w:hint="eastAsia"/>
        </w:rPr>
        <w:t>“</w:t>
      </w:r>
      <w:r w:rsidRPr="000B0093">
        <w:t>批判之学</w:t>
      </w:r>
      <w:r w:rsidRPr="000B0093">
        <w:rPr>
          <w:rFonts w:hint="eastAsia"/>
        </w:rPr>
        <w:t>”</w:t>
      </w:r>
      <w:r w:rsidRPr="000B0093">
        <w:t>，为反思现行的法律秩序和法律制度提供智识上的准备</w:t>
      </w:r>
      <w:r w:rsidRPr="000B0093">
        <w:rPr>
          <w:rFonts w:hint="eastAsia"/>
        </w:rPr>
        <w:t>。它要求我们</w:t>
      </w:r>
      <w:r w:rsidRPr="000B0093">
        <w:t>依据学理（而不是直觉）对法律秩序、制度和实践进行反思</w:t>
      </w:r>
      <w:r w:rsidRPr="000B0093">
        <w:rPr>
          <w:rFonts w:hint="eastAsia"/>
        </w:rPr>
        <w:t>。</w:t>
      </w:r>
    </w:p>
    <w:p w14:paraId="23FE4472" w14:textId="6EFFEBA3" w:rsidR="00110185" w:rsidRPr="000B0093" w:rsidRDefault="008B0269" w:rsidP="008B0269">
      <w:pPr>
        <w:pStyle w:val="ae"/>
      </w:pPr>
      <w:bookmarkStart w:id="7" w:name="_Toc166077076"/>
      <w:r w:rsidRPr="000B0093">
        <w:rPr>
          <w:rFonts w:hint="eastAsia"/>
        </w:rPr>
        <w:t>（三）法理学在法学学科体系中的地位</w:t>
      </w:r>
      <w:bookmarkEnd w:id="7"/>
    </w:p>
    <w:p w14:paraId="7239A11B" w14:textId="526526F0" w:rsidR="00592BAC" w:rsidRPr="000B0093" w:rsidRDefault="00592BAC" w:rsidP="00592BAC">
      <w:pPr>
        <w:pStyle w:val="af1"/>
      </w:pPr>
      <w:r w:rsidRPr="000B0093">
        <w:t>1.</w:t>
      </w:r>
      <w:r w:rsidRPr="000B0093">
        <w:t>基础理论</w:t>
      </w:r>
    </w:p>
    <w:p w14:paraId="611A675B" w14:textId="77777777" w:rsidR="00592BAC" w:rsidRPr="000B0093" w:rsidRDefault="00592BAC" w:rsidP="00592BAC">
      <w:pPr>
        <w:pStyle w:val="aa"/>
        <w:spacing w:before="78" w:after="78"/>
        <w:ind w:firstLine="420"/>
      </w:pPr>
      <w:r w:rsidRPr="000B0093">
        <w:t>由于具有宏观性、一般性和抽象性，因此对部门法学的研究具有指导意义</w:t>
      </w:r>
      <w:r w:rsidRPr="000B0093">
        <w:rPr>
          <w:rFonts w:hint="eastAsia"/>
        </w:rPr>
        <w:t>。</w:t>
      </w:r>
    </w:p>
    <w:p w14:paraId="06EB9552" w14:textId="77777777" w:rsidR="00592BAC" w:rsidRPr="000B0093" w:rsidRDefault="00592BAC" w:rsidP="00592BAC">
      <w:pPr>
        <w:pStyle w:val="af1"/>
      </w:pPr>
      <w:r w:rsidRPr="000B0093">
        <w:rPr>
          <w:rFonts w:hint="eastAsia"/>
        </w:rPr>
        <w:t>2</w:t>
      </w:r>
      <w:r w:rsidRPr="000B0093">
        <w:t xml:space="preserve">. </w:t>
      </w:r>
      <w:r w:rsidRPr="000B0093">
        <w:t>具有前沿和尖端意义的学科</w:t>
      </w:r>
    </w:p>
    <w:p w14:paraId="2848BBFD" w14:textId="53CE0974" w:rsidR="008B0269" w:rsidRPr="000B0093" w:rsidRDefault="00592BAC" w:rsidP="00592BAC">
      <w:pPr>
        <w:pStyle w:val="aa"/>
        <w:spacing w:before="78" w:after="78"/>
        <w:ind w:firstLine="420"/>
      </w:pPr>
      <w:r w:rsidRPr="000B0093">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sidRPr="000B0093">
        <w:rPr>
          <w:rFonts w:hint="eastAsia"/>
        </w:rPr>
        <w:t>。</w:t>
      </w:r>
    </w:p>
    <w:p w14:paraId="12822D0C" w14:textId="6074ABEB" w:rsidR="00592BAC" w:rsidRPr="000B0093" w:rsidRDefault="00592BAC" w:rsidP="00592BAC">
      <w:pPr>
        <w:pStyle w:val="ae"/>
      </w:pPr>
      <w:bookmarkStart w:id="8" w:name="_Toc166077077"/>
      <w:r w:rsidRPr="000B0093">
        <w:rPr>
          <w:rFonts w:hint="eastAsia"/>
        </w:rPr>
        <w:t>（四）学习法理学的意义</w:t>
      </w:r>
      <w:bookmarkEnd w:id="8"/>
    </w:p>
    <w:p w14:paraId="23373447" w14:textId="77777777" w:rsidR="00592BAC" w:rsidRPr="000B0093" w:rsidRDefault="00592BAC" w:rsidP="00592BAC">
      <w:pPr>
        <w:pStyle w:val="af3"/>
        <w:spacing w:before="78" w:after="78"/>
        <w:ind w:firstLine="420"/>
      </w:pPr>
      <w:r w:rsidRPr="000B0093">
        <w:t>回顾我自己在法学院的岁月，从准备参加政治生活的观点来看，我所选修的最有价值的一门课就是朗</w:t>
      </w:r>
      <w:r w:rsidRPr="000B0093">
        <w:t>·</w:t>
      </w:r>
      <w:r w:rsidRPr="000B0093">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0B0093">
        <w:t>……</w:t>
      </w:r>
      <w:r w:rsidRPr="000B0093">
        <w:t>如果他在大学期间没有获得这种眼界和知识背景，那他也许永远得不到了。</w:t>
      </w:r>
    </w:p>
    <w:p w14:paraId="7EB67B5F" w14:textId="4CBD61B8" w:rsidR="00592BAC" w:rsidRPr="000B0093" w:rsidRDefault="00592BAC" w:rsidP="00592BAC">
      <w:pPr>
        <w:pStyle w:val="af3"/>
        <w:spacing w:before="78" w:after="78"/>
        <w:ind w:firstLine="420"/>
        <w:jc w:val="right"/>
      </w:pPr>
      <w:r w:rsidRPr="000B0093">
        <w:rPr>
          <w:rFonts w:hint="eastAsia"/>
        </w:rPr>
        <w:t>——理查德·尼克松《六次危机》</w:t>
      </w:r>
    </w:p>
    <w:p w14:paraId="265A36C1" w14:textId="2D51392F" w:rsidR="00592BAC" w:rsidRPr="000B0093" w:rsidRDefault="00592BAC" w:rsidP="00592BAC">
      <w:pPr>
        <w:pStyle w:val="aa"/>
        <w:spacing w:before="78" w:after="78"/>
        <w:ind w:firstLine="420"/>
      </w:pPr>
      <w:r w:rsidRPr="000B0093">
        <w:rPr>
          <w:rFonts w:hint="eastAsia"/>
        </w:rPr>
        <w:t>学习法理学的意义在于：</w:t>
      </w:r>
    </w:p>
    <w:p w14:paraId="6D575395" w14:textId="58CC749B" w:rsidR="00592BAC" w:rsidRPr="000B0093" w:rsidRDefault="00592BAC" w:rsidP="00592BAC">
      <w:pPr>
        <w:pStyle w:val="aa"/>
        <w:numPr>
          <w:ilvl w:val="0"/>
          <w:numId w:val="4"/>
        </w:numPr>
        <w:spacing w:beforeLines="0" w:before="0" w:afterLines="0" w:after="0"/>
        <w:ind w:left="442" w:hanging="442"/>
      </w:pPr>
      <w:r w:rsidRPr="000B0093">
        <w:t>培育法律思维能力和法律精神</w:t>
      </w:r>
      <w:r w:rsidRPr="000B0093">
        <w:rPr>
          <w:rFonts w:hint="eastAsia"/>
        </w:rPr>
        <w:t>；</w:t>
      </w:r>
    </w:p>
    <w:p w14:paraId="48755A5E" w14:textId="36A238AD" w:rsidR="00592BAC" w:rsidRPr="000B0093" w:rsidRDefault="00592BAC" w:rsidP="00592BAC">
      <w:pPr>
        <w:pStyle w:val="aa"/>
        <w:numPr>
          <w:ilvl w:val="0"/>
          <w:numId w:val="4"/>
        </w:numPr>
        <w:spacing w:beforeLines="0" w:before="0" w:afterLines="0" w:after="0"/>
        <w:ind w:left="442" w:hanging="442"/>
      </w:pPr>
      <w:r w:rsidRPr="000B0093">
        <w:t>为法治建设实践提供理论指导</w:t>
      </w:r>
      <w:r w:rsidRPr="000B0093">
        <w:rPr>
          <w:rFonts w:hint="eastAsia"/>
        </w:rPr>
        <w:t>；</w:t>
      </w:r>
    </w:p>
    <w:p w14:paraId="113AA616" w14:textId="08651194" w:rsidR="00592BAC" w:rsidRPr="000B0093" w:rsidRDefault="00592BAC" w:rsidP="00592BAC">
      <w:pPr>
        <w:pStyle w:val="aa"/>
        <w:numPr>
          <w:ilvl w:val="0"/>
          <w:numId w:val="4"/>
        </w:numPr>
        <w:spacing w:beforeLines="0" w:before="0" w:afterLines="0" w:after="0"/>
        <w:ind w:left="442" w:hanging="442"/>
      </w:pPr>
      <w:r w:rsidRPr="000B0093">
        <w:t>为部门法的研究提供一般原理</w:t>
      </w:r>
      <w:r w:rsidRPr="000B0093">
        <w:rPr>
          <w:rFonts w:hint="eastAsia"/>
        </w:rPr>
        <w:t>；</w:t>
      </w:r>
    </w:p>
    <w:p w14:paraId="7966C4AC" w14:textId="28600E3E" w:rsidR="00592BAC" w:rsidRPr="000B0093" w:rsidRDefault="00592BAC" w:rsidP="00592BAC">
      <w:pPr>
        <w:pStyle w:val="aa"/>
        <w:numPr>
          <w:ilvl w:val="0"/>
          <w:numId w:val="4"/>
        </w:numPr>
        <w:spacing w:beforeLines="0" w:before="0" w:afterLines="0" w:after="0"/>
        <w:ind w:left="442" w:hanging="442"/>
      </w:pPr>
      <w:r w:rsidRPr="000B0093">
        <w:t>为其他人文、社会科学提供法学思想和研究议题</w:t>
      </w:r>
      <w:r w:rsidRPr="000B0093">
        <w:rPr>
          <w:rFonts w:hint="eastAsia"/>
        </w:rPr>
        <w:t>。</w:t>
      </w:r>
    </w:p>
    <w:p w14:paraId="023F7DDF" w14:textId="6EB3251B" w:rsidR="00592BAC" w:rsidRPr="000B0093" w:rsidRDefault="00592BAC" w:rsidP="00592BAC">
      <w:pPr>
        <w:pStyle w:val="ac"/>
      </w:pPr>
      <w:bookmarkStart w:id="9" w:name="_Toc166077078"/>
      <w:r w:rsidRPr="000B0093">
        <w:rPr>
          <w:rFonts w:hint="eastAsia"/>
        </w:rPr>
        <w:t>三、法学</w:t>
      </w:r>
      <w:r w:rsidRPr="000B0093">
        <w:rPr>
          <w:rFonts w:hint="eastAsia"/>
        </w:rPr>
        <w:t>/</w:t>
      </w:r>
      <w:r w:rsidRPr="000B0093">
        <w:rPr>
          <w:rFonts w:hint="eastAsia"/>
        </w:rPr>
        <w:t>法理学的研究方法</w:t>
      </w:r>
      <w:bookmarkEnd w:id="9"/>
    </w:p>
    <w:p w14:paraId="29D39DAC" w14:textId="32D46DE1" w:rsidR="00592BAC" w:rsidRPr="000B0093" w:rsidRDefault="00592BAC" w:rsidP="00592BAC">
      <w:pPr>
        <w:pStyle w:val="ae"/>
      </w:pPr>
      <w:bookmarkStart w:id="10" w:name="_Toc166077079"/>
      <w:r w:rsidRPr="000B0093">
        <w:rPr>
          <w:rFonts w:hint="eastAsia"/>
        </w:rPr>
        <w:t>（一）法学方法</w:t>
      </w:r>
      <w:bookmarkEnd w:id="10"/>
    </w:p>
    <w:p w14:paraId="2F765B0F" w14:textId="3427B5EE" w:rsidR="00592BAC" w:rsidRPr="000B0093" w:rsidRDefault="00592BAC" w:rsidP="00592BAC">
      <w:pPr>
        <w:pStyle w:val="aa"/>
        <w:spacing w:before="78" w:after="78"/>
        <w:ind w:firstLine="420"/>
      </w:pPr>
      <w:r w:rsidRPr="000B0093">
        <w:rPr>
          <w:rFonts w:hint="eastAsia"/>
        </w:rPr>
        <w:t>法学方法是人们在认识和探寻法律、法律现象及其规律时，所应当遵循的原则、程序和技巧。</w:t>
      </w:r>
    </w:p>
    <w:p w14:paraId="1A2B2C88" w14:textId="42E7D78C" w:rsidR="00592BAC" w:rsidRPr="000B0093" w:rsidRDefault="00592BAC" w:rsidP="00592BAC">
      <w:pPr>
        <w:pStyle w:val="aa"/>
        <w:spacing w:before="78" w:after="78"/>
        <w:ind w:firstLine="420"/>
      </w:pPr>
      <w:r w:rsidRPr="000B0093">
        <w:rPr>
          <w:rFonts w:hint="eastAsia"/>
        </w:rPr>
        <w:t>法学方法</w:t>
      </w:r>
      <w:r w:rsidRPr="000B0093">
        <w:t>区别于法律方法，后者是法律职业者在适用法律处理法律问题时使用的方法（如法律解释、法律推理等）</w:t>
      </w:r>
      <w:r w:rsidRPr="000B0093">
        <w:rPr>
          <w:rFonts w:hint="eastAsia"/>
        </w:rPr>
        <w:t>。</w:t>
      </w:r>
    </w:p>
    <w:p w14:paraId="16F17499" w14:textId="6788F367" w:rsidR="00592BAC" w:rsidRPr="000B0093" w:rsidRDefault="00592BAC" w:rsidP="00592BAC">
      <w:pPr>
        <w:pStyle w:val="ae"/>
      </w:pPr>
      <w:bookmarkStart w:id="11" w:name="_Toc166077080"/>
      <w:r w:rsidRPr="000B0093">
        <w:rPr>
          <w:rFonts w:hint="eastAsia"/>
        </w:rPr>
        <w:t>（二）法学</w:t>
      </w:r>
      <w:r w:rsidRPr="000B0093">
        <w:rPr>
          <w:rFonts w:hint="eastAsia"/>
        </w:rPr>
        <w:t>/</w:t>
      </w:r>
      <w:r w:rsidRPr="000B0093">
        <w:rPr>
          <w:rFonts w:hint="eastAsia"/>
        </w:rPr>
        <w:t>法理学方法分类</w:t>
      </w:r>
      <w:bookmarkEnd w:id="11"/>
    </w:p>
    <w:p w14:paraId="60B5A640" w14:textId="77777777" w:rsidR="00592BAC" w:rsidRPr="000B0093" w:rsidRDefault="00592BAC" w:rsidP="00592BAC">
      <w:pPr>
        <w:pStyle w:val="aa"/>
        <w:numPr>
          <w:ilvl w:val="0"/>
          <w:numId w:val="5"/>
        </w:numPr>
        <w:spacing w:beforeLines="0" w:before="0" w:afterLines="0" w:after="0"/>
        <w:ind w:hanging="442"/>
      </w:pPr>
      <w:r w:rsidRPr="000B0093">
        <w:rPr>
          <w:rFonts w:hint="eastAsia"/>
          <w:b/>
          <w:bCs/>
        </w:rPr>
        <w:t>总</w:t>
      </w:r>
      <w:r w:rsidRPr="000B0093">
        <w:rPr>
          <w:b/>
          <w:bCs/>
        </w:rPr>
        <w:t>方法</w:t>
      </w:r>
    </w:p>
    <w:p w14:paraId="5F32C9C1" w14:textId="3A72C9D4" w:rsidR="00592BAC" w:rsidRPr="000B0093" w:rsidRDefault="00592BAC" w:rsidP="00592BAC">
      <w:pPr>
        <w:pStyle w:val="aa"/>
        <w:numPr>
          <w:ilvl w:val="1"/>
          <w:numId w:val="5"/>
        </w:numPr>
        <w:spacing w:beforeLines="0" w:before="0" w:afterLines="0" w:after="0"/>
        <w:ind w:hanging="442"/>
      </w:pPr>
      <w:r w:rsidRPr="000B0093">
        <w:t>马克思主义的辩证唯物法</w:t>
      </w:r>
    </w:p>
    <w:p w14:paraId="5CC78D5D" w14:textId="77777777" w:rsidR="00592BAC" w:rsidRPr="000B0093" w:rsidRDefault="00592BAC" w:rsidP="00592BAC">
      <w:pPr>
        <w:pStyle w:val="aa"/>
        <w:numPr>
          <w:ilvl w:val="0"/>
          <w:numId w:val="5"/>
        </w:numPr>
        <w:spacing w:beforeLines="0" w:before="0" w:afterLines="0" w:after="0"/>
        <w:ind w:hanging="442"/>
      </w:pPr>
      <w:r w:rsidRPr="000B0093">
        <w:rPr>
          <w:b/>
          <w:bCs/>
        </w:rPr>
        <w:t>基本方法</w:t>
      </w:r>
    </w:p>
    <w:p w14:paraId="3A10FDBA" w14:textId="77777777" w:rsidR="00592BAC" w:rsidRPr="000B0093" w:rsidRDefault="00592BAC" w:rsidP="00592BAC">
      <w:pPr>
        <w:pStyle w:val="aa"/>
        <w:numPr>
          <w:ilvl w:val="1"/>
          <w:numId w:val="5"/>
        </w:numPr>
        <w:spacing w:beforeLines="0" w:before="0" w:afterLines="0" w:after="0"/>
        <w:ind w:hanging="442"/>
      </w:pPr>
      <w:r w:rsidRPr="000B0093">
        <w:t>规范分析</w:t>
      </w:r>
    </w:p>
    <w:p w14:paraId="73D48E3A" w14:textId="77777777" w:rsidR="00592BAC" w:rsidRPr="000B0093" w:rsidRDefault="00592BAC" w:rsidP="00592BAC">
      <w:pPr>
        <w:pStyle w:val="aa"/>
        <w:numPr>
          <w:ilvl w:val="1"/>
          <w:numId w:val="5"/>
        </w:numPr>
        <w:spacing w:beforeLines="0" w:before="0" w:afterLines="0" w:after="0"/>
        <w:ind w:hanging="442"/>
      </w:pPr>
      <w:r w:rsidRPr="000B0093">
        <w:t>社会实证分析</w:t>
      </w:r>
    </w:p>
    <w:p w14:paraId="7C265B41" w14:textId="77777777" w:rsidR="00592BAC" w:rsidRPr="000B0093" w:rsidRDefault="00592BAC" w:rsidP="00592BAC">
      <w:pPr>
        <w:pStyle w:val="aa"/>
        <w:numPr>
          <w:ilvl w:val="1"/>
          <w:numId w:val="5"/>
        </w:numPr>
        <w:spacing w:beforeLines="0" w:before="0" w:afterLines="0" w:after="0"/>
        <w:ind w:hanging="442"/>
      </w:pPr>
      <w:r w:rsidRPr="000B0093">
        <w:t>价值分析</w:t>
      </w:r>
    </w:p>
    <w:p w14:paraId="6912BD17" w14:textId="77777777" w:rsidR="00592BAC" w:rsidRPr="000B0093" w:rsidRDefault="00592BAC" w:rsidP="00592BAC">
      <w:pPr>
        <w:pStyle w:val="aa"/>
        <w:numPr>
          <w:ilvl w:val="0"/>
          <w:numId w:val="5"/>
        </w:numPr>
        <w:spacing w:beforeLines="0" w:before="0" w:afterLines="0" w:after="0"/>
        <w:ind w:hanging="442"/>
      </w:pPr>
      <w:r w:rsidRPr="000B0093">
        <w:rPr>
          <w:b/>
          <w:bCs/>
        </w:rPr>
        <w:t>具体方法</w:t>
      </w:r>
    </w:p>
    <w:p w14:paraId="704C4D64" w14:textId="1038AB5D" w:rsidR="00592BAC" w:rsidRPr="000B0093" w:rsidRDefault="00592BAC" w:rsidP="00592BAC">
      <w:pPr>
        <w:pStyle w:val="aa"/>
        <w:numPr>
          <w:ilvl w:val="1"/>
          <w:numId w:val="5"/>
        </w:numPr>
        <w:spacing w:beforeLines="0" w:before="0" w:afterLines="0" w:after="0"/>
        <w:ind w:hanging="442"/>
      </w:pPr>
      <w:r w:rsidRPr="000B0093">
        <w:t>社会调查的方法</w:t>
      </w:r>
    </w:p>
    <w:p w14:paraId="68F6C0EA" w14:textId="77777777" w:rsidR="00592BAC" w:rsidRPr="000B0093" w:rsidRDefault="00592BAC" w:rsidP="00592BAC">
      <w:pPr>
        <w:pStyle w:val="aa"/>
        <w:numPr>
          <w:ilvl w:val="1"/>
          <w:numId w:val="5"/>
        </w:numPr>
        <w:spacing w:beforeLines="0" w:before="0" w:afterLines="0" w:after="0"/>
        <w:ind w:hanging="442"/>
      </w:pPr>
      <w:r w:rsidRPr="000B0093">
        <w:t>历史考察的方法</w:t>
      </w:r>
    </w:p>
    <w:p w14:paraId="50B5A621" w14:textId="77777777" w:rsidR="00592BAC" w:rsidRPr="000B0093" w:rsidRDefault="00592BAC" w:rsidP="00592BAC">
      <w:pPr>
        <w:pStyle w:val="aa"/>
        <w:numPr>
          <w:ilvl w:val="1"/>
          <w:numId w:val="5"/>
        </w:numPr>
        <w:spacing w:beforeLines="0" w:before="0" w:afterLines="0" w:after="0"/>
        <w:ind w:hanging="442"/>
      </w:pPr>
      <w:r w:rsidRPr="000B0093">
        <w:t>比较分析的方法</w:t>
      </w:r>
    </w:p>
    <w:p w14:paraId="6B81DA96" w14:textId="77777777" w:rsidR="00592BAC" w:rsidRPr="000B0093" w:rsidRDefault="00592BAC" w:rsidP="00592BAC">
      <w:pPr>
        <w:pStyle w:val="aa"/>
        <w:numPr>
          <w:ilvl w:val="1"/>
          <w:numId w:val="5"/>
        </w:numPr>
        <w:spacing w:beforeLines="0" w:before="0" w:afterLines="0" w:after="0"/>
        <w:ind w:hanging="442"/>
      </w:pPr>
      <w:r w:rsidRPr="000B0093">
        <w:t>语义分析的方法</w:t>
      </w:r>
    </w:p>
    <w:p w14:paraId="157A46F7" w14:textId="001291EE" w:rsidR="00592BAC" w:rsidRPr="000B0093" w:rsidRDefault="00592BAC" w:rsidP="00592BAC">
      <w:pPr>
        <w:pStyle w:val="aa"/>
        <w:numPr>
          <w:ilvl w:val="1"/>
          <w:numId w:val="5"/>
        </w:numPr>
        <w:spacing w:beforeLines="0" w:before="0" w:afterLines="0" w:after="0"/>
        <w:ind w:hanging="442"/>
      </w:pPr>
      <w:r w:rsidRPr="000B0093">
        <w:t>阶级分析的方法</w:t>
      </w:r>
    </w:p>
    <w:p w14:paraId="46A8FA92" w14:textId="66FB8C19" w:rsidR="00592BAC" w:rsidRPr="000B0093" w:rsidRDefault="00F869F1" w:rsidP="00F869F1">
      <w:pPr>
        <w:pStyle w:val="ae"/>
      </w:pPr>
      <w:bookmarkStart w:id="12" w:name="_Toc166077081"/>
      <w:r w:rsidRPr="000B0093">
        <w:rPr>
          <w:rFonts w:hint="eastAsia"/>
        </w:rPr>
        <w:t>（三）法学</w:t>
      </w:r>
      <w:r w:rsidRPr="000B0093">
        <w:rPr>
          <w:rFonts w:hint="eastAsia"/>
        </w:rPr>
        <w:t>/</w:t>
      </w:r>
      <w:r w:rsidRPr="000B0093">
        <w:rPr>
          <w:rFonts w:hint="eastAsia"/>
        </w:rPr>
        <w:t>法理学研究的基本方法</w:t>
      </w:r>
      <w:bookmarkEnd w:id="12"/>
    </w:p>
    <w:p w14:paraId="1046FBB2" w14:textId="77777777" w:rsidR="00F869F1" w:rsidRPr="000B0093" w:rsidRDefault="00F869F1" w:rsidP="00F869F1">
      <w:pPr>
        <w:pStyle w:val="aa"/>
        <w:spacing w:before="78" w:after="78"/>
        <w:ind w:firstLine="420"/>
      </w:pPr>
      <w:r w:rsidRPr="000B0093">
        <w:rPr>
          <w:rFonts w:hint="eastAsia"/>
        </w:rPr>
        <w:lastRenderedPageBreak/>
        <w:t>以下三个基本方法对应法理学的三个层面：</w:t>
      </w:r>
    </w:p>
    <w:p w14:paraId="52A0120D" w14:textId="51A26899" w:rsidR="00F869F1" w:rsidRPr="000B0093" w:rsidRDefault="00F869F1" w:rsidP="00F869F1">
      <w:pPr>
        <w:pStyle w:val="aa"/>
        <w:numPr>
          <w:ilvl w:val="0"/>
          <w:numId w:val="6"/>
        </w:numPr>
        <w:spacing w:before="78" w:after="78"/>
      </w:pPr>
      <w:r w:rsidRPr="000B0093">
        <w:rPr>
          <w:b/>
          <w:bCs/>
        </w:rPr>
        <w:t>（法律）规范分析：</w:t>
      </w:r>
      <w:r w:rsidRPr="000B0093">
        <w:t>基本问题是法律</w:t>
      </w:r>
      <w:r w:rsidRPr="000B0093">
        <w:rPr>
          <w:rFonts w:hint="eastAsia"/>
        </w:rPr>
        <w:t>“</w:t>
      </w:r>
      <w:r w:rsidRPr="000B0093">
        <w:t>是什么</w:t>
      </w:r>
      <w:r w:rsidRPr="000B0093">
        <w:rPr>
          <w:rFonts w:hint="eastAsia"/>
        </w:rPr>
        <w:t>”</w:t>
      </w:r>
      <w:r w:rsidRPr="000B0093">
        <w:t>。注重对法律的概念、规范、渊源、形式、效力、法律方法等进行考察和研究。一般很少甚至不考虑法律以外的因素对法律的影响，而仅限于法律本身的内容</w:t>
      </w:r>
      <w:r w:rsidRPr="000B0093">
        <w:rPr>
          <w:rFonts w:hint="eastAsia"/>
        </w:rPr>
        <w:t>。</w:t>
      </w:r>
    </w:p>
    <w:p w14:paraId="3271B46F" w14:textId="338731F3" w:rsidR="00F869F1" w:rsidRPr="000B0093" w:rsidRDefault="00F869F1" w:rsidP="00F869F1">
      <w:pPr>
        <w:pStyle w:val="aa"/>
        <w:numPr>
          <w:ilvl w:val="0"/>
          <w:numId w:val="6"/>
        </w:numPr>
        <w:spacing w:before="78" w:after="78"/>
      </w:pPr>
      <w:r w:rsidRPr="000B0093">
        <w:rPr>
          <w:b/>
          <w:bCs/>
        </w:rPr>
        <w:t>社会实证分析：</w:t>
      </w:r>
      <w:r w:rsidRPr="000B0093">
        <w:t>基本问题是法律</w:t>
      </w:r>
      <w:r w:rsidRPr="000B0093">
        <w:rPr>
          <w:rFonts w:hint="eastAsia"/>
        </w:rPr>
        <w:t>“</w:t>
      </w:r>
      <w:r w:rsidRPr="000B0093">
        <w:t>实际上是什么</w:t>
      </w:r>
      <w:r w:rsidRPr="000B0093">
        <w:rPr>
          <w:rFonts w:hint="eastAsia"/>
        </w:rPr>
        <w:t>”</w:t>
      </w:r>
      <w:r w:rsidRPr="000B0093">
        <w:t>。注重将法律放入其社会、文化背景中进行考察和研究。侧重于探究法律的实效和功能</w:t>
      </w:r>
      <w:r w:rsidRPr="000B0093">
        <w:rPr>
          <w:rFonts w:hint="eastAsia"/>
        </w:rPr>
        <w:t>。</w:t>
      </w:r>
    </w:p>
    <w:p w14:paraId="1959250F" w14:textId="6CB5BC24" w:rsidR="00F869F1" w:rsidRPr="000B0093" w:rsidRDefault="00F869F1" w:rsidP="00F869F1">
      <w:pPr>
        <w:pStyle w:val="aa"/>
        <w:numPr>
          <w:ilvl w:val="0"/>
          <w:numId w:val="6"/>
        </w:numPr>
        <w:spacing w:before="78" w:after="78"/>
      </w:pPr>
      <w:r w:rsidRPr="000B0093">
        <w:rPr>
          <w:b/>
          <w:bCs/>
        </w:rPr>
        <w:t>价值分析：</w:t>
      </w:r>
      <w:r w:rsidRPr="000B0093">
        <w:t>基本问题是法律</w:t>
      </w:r>
      <w:r w:rsidRPr="000B0093">
        <w:rPr>
          <w:rFonts w:hint="eastAsia"/>
        </w:rPr>
        <w:t>“</w:t>
      </w:r>
      <w:r w:rsidRPr="000B0093">
        <w:t>应当是什么</w:t>
      </w:r>
      <w:r w:rsidRPr="000B0093">
        <w:rPr>
          <w:rFonts w:hint="eastAsia"/>
        </w:rPr>
        <w:t>”</w:t>
      </w:r>
      <w:r w:rsidRPr="000B0093">
        <w:t>。注重对法律本身所具有的价值（内在价值）和法律旨在维护的价值（外在价值）进行考察和研究</w:t>
      </w:r>
      <w:r w:rsidRPr="000B0093">
        <w:rPr>
          <w:rFonts w:hint="eastAsia"/>
        </w:rPr>
        <w:t>。</w:t>
      </w:r>
    </w:p>
    <w:p w14:paraId="4A5399B7" w14:textId="57D1352E" w:rsidR="00F869F1" w:rsidRPr="000B0093" w:rsidRDefault="00F869F1" w:rsidP="00F869F1">
      <w:pPr>
        <w:pStyle w:val="aa"/>
        <w:spacing w:before="78" w:after="78"/>
        <w:ind w:firstLine="420"/>
      </w:pPr>
      <w:r w:rsidRPr="000B0093">
        <w:rPr>
          <w:rFonts w:hint="eastAsia"/>
        </w:rPr>
        <w:t>以上三种方法大体上是分析实证法学、社会学法学和自然法学这三大主流法学派的研究方法。</w:t>
      </w:r>
    </w:p>
    <w:p w14:paraId="50D7620D" w14:textId="0EDF4C6B" w:rsidR="00F869F1" w:rsidRPr="000B0093" w:rsidRDefault="007424AF" w:rsidP="007424AF">
      <w:pPr>
        <w:pStyle w:val="ac"/>
      </w:pPr>
      <w:bookmarkStart w:id="13" w:name="_Toc166077082"/>
      <w:r w:rsidRPr="000B0093">
        <w:rPr>
          <w:rFonts w:hint="eastAsia"/>
        </w:rPr>
        <w:t>四、法理学的知识体系</w:t>
      </w:r>
      <w:bookmarkEnd w:id="13"/>
    </w:p>
    <w:p w14:paraId="1549EAED" w14:textId="26F3D5F9" w:rsidR="007424AF" w:rsidRPr="000B0093" w:rsidRDefault="007424AF" w:rsidP="007424AF">
      <w:pPr>
        <w:pStyle w:val="ae"/>
      </w:pPr>
      <w:bookmarkStart w:id="14" w:name="_Toc166077083"/>
      <w:r w:rsidRPr="000B0093">
        <w:rPr>
          <w:rFonts w:hint="eastAsia"/>
        </w:rPr>
        <w:t>（一）法理学知识体系概述</w:t>
      </w:r>
      <w:bookmarkEnd w:id="14"/>
    </w:p>
    <w:p w14:paraId="3A25611D" w14:textId="758677C3" w:rsidR="007424AF" w:rsidRPr="000B0093" w:rsidRDefault="007424AF" w:rsidP="007424AF">
      <w:pPr>
        <w:pStyle w:val="aa"/>
        <w:numPr>
          <w:ilvl w:val="0"/>
          <w:numId w:val="7"/>
        </w:numPr>
        <w:spacing w:beforeLines="0" w:before="0" w:afterLines="0" w:after="0"/>
        <w:ind w:left="442" w:hanging="442"/>
      </w:pPr>
      <w:r w:rsidRPr="000B0093">
        <w:rPr>
          <w:rFonts w:hint="eastAsia"/>
          <w:b/>
          <w:bCs/>
        </w:rPr>
        <w:t>本体论：</w:t>
      </w:r>
      <w:r w:rsidRPr="000B0093">
        <w:rPr>
          <w:rFonts w:hint="eastAsia"/>
        </w:rPr>
        <w:t>主要对应规范层面；</w:t>
      </w:r>
    </w:p>
    <w:p w14:paraId="10C89883" w14:textId="3C36CF0A" w:rsidR="007424AF" w:rsidRPr="000B0093" w:rsidRDefault="007424AF" w:rsidP="007424AF">
      <w:pPr>
        <w:pStyle w:val="aa"/>
        <w:numPr>
          <w:ilvl w:val="0"/>
          <w:numId w:val="7"/>
        </w:numPr>
        <w:spacing w:beforeLines="0" w:before="0" w:afterLines="0" w:after="0"/>
        <w:ind w:left="442" w:hanging="442"/>
      </w:pPr>
      <w:r w:rsidRPr="000B0093">
        <w:rPr>
          <w:rFonts w:hint="eastAsia"/>
          <w:b/>
          <w:bCs/>
        </w:rPr>
        <w:t>运行论：</w:t>
      </w:r>
      <w:r w:rsidRPr="000B0093">
        <w:rPr>
          <w:rFonts w:hint="eastAsia"/>
        </w:rPr>
        <w:t>主要对应规范的运行；</w:t>
      </w:r>
    </w:p>
    <w:p w14:paraId="401EC75A" w14:textId="75454568" w:rsidR="007424AF" w:rsidRPr="000B0093" w:rsidRDefault="007424AF" w:rsidP="007424AF">
      <w:pPr>
        <w:pStyle w:val="aa"/>
        <w:numPr>
          <w:ilvl w:val="0"/>
          <w:numId w:val="7"/>
        </w:numPr>
        <w:spacing w:beforeLines="0" w:before="0" w:afterLines="0" w:after="0"/>
        <w:ind w:left="442" w:hanging="442"/>
      </w:pPr>
      <w:r w:rsidRPr="000B0093">
        <w:rPr>
          <w:rFonts w:hint="eastAsia"/>
          <w:b/>
          <w:bCs/>
        </w:rPr>
        <w:t>社会论：</w:t>
      </w:r>
      <w:r w:rsidRPr="000B0093">
        <w:rPr>
          <w:rFonts w:hint="eastAsia"/>
        </w:rPr>
        <w:t>主要对应社会层面；</w:t>
      </w:r>
    </w:p>
    <w:p w14:paraId="651DF0A5" w14:textId="3ABF6067" w:rsidR="007424AF" w:rsidRPr="000B0093" w:rsidRDefault="007424AF" w:rsidP="007424AF">
      <w:pPr>
        <w:pStyle w:val="aa"/>
        <w:numPr>
          <w:ilvl w:val="0"/>
          <w:numId w:val="7"/>
        </w:numPr>
        <w:spacing w:beforeLines="0" w:before="0" w:afterLines="0" w:after="0"/>
        <w:ind w:left="442" w:hanging="442"/>
      </w:pPr>
      <w:r w:rsidRPr="000B0093">
        <w:rPr>
          <w:rFonts w:hint="eastAsia"/>
          <w:b/>
          <w:bCs/>
        </w:rPr>
        <w:t>价值论：</w:t>
      </w:r>
      <w:r w:rsidRPr="000B0093">
        <w:rPr>
          <w:rFonts w:hint="eastAsia"/>
        </w:rPr>
        <w:t>主要对应价值层面。</w:t>
      </w:r>
    </w:p>
    <w:p w14:paraId="31C5B59B" w14:textId="06A44E2B" w:rsidR="007424AF" w:rsidRPr="000B0093" w:rsidRDefault="002E638A" w:rsidP="002E638A">
      <w:pPr>
        <w:pStyle w:val="ae"/>
      </w:pPr>
      <w:bookmarkStart w:id="15" w:name="_Toc166077084"/>
      <w:r w:rsidRPr="000B0093">
        <w:rPr>
          <w:rFonts w:hint="eastAsia"/>
        </w:rPr>
        <w:t>（二）本课程的主要内容</w:t>
      </w:r>
      <w:bookmarkEnd w:id="15"/>
    </w:p>
    <w:p w14:paraId="235796F3" w14:textId="73FD1A3B" w:rsidR="002E638A" w:rsidRPr="000B0093" w:rsidRDefault="002E638A" w:rsidP="00F869F1">
      <w:pPr>
        <w:pStyle w:val="aa"/>
        <w:spacing w:before="78" w:after="78"/>
      </w:pPr>
      <w:r w:rsidRPr="000B0093">
        <w:tab/>
      </w:r>
      <w:r w:rsidRPr="000B0093">
        <w:rPr>
          <w:rFonts w:hint="eastAsia"/>
        </w:rPr>
        <w:t>法理学导论主要关注法的本体论（静态），包括法律的概念与分类、</w:t>
      </w:r>
      <w:r w:rsidRPr="000B0093">
        <w:t>法律要素</w:t>
      </w:r>
      <w:r w:rsidRPr="000B0093">
        <w:rPr>
          <w:rFonts w:hint="eastAsia"/>
        </w:rPr>
        <w:t>、</w:t>
      </w:r>
      <w:r w:rsidRPr="000B0093">
        <w:t>法律的渊源与效力</w:t>
      </w:r>
      <w:r w:rsidRPr="000B0093">
        <w:rPr>
          <w:rFonts w:hint="eastAsia"/>
        </w:rPr>
        <w:t>、</w:t>
      </w:r>
      <w:r w:rsidRPr="000B0093">
        <w:t>法律体系</w:t>
      </w:r>
      <w:r w:rsidRPr="000B0093">
        <w:rPr>
          <w:rFonts w:hint="eastAsia"/>
        </w:rPr>
        <w:t>、</w:t>
      </w:r>
      <w:r w:rsidRPr="000B0093">
        <w:t>法律关系</w:t>
      </w:r>
      <w:r w:rsidRPr="000B0093">
        <w:rPr>
          <w:rFonts w:hint="eastAsia"/>
        </w:rPr>
        <w:t>、</w:t>
      </w:r>
      <w:r w:rsidRPr="000B0093">
        <w:t>权利义务权力</w:t>
      </w:r>
      <w:r w:rsidRPr="000B0093">
        <w:rPr>
          <w:rFonts w:hint="eastAsia"/>
        </w:rPr>
        <w:t>、</w:t>
      </w:r>
      <w:r w:rsidRPr="000B0093">
        <w:t>法律责任</w:t>
      </w:r>
      <w:r w:rsidRPr="000B0093">
        <w:rPr>
          <w:rFonts w:hint="eastAsia"/>
        </w:rPr>
        <w:t>等；还关注法的运行论（动态），包括立法原理与制度、</w:t>
      </w:r>
      <w:r w:rsidRPr="000B0093">
        <w:t>司法原理与制度</w:t>
      </w:r>
      <w:r w:rsidRPr="000B0093">
        <w:rPr>
          <w:rFonts w:hint="eastAsia"/>
        </w:rPr>
        <w:t>、</w:t>
      </w:r>
      <w:r w:rsidRPr="000B0093">
        <w:t>法律程序</w:t>
      </w:r>
      <w:r w:rsidRPr="000B0093">
        <w:rPr>
          <w:rFonts w:hint="eastAsia"/>
        </w:rPr>
        <w:t>、</w:t>
      </w:r>
      <w:r w:rsidRPr="000B0093">
        <w:t>法律方法</w:t>
      </w:r>
      <w:r w:rsidR="00825835" w:rsidRPr="000B0093">
        <w:rPr>
          <w:rFonts w:hint="eastAsia"/>
        </w:rPr>
        <w:t>等</w:t>
      </w:r>
      <w:r w:rsidRPr="000B0093">
        <w:rPr>
          <w:rFonts w:hint="eastAsia"/>
        </w:rPr>
        <w:t>。</w:t>
      </w:r>
    </w:p>
    <w:p w14:paraId="673EACF2" w14:textId="6D1B679A" w:rsidR="00825835" w:rsidRPr="000B0093" w:rsidRDefault="00825835" w:rsidP="00F869F1">
      <w:pPr>
        <w:pStyle w:val="aa"/>
        <w:spacing w:before="78" w:after="78"/>
      </w:pPr>
      <w:r w:rsidRPr="000B0093">
        <w:tab/>
      </w:r>
      <w:r w:rsidRPr="000B0093">
        <w:rPr>
          <w:rFonts w:hint="eastAsia"/>
        </w:rPr>
        <w:t>法理学研究则侧重法的社会论，包括法律的历史与法系、法律与社会（道德）等；以及法的价值论，主要是法治原理。</w:t>
      </w:r>
    </w:p>
    <w:p w14:paraId="5F5F5134" w14:textId="709AD852" w:rsidR="00011CF0" w:rsidRPr="000B0093" w:rsidRDefault="00DD00FE" w:rsidP="00DD00FE">
      <w:pPr>
        <w:pStyle w:val="ae"/>
      </w:pPr>
      <w:bookmarkStart w:id="16" w:name="_Toc166077085"/>
      <w:r w:rsidRPr="000B0093">
        <w:rPr>
          <w:rFonts w:hint="eastAsia"/>
        </w:rPr>
        <w:t>（三）怎样学好法理学</w:t>
      </w:r>
      <w:bookmarkEnd w:id="16"/>
    </w:p>
    <w:p w14:paraId="578E0B90" w14:textId="613C9C2E" w:rsidR="00DD00FE" w:rsidRPr="000B0093" w:rsidRDefault="00DD00FE" w:rsidP="00F869F1">
      <w:pPr>
        <w:pStyle w:val="aa"/>
        <w:spacing w:before="78" w:after="78"/>
      </w:pPr>
      <w:r w:rsidRPr="000B0093">
        <w:tab/>
      </w:r>
      <w:r w:rsidRPr="000B0093">
        <w:rPr>
          <w:rFonts w:hint="eastAsia"/>
        </w:rPr>
        <w:t>教授指出：</w:t>
      </w:r>
    </w:p>
    <w:p w14:paraId="2AD3033F" w14:textId="6BCFE5B3" w:rsidR="00825835" w:rsidRPr="000B0093" w:rsidRDefault="00DD00FE" w:rsidP="00DD00FE">
      <w:pPr>
        <w:pStyle w:val="aa"/>
        <w:numPr>
          <w:ilvl w:val="0"/>
          <w:numId w:val="9"/>
        </w:numPr>
        <w:spacing w:before="78" w:after="78"/>
      </w:pPr>
      <w:r w:rsidRPr="000B0093">
        <w:rPr>
          <w:rFonts w:hint="eastAsia"/>
        </w:rPr>
        <w:t>要牢固地掌握基础知识，贴合法理学的思辨性进行批判性的思考，超越法律条文和规范，探索法律的目的；</w:t>
      </w:r>
    </w:p>
    <w:p w14:paraId="0EFC39F4" w14:textId="39BEC7B4" w:rsidR="00DD00FE" w:rsidRPr="000B0093" w:rsidRDefault="00DD00FE" w:rsidP="00DD00FE">
      <w:pPr>
        <w:pStyle w:val="aa"/>
        <w:numPr>
          <w:ilvl w:val="0"/>
          <w:numId w:val="9"/>
        </w:numPr>
        <w:spacing w:before="78" w:after="78"/>
      </w:pPr>
      <w:r w:rsidRPr="000B0093">
        <w:rPr>
          <w:rFonts w:hint="eastAsia"/>
        </w:rPr>
        <w:t>要阅读一些法理学的经典著作，注重在法律实践中获取寻求平衡和中道的智慧；</w:t>
      </w:r>
    </w:p>
    <w:p w14:paraId="5A0F8D61" w14:textId="22356006" w:rsidR="00DD00FE" w:rsidRPr="000B0093" w:rsidRDefault="00DD00FE" w:rsidP="00DD00FE">
      <w:pPr>
        <w:pStyle w:val="aa"/>
        <w:numPr>
          <w:ilvl w:val="0"/>
          <w:numId w:val="9"/>
        </w:numPr>
        <w:spacing w:before="78" w:after="78"/>
      </w:pPr>
      <w:r w:rsidRPr="000B0093">
        <w:rPr>
          <w:rFonts w:hint="eastAsia"/>
        </w:rPr>
        <w:t>要通晓西方的法学理论，在通晓的基础上再批判，与此同时关注中国的法治问题，促进东西方相互建构。</w:t>
      </w:r>
    </w:p>
    <w:p w14:paraId="303776CC" w14:textId="77777777" w:rsidR="00DD00FE" w:rsidRPr="000B0093" w:rsidRDefault="00DD00FE" w:rsidP="00F869F1">
      <w:pPr>
        <w:pStyle w:val="aa"/>
        <w:spacing w:before="78" w:after="78"/>
      </w:pPr>
    </w:p>
    <w:p w14:paraId="2B019EC3" w14:textId="7F8EDD32" w:rsidR="00A90791" w:rsidRPr="000B0093" w:rsidRDefault="00A90791" w:rsidP="00A90791">
      <w:pPr>
        <w:pStyle w:val="a9"/>
      </w:pPr>
      <w:bookmarkStart w:id="17" w:name="_Toc166077086"/>
      <w:r w:rsidRPr="000B0093">
        <w:rPr>
          <w:rFonts w:hint="eastAsia"/>
        </w:rPr>
        <w:t>第二讲</w:t>
      </w:r>
      <w:r w:rsidRPr="000B0093">
        <w:rPr>
          <w:rFonts w:hint="eastAsia"/>
        </w:rPr>
        <w:t xml:space="preserve"> </w:t>
      </w:r>
      <w:r w:rsidRPr="000B0093">
        <w:rPr>
          <w:rFonts w:hint="eastAsia"/>
        </w:rPr>
        <w:t>法律的概念与分类</w:t>
      </w:r>
      <w:bookmarkEnd w:id="17"/>
    </w:p>
    <w:p w14:paraId="0CBF22A6" w14:textId="6380D042" w:rsidR="00A90791" w:rsidRPr="000B0093" w:rsidRDefault="00A90791" w:rsidP="00A90791">
      <w:pPr>
        <w:pStyle w:val="aa"/>
        <w:spacing w:before="78" w:after="78"/>
        <w:jc w:val="center"/>
      </w:pPr>
      <w:r w:rsidRPr="000B0093">
        <w:rPr>
          <w:rFonts w:hint="eastAsia"/>
        </w:rPr>
        <w:t>2024.3.13</w:t>
      </w:r>
      <w:r w:rsidR="00A45CC4" w:rsidRPr="000B0093">
        <w:rPr>
          <w:rFonts w:hint="eastAsia"/>
        </w:rPr>
        <w:t xml:space="preserve"> / 2024.3.20</w:t>
      </w:r>
    </w:p>
    <w:p w14:paraId="6C96B2C7" w14:textId="7040B8D0" w:rsidR="00A90791" w:rsidRPr="000B0093" w:rsidRDefault="00A90791" w:rsidP="00A90791">
      <w:pPr>
        <w:pStyle w:val="ac"/>
      </w:pPr>
      <w:bookmarkStart w:id="18" w:name="_Toc166077087"/>
      <w:r w:rsidRPr="000B0093">
        <w:rPr>
          <w:rFonts w:hint="eastAsia"/>
        </w:rPr>
        <w:t>一、法律的语义分析及经典定义</w:t>
      </w:r>
      <w:bookmarkEnd w:id="18"/>
    </w:p>
    <w:p w14:paraId="525144A5" w14:textId="19DEB150" w:rsidR="00A90791" w:rsidRPr="000B0093" w:rsidRDefault="00FC084C" w:rsidP="00FC084C">
      <w:pPr>
        <w:pStyle w:val="ae"/>
      </w:pPr>
      <w:bookmarkStart w:id="19" w:name="_Toc166077088"/>
      <w:r w:rsidRPr="000B0093">
        <w:rPr>
          <w:rFonts w:hint="eastAsia"/>
        </w:rPr>
        <w:lastRenderedPageBreak/>
        <w:t>（一）法律的词义分析</w:t>
      </w:r>
      <w:bookmarkEnd w:id="19"/>
    </w:p>
    <w:p w14:paraId="67B086EB" w14:textId="36A9D849" w:rsidR="00FC084C" w:rsidRPr="000B0093" w:rsidRDefault="00FC084C" w:rsidP="00FC084C">
      <w:pPr>
        <w:pStyle w:val="af1"/>
      </w:pPr>
      <w:r w:rsidRPr="000B0093">
        <w:rPr>
          <w:rFonts w:hint="eastAsia"/>
        </w:rPr>
        <w:t xml:space="preserve">1. </w:t>
      </w:r>
      <w:r w:rsidRPr="000B0093">
        <w:rPr>
          <w:rFonts w:hint="eastAsia"/>
        </w:rPr>
        <w:t>中文词源</w:t>
      </w:r>
    </w:p>
    <w:p w14:paraId="4F5DB8B8" w14:textId="7EA4516C" w:rsidR="00FC084C" w:rsidRPr="000B0093" w:rsidRDefault="00FC084C" w:rsidP="00F869F1">
      <w:pPr>
        <w:pStyle w:val="aa"/>
        <w:spacing w:before="78" w:after="78"/>
      </w:pPr>
      <w:r w:rsidRPr="000B0093">
        <w:tab/>
      </w:r>
      <w:r w:rsidRPr="000B0093">
        <w:rPr>
          <w:rFonts w:hint="eastAsia"/>
        </w:rPr>
        <w:t>“法”的古体写法是“灋”。《说文解字》对其的解释是：</w:t>
      </w:r>
    </w:p>
    <w:p w14:paraId="191CE176" w14:textId="77777777" w:rsidR="00FC084C" w:rsidRPr="000B0093" w:rsidRDefault="00FC084C" w:rsidP="00FC084C">
      <w:pPr>
        <w:pStyle w:val="aa"/>
        <w:numPr>
          <w:ilvl w:val="0"/>
          <w:numId w:val="10"/>
        </w:numPr>
        <w:spacing w:beforeLines="0" w:before="0" w:afterLines="0" w:after="0"/>
        <w:ind w:left="442" w:hanging="442"/>
      </w:pPr>
      <w:r w:rsidRPr="000B0093">
        <w:t>在中国古代，法与刑是通用的；</w:t>
      </w:r>
    </w:p>
    <w:p w14:paraId="07A5BCE1" w14:textId="77777777" w:rsidR="00FC084C" w:rsidRPr="000B0093" w:rsidRDefault="00FC084C" w:rsidP="00FC084C">
      <w:pPr>
        <w:pStyle w:val="aa"/>
        <w:numPr>
          <w:ilvl w:val="0"/>
          <w:numId w:val="10"/>
        </w:numPr>
        <w:spacing w:beforeLines="0" w:before="0" w:afterLines="0" w:after="0"/>
        <w:ind w:left="442" w:hanging="442"/>
      </w:pPr>
      <w:r w:rsidRPr="000B0093">
        <w:t>法从古代就有公平的象征意义；</w:t>
      </w:r>
    </w:p>
    <w:p w14:paraId="7423ED3B" w14:textId="16C9F5D2" w:rsidR="00FC084C" w:rsidRPr="000B0093" w:rsidRDefault="00FC084C" w:rsidP="00FC084C">
      <w:pPr>
        <w:pStyle w:val="aa"/>
        <w:numPr>
          <w:ilvl w:val="0"/>
          <w:numId w:val="10"/>
        </w:numPr>
        <w:spacing w:beforeLines="0" w:before="0" w:afterLines="0" w:after="0"/>
        <w:ind w:left="442" w:hanging="442"/>
      </w:pPr>
      <w:r w:rsidRPr="000B0093">
        <w:t>古代法有神明裁判的特点</w:t>
      </w:r>
      <w:r w:rsidRPr="000B0093">
        <w:rPr>
          <w:rFonts w:hint="eastAsia"/>
        </w:rPr>
        <w:t>。</w:t>
      </w:r>
    </w:p>
    <w:p w14:paraId="35B6F0A0" w14:textId="1DB91BDA" w:rsidR="00FC084C" w:rsidRPr="000B0093" w:rsidRDefault="00FC084C" w:rsidP="00FC084C">
      <w:pPr>
        <w:pStyle w:val="aa"/>
        <w:spacing w:before="78" w:after="78"/>
        <w:ind w:firstLine="420"/>
      </w:pPr>
      <w:r w:rsidRPr="000B0093">
        <w:rPr>
          <w:rFonts w:hint="eastAsia"/>
        </w:rPr>
        <w:t>“灋”大体由三个部分组成：</w:t>
      </w:r>
      <w:proofErr w:type="gramStart"/>
      <w:r w:rsidRPr="000B0093">
        <w:rPr>
          <w:rFonts w:hint="eastAsia"/>
        </w:rPr>
        <w:t>氵</w:t>
      </w:r>
      <w:proofErr w:type="gramEnd"/>
      <w:r w:rsidRPr="000B0093">
        <w:rPr>
          <w:rFonts w:hint="eastAsia"/>
        </w:rPr>
        <w:t>——</w:t>
      </w:r>
      <w:r w:rsidR="00304A49" w:rsidRPr="000B0093">
        <w:rPr>
          <w:rFonts w:hint="eastAsia"/>
        </w:rPr>
        <w:t>有公平之意</w:t>
      </w:r>
      <w:r w:rsidRPr="000B0093">
        <w:rPr>
          <w:rFonts w:hint="eastAsia"/>
        </w:rPr>
        <w:t>；廌——即</w:t>
      </w:r>
      <w:proofErr w:type="gramStart"/>
      <w:r w:rsidRPr="000B0093">
        <w:rPr>
          <w:rFonts w:hint="eastAsia"/>
        </w:rPr>
        <w:t>獬豸</w:t>
      </w:r>
      <w:proofErr w:type="gramEnd"/>
      <w:r w:rsidRPr="000B0093">
        <w:rPr>
          <w:rFonts w:hint="eastAsia"/>
        </w:rPr>
        <w:t>，一种独角神兽，会用其角顶罪者</w:t>
      </w:r>
      <w:r w:rsidR="00304A49" w:rsidRPr="000B0093">
        <w:rPr>
          <w:rFonts w:hint="eastAsia"/>
        </w:rPr>
        <w:t>；去——代表惩罚，</w:t>
      </w:r>
      <w:proofErr w:type="gramStart"/>
      <w:r w:rsidR="00304A49" w:rsidRPr="000B0093">
        <w:rPr>
          <w:rFonts w:hint="eastAsia"/>
        </w:rPr>
        <w:t>将罪者</w:t>
      </w:r>
      <w:proofErr w:type="gramEnd"/>
      <w:r w:rsidR="00304A49" w:rsidRPr="000B0093">
        <w:rPr>
          <w:rFonts w:hint="eastAsia"/>
        </w:rPr>
        <w:t>置于水上，随流飘去，即为驱逐。这三点也能与《说文解字》里的三点对应。</w:t>
      </w:r>
    </w:p>
    <w:p w14:paraId="5B9B887D" w14:textId="62803091" w:rsidR="00304A49" w:rsidRPr="000B0093" w:rsidRDefault="00304A49" w:rsidP="00304A49">
      <w:pPr>
        <w:pStyle w:val="af3"/>
        <w:spacing w:before="78" w:after="78"/>
        <w:ind w:firstLine="420"/>
      </w:pPr>
      <w:r w:rsidRPr="000B0093">
        <w:rPr>
          <w:rFonts w:hint="eastAsia"/>
        </w:rPr>
        <w:t>“平之如水”乃是“后世浅人所</w:t>
      </w:r>
      <w:proofErr w:type="gramStart"/>
      <w:r w:rsidRPr="000B0093">
        <w:rPr>
          <w:rFonts w:hint="eastAsia"/>
        </w:rPr>
        <w:t>妄</w:t>
      </w:r>
      <w:proofErr w:type="gramEnd"/>
      <w:r w:rsidRPr="000B0093">
        <w:rPr>
          <w:rFonts w:hint="eastAsia"/>
        </w:rPr>
        <w:t>增”。水的含义即将罪者置于水上，随流漂去，即现在所谓的驱逐。</w:t>
      </w:r>
    </w:p>
    <w:p w14:paraId="632868D7" w14:textId="1144D5C4" w:rsidR="00304A49" w:rsidRPr="000B0093" w:rsidRDefault="00304A49" w:rsidP="00304A49">
      <w:pPr>
        <w:pStyle w:val="af3"/>
        <w:spacing w:before="78" w:after="78"/>
        <w:jc w:val="right"/>
      </w:pPr>
      <w:r w:rsidRPr="000B0093">
        <w:rPr>
          <w:rFonts w:hint="eastAsia"/>
        </w:rPr>
        <w:t>——蔡枢衡</w:t>
      </w:r>
    </w:p>
    <w:p w14:paraId="35B44263" w14:textId="2810E41E" w:rsidR="00FC084C" w:rsidRPr="000B0093" w:rsidRDefault="00304A49" w:rsidP="00304A49">
      <w:pPr>
        <w:pStyle w:val="af3"/>
        <w:spacing w:before="78" w:after="78"/>
        <w:ind w:firstLine="420"/>
      </w:pPr>
      <w:r w:rsidRPr="000B0093">
        <w:rPr>
          <w:rFonts w:hint="eastAsia"/>
        </w:rPr>
        <w:t>我们今天所说的法在夏、商、周为刑，在春秋战国为法，在秦汉为律，三者的核心均是刑罚的刑。</w:t>
      </w:r>
    </w:p>
    <w:p w14:paraId="095D0B88" w14:textId="309810C5" w:rsidR="00304A49" w:rsidRPr="000B0093" w:rsidRDefault="00304A49" w:rsidP="00304A49">
      <w:pPr>
        <w:pStyle w:val="af3"/>
        <w:spacing w:before="78" w:after="78"/>
        <w:jc w:val="right"/>
      </w:pPr>
      <w:r w:rsidRPr="000B0093">
        <w:rPr>
          <w:rFonts w:hint="eastAsia"/>
        </w:rPr>
        <w:t>——梁治平</w:t>
      </w:r>
    </w:p>
    <w:p w14:paraId="7BB5BC00" w14:textId="4571BDB5" w:rsidR="00304A49" w:rsidRPr="000B0093" w:rsidRDefault="00304A49" w:rsidP="00F869F1">
      <w:pPr>
        <w:pStyle w:val="aa"/>
        <w:spacing w:before="78" w:after="78"/>
      </w:pPr>
      <w:r w:rsidRPr="000B0093">
        <w:tab/>
      </w:r>
      <w:r w:rsidRPr="000B0093">
        <w:rPr>
          <w:rFonts w:hint="eastAsia"/>
        </w:rPr>
        <w:t>“律”在古代有“均布”之意。</w:t>
      </w:r>
    </w:p>
    <w:p w14:paraId="679E0819" w14:textId="3453435C" w:rsidR="00304A49" w:rsidRPr="000B0093" w:rsidRDefault="00304A49" w:rsidP="00304A49">
      <w:pPr>
        <w:pStyle w:val="af3"/>
        <w:spacing w:before="78" w:after="78"/>
        <w:ind w:firstLine="420"/>
      </w:pPr>
      <w:r w:rsidRPr="000B0093">
        <w:rPr>
          <w:rFonts w:hint="eastAsia"/>
        </w:rPr>
        <w:t>律者，所以</w:t>
      </w:r>
      <w:proofErr w:type="gramStart"/>
      <w:r w:rsidRPr="000B0093">
        <w:rPr>
          <w:rFonts w:hint="eastAsia"/>
        </w:rPr>
        <w:t>范</w:t>
      </w:r>
      <w:proofErr w:type="gramEnd"/>
      <w:r w:rsidRPr="000B0093">
        <w:rPr>
          <w:rFonts w:hint="eastAsia"/>
        </w:rPr>
        <w:t>天下之不一而归于</w:t>
      </w:r>
      <w:proofErr w:type="gramStart"/>
      <w:r w:rsidRPr="000B0093">
        <w:rPr>
          <w:rFonts w:hint="eastAsia"/>
        </w:rPr>
        <w:t>一</w:t>
      </w:r>
      <w:proofErr w:type="gramEnd"/>
      <w:r w:rsidRPr="000B0093">
        <w:rPr>
          <w:rFonts w:hint="eastAsia"/>
        </w:rPr>
        <w:t>，</w:t>
      </w:r>
      <w:proofErr w:type="gramStart"/>
      <w:r w:rsidRPr="000B0093">
        <w:rPr>
          <w:rFonts w:hint="eastAsia"/>
        </w:rPr>
        <w:t>故曰均布</w:t>
      </w:r>
      <w:proofErr w:type="gramEnd"/>
      <w:r w:rsidRPr="000B0093">
        <w:rPr>
          <w:rFonts w:hint="eastAsia"/>
        </w:rPr>
        <w:t>。</w:t>
      </w:r>
    </w:p>
    <w:p w14:paraId="2E87AB4C" w14:textId="265E007A" w:rsidR="00304A49" w:rsidRPr="000B0093" w:rsidRDefault="00304A49" w:rsidP="00304A49">
      <w:pPr>
        <w:pStyle w:val="af3"/>
        <w:spacing w:before="78" w:after="78"/>
        <w:jc w:val="right"/>
      </w:pPr>
      <w:r w:rsidRPr="000B0093">
        <w:rPr>
          <w:rFonts w:hint="eastAsia"/>
        </w:rPr>
        <w:t>——《说文解字</w:t>
      </w:r>
      <w:r w:rsidR="00F11829" w:rsidRPr="000B0093">
        <w:rPr>
          <w:rFonts w:hint="eastAsia"/>
        </w:rPr>
        <w:t>注</w:t>
      </w:r>
      <w:r w:rsidRPr="000B0093">
        <w:rPr>
          <w:rFonts w:hint="eastAsia"/>
        </w:rPr>
        <w:t>》</w:t>
      </w:r>
    </w:p>
    <w:p w14:paraId="4E795E5A" w14:textId="163577E5" w:rsidR="00304A49" w:rsidRPr="000B0093" w:rsidRDefault="00304A49" w:rsidP="00304A49">
      <w:pPr>
        <w:pStyle w:val="aa"/>
        <w:spacing w:before="78" w:after="78"/>
        <w:ind w:firstLine="420"/>
      </w:pPr>
      <w:r w:rsidRPr="000B0093">
        <w:rPr>
          <w:rFonts w:hint="eastAsia"/>
        </w:rPr>
        <w:t>律有规范的作用，是使人们的行为整齐划一的准则。</w:t>
      </w:r>
    </w:p>
    <w:p w14:paraId="2A1538DC" w14:textId="3A0AF056" w:rsidR="00304A49" w:rsidRPr="000B0093" w:rsidRDefault="00304A49" w:rsidP="00304A49">
      <w:pPr>
        <w:pStyle w:val="aa"/>
        <w:spacing w:before="78" w:after="78"/>
        <w:ind w:firstLine="420"/>
      </w:pPr>
      <w:r w:rsidRPr="000B0093">
        <w:rPr>
          <w:rFonts w:hint="eastAsia"/>
        </w:rPr>
        <w:t>法律作为合成词，清末民初由日本输入。</w:t>
      </w:r>
    </w:p>
    <w:p w14:paraId="79190900" w14:textId="43B3DC96" w:rsidR="00304A49" w:rsidRPr="000B0093" w:rsidRDefault="00557D57" w:rsidP="00557D57">
      <w:pPr>
        <w:pStyle w:val="af1"/>
      </w:pPr>
      <w:r w:rsidRPr="000B0093">
        <w:rPr>
          <w:rFonts w:hint="eastAsia"/>
        </w:rPr>
        <w:t xml:space="preserve">2. </w:t>
      </w:r>
      <w:r w:rsidRPr="000B0093">
        <w:rPr>
          <w:rFonts w:hint="eastAsia"/>
        </w:rPr>
        <w:t>西文词源</w:t>
      </w:r>
    </w:p>
    <w:p w14:paraId="65BABBCB" w14:textId="77777777" w:rsidR="00557D57" w:rsidRPr="000B0093" w:rsidRDefault="00557D57" w:rsidP="00557D57">
      <w:pPr>
        <w:pStyle w:val="aa"/>
        <w:spacing w:before="78" w:after="78"/>
        <w:ind w:firstLine="420"/>
      </w:pPr>
      <w:r w:rsidRPr="000B0093">
        <w:rPr>
          <w:rFonts w:hint="eastAsia"/>
        </w:rPr>
        <w:t>欧洲大陆各民族语言中都分别用两个词表达法或法律的含义：</w:t>
      </w:r>
    </w:p>
    <w:p w14:paraId="542EE4D5" w14:textId="3FD26C5F" w:rsidR="00557D57" w:rsidRPr="000B0093" w:rsidRDefault="00557D57" w:rsidP="00557D57">
      <w:pPr>
        <w:pStyle w:val="aa"/>
        <w:numPr>
          <w:ilvl w:val="0"/>
          <w:numId w:val="11"/>
        </w:numPr>
        <w:spacing w:beforeLines="0" w:before="0" w:afterLines="0" w:after="0"/>
        <w:ind w:left="442" w:hanging="442"/>
      </w:pPr>
      <w:r w:rsidRPr="000B0093">
        <w:rPr>
          <w:b/>
          <w:bCs/>
        </w:rPr>
        <w:t>拉丁文：</w:t>
      </w:r>
      <w:r w:rsidRPr="000B0093">
        <w:t xml:space="preserve">jus lex </w:t>
      </w:r>
    </w:p>
    <w:p w14:paraId="2C33A991" w14:textId="0694458B" w:rsidR="00557D57" w:rsidRPr="000B0093" w:rsidRDefault="00557D57" w:rsidP="00557D57">
      <w:pPr>
        <w:pStyle w:val="aa"/>
        <w:numPr>
          <w:ilvl w:val="0"/>
          <w:numId w:val="11"/>
        </w:numPr>
        <w:spacing w:beforeLines="0" w:before="0" w:afterLines="0" w:after="0"/>
        <w:ind w:left="442" w:hanging="442"/>
      </w:pPr>
      <w:r w:rsidRPr="000B0093">
        <w:rPr>
          <w:b/>
          <w:bCs/>
        </w:rPr>
        <w:t>法语：</w:t>
      </w:r>
      <w:r w:rsidRPr="000B0093">
        <w:t xml:space="preserve">droit </w:t>
      </w:r>
      <w:proofErr w:type="spellStart"/>
      <w:r w:rsidRPr="000B0093">
        <w:t>lo</w:t>
      </w:r>
      <w:r w:rsidRPr="000B0093">
        <w:rPr>
          <w:rFonts w:hint="eastAsia"/>
        </w:rPr>
        <w:t>i</w:t>
      </w:r>
      <w:proofErr w:type="spellEnd"/>
    </w:p>
    <w:p w14:paraId="1C44EF5F" w14:textId="013C8E7C" w:rsidR="00557D57" w:rsidRPr="000B0093" w:rsidRDefault="00557D57" w:rsidP="00557D57">
      <w:pPr>
        <w:pStyle w:val="aa"/>
        <w:numPr>
          <w:ilvl w:val="0"/>
          <w:numId w:val="11"/>
        </w:numPr>
        <w:spacing w:beforeLines="0" w:before="0" w:afterLines="0" w:after="0"/>
        <w:ind w:left="442" w:hanging="442"/>
      </w:pPr>
      <w:r w:rsidRPr="000B0093">
        <w:rPr>
          <w:b/>
          <w:bCs/>
        </w:rPr>
        <w:t>德语：</w:t>
      </w:r>
      <w:proofErr w:type="spellStart"/>
      <w:r w:rsidRPr="000B0093">
        <w:t>recht</w:t>
      </w:r>
      <w:proofErr w:type="spellEnd"/>
      <w:r w:rsidRPr="000B0093">
        <w:t xml:space="preserve"> </w:t>
      </w:r>
      <w:proofErr w:type="spellStart"/>
      <w:r w:rsidRPr="000B0093">
        <w:t>gesetz</w:t>
      </w:r>
      <w:proofErr w:type="spellEnd"/>
    </w:p>
    <w:p w14:paraId="1E15CFBE" w14:textId="0B32EC3D" w:rsidR="00557D57" w:rsidRPr="000B0093" w:rsidRDefault="00557D57" w:rsidP="00557D57">
      <w:pPr>
        <w:pStyle w:val="aa"/>
        <w:numPr>
          <w:ilvl w:val="0"/>
          <w:numId w:val="11"/>
        </w:numPr>
        <w:spacing w:beforeLines="0" w:before="0" w:afterLines="0" w:after="0"/>
        <w:ind w:left="442" w:hanging="442"/>
      </w:pPr>
      <w:r w:rsidRPr="000B0093">
        <w:rPr>
          <w:b/>
          <w:bCs/>
        </w:rPr>
        <w:t>意大利语：</w:t>
      </w:r>
      <w:proofErr w:type="spellStart"/>
      <w:r w:rsidRPr="000B0093">
        <w:t>diritto</w:t>
      </w:r>
      <w:proofErr w:type="spellEnd"/>
      <w:r w:rsidRPr="000B0093">
        <w:t xml:space="preserve"> </w:t>
      </w:r>
      <w:proofErr w:type="spellStart"/>
      <w:r w:rsidRPr="000B0093">
        <w:t>legge</w:t>
      </w:r>
      <w:proofErr w:type="spellEnd"/>
    </w:p>
    <w:p w14:paraId="055A7C7F" w14:textId="3B9D94B0" w:rsidR="00557D57" w:rsidRPr="000B0093" w:rsidRDefault="00557D57" w:rsidP="00557D57">
      <w:pPr>
        <w:pStyle w:val="aa"/>
        <w:numPr>
          <w:ilvl w:val="0"/>
          <w:numId w:val="11"/>
        </w:numPr>
        <w:spacing w:beforeLines="0" w:before="0" w:afterLines="0" w:after="0"/>
        <w:ind w:left="442" w:hanging="442"/>
      </w:pPr>
      <w:r w:rsidRPr="000B0093">
        <w:rPr>
          <w:b/>
          <w:bCs/>
        </w:rPr>
        <w:t>西班牙语：</w:t>
      </w:r>
      <w:proofErr w:type="spellStart"/>
      <w:r w:rsidRPr="000B0093">
        <w:t>derecho</w:t>
      </w:r>
      <w:proofErr w:type="spellEnd"/>
      <w:r w:rsidRPr="000B0093">
        <w:t xml:space="preserve"> ley</w:t>
      </w:r>
    </w:p>
    <w:p w14:paraId="3036E31D" w14:textId="6ED79659" w:rsidR="00557D57" w:rsidRPr="000B0093" w:rsidRDefault="00557D57" w:rsidP="00557D57">
      <w:pPr>
        <w:pStyle w:val="aa"/>
        <w:spacing w:before="78" w:after="78"/>
        <w:ind w:firstLine="420"/>
      </w:pPr>
      <w:r w:rsidRPr="000B0093">
        <w:t>jus</w:t>
      </w:r>
      <w:r w:rsidRPr="000B0093">
        <w:t>、</w:t>
      </w:r>
      <w:r w:rsidRPr="000B0093">
        <w:t>droit</w:t>
      </w:r>
      <w:r w:rsidRPr="000B0093">
        <w:t>、</w:t>
      </w:r>
      <w:proofErr w:type="spellStart"/>
      <w:r w:rsidRPr="000B0093">
        <w:t>recht</w:t>
      </w:r>
      <w:proofErr w:type="spellEnd"/>
      <w:r w:rsidRPr="000B0093">
        <w:t>等既表示法律，又有权利、公平、正义等富含道德意味的抽象含义</w:t>
      </w:r>
      <w:r w:rsidRPr="000B0093">
        <w:rPr>
          <w:rFonts w:hint="eastAsia"/>
        </w:rPr>
        <w:t>；</w:t>
      </w:r>
      <w:r w:rsidRPr="000B0093">
        <w:t>lex</w:t>
      </w:r>
      <w:r w:rsidRPr="000B0093">
        <w:t>等通常指具体规则，词义明确、具体、技术性强</w:t>
      </w:r>
      <w:r w:rsidRPr="000B0093">
        <w:rPr>
          <w:rFonts w:hint="eastAsia"/>
        </w:rPr>
        <w:t>。</w:t>
      </w:r>
    </w:p>
    <w:p w14:paraId="56A80397" w14:textId="3CAE0F01" w:rsidR="00925BC1" w:rsidRPr="000B0093" w:rsidRDefault="005F2C9B" w:rsidP="00925BC1">
      <w:pPr>
        <w:pStyle w:val="aa"/>
        <w:spacing w:before="78" w:after="78"/>
        <w:ind w:firstLine="420"/>
      </w:pPr>
      <w:r w:rsidRPr="000B0093">
        <w:rPr>
          <w:rFonts w:hint="eastAsia"/>
        </w:rPr>
        <w:t>前后两个词的不同含义，一定意义上体现出自然法与实在法的区分。前者是独立于并高于实在法而存在的普遍正义体系，具有道德内涵，是指导并评价实在法的标准和依据。后者是由国家机关制定和颁布的法律规则。</w:t>
      </w:r>
    </w:p>
    <w:p w14:paraId="357E8D10" w14:textId="0CE04072" w:rsidR="00925BC1" w:rsidRPr="000B0093" w:rsidRDefault="00925BC1" w:rsidP="00925BC1">
      <w:pPr>
        <w:pStyle w:val="af1"/>
      </w:pPr>
      <w:r w:rsidRPr="000B0093">
        <w:rPr>
          <w:rFonts w:hint="eastAsia"/>
        </w:rPr>
        <w:t xml:space="preserve">3. </w:t>
      </w:r>
      <w:r w:rsidRPr="000B0093">
        <w:rPr>
          <w:rFonts w:hint="eastAsia"/>
        </w:rPr>
        <w:t>法与法律的词义之辩</w:t>
      </w:r>
    </w:p>
    <w:p w14:paraId="259445DE" w14:textId="0BD22C31" w:rsidR="00925BC1" w:rsidRPr="000B0093" w:rsidRDefault="00925BC1" w:rsidP="00925BC1">
      <w:pPr>
        <w:pStyle w:val="aa"/>
        <w:spacing w:before="78" w:after="78"/>
        <w:ind w:firstLine="420"/>
      </w:pPr>
      <w:r w:rsidRPr="000B0093">
        <w:rPr>
          <w:rFonts w:hint="eastAsia"/>
        </w:rPr>
        <w:t>一部分学者认为，应当从自然法与实在法的区分角度，区分“法”与“法律”：</w:t>
      </w:r>
      <w:r w:rsidRPr="000B0093">
        <w:t>法</w:t>
      </w:r>
      <w:r w:rsidRPr="000B0093">
        <w:rPr>
          <w:rFonts w:hint="eastAsia"/>
        </w:rPr>
        <w:t>（自然法）</w:t>
      </w:r>
      <w:r w:rsidRPr="000B0093">
        <w:t>是应</w:t>
      </w:r>
      <w:proofErr w:type="gramStart"/>
      <w:r w:rsidRPr="000B0093">
        <w:t>然意义</w:t>
      </w:r>
      <w:proofErr w:type="gramEnd"/>
      <w:r w:rsidRPr="000B0093">
        <w:t>上的正义原则</w:t>
      </w:r>
      <w:r w:rsidRPr="000B0093">
        <w:rPr>
          <w:rFonts w:hint="eastAsia"/>
        </w:rPr>
        <w:t>；</w:t>
      </w:r>
      <w:r w:rsidRPr="000B0093">
        <w:t>法律</w:t>
      </w:r>
      <w:r w:rsidRPr="000B0093">
        <w:rPr>
          <w:rFonts w:hint="eastAsia"/>
        </w:rPr>
        <w:t>（实在法）</w:t>
      </w:r>
      <w:r w:rsidRPr="000B0093">
        <w:t>是实然意义上的国家机关制定和颁布的法</w:t>
      </w:r>
      <w:r w:rsidRPr="000B0093">
        <w:lastRenderedPageBreak/>
        <w:t>律规则</w:t>
      </w:r>
      <w:r w:rsidRPr="000B0093">
        <w:rPr>
          <w:rFonts w:hint="eastAsia"/>
        </w:rPr>
        <w:t>。教授则认为不必使用两个词区分，因为可以直接在语境中直接区分。</w:t>
      </w:r>
    </w:p>
    <w:p w14:paraId="1A545E7A" w14:textId="09D028C7" w:rsidR="00925BC1" w:rsidRPr="000B0093" w:rsidRDefault="00925BC1" w:rsidP="00925BC1">
      <w:pPr>
        <w:pStyle w:val="aa"/>
        <w:spacing w:before="78" w:after="78"/>
        <w:ind w:firstLine="420"/>
      </w:pPr>
      <w:r w:rsidRPr="000B0093">
        <w:rPr>
          <w:rFonts w:hint="eastAsia"/>
        </w:rPr>
        <w:t>法律有广义和狭义之分。</w:t>
      </w:r>
    </w:p>
    <w:p w14:paraId="02E4D528" w14:textId="18C605AD" w:rsidR="00925BC1" w:rsidRPr="000B0093" w:rsidRDefault="00925BC1" w:rsidP="00925BC1">
      <w:pPr>
        <w:pStyle w:val="af3"/>
        <w:spacing w:before="78" w:after="78"/>
        <w:ind w:firstLine="420"/>
      </w:pPr>
      <w:r w:rsidRPr="000B0093">
        <w:rPr>
          <w:rFonts w:hint="eastAsia"/>
        </w:rPr>
        <w:t>一切法律、行政法规和地方性法规都不得同宪法相抵触。</w:t>
      </w:r>
    </w:p>
    <w:p w14:paraId="14E10542" w14:textId="2C452EE7" w:rsidR="00925BC1" w:rsidRPr="000B0093" w:rsidRDefault="00925BC1" w:rsidP="00925BC1">
      <w:pPr>
        <w:pStyle w:val="af3"/>
        <w:spacing w:before="78" w:after="78"/>
        <w:jc w:val="right"/>
      </w:pPr>
      <w:r w:rsidRPr="000B0093">
        <w:rPr>
          <w:rFonts w:hint="eastAsia"/>
        </w:rPr>
        <w:t>——《中华人民共和国宪法》（第五条）</w:t>
      </w:r>
    </w:p>
    <w:p w14:paraId="2A400C5B" w14:textId="7450B59B" w:rsidR="00925BC1" w:rsidRPr="000B0093" w:rsidRDefault="00DB351E" w:rsidP="00DB351E">
      <w:pPr>
        <w:pStyle w:val="aa"/>
        <w:spacing w:before="78" w:after="78"/>
        <w:ind w:firstLine="420"/>
      </w:pPr>
      <w:r w:rsidRPr="000B0093">
        <w:rPr>
          <w:rFonts w:hint="eastAsia"/>
        </w:rPr>
        <w:t>在我国，</w:t>
      </w:r>
      <w:r w:rsidRPr="000B0093">
        <w:rPr>
          <w:rFonts w:hint="eastAsia"/>
          <w:b/>
          <w:bCs/>
        </w:rPr>
        <w:t>狭义的法律</w:t>
      </w:r>
      <w:r w:rsidRPr="000B0093">
        <w:rPr>
          <w:rFonts w:hint="eastAsia"/>
        </w:rPr>
        <w:t>指全国人民代表大会及其常务委员会制定的规范性法律文件，不包括宪法、行政法规、地方性法规、自治条例和单行条例等。</w:t>
      </w:r>
      <w:r w:rsidRPr="000B0093">
        <w:rPr>
          <w:b/>
          <w:bCs/>
        </w:rPr>
        <w:t>广义</w:t>
      </w:r>
      <w:r w:rsidRPr="000B0093">
        <w:rPr>
          <w:rFonts w:hint="eastAsia"/>
          <w:b/>
          <w:bCs/>
        </w:rPr>
        <w:t>的法律</w:t>
      </w:r>
      <w:r w:rsidRPr="000B0093">
        <w:rPr>
          <w:rFonts w:hint="eastAsia"/>
        </w:rPr>
        <w:t>包括</w:t>
      </w:r>
      <w:r w:rsidRPr="000B0093">
        <w:t>所有规范性法律文件，包括宪法、法律、行政法规、地方性法规、自治条例、单行条例等</w:t>
      </w:r>
      <w:r w:rsidRPr="000B0093">
        <w:rPr>
          <w:rFonts w:hint="eastAsia"/>
        </w:rPr>
        <w:t>。</w:t>
      </w:r>
    </w:p>
    <w:p w14:paraId="4D06F533" w14:textId="7290710F" w:rsidR="00DB351E" w:rsidRPr="000B0093" w:rsidRDefault="006A6AFE" w:rsidP="006A6AFE">
      <w:pPr>
        <w:pStyle w:val="ae"/>
      </w:pPr>
      <w:bookmarkStart w:id="20" w:name="_Toc166077089"/>
      <w:r w:rsidRPr="000B0093">
        <w:rPr>
          <w:rFonts w:hint="eastAsia"/>
        </w:rPr>
        <w:t>（二）马克思主义对法律（国家制定法）的经典定义</w:t>
      </w:r>
      <w:bookmarkEnd w:id="20"/>
    </w:p>
    <w:p w14:paraId="2B768C75" w14:textId="1355E546" w:rsidR="006A6AFE" w:rsidRPr="000B0093" w:rsidRDefault="006A6AFE" w:rsidP="006A6AFE">
      <w:pPr>
        <w:pStyle w:val="af1"/>
      </w:pPr>
      <w:r w:rsidRPr="000B0093">
        <w:rPr>
          <w:rFonts w:hint="eastAsia"/>
        </w:rPr>
        <w:t xml:space="preserve">1. </w:t>
      </w:r>
      <w:r w:rsidRPr="000B0093">
        <w:rPr>
          <w:rFonts w:hint="eastAsia"/>
        </w:rPr>
        <w:t>马克思主义的定义（马克思、恩格斯）</w:t>
      </w:r>
    </w:p>
    <w:p w14:paraId="4D73B0B0" w14:textId="7F945015" w:rsidR="006A6AFE" w:rsidRPr="000B0093" w:rsidRDefault="006A6AFE" w:rsidP="006A6AFE">
      <w:pPr>
        <w:pStyle w:val="aa"/>
        <w:spacing w:before="78" w:after="78"/>
        <w:ind w:firstLine="420"/>
      </w:pPr>
      <w:r w:rsidRPr="000B0093">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p>
    <w:p w14:paraId="2E367322" w14:textId="3A273F8E" w:rsidR="006A6AFE" w:rsidRPr="000B0093" w:rsidRDefault="006A6AFE" w:rsidP="00942B22">
      <w:pPr>
        <w:pStyle w:val="af1"/>
      </w:pPr>
      <w:r w:rsidRPr="000B0093">
        <w:rPr>
          <w:rFonts w:hint="eastAsia"/>
        </w:rPr>
        <w:t xml:space="preserve">2. </w:t>
      </w:r>
      <w:r w:rsidRPr="000B0093">
        <w:rPr>
          <w:rFonts w:hint="eastAsia"/>
        </w:rPr>
        <w:t>如何理解马克思主义的经典定义</w:t>
      </w:r>
    </w:p>
    <w:p w14:paraId="604C7F94" w14:textId="4484E9E9" w:rsidR="006A6AFE" w:rsidRPr="000B0093" w:rsidRDefault="006A6AFE" w:rsidP="006A6AFE">
      <w:pPr>
        <w:pStyle w:val="aa"/>
        <w:spacing w:before="78" w:after="78"/>
      </w:pPr>
      <w:r w:rsidRPr="000B0093">
        <w:tab/>
      </w:r>
      <w:r w:rsidRPr="000B0093">
        <w:rPr>
          <w:rFonts w:hint="eastAsia"/>
        </w:rPr>
        <w:t>这一定义指出了法律的特殊性，即法律的阶级本质。</w:t>
      </w:r>
    </w:p>
    <w:p w14:paraId="571E88EF" w14:textId="77777777" w:rsidR="006A6AFE" w:rsidRPr="000B0093" w:rsidRDefault="006A6AFE" w:rsidP="006A6AFE">
      <w:pPr>
        <w:pStyle w:val="aa"/>
        <w:spacing w:before="78" w:after="78"/>
        <w:ind w:firstLine="420"/>
      </w:pPr>
      <w:r w:rsidRPr="000B0093">
        <w:rPr>
          <w:rFonts w:hint="eastAsia"/>
        </w:rPr>
        <w:t>法律是统治阶级意志的体现。</w:t>
      </w:r>
      <w:r w:rsidRPr="000B0093">
        <w:t>为了维护共同的经济利益，统治阶级需要通过法律形式来实现自己的意志</w:t>
      </w:r>
      <w:r w:rsidRPr="000B0093">
        <w:rPr>
          <w:rFonts w:hint="eastAsia"/>
        </w:rPr>
        <w:t>。</w:t>
      </w:r>
      <w:r w:rsidRPr="000B0093">
        <w:t>法律体现的是统治阶级整体的意志，而不是单个人的任意或任性</w:t>
      </w:r>
      <w:r w:rsidRPr="000B0093">
        <w:rPr>
          <w:rFonts w:hint="eastAsia"/>
        </w:rPr>
        <w:t>。</w:t>
      </w:r>
    </w:p>
    <w:p w14:paraId="304EECFE" w14:textId="77777777" w:rsidR="006A6AFE" w:rsidRPr="000B0093" w:rsidRDefault="006A6AFE" w:rsidP="006A6AFE">
      <w:pPr>
        <w:pStyle w:val="aa"/>
        <w:spacing w:before="78" w:after="78"/>
        <w:ind w:firstLine="420"/>
      </w:pPr>
      <w:r w:rsidRPr="000B0093">
        <w:t>法律是上升为国家意志的统治阶级意志</w:t>
      </w:r>
      <w:r w:rsidRPr="000B0093">
        <w:rPr>
          <w:rFonts w:hint="eastAsia"/>
        </w:rPr>
        <w:t>，</w:t>
      </w:r>
      <w:r w:rsidRPr="000B0093">
        <w:t>法律需要由国家强制力保障实施</w:t>
      </w:r>
      <w:r w:rsidRPr="000B0093">
        <w:rPr>
          <w:rFonts w:hint="eastAsia"/>
        </w:rPr>
        <w:t>。</w:t>
      </w:r>
    </w:p>
    <w:p w14:paraId="53DAE3C6" w14:textId="2C7DC9AA" w:rsidR="006A6AFE" w:rsidRPr="000B0093" w:rsidRDefault="006A6AFE" w:rsidP="006A6AFE">
      <w:pPr>
        <w:pStyle w:val="aa"/>
        <w:spacing w:before="78" w:after="78"/>
        <w:ind w:firstLine="420"/>
      </w:pPr>
      <w:r w:rsidRPr="000B0093">
        <w:t>法律的内容是由统治阶级的物质生活条件决定的</w:t>
      </w:r>
      <w:r w:rsidRPr="000B0093">
        <w:rPr>
          <w:rFonts w:hint="eastAsia"/>
        </w:rPr>
        <w:t>。</w:t>
      </w:r>
      <w:r w:rsidRPr="000B0093">
        <w:t>经济基础决定上层建筑</w:t>
      </w:r>
      <w:r w:rsidRPr="000B0093">
        <w:rPr>
          <w:rFonts w:hint="eastAsia"/>
        </w:rPr>
        <w:t>，</w:t>
      </w:r>
      <w:r w:rsidRPr="000B0093">
        <w:t>法律服务于统治阶级期望的社会关系和社会秩序</w:t>
      </w:r>
      <w:r w:rsidRPr="000B0093">
        <w:rPr>
          <w:rFonts w:hint="eastAsia"/>
        </w:rPr>
        <w:t>。</w:t>
      </w:r>
    </w:p>
    <w:p w14:paraId="6AEB9E5D" w14:textId="78902323" w:rsidR="006A6AFE" w:rsidRPr="000B0093" w:rsidRDefault="00FF3DD8" w:rsidP="00FF3DD8">
      <w:pPr>
        <w:pStyle w:val="af1"/>
      </w:pPr>
      <w:r w:rsidRPr="000B0093">
        <w:rPr>
          <w:rFonts w:hint="eastAsia"/>
        </w:rPr>
        <w:t xml:space="preserve">3. </w:t>
      </w:r>
      <w:r w:rsidRPr="000B0093">
        <w:rPr>
          <w:rFonts w:hint="eastAsia"/>
        </w:rPr>
        <w:t>法律的阶级（阶层）分析方法</w:t>
      </w:r>
    </w:p>
    <w:p w14:paraId="77137677" w14:textId="42D6E1F2" w:rsidR="00FF3DD8" w:rsidRPr="000B0093" w:rsidRDefault="00FF3DD8" w:rsidP="00FF3DD8">
      <w:pPr>
        <w:pStyle w:val="aa"/>
        <w:spacing w:before="78" w:after="78"/>
        <w:ind w:firstLine="420"/>
      </w:pPr>
      <w:r w:rsidRPr="000B0093">
        <w:rPr>
          <w:rFonts w:hint="eastAsia"/>
        </w:rPr>
        <w:t>法律的阶级（阶层）分析方法就是观察、分析法律现象中的阶级、阶层、集团的操控和影响的方法。</w:t>
      </w:r>
      <w:r w:rsidRPr="000B0093">
        <w:t>阶级（层）分析的方法不是否定法律中存在着普遍价值，而是为了使我们看到法律本身可能存在的复杂性和</w:t>
      </w:r>
      <w:proofErr w:type="gramStart"/>
      <w:r w:rsidRPr="000B0093">
        <w:t>偏狭</w:t>
      </w:r>
      <w:proofErr w:type="gramEnd"/>
      <w:r w:rsidRPr="000B0093">
        <w:t>性：强势阶层和利益集团的资产和利益有时是推动法律运作的主要来源；它们在政治和法律的运作过程中具有更大的话语权和推动力</w:t>
      </w:r>
      <w:r w:rsidRPr="000B0093">
        <w:rPr>
          <w:rFonts w:hint="eastAsia"/>
        </w:rPr>
        <w:t>。</w:t>
      </w:r>
    </w:p>
    <w:p w14:paraId="44622CF1" w14:textId="6BA1EF5A" w:rsidR="00FF3DD8" w:rsidRPr="000B0093" w:rsidRDefault="00FF3DD8" w:rsidP="00FF3DD8">
      <w:pPr>
        <w:pStyle w:val="ae"/>
      </w:pPr>
      <w:bookmarkStart w:id="21" w:name="_Toc166077090"/>
      <w:r w:rsidRPr="000B0093">
        <w:rPr>
          <w:rFonts w:hint="eastAsia"/>
        </w:rPr>
        <w:t>（三）法律定义的多元化</w:t>
      </w:r>
      <w:bookmarkEnd w:id="21"/>
    </w:p>
    <w:p w14:paraId="3DF82DD5" w14:textId="3252F1CF" w:rsidR="00FF3DD8" w:rsidRPr="000B0093" w:rsidRDefault="00FF3DD8" w:rsidP="00FF3DD8">
      <w:pPr>
        <w:pStyle w:val="aa"/>
        <w:spacing w:before="78" w:after="78"/>
      </w:pPr>
      <w:r w:rsidRPr="000B0093">
        <w:tab/>
      </w:r>
      <w:r w:rsidRPr="000B0093">
        <w:rPr>
          <w:rFonts w:hint="eastAsia"/>
        </w:rPr>
        <w:t>下面列举部分法律定义：</w:t>
      </w:r>
    </w:p>
    <w:p w14:paraId="7A342381" w14:textId="372B58C1" w:rsidR="00FF3DD8" w:rsidRPr="000B0093" w:rsidRDefault="00FF3DD8" w:rsidP="00FF3DD8">
      <w:pPr>
        <w:pStyle w:val="aa"/>
        <w:numPr>
          <w:ilvl w:val="0"/>
          <w:numId w:val="12"/>
        </w:numPr>
        <w:spacing w:beforeLines="0" w:before="0" w:afterLines="0" w:after="0"/>
        <w:ind w:left="442" w:hanging="442"/>
      </w:pPr>
      <w:r w:rsidRPr="000B0093">
        <w:rPr>
          <w:rFonts w:hint="eastAsia"/>
          <w:b/>
          <w:bCs/>
        </w:rPr>
        <w:t>古典自然法：</w:t>
      </w:r>
      <w:r w:rsidRPr="000B0093">
        <w:rPr>
          <w:rFonts w:hint="eastAsia"/>
        </w:rPr>
        <w:t>存在高于实在法的自然法；</w:t>
      </w:r>
    </w:p>
    <w:p w14:paraId="05EAA7E4" w14:textId="60D9832B" w:rsidR="00FF3DD8" w:rsidRPr="000B0093" w:rsidRDefault="00FF3DD8" w:rsidP="00FF3DD8">
      <w:pPr>
        <w:pStyle w:val="aa"/>
        <w:numPr>
          <w:ilvl w:val="0"/>
          <w:numId w:val="12"/>
        </w:numPr>
        <w:spacing w:beforeLines="0" w:before="0" w:afterLines="0" w:after="0"/>
        <w:ind w:left="442" w:hanging="442"/>
      </w:pPr>
      <w:r w:rsidRPr="000B0093">
        <w:rPr>
          <w:b/>
          <w:bCs/>
        </w:rPr>
        <w:t>朗</w:t>
      </w:r>
      <w:r w:rsidRPr="000B0093">
        <w:rPr>
          <w:rFonts w:hint="eastAsia"/>
          <w:b/>
          <w:bCs/>
        </w:rPr>
        <w:t>·</w:t>
      </w:r>
      <w:r w:rsidRPr="000B0093">
        <w:rPr>
          <w:b/>
          <w:bCs/>
        </w:rPr>
        <w:t>富勒（新自然法学派）：</w:t>
      </w:r>
      <w:r w:rsidRPr="000B0093">
        <w:t>法律是使人们的行为服从规则治理的事业</w:t>
      </w:r>
      <w:r w:rsidRPr="000B0093">
        <w:rPr>
          <w:rFonts w:hint="eastAsia"/>
        </w:rPr>
        <w:t>；</w:t>
      </w:r>
    </w:p>
    <w:p w14:paraId="5C41FCB7" w14:textId="2E177FA4" w:rsidR="00FF3DD8" w:rsidRPr="000B0093" w:rsidRDefault="00FF3DD8" w:rsidP="00FF3DD8">
      <w:pPr>
        <w:pStyle w:val="aa"/>
        <w:numPr>
          <w:ilvl w:val="0"/>
          <w:numId w:val="12"/>
        </w:numPr>
        <w:spacing w:beforeLines="0" w:before="0" w:afterLines="0" w:after="0"/>
        <w:ind w:left="442" w:hanging="442"/>
      </w:pPr>
      <w:r w:rsidRPr="000B0093">
        <w:rPr>
          <w:b/>
          <w:bCs/>
        </w:rPr>
        <w:t>约翰</w:t>
      </w:r>
      <w:r w:rsidRPr="000B0093">
        <w:rPr>
          <w:rFonts w:hint="eastAsia"/>
          <w:b/>
          <w:bCs/>
        </w:rPr>
        <w:t>·</w:t>
      </w:r>
      <w:r w:rsidRPr="000B0093">
        <w:rPr>
          <w:b/>
          <w:bCs/>
        </w:rPr>
        <w:t>奥斯丁（英国古典法律实证主义）：</w:t>
      </w:r>
      <w:r w:rsidRPr="000B0093">
        <w:t>法律是主权者的命令</w:t>
      </w:r>
      <w:r w:rsidRPr="000B0093">
        <w:rPr>
          <w:rFonts w:hint="eastAsia"/>
        </w:rPr>
        <w:t>；</w:t>
      </w:r>
    </w:p>
    <w:p w14:paraId="32D0F813" w14:textId="4E0E0214" w:rsidR="00FF3DD8" w:rsidRPr="000B0093" w:rsidRDefault="00FF3DD8" w:rsidP="00FF3DD8">
      <w:pPr>
        <w:pStyle w:val="aa"/>
        <w:numPr>
          <w:ilvl w:val="0"/>
          <w:numId w:val="12"/>
        </w:numPr>
        <w:spacing w:beforeLines="0" w:before="0" w:afterLines="0" w:after="0"/>
        <w:ind w:left="442" w:hanging="442"/>
      </w:pPr>
      <w:r w:rsidRPr="000B0093">
        <w:rPr>
          <w:b/>
          <w:bCs/>
        </w:rPr>
        <w:t>汉斯</w:t>
      </w:r>
      <w:r w:rsidRPr="000B0093">
        <w:rPr>
          <w:rFonts w:hint="eastAsia"/>
          <w:b/>
          <w:bCs/>
        </w:rPr>
        <w:t>·</w:t>
      </w:r>
      <w:r w:rsidRPr="000B0093">
        <w:rPr>
          <w:b/>
          <w:bCs/>
        </w:rPr>
        <w:t>凯尔森（纯粹法理论）：</w:t>
      </w:r>
      <w:r w:rsidRPr="000B0093">
        <w:t>法律是一种规范等级制度</w:t>
      </w:r>
      <w:r w:rsidRPr="000B0093">
        <w:rPr>
          <w:rFonts w:hint="eastAsia"/>
        </w:rPr>
        <w:t>；</w:t>
      </w:r>
    </w:p>
    <w:p w14:paraId="7FC4D70E" w14:textId="22291F21" w:rsidR="00FF3DD8" w:rsidRPr="000B0093" w:rsidRDefault="00FF3DD8" w:rsidP="00FF3DD8">
      <w:pPr>
        <w:pStyle w:val="aa"/>
        <w:numPr>
          <w:ilvl w:val="0"/>
          <w:numId w:val="12"/>
        </w:numPr>
        <w:spacing w:beforeLines="0" w:before="0" w:afterLines="0" w:after="0"/>
        <w:ind w:left="442" w:hanging="442"/>
      </w:pPr>
      <w:r w:rsidRPr="000B0093">
        <w:rPr>
          <w:b/>
          <w:bCs/>
        </w:rPr>
        <w:t>H.</w:t>
      </w:r>
      <w:r w:rsidRPr="000B0093">
        <w:rPr>
          <w:rFonts w:hint="eastAsia"/>
          <w:b/>
          <w:bCs/>
        </w:rPr>
        <w:t xml:space="preserve"> </w:t>
      </w:r>
      <w:r w:rsidRPr="000B0093">
        <w:rPr>
          <w:b/>
          <w:bCs/>
        </w:rPr>
        <w:t>L.</w:t>
      </w:r>
      <w:r w:rsidRPr="000B0093">
        <w:rPr>
          <w:rFonts w:hint="eastAsia"/>
          <w:b/>
          <w:bCs/>
        </w:rPr>
        <w:t xml:space="preserve"> </w:t>
      </w:r>
      <w:r w:rsidRPr="000B0093">
        <w:rPr>
          <w:b/>
          <w:bCs/>
        </w:rPr>
        <w:t>A.</w:t>
      </w:r>
      <w:r w:rsidRPr="000B0093">
        <w:rPr>
          <w:rFonts w:hint="eastAsia"/>
          <w:b/>
          <w:bCs/>
        </w:rPr>
        <w:t xml:space="preserve"> </w:t>
      </w:r>
      <w:r w:rsidRPr="000B0093">
        <w:rPr>
          <w:b/>
          <w:bCs/>
        </w:rPr>
        <w:t>哈特（新分析法学派）：</w:t>
      </w:r>
      <w:r w:rsidRPr="000B0093">
        <w:t>法律是第一性规则与第二性规则的结合</w:t>
      </w:r>
      <w:r w:rsidRPr="000B0093">
        <w:rPr>
          <w:rFonts w:hint="eastAsia"/>
        </w:rPr>
        <w:t>；</w:t>
      </w:r>
    </w:p>
    <w:p w14:paraId="471954AA" w14:textId="1EDEAB2B" w:rsidR="00FF3DD8" w:rsidRPr="000B0093" w:rsidRDefault="00FF3DD8" w:rsidP="00FF3DD8">
      <w:pPr>
        <w:pStyle w:val="aa"/>
        <w:numPr>
          <w:ilvl w:val="0"/>
          <w:numId w:val="12"/>
        </w:numPr>
        <w:spacing w:beforeLines="0" w:before="0" w:afterLines="0" w:after="0"/>
        <w:ind w:left="442" w:hanging="442"/>
      </w:pPr>
      <w:r w:rsidRPr="000B0093">
        <w:rPr>
          <w:b/>
          <w:bCs/>
        </w:rPr>
        <w:t>卡尔</w:t>
      </w:r>
      <w:r w:rsidRPr="000B0093">
        <w:rPr>
          <w:rFonts w:hint="eastAsia"/>
          <w:b/>
          <w:bCs/>
        </w:rPr>
        <w:t>·</w:t>
      </w:r>
      <w:r w:rsidRPr="000B0093">
        <w:rPr>
          <w:b/>
          <w:bCs/>
        </w:rPr>
        <w:t>冯</w:t>
      </w:r>
      <w:r w:rsidRPr="000B0093">
        <w:rPr>
          <w:rFonts w:hint="eastAsia"/>
          <w:b/>
          <w:bCs/>
        </w:rPr>
        <w:t>·</w:t>
      </w:r>
      <w:r w:rsidRPr="000B0093">
        <w:rPr>
          <w:b/>
          <w:bCs/>
        </w:rPr>
        <w:t>萨维尼（历史法学派）：</w:t>
      </w:r>
      <w:r w:rsidRPr="000B0093">
        <w:t>法律是民族精神的体现</w:t>
      </w:r>
      <w:r w:rsidRPr="000B0093">
        <w:rPr>
          <w:rFonts w:hint="eastAsia"/>
        </w:rPr>
        <w:t>；</w:t>
      </w:r>
    </w:p>
    <w:p w14:paraId="78DD3B08" w14:textId="01568513" w:rsidR="00FF3DD8" w:rsidRPr="000B0093" w:rsidRDefault="00FF3DD8" w:rsidP="00FF3DD8">
      <w:pPr>
        <w:pStyle w:val="aa"/>
        <w:numPr>
          <w:ilvl w:val="0"/>
          <w:numId w:val="12"/>
        </w:numPr>
        <w:spacing w:beforeLines="0" w:before="0" w:afterLines="0" w:after="0"/>
        <w:ind w:left="442" w:hanging="442"/>
      </w:pPr>
      <w:r w:rsidRPr="000B0093">
        <w:rPr>
          <w:b/>
          <w:bCs/>
        </w:rPr>
        <w:t>罗斯科</w:t>
      </w:r>
      <w:r w:rsidRPr="000B0093">
        <w:rPr>
          <w:rFonts w:hint="eastAsia"/>
          <w:b/>
          <w:bCs/>
        </w:rPr>
        <w:t>·</w:t>
      </w:r>
      <w:r w:rsidRPr="000B0093">
        <w:rPr>
          <w:b/>
          <w:bCs/>
        </w:rPr>
        <w:t>庞德（社会学法理学）：</w:t>
      </w:r>
      <w:r w:rsidRPr="000B0093">
        <w:t>法律是一种社会控制的手段</w:t>
      </w:r>
      <w:r w:rsidRPr="000B0093">
        <w:rPr>
          <w:rFonts w:hint="eastAsia"/>
        </w:rPr>
        <w:t>；</w:t>
      </w:r>
    </w:p>
    <w:p w14:paraId="11295DB6" w14:textId="7BA044B3" w:rsidR="00FF3DD8" w:rsidRPr="000B0093" w:rsidRDefault="00FF3DD8" w:rsidP="00FF3DD8">
      <w:pPr>
        <w:pStyle w:val="aa"/>
        <w:numPr>
          <w:ilvl w:val="0"/>
          <w:numId w:val="12"/>
        </w:numPr>
        <w:spacing w:beforeLines="0" w:before="0" w:afterLines="0" w:after="0"/>
        <w:ind w:left="442" w:hanging="442"/>
      </w:pPr>
      <w:r w:rsidRPr="000B0093">
        <w:rPr>
          <w:b/>
          <w:bCs/>
        </w:rPr>
        <w:t>法律现实主义（弗兰卡、卢埃林）：</w:t>
      </w:r>
      <w:r w:rsidRPr="000B0093">
        <w:t>法官、律师、警察、监狱官员实际上在法律事务中解决纠纷的所作所为，就是法律</w:t>
      </w:r>
      <w:r w:rsidRPr="000B0093">
        <w:rPr>
          <w:rFonts w:hint="eastAsia"/>
        </w:rPr>
        <w:t>；</w:t>
      </w:r>
    </w:p>
    <w:p w14:paraId="0FE74AC0" w14:textId="4E787492" w:rsidR="00FF3DD8" w:rsidRPr="000B0093" w:rsidRDefault="00FF3DD8" w:rsidP="00FF3DD8">
      <w:pPr>
        <w:pStyle w:val="aa"/>
        <w:numPr>
          <w:ilvl w:val="0"/>
          <w:numId w:val="12"/>
        </w:numPr>
        <w:spacing w:beforeLines="0" w:before="0" w:afterLines="0" w:after="0"/>
        <w:ind w:left="442" w:hanging="442"/>
      </w:pPr>
      <w:r w:rsidRPr="000B0093">
        <w:rPr>
          <w:b/>
          <w:bCs/>
        </w:rPr>
        <w:lastRenderedPageBreak/>
        <w:t>女权主义法学：</w:t>
      </w:r>
      <w:r w:rsidRPr="000B0093">
        <w:t>法</w:t>
      </w:r>
      <w:r w:rsidRPr="000B0093">
        <w:rPr>
          <w:rFonts w:hint="eastAsia"/>
        </w:rPr>
        <w:t>律是男权统治的工具；</w:t>
      </w:r>
    </w:p>
    <w:p w14:paraId="0C49C01E" w14:textId="7E1CF474" w:rsidR="00FF3DD8" w:rsidRPr="000B0093" w:rsidRDefault="00FF3DD8" w:rsidP="00FF3DD8">
      <w:pPr>
        <w:pStyle w:val="aa"/>
        <w:numPr>
          <w:ilvl w:val="0"/>
          <w:numId w:val="12"/>
        </w:numPr>
        <w:spacing w:beforeLines="0" w:before="0" w:afterLines="0" w:after="0"/>
        <w:ind w:left="442" w:hanging="442"/>
      </w:pPr>
      <w:r w:rsidRPr="000B0093">
        <w:rPr>
          <w:b/>
          <w:bCs/>
        </w:rPr>
        <w:t>本土资源论：</w:t>
      </w:r>
      <w:r w:rsidRPr="000B0093">
        <w:t>法律是一种地方性知识</w:t>
      </w:r>
      <w:r w:rsidRPr="000B0093">
        <w:rPr>
          <w:rFonts w:hint="eastAsia"/>
        </w:rPr>
        <w:t>。</w:t>
      </w:r>
    </w:p>
    <w:p w14:paraId="569C1C7A" w14:textId="6384D8DD" w:rsidR="00FF3DD8" w:rsidRPr="000B0093" w:rsidRDefault="00647B83" w:rsidP="00647B83">
      <w:pPr>
        <w:pStyle w:val="ac"/>
      </w:pPr>
      <w:bookmarkStart w:id="22" w:name="_Toc166077091"/>
      <w:r w:rsidRPr="000B0093">
        <w:rPr>
          <w:rFonts w:hint="eastAsia"/>
        </w:rPr>
        <w:t>二、法律（国家制定法）的特征</w:t>
      </w:r>
      <w:bookmarkEnd w:id="22"/>
    </w:p>
    <w:p w14:paraId="2A818AEC" w14:textId="389BD448" w:rsidR="00647B83" w:rsidRPr="000B0093" w:rsidRDefault="00647B83" w:rsidP="00FF3DD8">
      <w:pPr>
        <w:pStyle w:val="aa"/>
        <w:spacing w:before="78" w:after="78"/>
      </w:pPr>
      <w:r w:rsidRPr="000B0093">
        <w:tab/>
      </w:r>
      <w:r w:rsidRPr="000B0093">
        <w:rPr>
          <w:rFonts w:hint="eastAsia"/>
        </w:rPr>
        <w:t>法律（国家制定法）的特征指的是法律现象区别于其他社会现象的标志所在。法律的特征包括：</w:t>
      </w:r>
    </w:p>
    <w:p w14:paraId="205FA1B9" w14:textId="25DEADEC" w:rsidR="00647B83" w:rsidRPr="000B0093" w:rsidRDefault="00647B83" w:rsidP="00647B83">
      <w:pPr>
        <w:pStyle w:val="ae"/>
      </w:pPr>
      <w:bookmarkStart w:id="23" w:name="_Toc166077092"/>
      <w:r w:rsidRPr="000B0093">
        <w:rPr>
          <w:rFonts w:hint="eastAsia"/>
        </w:rPr>
        <w:t>（一）法律是调整行为及行为关系的规范</w:t>
      </w:r>
      <w:bookmarkEnd w:id="23"/>
    </w:p>
    <w:p w14:paraId="53DEFCEF" w14:textId="7B2B6255" w:rsidR="00647B83" w:rsidRPr="000B0093" w:rsidRDefault="00647B83" w:rsidP="00647B83">
      <w:pPr>
        <w:pStyle w:val="af1"/>
      </w:pPr>
      <w:r w:rsidRPr="000B0093">
        <w:rPr>
          <w:rFonts w:hint="eastAsia"/>
        </w:rPr>
        <w:t xml:space="preserve">1. </w:t>
      </w:r>
      <w:r w:rsidRPr="000B0093">
        <w:rPr>
          <w:rFonts w:hint="eastAsia"/>
        </w:rPr>
        <w:t>法律的调整对象是行为和行为关系</w:t>
      </w:r>
    </w:p>
    <w:p w14:paraId="1EFE5729" w14:textId="4832C460" w:rsidR="00647B83" w:rsidRPr="000B0093" w:rsidRDefault="00647B83" w:rsidP="00647B83">
      <w:pPr>
        <w:pStyle w:val="aa"/>
        <w:spacing w:before="78" w:after="78"/>
        <w:ind w:firstLine="420"/>
      </w:pPr>
      <w:r w:rsidRPr="000B0093">
        <w:rPr>
          <w:rFonts w:hint="eastAsia"/>
        </w:rPr>
        <w:t>行为关系是通过人的行为而发生的社会关系。</w:t>
      </w:r>
      <w:r w:rsidRPr="000B0093">
        <w:t>只有实施了一定行为，且该行为符合法律规定的构成要件，才能得到法律的调整</w:t>
      </w:r>
      <w:r w:rsidRPr="000B0093">
        <w:rPr>
          <w:rFonts w:hint="eastAsia"/>
        </w:rPr>
        <w:t>。</w:t>
      </w:r>
      <w:r w:rsidRPr="000B0093">
        <w:t>单纯的思想、内心活动或是有关一个人道德优劣的社会评价并不构成法律的调整对象</w:t>
      </w:r>
      <w:r w:rsidRPr="000B0093">
        <w:rPr>
          <w:rFonts w:hint="eastAsia"/>
        </w:rPr>
        <w:t>。</w:t>
      </w:r>
    </w:p>
    <w:p w14:paraId="646E1AB2" w14:textId="23D62094" w:rsidR="00647B83" w:rsidRPr="000B0093" w:rsidRDefault="00647B83" w:rsidP="00647B83">
      <w:pPr>
        <w:pStyle w:val="af3"/>
        <w:spacing w:before="78" w:after="78"/>
        <w:ind w:firstLine="420"/>
      </w:pPr>
      <w:r w:rsidRPr="000B0093">
        <w:rPr>
          <w:rFonts w:hint="eastAsia"/>
        </w:rPr>
        <w:t>对于法律来说，除了我的行为以外，我是根本不存在的，我根本不是法律的对象。</w:t>
      </w:r>
    </w:p>
    <w:p w14:paraId="418D03A8" w14:textId="1F7D56AC" w:rsidR="00647B83" w:rsidRPr="000B0093" w:rsidRDefault="00647B83" w:rsidP="00647B83">
      <w:pPr>
        <w:pStyle w:val="af3"/>
        <w:spacing w:before="78" w:after="78"/>
        <w:jc w:val="right"/>
      </w:pPr>
      <w:r w:rsidRPr="000B0093">
        <w:rPr>
          <w:rFonts w:hint="eastAsia"/>
        </w:rPr>
        <w:t>——卡尔·马克思</w:t>
      </w:r>
    </w:p>
    <w:p w14:paraId="625D0381" w14:textId="58DB5B4F" w:rsidR="00647B83" w:rsidRPr="000B0093" w:rsidRDefault="00DB297B" w:rsidP="00DB297B">
      <w:pPr>
        <w:pStyle w:val="af1"/>
      </w:pPr>
      <w:r w:rsidRPr="000B0093">
        <w:rPr>
          <w:rFonts w:hint="eastAsia"/>
        </w:rPr>
        <w:t xml:space="preserve">2. </w:t>
      </w:r>
      <w:r w:rsidRPr="000B0093">
        <w:rPr>
          <w:rFonts w:hint="eastAsia"/>
        </w:rPr>
        <w:t>法律具有规范性（</w:t>
      </w:r>
      <w:r w:rsidRPr="000B0093">
        <w:rPr>
          <w:rFonts w:hint="eastAsia"/>
        </w:rPr>
        <w:t>normativity</w:t>
      </w:r>
      <w:r w:rsidRPr="000B0093">
        <w:rPr>
          <w:rFonts w:hint="eastAsia"/>
        </w:rPr>
        <w:t>）</w:t>
      </w:r>
    </w:p>
    <w:p w14:paraId="019CD075" w14:textId="14CE0D4D" w:rsidR="00DB297B" w:rsidRPr="000B0093" w:rsidRDefault="00DB297B" w:rsidP="00DB297B">
      <w:pPr>
        <w:pStyle w:val="aa"/>
        <w:spacing w:before="78" w:after="78"/>
        <w:ind w:firstLine="420"/>
      </w:pPr>
      <w:r w:rsidRPr="000B0093">
        <w:rPr>
          <w:rFonts w:hint="eastAsia"/>
        </w:rPr>
        <w:t>法律对人们的行为和行为关系具有约束力（法律效力）。</w:t>
      </w:r>
      <w:r w:rsidRPr="000B0093">
        <w:t>法律规范性的运作机制</w:t>
      </w:r>
      <w:r w:rsidRPr="000B0093">
        <w:rPr>
          <w:rFonts w:hint="eastAsia"/>
        </w:rPr>
        <w:t>是</w:t>
      </w:r>
      <w:r w:rsidRPr="000B0093">
        <w:t>：法律通过明确规定行为模式和法律后果为人们的行为提供标准、指引和约束</w:t>
      </w:r>
      <w:r w:rsidRPr="000B0093">
        <w:rPr>
          <w:rFonts w:hint="eastAsia"/>
        </w:rPr>
        <w:t>。</w:t>
      </w:r>
    </w:p>
    <w:p w14:paraId="374F6970" w14:textId="05437563" w:rsidR="00DB297B" w:rsidRPr="000B0093" w:rsidRDefault="00DB297B" w:rsidP="00DB297B">
      <w:pPr>
        <w:pStyle w:val="aa"/>
        <w:spacing w:before="78" w:after="78"/>
      </w:pPr>
      <w:r w:rsidRPr="000B0093">
        <w:tab/>
      </w:r>
      <w:r w:rsidRPr="000B0093">
        <w:rPr>
          <w:rFonts w:hint="eastAsia"/>
        </w:rPr>
        <w:t>行为模式可以分为“可为”——赋予法律主体权利和自由，可做可不做；“必为”——赋予法律主体义务，不做会受到法律的惩罚；“禁为”——做了会受到法律的惩罚。</w:t>
      </w:r>
    </w:p>
    <w:p w14:paraId="42EC5852" w14:textId="3D50559F" w:rsidR="00DB297B" w:rsidRPr="000B0093" w:rsidRDefault="00DB297B" w:rsidP="00DB297B">
      <w:pPr>
        <w:pStyle w:val="aa"/>
        <w:spacing w:before="78" w:after="78"/>
      </w:pPr>
      <w:r w:rsidRPr="000B0093">
        <w:tab/>
      </w:r>
      <w:r w:rsidRPr="000B0093">
        <w:rPr>
          <w:rFonts w:hint="eastAsia"/>
        </w:rPr>
        <w:t>法律后果包括肯定和否定两方面，为人们的行动提供着标准、指引和约束。</w:t>
      </w:r>
    </w:p>
    <w:p w14:paraId="474BD7DE" w14:textId="44C8073B" w:rsidR="00DB297B" w:rsidRPr="000B0093" w:rsidRDefault="00DB297B" w:rsidP="00DB297B">
      <w:pPr>
        <w:pStyle w:val="ae"/>
      </w:pPr>
      <w:bookmarkStart w:id="24" w:name="_Toc166077093"/>
      <w:r w:rsidRPr="000B0093">
        <w:rPr>
          <w:rFonts w:hint="eastAsia"/>
        </w:rPr>
        <w:t>（二）法律由国家专门机关制定、认可、解释</w:t>
      </w:r>
      <w:bookmarkEnd w:id="24"/>
    </w:p>
    <w:p w14:paraId="3E4B492D" w14:textId="786491CB" w:rsidR="00DB297B" w:rsidRPr="000B0093" w:rsidRDefault="00DB297B" w:rsidP="00DB297B">
      <w:pPr>
        <w:pStyle w:val="af1"/>
      </w:pPr>
      <w:r w:rsidRPr="000B0093">
        <w:rPr>
          <w:rFonts w:hint="eastAsia"/>
        </w:rPr>
        <w:t xml:space="preserve">1. </w:t>
      </w:r>
      <w:r w:rsidRPr="000B0093">
        <w:rPr>
          <w:rFonts w:hint="eastAsia"/>
        </w:rPr>
        <w:t>法律具有国家性</w:t>
      </w:r>
    </w:p>
    <w:p w14:paraId="2762E90D" w14:textId="5D9C046E" w:rsidR="00DB297B" w:rsidRPr="000B0093" w:rsidRDefault="00DB297B" w:rsidP="00DB297B">
      <w:pPr>
        <w:pStyle w:val="aa"/>
        <w:spacing w:before="78" w:after="78"/>
        <w:ind w:firstLine="420"/>
      </w:pPr>
      <w:r w:rsidRPr="000B0093">
        <w:rPr>
          <w:rFonts w:hint="eastAsia"/>
        </w:rPr>
        <w:t>法律以国家的名义创制，</w:t>
      </w:r>
      <w:r w:rsidRPr="000B0093">
        <w:t>适用范围一般以国家主权为界限</w:t>
      </w:r>
      <w:r w:rsidRPr="000B0093">
        <w:rPr>
          <w:rFonts w:hint="eastAsia"/>
        </w:rPr>
        <w:t>，</w:t>
      </w:r>
      <w:r w:rsidRPr="000B0093">
        <w:t>由国家强制力保障实施</w:t>
      </w:r>
      <w:r w:rsidRPr="000B0093">
        <w:rPr>
          <w:rFonts w:hint="eastAsia"/>
        </w:rPr>
        <w:t>。</w:t>
      </w:r>
    </w:p>
    <w:p w14:paraId="51344731" w14:textId="0110628B" w:rsidR="00DB297B" w:rsidRPr="000B0093" w:rsidRDefault="00DB297B" w:rsidP="00DB297B">
      <w:pPr>
        <w:pStyle w:val="af1"/>
      </w:pPr>
      <w:r w:rsidRPr="000B0093">
        <w:rPr>
          <w:rFonts w:hint="eastAsia"/>
        </w:rPr>
        <w:t xml:space="preserve">2. </w:t>
      </w:r>
      <w:r w:rsidRPr="000B0093">
        <w:rPr>
          <w:rFonts w:hint="eastAsia"/>
        </w:rPr>
        <w:t>法律具有普遍性</w:t>
      </w:r>
    </w:p>
    <w:p w14:paraId="7DCA0244" w14:textId="79B668F8" w:rsidR="00DB297B" w:rsidRPr="000B0093" w:rsidRDefault="00DB297B" w:rsidP="00DB297B">
      <w:pPr>
        <w:pStyle w:val="aa"/>
        <w:spacing w:before="78" w:after="78"/>
        <w:ind w:firstLine="420"/>
      </w:pPr>
      <w:r w:rsidRPr="000B0093">
        <w:rPr>
          <w:rFonts w:hint="eastAsia"/>
        </w:rPr>
        <w:t>法律的普遍性就是法律作为一般的行为规范在其效力范围内具有普遍约束力。</w:t>
      </w:r>
      <w:r w:rsidRPr="000B0093">
        <w:t>法律效力</w:t>
      </w:r>
      <w:r w:rsidRPr="000B0093">
        <w:rPr>
          <w:rFonts w:hint="eastAsia"/>
        </w:rPr>
        <w:t>的</w:t>
      </w:r>
      <w:r w:rsidRPr="000B0093">
        <w:t>对象</w:t>
      </w:r>
      <w:r w:rsidRPr="000B0093">
        <w:rPr>
          <w:rFonts w:hint="eastAsia"/>
        </w:rPr>
        <w:t>有</w:t>
      </w:r>
      <w:r w:rsidRPr="000B0093">
        <w:t>广泛性</w:t>
      </w:r>
      <w:r w:rsidRPr="000B0093">
        <w:rPr>
          <w:rFonts w:hint="eastAsia"/>
        </w:rPr>
        <w:t>，对每个法律主体都具有效力；</w:t>
      </w:r>
      <w:r w:rsidRPr="000B0093">
        <w:t>法律效力</w:t>
      </w:r>
      <w:r w:rsidRPr="000B0093">
        <w:rPr>
          <w:rFonts w:hint="eastAsia"/>
        </w:rPr>
        <w:t>有</w:t>
      </w:r>
      <w:r w:rsidRPr="000B0093">
        <w:t>重复性</w:t>
      </w:r>
      <w:r w:rsidRPr="000B0093">
        <w:rPr>
          <w:rFonts w:hint="eastAsia"/>
        </w:rPr>
        <w:t>，同一法律规定可以运用到类似的情况中，可重复使用。</w:t>
      </w:r>
    </w:p>
    <w:p w14:paraId="41F77A7F" w14:textId="31608CFA" w:rsidR="00DB297B" w:rsidRPr="000B0093" w:rsidRDefault="00DB297B" w:rsidP="00DB297B">
      <w:pPr>
        <w:pStyle w:val="af1"/>
      </w:pPr>
      <w:r w:rsidRPr="000B0093">
        <w:rPr>
          <w:rFonts w:hint="eastAsia"/>
        </w:rPr>
        <w:t xml:space="preserve">3. </w:t>
      </w:r>
      <w:r w:rsidRPr="000B0093">
        <w:rPr>
          <w:rFonts w:hint="eastAsia"/>
        </w:rPr>
        <w:t>制定、认可和解释是法律创制的三种方式</w:t>
      </w:r>
    </w:p>
    <w:p w14:paraId="4B4E8454" w14:textId="40468379" w:rsidR="00DB297B" w:rsidRPr="000B0093" w:rsidRDefault="00DB297B" w:rsidP="00DB297B">
      <w:pPr>
        <w:pStyle w:val="aa"/>
        <w:spacing w:before="78" w:after="78"/>
        <w:ind w:firstLine="420"/>
      </w:pPr>
      <w:r w:rsidRPr="000B0093">
        <w:rPr>
          <w:rFonts w:hint="eastAsia"/>
        </w:rPr>
        <w:t>法律的</w:t>
      </w:r>
      <w:proofErr w:type="gramStart"/>
      <w:r w:rsidRPr="000B0093">
        <w:rPr>
          <w:rFonts w:hint="eastAsia"/>
        </w:rPr>
        <w:t>制定指</w:t>
      </w:r>
      <w:proofErr w:type="gramEnd"/>
      <w:r w:rsidRPr="000B0093">
        <w:rPr>
          <w:rFonts w:hint="eastAsia"/>
        </w:rPr>
        <w:t>的是国家机关通过立法活动产生新规范。</w:t>
      </w:r>
      <w:r w:rsidRPr="000B0093">
        <w:t>法律的制定既包括制定新法律规范，也包括对既有法律规范的修改</w:t>
      </w:r>
      <w:r w:rsidRPr="000B0093">
        <w:rPr>
          <w:rFonts w:hint="eastAsia"/>
        </w:rPr>
        <w:t>。</w:t>
      </w:r>
    </w:p>
    <w:p w14:paraId="35BD16BF" w14:textId="57CB05CF" w:rsidR="00DB297B" w:rsidRPr="000B0093" w:rsidRDefault="00DB297B" w:rsidP="00DB297B">
      <w:pPr>
        <w:pStyle w:val="aa"/>
        <w:spacing w:before="78" w:after="78"/>
        <w:ind w:firstLine="420"/>
      </w:pPr>
      <w:r w:rsidRPr="000B0093">
        <w:t>法律的</w:t>
      </w:r>
      <w:proofErr w:type="gramStart"/>
      <w:r w:rsidRPr="000B0093">
        <w:t>认可</w:t>
      </w:r>
      <w:r w:rsidRPr="000B0093">
        <w:rPr>
          <w:rFonts w:hint="eastAsia"/>
        </w:rPr>
        <w:t>指</w:t>
      </w:r>
      <w:proofErr w:type="gramEnd"/>
      <w:r w:rsidRPr="000B0093">
        <w:rPr>
          <w:rFonts w:hint="eastAsia"/>
        </w:rPr>
        <w:t>的是</w:t>
      </w:r>
      <w:r w:rsidRPr="000B0093">
        <w:t>国家对既存的行为规则予以承认，赋予其法律效力</w:t>
      </w:r>
      <w:r w:rsidRPr="000B0093">
        <w:rPr>
          <w:rFonts w:hint="eastAsia"/>
        </w:rPr>
        <w:t>。</w:t>
      </w:r>
      <w:r w:rsidR="004F407A" w:rsidRPr="000B0093">
        <w:rPr>
          <w:rFonts w:hint="eastAsia"/>
        </w:rPr>
        <w:t>认可法律具有以下三种方式：</w:t>
      </w:r>
    </w:p>
    <w:p w14:paraId="687DBDAE" w14:textId="74FDCA40" w:rsidR="004F407A" w:rsidRPr="000B0093" w:rsidRDefault="004F407A" w:rsidP="004F407A">
      <w:pPr>
        <w:pStyle w:val="aa"/>
        <w:numPr>
          <w:ilvl w:val="0"/>
          <w:numId w:val="13"/>
        </w:numPr>
        <w:spacing w:beforeLines="0" w:before="0" w:afterLines="0" w:after="0"/>
        <w:ind w:left="442" w:hanging="442"/>
      </w:pPr>
      <w:r w:rsidRPr="000B0093">
        <w:rPr>
          <w:rFonts w:hint="eastAsia"/>
        </w:rPr>
        <w:t>赋予社会上已经存在的某些一般社会规则以法律效力，如习惯、道德、经验、宗教、习俗、礼仪等；</w:t>
      </w:r>
    </w:p>
    <w:p w14:paraId="3AE29A8C" w14:textId="4744DDF4" w:rsidR="004F407A" w:rsidRPr="000B0093" w:rsidRDefault="004F407A" w:rsidP="004F407A">
      <w:pPr>
        <w:pStyle w:val="aa"/>
        <w:numPr>
          <w:ilvl w:val="0"/>
          <w:numId w:val="13"/>
        </w:numPr>
        <w:spacing w:beforeLines="0" w:before="0" w:afterLines="0" w:after="0"/>
        <w:ind w:left="442" w:hanging="442"/>
      </w:pPr>
      <w:r w:rsidRPr="000B0093">
        <w:lastRenderedPageBreak/>
        <w:t>通过加入国际组织、承认或签订国际条约等方式，认可国际法规范</w:t>
      </w:r>
      <w:r w:rsidRPr="000B0093">
        <w:rPr>
          <w:rFonts w:hint="eastAsia"/>
        </w:rPr>
        <w:t>；</w:t>
      </w:r>
    </w:p>
    <w:p w14:paraId="0A7AD270" w14:textId="3803B847" w:rsidR="004F407A" w:rsidRPr="000B0093" w:rsidRDefault="004F407A" w:rsidP="004F407A">
      <w:pPr>
        <w:pStyle w:val="aa"/>
        <w:numPr>
          <w:ilvl w:val="0"/>
          <w:numId w:val="13"/>
        </w:numPr>
        <w:spacing w:beforeLines="0" w:before="0" w:afterLines="0" w:after="0"/>
        <w:ind w:left="442" w:hanging="442"/>
      </w:pPr>
      <w:r w:rsidRPr="000B0093">
        <w:t>特定国家机关对具体案件的裁决</w:t>
      </w:r>
      <w:proofErr w:type="gramStart"/>
      <w:r w:rsidRPr="000B0093">
        <w:t>作出</w:t>
      </w:r>
      <w:proofErr w:type="gramEnd"/>
      <w:r w:rsidRPr="000B0093">
        <w:t>概括，产生规则或原则，并赋予其法律效力</w:t>
      </w:r>
      <w:r w:rsidRPr="000B0093">
        <w:rPr>
          <w:rFonts w:hint="eastAsia"/>
        </w:rPr>
        <w:t>。</w:t>
      </w:r>
    </w:p>
    <w:p w14:paraId="37A1EE96" w14:textId="01570429" w:rsidR="00DB297B" w:rsidRPr="000B0093" w:rsidRDefault="00DB297B" w:rsidP="00DB297B">
      <w:pPr>
        <w:pStyle w:val="aa"/>
        <w:spacing w:before="78" w:after="78"/>
        <w:ind w:firstLine="420"/>
      </w:pPr>
      <w:r w:rsidRPr="000B0093">
        <w:t>法律的解释</w:t>
      </w:r>
      <w:r w:rsidRPr="000B0093">
        <w:rPr>
          <w:rFonts w:hint="eastAsia"/>
        </w:rPr>
        <w:t>指的是</w:t>
      </w:r>
      <w:r w:rsidRPr="000B0093">
        <w:t>有权的国家机关依照法定权限和法定程序，根据一定的标准和原则对法律进行阐释</w:t>
      </w:r>
      <w:r w:rsidRPr="000B0093">
        <w:rPr>
          <w:rFonts w:hint="eastAsia"/>
        </w:rPr>
        <w:t>。</w:t>
      </w:r>
    </w:p>
    <w:p w14:paraId="61891C87" w14:textId="7CF388FB" w:rsidR="00DB297B" w:rsidRPr="000B0093" w:rsidRDefault="009D78E5" w:rsidP="009D78E5">
      <w:pPr>
        <w:pStyle w:val="ae"/>
      </w:pPr>
      <w:bookmarkStart w:id="25" w:name="_Toc166077094"/>
      <w:r w:rsidRPr="000B0093">
        <w:rPr>
          <w:rFonts w:hint="eastAsia"/>
        </w:rPr>
        <w:t>（三）法律以国家强制力保障实施</w:t>
      </w:r>
      <w:bookmarkEnd w:id="25"/>
    </w:p>
    <w:p w14:paraId="43D1E606" w14:textId="38566FBF" w:rsidR="009D78E5" w:rsidRPr="000B0093" w:rsidRDefault="009D78E5" w:rsidP="009D78E5">
      <w:pPr>
        <w:pStyle w:val="aa"/>
        <w:spacing w:before="78" w:after="78"/>
        <w:ind w:firstLine="420"/>
      </w:pPr>
      <w:r w:rsidRPr="000B0093">
        <w:rPr>
          <w:rFonts w:hint="eastAsia"/>
        </w:rPr>
        <w:t>国家强制力指的是国家的军队、警察、法庭、监狱等有组织的国家暴力。</w:t>
      </w:r>
    </w:p>
    <w:p w14:paraId="7C0C9456" w14:textId="46258C6E" w:rsidR="009D78E5" w:rsidRPr="000B0093" w:rsidRDefault="009D78E5" w:rsidP="009D78E5">
      <w:pPr>
        <w:pStyle w:val="af1"/>
      </w:pPr>
      <w:r w:rsidRPr="000B0093">
        <w:rPr>
          <w:rFonts w:hint="eastAsia"/>
        </w:rPr>
        <w:t xml:space="preserve">1. </w:t>
      </w:r>
      <w:r w:rsidRPr="000B0093">
        <w:rPr>
          <w:rFonts w:hint="eastAsia"/>
        </w:rPr>
        <w:t>法律的强制</w:t>
      </w:r>
      <w:proofErr w:type="gramStart"/>
      <w:r w:rsidRPr="000B0093">
        <w:rPr>
          <w:rFonts w:hint="eastAsia"/>
        </w:rPr>
        <w:t>力具有</w:t>
      </w:r>
      <w:proofErr w:type="gramEnd"/>
      <w:r w:rsidRPr="000B0093">
        <w:rPr>
          <w:rFonts w:hint="eastAsia"/>
        </w:rPr>
        <w:t>潜在性和间接性</w:t>
      </w:r>
    </w:p>
    <w:p w14:paraId="65F13705" w14:textId="47824E04" w:rsidR="009D78E5" w:rsidRPr="000B0093" w:rsidRDefault="009D78E5" w:rsidP="009D78E5">
      <w:pPr>
        <w:pStyle w:val="aa"/>
        <w:spacing w:before="78" w:after="78"/>
        <w:ind w:firstLine="420"/>
      </w:pPr>
      <w:r w:rsidRPr="000B0093">
        <w:rPr>
          <w:rFonts w:hint="eastAsia"/>
        </w:rPr>
        <w:t>潜在性即“引而不发”，只有违法法律才会受到法律的惩罚；</w:t>
      </w:r>
      <w:r w:rsidRPr="000B0093">
        <w:t>间接性</w:t>
      </w:r>
      <w:r w:rsidRPr="000B0093">
        <w:rPr>
          <w:rFonts w:hint="eastAsia"/>
        </w:rPr>
        <w:t>即</w:t>
      </w:r>
      <w:r w:rsidRPr="000B0093">
        <w:t>通过威慑力发挥作用</w:t>
      </w:r>
      <w:r w:rsidRPr="000B0093">
        <w:rPr>
          <w:rFonts w:hint="eastAsia"/>
        </w:rPr>
        <w:t>，引导公民遵守法律。</w:t>
      </w:r>
    </w:p>
    <w:p w14:paraId="24086EE8" w14:textId="17E4EFF7" w:rsidR="009D78E5" w:rsidRPr="000B0093" w:rsidRDefault="009D78E5" w:rsidP="009D78E5">
      <w:pPr>
        <w:pStyle w:val="af1"/>
      </w:pPr>
      <w:r w:rsidRPr="000B0093">
        <w:rPr>
          <w:rFonts w:hint="eastAsia"/>
        </w:rPr>
        <w:t xml:space="preserve">2. </w:t>
      </w:r>
      <w:r w:rsidRPr="000B0093">
        <w:rPr>
          <w:rFonts w:hint="eastAsia"/>
        </w:rPr>
        <w:t>法律的强制力不等于纯粹的暴力</w:t>
      </w:r>
    </w:p>
    <w:p w14:paraId="66151AE3" w14:textId="132ABCAE" w:rsidR="009D78E5" w:rsidRPr="000B0093" w:rsidRDefault="009D78E5" w:rsidP="009D78E5">
      <w:pPr>
        <w:pStyle w:val="aa"/>
        <w:spacing w:before="78" w:after="78"/>
        <w:ind w:firstLine="420"/>
      </w:pPr>
      <w:r w:rsidRPr="000B0093">
        <w:rPr>
          <w:rFonts w:hint="eastAsia"/>
        </w:rPr>
        <w:t>法律以目的的正当性为前提，</w:t>
      </w:r>
      <w:r w:rsidRPr="000B0093">
        <w:t>通过法定的强制措施并由专门机关依照法定程序执行</w:t>
      </w:r>
      <w:r w:rsidRPr="000B0093">
        <w:rPr>
          <w:rFonts w:hint="eastAsia"/>
        </w:rPr>
        <w:t>。</w:t>
      </w:r>
    </w:p>
    <w:p w14:paraId="01716A51" w14:textId="77777777" w:rsidR="009D78E5" w:rsidRPr="000B0093" w:rsidRDefault="009D78E5" w:rsidP="009D78E5">
      <w:pPr>
        <w:pStyle w:val="af3"/>
        <w:spacing w:before="78" w:after="78"/>
        <w:ind w:firstLine="420"/>
      </w:pPr>
      <w:r w:rsidRPr="000B0093">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0B0093" w:rsidRDefault="009D78E5" w:rsidP="009D78E5">
      <w:pPr>
        <w:pStyle w:val="af3"/>
        <w:spacing w:before="78" w:after="78"/>
        <w:jc w:val="right"/>
      </w:pPr>
      <w:r w:rsidRPr="000B0093">
        <w:rPr>
          <w:rFonts w:hint="eastAsia"/>
        </w:rPr>
        <w:t>——托马斯·内格尔《平等与偏倚性》</w:t>
      </w:r>
    </w:p>
    <w:p w14:paraId="1AA6B153" w14:textId="4C8BEE09" w:rsidR="009D78E5" w:rsidRPr="000B0093" w:rsidRDefault="009D78E5" w:rsidP="009D78E5">
      <w:pPr>
        <w:pStyle w:val="af1"/>
      </w:pPr>
      <w:r w:rsidRPr="000B0093">
        <w:rPr>
          <w:rFonts w:hint="eastAsia"/>
        </w:rPr>
        <w:t xml:space="preserve">3. </w:t>
      </w:r>
      <w:r w:rsidRPr="000B0093">
        <w:rPr>
          <w:rFonts w:hint="eastAsia"/>
        </w:rPr>
        <w:t>国家强制力不是法律实施的唯一保证力量</w:t>
      </w:r>
    </w:p>
    <w:p w14:paraId="78B2D6C3" w14:textId="1E3B1BEF" w:rsidR="009D78E5" w:rsidRPr="000B0093" w:rsidRDefault="009D78E5" w:rsidP="009D78E5">
      <w:pPr>
        <w:pStyle w:val="aa"/>
        <w:spacing w:before="78" w:after="78"/>
        <w:ind w:firstLine="420"/>
      </w:pPr>
      <w:r w:rsidRPr="000B0093">
        <w:rPr>
          <w:rFonts w:hint="eastAsia"/>
        </w:rPr>
        <w:t>徒法不足以自行，良好的</w:t>
      </w:r>
      <w:proofErr w:type="gramStart"/>
      <w:r w:rsidRPr="000B0093">
        <w:rPr>
          <w:rFonts w:hint="eastAsia"/>
        </w:rPr>
        <w:t>法秩序</w:t>
      </w:r>
      <w:proofErr w:type="gramEnd"/>
      <w:r w:rsidRPr="000B0093">
        <w:rPr>
          <w:rFonts w:hint="eastAsia"/>
        </w:rPr>
        <w:t>需要综合运用法律、社会、道德、文化等各种手段。</w:t>
      </w:r>
    </w:p>
    <w:p w14:paraId="353F8B63" w14:textId="3463A314" w:rsidR="009D78E5" w:rsidRPr="000B0093" w:rsidRDefault="00B72F1D" w:rsidP="00B72F1D">
      <w:pPr>
        <w:pStyle w:val="ae"/>
      </w:pPr>
      <w:bookmarkStart w:id="26" w:name="_Toc166077095"/>
      <w:r w:rsidRPr="000B0093">
        <w:rPr>
          <w:rFonts w:hint="eastAsia"/>
        </w:rPr>
        <w:t>（四）以权利义务双向规定为调整机制</w:t>
      </w:r>
      <w:bookmarkEnd w:id="26"/>
    </w:p>
    <w:p w14:paraId="56B626AC" w14:textId="77777777" w:rsidR="00B72F1D" w:rsidRPr="000B0093" w:rsidRDefault="00B72F1D" w:rsidP="00B72F1D">
      <w:pPr>
        <w:pStyle w:val="af1"/>
      </w:pPr>
      <w:r w:rsidRPr="000B0093">
        <w:rPr>
          <w:rFonts w:hint="eastAsia"/>
        </w:rPr>
        <w:t xml:space="preserve">1. </w:t>
      </w:r>
      <w:r w:rsidRPr="000B0093">
        <w:rPr>
          <w:rFonts w:hint="eastAsia"/>
        </w:rPr>
        <w:t>法律以权利和义务为内容</w:t>
      </w:r>
    </w:p>
    <w:p w14:paraId="469DD369" w14:textId="77777777" w:rsidR="00B72F1D" w:rsidRPr="000B0093" w:rsidRDefault="00B72F1D" w:rsidP="00B72F1D">
      <w:pPr>
        <w:pStyle w:val="aa"/>
        <w:spacing w:before="78" w:after="78"/>
        <w:ind w:firstLine="420"/>
      </w:pPr>
      <w:r w:rsidRPr="000B0093">
        <w:t>法律规则中的行为模式以授权、禁止和命令的形式规定权利和义务；法律后果则是对权利和义务的再分配</w:t>
      </w:r>
      <w:r w:rsidRPr="000B0093">
        <w:rPr>
          <w:rFonts w:hint="eastAsia"/>
        </w:rPr>
        <w:t>。</w:t>
      </w:r>
      <w:r w:rsidRPr="000B0093">
        <w:t>法律对人们行为的调整主要是通过具体规定权利和义务实现的</w:t>
      </w:r>
      <w:r w:rsidRPr="000B0093">
        <w:rPr>
          <w:rFonts w:hint="eastAsia"/>
        </w:rPr>
        <w:t>。</w:t>
      </w:r>
    </w:p>
    <w:p w14:paraId="62A5880D" w14:textId="77777777" w:rsidR="00B72F1D" w:rsidRPr="000B0093" w:rsidRDefault="00B72F1D" w:rsidP="00B72F1D">
      <w:pPr>
        <w:pStyle w:val="af1"/>
      </w:pPr>
      <w:r w:rsidRPr="000B0093">
        <w:rPr>
          <w:rFonts w:hint="eastAsia"/>
        </w:rPr>
        <w:t xml:space="preserve">2. </w:t>
      </w:r>
      <w:r w:rsidRPr="000B0093">
        <w:t>法律具有利导性</w:t>
      </w:r>
    </w:p>
    <w:p w14:paraId="62D752FC" w14:textId="29EDCC66" w:rsidR="00B72F1D" w:rsidRPr="000B0093" w:rsidRDefault="00B72F1D" w:rsidP="00B72F1D">
      <w:pPr>
        <w:pStyle w:val="aa"/>
        <w:spacing w:before="78" w:after="78"/>
        <w:ind w:firstLine="420"/>
      </w:pPr>
      <w:r w:rsidRPr="000B0093">
        <w:t>通过权利和肯定性法律后果的设定刺激、鼓励人们的行为，通过义务和否定性法律后果的设定阻止人们的行为</w:t>
      </w:r>
      <w:r w:rsidRPr="000B0093">
        <w:rPr>
          <w:rFonts w:hint="eastAsia"/>
        </w:rPr>
        <w:t>。</w:t>
      </w:r>
    </w:p>
    <w:p w14:paraId="5818B6E0" w14:textId="34006BF2" w:rsidR="00B72F1D" w:rsidRPr="000B0093" w:rsidRDefault="00B72F1D" w:rsidP="00B72F1D">
      <w:pPr>
        <w:pStyle w:val="ac"/>
      </w:pPr>
      <w:bookmarkStart w:id="27" w:name="_Toc166077096"/>
      <w:r w:rsidRPr="000B0093">
        <w:rPr>
          <w:rFonts w:hint="eastAsia"/>
        </w:rPr>
        <w:t>三、法律的分类</w:t>
      </w:r>
      <w:bookmarkEnd w:id="27"/>
    </w:p>
    <w:p w14:paraId="73776F5D" w14:textId="1C92B4C8" w:rsidR="00B72F1D" w:rsidRPr="000B0093" w:rsidRDefault="00B72F1D" w:rsidP="00B72F1D">
      <w:pPr>
        <w:pStyle w:val="ae"/>
      </w:pPr>
      <w:bookmarkStart w:id="28" w:name="_Toc166077097"/>
      <w:r w:rsidRPr="000B0093">
        <w:rPr>
          <w:rFonts w:hint="eastAsia"/>
        </w:rPr>
        <w:t>（一）公法、私法和社会法</w:t>
      </w:r>
      <w:bookmarkEnd w:id="28"/>
    </w:p>
    <w:p w14:paraId="6DE8C7BF" w14:textId="77777777" w:rsidR="00B72F1D" w:rsidRPr="000B0093" w:rsidRDefault="00B72F1D" w:rsidP="00B72F1D">
      <w:pPr>
        <w:pStyle w:val="aa"/>
        <w:spacing w:before="78" w:after="78"/>
        <w:ind w:firstLine="420"/>
      </w:pPr>
      <w:r w:rsidRPr="000B0093">
        <w:rPr>
          <w:rFonts w:hint="eastAsia"/>
        </w:rPr>
        <w:t>公法与私法的划分是一种最古老的法律分类，最早由古罗马法学家乌尔比安提出——私法涉及私人利益，公法涉及国家稳定。</w:t>
      </w:r>
    </w:p>
    <w:p w14:paraId="0FBD184D" w14:textId="1643D516" w:rsidR="00B72F1D" w:rsidRPr="000B0093" w:rsidRDefault="00B72F1D" w:rsidP="00B72F1D">
      <w:pPr>
        <w:pStyle w:val="aa"/>
        <w:spacing w:before="78" w:after="78"/>
        <w:ind w:firstLine="420"/>
      </w:pPr>
      <w:r w:rsidRPr="000B0093">
        <w:t>公法与私法作为法律体系的基本结构（主要为大陆法系的分类），在近代资本主义国家才的得以确立。其基本的社会基础是商品经济的发展和民主政治的形成</w:t>
      </w:r>
      <w:r w:rsidRPr="000B0093">
        <w:rPr>
          <w:rFonts w:hint="eastAsia"/>
        </w:rPr>
        <w:t>。</w:t>
      </w:r>
    </w:p>
    <w:p w14:paraId="4E1181D0" w14:textId="5B6F08B2" w:rsidR="00B72F1D" w:rsidRPr="000B0093" w:rsidRDefault="00AB14A0" w:rsidP="00AB14A0">
      <w:pPr>
        <w:pStyle w:val="af1"/>
      </w:pPr>
      <w:r w:rsidRPr="000B0093">
        <w:rPr>
          <w:rFonts w:hint="eastAsia"/>
        </w:rPr>
        <w:t xml:space="preserve">1. </w:t>
      </w:r>
      <w:r w:rsidRPr="000B0093">
        <w:rPr>
          <w:rFonts w:hint="eastAsia"/>
        </w:rPr>
        <w:t>公法</w:t>
      </w:r>
    </w:p>
    <w:p w14:paraId="555FC9D8" w14:textId="76B9A94F" w:rsidR="00AB14A0" w:rsidRPr="000B0093" w:rsidRDefault="00AB14A0" w:rsidP="00AB14A0">
      <w:pPr>
        <w:pStyle w:val="aa"/>
        <w:spacing w:before="78" w:after="78"/>
        <w:ind w:firstLine="420"/>
      </w:pPr>
      <w:r w:rsidRPr="000B0093">
        <w:rPr>
          <w:rFonts w:hint="eastAsia"/>
        </w:rPr>
        <w:lastRenderedPageBreak/>
        <w:t>公法是调整国家与公民、组织之间关系及国家机关及其组成人员之间关系的法律。</w:t>
      </w:r>
    </w:p>
    <w:p w14:paraId="1751B406" w14:textId="77777777" w:rsidR="00AB14A0" w:rsidRPr="000B0093" w:rsidRDefault="00AB14A0" w:rsidP="00AB14A0">
      <w:pPr>
        <w:pStyle w:val="aa"/>
        <w:spacing w:before="78" w:after="78"/>
        <w:ind w:firstLine="420"/>
      </w:pPr>
      <w:r w:rsidRPr="000B0093">
        <w:t>公法调整不平等主体之间的关系，要求国家权力（</w:t>
      </w:r>
      <w:r w:rsidRPr="000B0093">
        <w:t>power</w:t>
      </w:r>
      <w:r w:rsidRPr="000B0093">
        <w:t>）与公民权利（</w:t>
      </w:r>
      <w:r w:rsidRPr="000B0093">
        <w:t>right</w:t>
      </w:r>
      <w:r w:rsidRPr="000B0093">
        <w:t>）的平衡，国家权力和责任的平衡</w:t>
      </w:r>
      <w:r w:rsidRPr="000B0093">
        <w:rPr>
          <w:rFonts w:hint="eastAsia"/>
        </w:rPr>
        <w:t>。</w:t>
      </w:r>
    </w:p>
    <w:p w14:paraId="1C92A177" w14:textId="77777777" w:rsidR="00AB14A0" w:rsidRPr="000B0093" w:rsidRDefault="00AB14A0" w:rsidP="00AB14A0">
      <w:pPr>
        <w:pStyle w:val="aa"/>
        <w:spacing w:before="78" w:after="78"/>
        <w:ind w:firstLine="420"/>
      </w:pPr>
      <w:r w:rsidRPr="000B0093">
        <w:t>现代社会的公法与传统社会的公法在法律本位、性质和内容上存在很大差别</w:t>
      </w:r>
      <w:r w:rsidRPr="000B0093">
        <w:rPr>
          <w:rFonts w:hint="eastAsia"/>
        </w:rPr>
        <w:t>：</w:t>
      </w:r>
      <w:r w:rsidRPr="000B0093">
        <w:t>专制体制下的公法强调国家本位和权力本位，是维护国家权力的工具，内容上体现为刑法的发达</w:t>
      </w:r>
      <w:r w:rsidRPr="000B0093">
        <w:rPr>
          <w:rFonts w:hint="eastAsia"/>
        </w:rPr>
        <w:t>；</w:t>
      </w:r>
      <w:r w:rsidRPr="000B0093">
        <w:t>现代社会的公法的本质在于限制国家权力滥用，包括宪法、刑法和行政法等法律部门</w:t>
      </w:r>
      <w:r w:rsidRPr="000B0093">
        <w:rPr>
          <w:rFonts w:hint="eastAsia"/>
        </w:rPr>
        <w:t>。</w:t>
      </w:r>
    </w:p>
    <w:p w14:paraId="716E3F46" w14:textId="00F1A7E0" w:rsidR="00AB14A0" w:rsidRPr="000B0093" w:rsidRDefault="00AB14A0" w:rsidP="00AB14A0">
      <w:pPr>
        <w:pStyle w:val="aa"/>
        <w:spacing w:before="78" w:after="78"/>
        <w:ind w:firstLine="420"/>
      </w:pPr>
      <w:r w:rsidRPr="000B0093">
        <w:t>公法纠纷涉及公共利益，一般不能</w:t>
      </w:r>
      <w:r w:rsidRPr="000B0093">
        <w:rPr>
          <w:rFonts w:hint="eastAsia"/>
        </w:rPr>
        <w:t>“</w:t>
      </w:r>
      <w:r w:rsidRPr="000B0093">
        <w:t>私了</w:t>
      </w:r>
      <w:r w:rsidRPr="000B0093">
        <w:rPr>
          <w:rFonts w:hint="eastAsia"/>
        </w:rPr>
        <w:t>”</w:t>
      </w:r>
      <w:r w:rsidRPr="000B0093">
        <w:t>，必须由法定机关裁决</w:t>
      </w:r>
      <w:r w:rsidRPr="000B0093">
        <w:rPr>
          <w:rFonts w:hint="eastAsia"/>
        </w:rPr>
        <w:t>。</w:t>
      </w:r>
    </w:p>
    <w:p w14:paraId="0907DAA3" w14:textId="1EACC142" w:rsidR="003E3CE0" w:rsidRPr="000B0093" w:rsidRDefault="003E3CE0" w:rsidP="003E3CE0">
      <w:pPr>
        <w:pStyle w:val="af3"/>
        <w:spacing w:before="78" w:after="78"/>
        <w:ind w:firstLine="420"/>
      </w:pPr>
      <w:r w:rsidRPr="000B0093">
        <w:rPr>
          <w:rFonts w:hint="eastAsia"/>
        </w:rPr>
        <w:t>在一个国家之中，平民可以相互免除债务，但却不能宽免使他们受损失的抢劫或者其他暴行。因为</w:t>
      </w:r>
      <w:proofErr w:type="gramStart"/>
      <w:r w:rsidRPr="000B0093">
        <w:rPr>
          <w:rFonts w:hint="eastAsia"/>
        </w:rPr>
        <w:t>不</w:t>
      </w:r>
      <w:proofErr w:type="gramEnd"/>
      <w:r w:rsidRPr="000B0093">
        <w:rPr>
          <w:rFonts w:hint="eastAsia"/>
        </w:rPr>
        <w:t>偿债时受侵害的是他们自己，而抢劫和暴行所侵害的却是国家的人格。</w:t>
      </w:r>
    </w:p>
    <w:p w14:paraId="29ABF3DC" w14:textId="7910C189" w:rsidR="003E3CE0" w:rsidRPr="000B0093" w:rsidRDefault="003E3CE0" w:rsidP="003E3CE0">
      <w:pPr>
        <w:pStyle w:val="af3"/>
        <w:spacing w:before="78" w:after="78"/>
        <w:jc w:val="right"/>
      </w:pPr>
      <w:r w:rsidRPr="000B0093">
        <w:rPr>
          <w:rFonts w:hint="eastAsia"/>
        </w:rPr>
        <w:t>——托马斯·霍布斯《利维坦》</w:t>
      </w:r>
    </w:p>
    <w:p w14:paraId="179CD590" w14:textId="730EF719" w:rsidR="00AB14A0" w:rsidRPr="000B0093" w:rsidRDefault="003E3CE0" w:rsidP="003E3CE0">
      <w:pPr>
        <w:pStyle w:val="af1"/>
      </w:pPr>
      <w:r w:rsidRPr="000B0093">
        <w:rPr>
          <w:rFonts w:hint="eastAsia"/>
        </w:rPr>
        <w:t xml:space="preserve">2. </w:t>
      </w:r>
      <w:r w:rsidRPr="000B0093">
        <w:rPr>
          <w:rFonts w:hint="eastAsia"/>
        </w:rPr>
        <w:t>私法</w:t>
      </w:r>
    </w:p>
    <w:p w14:paraId="01EED880" w14:textId="53E8A8BB" w:rsidR="003E3CE0" w:rsidRPr="000B0093" w:rsidRDefault="003E3CE0" w:rsidP="003E3CE0">
      <w:pPr>
        <w:pStyle w:val="aa"/>
        <w:spacing w:before="78" w:after="78"/>
        <w:ind w:firstLine="420"/>
      </w:pPr>
      <w:r w:rsidRPr="000B0093">
        <w:rPr>
          <w:rFonts w:hint="eastAsia"/>
        </w:rPr>
        <w:t>私法是调整公民、组织之间关系的法律。私法的特性在于：</w:t>
      </w:r>
    </w:p>
    <w:p w14:paraId="736D5D88" w14:textId="612697D7" w:rsidR="003E3CE0" w:rsidRPr="000B0093" w:rsidRDefault="003E3CE0" w:rsidP="003E3CE0">
      <w:pPr>
        <w:pStyle w:val="aa"/>
        <w:numPr>
          <w:ilvl w:val="0"/>
          <w:numId w:val="14"/>
        </w:numPr>
        <w:spacing w:beforeLines="0" w:before="0" w:afterLines="0" w:after="0"/>
        <w:ind w:left="442" w:hanging="442"/>
      </w:pPr>
      <w:r w:rsidRPr="000B0093">
        <w:t>私法调整平等主体之间的关系，尊重公民意思自治、强调公民权利和义务的平衡</w:t>
      </w:r>
      <w:r w:rsidRPr="000B0093">
        <w:rPr>
          <w:rFonts w:hint="eastAsia"/>
        </w:rPr>
        <w:t>；</w:t>
      </w:r>
    </w:p>
    <w:p w14:paraId="5EFDFF49" w14:textId="209BFC62" w:rsidR="003E3CE0" w:rsidRPr="000B0093" w:rsidRDefault="003E3CE0" w:rsidP="003E3CE0">
      <w:pPr>
        <w:pStyle w:val="aa"/>
        <w:numPr>
          <w:ilvl w:val="0"/>
          <w:numId w:val="14"/>
        </w:numPr>
        <w:spacing w:beforeLines="0" w:before="0" w:afterLines="0" w:after="0"/>
        <w:ind w:left="442" w:hanging="442"/>
      </w:pPr>
      <w:r w:rsidRPr="000B0093">
        <w:t>私法的本质则在于保护个体的权利，包括民法、商法和亲属法等法律部门</w:t>
      </w:r>
      <w:r w:rsidRPr="000B0093">
        <w:rPr>
          <w:rFonts w:hint="eastAsia"/>
        </w:rPr>
        <w:t>；</w:t>
      </w:r>
    </w:p>
    <w:p w14:paraId="6718C367" w14:textId="1B2DF6F3" w:rsidR="003E3CE0" w:rsidRPr="000B0093" w:rsidRDefault="003E3CE0" w:rsidP="003E3CE0">
      <w:pPr>
        <w:pStyle w:val="aa"/>
        <w:numPr>
          <w:ilvl w:val="0"/>
          <w:numId w:val="14"/>
        </w:numPr>
        <w:spacing w:beforeLines="0" w:before="0" w:afterLines="0" w:after="0"/>
        <w:ind w:left="442" w:hanging="442"/>
      </w:pPr>
      <w:r w:rsidRPr="000B0093">
        <w:t>私法纠纷涉及私人利益，往往可以采取平等协商、调解、仲裁等手段</w:t>
      </w:r>
      <w:r w:rsidRPr="000B0093">
        <w:rPr>
          <w:rFonts w:hint="eastAsia"/>
        </w:rPr>
        <w:t>；</w:t>
      </w:r>
    </w:p>
    <w:p w14:paraId="10482B69" w14:textId="4D67765C" w:rsidR="003E3CE0" w:rsidRPr="000B0093" w:rsidRDefault="003E3CE0" w:rsidP="003E3CE0">
      <w:pPr>
        <w:pStyle w:val="aa"/>
        <w:numPr>
          <w:ilvl w:val="0"/>
          <w:numId w:val="14"/>
        </w:numPr>
        <w:spacing w:beforeLines="0" w:before="0" w:afterLines="0" w:after="0"/>
        <w:ind w:left="442" w:hanging="442"/>
      </w:pPr>
      <w:r w:rsidRPr="000B0093">
        <w:t>私法自治不得违反下述法律秩序：法律的强制规定和禁止规定；公序良俗</w:t>
      </w:r>
      <w:r w:rsidRPr="000B0093">
        <w:rPr>
          <w:rFonts w:hint="eastAsia"/>
        </w:rPr>
        <w:t>。</w:t>
      </w:r>
    </w:p>
    <w:p w14:paraId="1A7B309F" w14:textId="4B0F53BC" w:rsidR="0069412D" w:rsidRPr="000B0093" w:rsidRDefault="0069412D" w:rsidP="0069412D">
      <w:pPr>
        <w:pStyle w:val="aa"/>
        <w:spacing w:before="78" w:after="78"/>
        <w:ind w:firstLine="420"/>
      </w:pPr>
      <w:r w:rsidRPr="000B0093">
        <w:rPr>
          <w:rFonts w:hint="eastAsia"/>
        </w:rPr>
        <w:t>现代社会的发展对公法、私法的二分提出了挑战：</w:t>
      </w:r>
      <w:r w:rsidRPr="000B0093">
        <w:t>一方面，伴随着</w:t>
      </w:r>
      <w:r w:rsidRPr="000B0093">
        <w:rPr>
          <w:rFonts w:hint="eastAsia"/>
        </w:rPr>
        <w:t>“</w:t>
      </w:r>
      <w:r w:rsidRPr="000B0093">
        <w:t>公法私法化</w:t>
      </w:r>
      <w:r w:rsidRPr="000B0093">
        <w:rPr>
          <w:rFonts w:hint="eastAsia"/>
        </w:rPr>
        <w:t>”</w:t>
      </w:r>
      <w:r w:rsidRPr="000B0093">
        <w:t>和</w:t>
      </w:r>
      <w:r w:rsidRPr="000B0093">
        <w:rPr>
          <w:rFonts w:hint="eastAsia"/>
        </w:rPr>
        <w:t>“</w:t>
      </w:r>
      <w:r w:rsidRPr="000B0093">
        <w:t>私法公法化</w:t>
      </w:r>
      <w:r w:rsidRPr="000B0093">
        <w:rPr>
          <w:rFonts w:hint="eastAsia"/>
        </w:rPr>
        <w:t>”</w:t>
      </w:r>
      <w:r w:rsidRPr="000B0093">
        <w:t>，公法与私法之间的严格界限逐渐被打破</w:t>
      </w:r>
      <w:r w:rsidRPr="000B0093">
        <w:rPr>
          <w:rFonts w:hint="eastAsia"/>
        </w:rPr>
        <w:t>。</w:t>
      </w:r>
    </w:p>
    <w:p w14:paraId="40D607D1" w14:textId="3D05BBA5" w:rsidR="0069412D" w:rsidRPr="000B0093" w:rsidRDefault="0069412D" w:rsidP="0069412D">
      <w:pPr>
        <w:pStyle w:val="aa"/>
        <w:numPr>
          <w:ilvl w:val="0"/>
          <w:numId w:val="15"/>
        </w:numPr>
        <w:spacing w:before="78" w:after="78"/>
      </w:pPr>
      <w:r w:rsidRPr="000B0093">
        <w:rPr>
          <w:rFonts w:hint="eastAsia"/>
          <w:b/>
          <w:bCs/>
        </w:rPr>
        <w:t>“公法的私法化”：</w:t>
      </w:r>
      <w:r w:rsidRPr="000B0093">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0B0093">
        <w:rPr>
          <w:rFonts w:hint="eastAsia"/>
        </w:rPr>
        <w:t>有偿等</w:t>
      </w:r>
      <w:proofErr w:type="gramEnd"/>
      <w:r w:rsidRPr="000B0093">
        <w:rPr>
          <w:rFonts w:hint="eastAsia"/>
        </w:rPr>
        <w:t>私法手段）执行公共职能。</w:t>
      </w:r>
    </w:p>
    <w:p w14:paraId="3D405CF9" w14:textId="0C27B11E" w:rsidR="0069412D" w:rsidRPr="000B0093" w:rsidRDefault="0069412D" w:rsidP="0069412D">
      <w:pPr>
        <w:pStyle w:val="aa"/>
        <w:numPr>
          <w:ilvl w:val="0"/>
          <w:numId w:val="15"/>
        </w:numPr>
        <w:spacing w:before="78" w:after="78"/>
      </w:pPr>
      <w:r w:rsidRPr="000B0093">
        <w:rPr>
          <w:rFonts w:hint="eastAsia"/>
          <w:b/>
          <w:bCs/>
        </w:rPr>
        <w:t>“</w:t>
      </w:r>
      <w:r w:rsidRPr="000B0093">
        <w:rPr>
          <w:b/>
          <w:bCs/>
        </w:rPr>
        <w:t>私法的公法化</w:t>
      </w:r>
      <w:r w:rsidRPr="000B0093">
        <w:rPr>
          <w:rFonts w:hint="eastAsia"/>
          <w:b/>
          <w:bCs/>
        </w:rPr>
        <w:t>”</w:t>
      </w:r>
      <w:r w:rsidRPr="000B0093">
        <w:rPr>
          <w:b/>
          <w:bCs/>
        </w:rPr>
        <w:t>：</w:t>
      </w:r>
      <w:r w:rsidRPr="000B0093">
        <w:t>公法对私人活动控制的增强，从而限制了私法原则的效力，如为了公共利益而对私人财产的使用加以限制，对当事人契约自由的限制等</w:t>
      </w:r>
      <w:r w:rsidRPr="000B0093">
        <w:rPr>
          <w:rFonts w:hint="eastAsia"/>
        </w:rPr>
        <w:t>。</w:t>
      </w:r>
    </w:p>
    <w:p w14:paraId="6F1A5B1F" w14:textId="773A8131" w:rsidR="003E3CE0" w:rsidRPr="000B0093" w:rsidRDefault="0069412D" w:rsidP="0069412D">
      <w:pPr>
        <w:pStyle w:val="aa"/>
        <w:spacing w:before="78" w:after="78"/>
        <w:ind w:firstLine="420"/>
      </w:pPr>
      <w:r w:rsidRPr="000B0093">
        <w:t>另一方面，出现了通过国家强力干预社会生活，以解决市场化和工业化产生的社会问题的第三大法域</w:t>
      </w:r>
      <w:r w:rsidRPr="000B0093">
        <w:t>——</w:t>
      </w:r>
      <w:r w:rsidRPr="000B0093">
        <w:t>社会法</w:t>
      </w:r>
      <w:r w:rsidRPr="000B0093">
        <w:rPr>
          <w:rFonts w:hint="eastAsia"/>
        </w:rPr>
        <w:t>。</w:t>
      </w:r>
    </w:p>
    <w:p w14:paraId="08DAEB4A" w14:textId="05D91796" w:rsidR="0069412D" w:rsidRPr="000B0093" w:rsidRDefault="0069412D" w:rsidP="0069412D">
      <w:pPr>
        <w:pStyle w:val="af1"/>
      </w:pPr>
      <w:r w:rsidRPr="000B0093">
        <w:rPr>
          <w:rFonts w:hint="eastAsia"/>
        </w:rPr>
        <w:t xml:space="preserve">3. </w:t>
      </w:r>
      <w:r w:rsidRPr="000B0093">
        <w:rPr>
          <w:rFonts w:hint="eastAsia"/>
        </w:rPr>
        <w:t>社会法</w:t>
      </w:r>
    </w:p>
    <w:p w14:paraId="6566E5B6" w14:textId="018B0155" w:rsidR="0069412D" w:rsidRPr="000B0093" w:rsidRDefault="00CC34C8" w:rsidP="00CC34C8">
      <w:pPr>
        <w:pStyle w:val="af3"/>
        <w:spacing w:before="78" w:after="78"/>
        <w:ind w:firstLine="420"/>
      </w:pPr>
      <w:r w:rsidRPr="000B0093">
        <w:rPr>
          <w:rFonts w:hint="eastAsia"/>
        </w:rPr>
        <w:t>的确，迄今尚无人明确意识到，法律社会化这一世界范围的运动以及上个世纪抽象的个人主义原则正在向着新的正义观念转变，正在给各地的法律带来压力。而在美国，还不止于此。除</w:t>
      </w:r>
      <w:proofErr w:type="gramStart"/>
      <w:r w:rsidRPr="000B0093">
        <w:rPr>
          <w:rFonts w:hint="eastAsia"/>
        </w:rPr>
        <w:t>各地法律</w:t>
      </w:r>
      <w:proofErr w:type="gramEnd"/>
      <w:r w:rsidRPr="000B0093">
        <w:rPr>
          <w:rFonts w:hint="eastAsia"/>
        </w:rPr>
        <w:t>共同感受到的压力之外……对于普通法所假定的公正所感到的普遍的失败，似乎在迫使我们对法律问题的态度有一个彻底的改变。</w:t>
      </w:r>
    </w:p>
    <w:p w14:paraId="4A67E845" w14:textId="3920E31C" w:rsidR="00CC34C8" w:rsidRPr="000B0093" w:rsidRDefault="00CC34C8" w:rsidP="00CC34C8">
      <w:pPr>
        <w:pStyle w:val="af3"/>
        <w:spacing w:before="78" w:after="78"/>
        <w:jc w:val="right"/>
      </w:pPr>
      <w:r w:rsidRPr="000B0093">
        <w:rPr>
          <w:rFonts w:hint="eastAsia"/>
        </w:rPr>
        <w:t>——罗斯科·庞德《普通法的精神》</w:t>
      </w:r>
    </w:p>
    <w:p w14:paraId="776FDBC2" w14:textId="15847DB0" w:rsidR="00CC34C8" w:rsidRPr="000B0093" w:rsidRDefault="000E1EFE" w:rsidP="000E1EFE">
      <w:pPr>
        <w:pStyle w:val="aa"/>
        <w:spacing w:before="78" w:after="78"/>
        <w:ind w:firstLine="420"/>
      </w:pPr>
      <w:r w:rsidRPr="000B0093">
        <w:rPr>
          <w:rFonts w:hint="eastAsia"/>
        </w:rPr>
        <w:t>对绝对契约自由的反思、对社会正义（即寻求对弱势群体的保护、对贫富差距结构的矫正）的寻求，构成了社会法产生的重要背景。</w:t>
      </w:r>
    </w:p>
    <w:p w14:paraId="3CC413ED" w14:textId="6069F2D1" w:rsidR="000E1EFE" w:rsidRPr="000B0093" w:rsidRDefault="000E1EFE" w:rsidP="000E1EFE">
      <w:pPr>
        <w:pStyle w:val="aa"/>
        <w:spacing w:before="78" w:after="78"/>
        <w:ind w:firstLine="420"/>
      </w:pPr>
      <w:r w:rsidRPr="000B0093">
        <w:rPr>
          <w:rFonts w:hint="eastAsia"/>
        </w:rPr>
        <w:t>社会法是公法与私法结合的产物，强调通过社会和国家的力量，强制干预个人权利领域，平衡个人利益和社会利益。</w:t>
      </w:r>
    </w:p>
    <w:p w14:paraId="3D19840F" w14:textId="4A9C11F6" w:rsidR="000E1EFE" w:rsidRPr="000B0093" w:rsidRDefault="000E1EFE" w:rsidP="000E1EFE">
      <w:pPr>
        <w:pStyle w:val="aa"/>
        <w:spacing w:before="78" w:after="78"/>
        <w:ind w:firstLine="420"/>
      </w:pPr>
      <w:r w:rsidRPr="000B0093">
        <w:t>一般而言，社会法的本质在于维护社会正义（缩小贫富差距结构、保护社会弱势群体），包括经济法、社会保障法、环境资源保护法和反垄断法等法律部门</w:t>
      </w:r>
      <w:r w:rsidRPr="000B0093">
        <w:rPr>
          <w:rFonts w:hint="eastAsia"/>
        </w:rPr>
        <w:t>。</w:t>
      </w:r>
      <w:r w:rsidRPr="000B0093">
        <w:t>一般而言，社会法对克服自由主义的任意、国家主义的强力具有重要的约束作用</w:t>
      </w:r>
      <w:r w:rsidRPr="000B0093">
        <w:rPr>
          <w:rFonts w:hint="eastAsia"/>
        </w:rPr>
        <w:t>。</w:t>
      </w:r>
    </w:p>
    <w:p w14:paraId="651BBCEC" w14:textId="675283E2" w:rsidR="000E1EFE" w:rsidRPr="000B0093" w:rsidRDefault="00457EE3" w:rsidP="00457EE3">
      <w:pPr>
        <w:pStyle w:val="ae"/>
      </w:pPr>
      <w:bookmarkStart w:id="29" w:name="_Toc166077098"/>
      <w:r w:rsidRPr="000B0093">
        <w:rPr>
          <w:rFonts w:hint="eastAsia"/>
        </w:rPr>
        <w:lastRenderedPageBreak/>
        <w:t>（二）根本法与普通法</w:t>
      </w:r>
      <w:bookmarkEnd w:id="29"/>
    </w:p>
    <w:p w14:paraId="2F749035" w14:textId="6703B043" w:rsidR="00457EE3" w:rsidRPr="000B0093" w:rsidRDefault="00457EE3" w:rsidP="00457EE3">
      <w:pPr>
        <w:pStyle w:val="af1"/>
      </w:pPr>
      <w:r w:rsidRPr="000B0093">
        <w:rPr>
          <w:rFonts w:hint="eastAsia"/>
        </w:rPr>
        <w:t xml:space="preserve">1. </w:t>
      </w:r>
      <w:r w:rsidRPr="000B0093">
        <w:rPr>
          <w:rFonts w:hint="eastAsia"/>
        </w:rPr>
        <w:t>根本法</w:t>
      </w:r>
    </w:p>
    <w:p w14:paraId="1FF08A70" w14:textId="5255CFDD" w:rsidR="00457EE3" w:rsidRPr="000B0093" w:rsidRDefault="00457EE3" w:rsidP="00457EE3">
      <w:pPr>
        <w:pStyle w:val="aa"/>
        <w:spacing w:before="78" w:after="78"/>
        <w:ind w:firstLine="420"/>
      </w:pPr>
      <w:r w:rsidRPr="000B0093">
        <w:rPr>
          <w:rFonts w:hint="eastAsia"/>
        </w:rPr>
        <w:t>根本法即宪法，也称为国家的根本大法。</w:t>
      </w:r>
      <w:r w:rsidRPr="000B0093">
        <w:t>宪法规定国家政治、经济制度、公民基本权利和义务，国家机关及其职能等根本性的重大问题</w:t>
      </w:r>
      <w:r w:rsidRPr="000B0093">
        <w:rPr>
          <w:rFonts w:hint="eastAsia"/>
        </w:rPr>
        <w:t>；</w:t>
      </w:r>
      <w:r w:rsidRPr="000B0093">
        <w:t>宪法具有至高的法律效力</w:t>
      </w:r>
      <w:r w:rsidRPr="000B0093">
        <w:rPr>
          <w:rFonts w:hint="eastAsia"/>
        </w:rPr>
        <w:t>；</w:t>
      </w:r>
      <w:r w:rsidRPr="000B0093">
        <w:t>制定、修改和解释</w:t>
      </w:r>
      <w:r w:rsidRPr="000B0093">
        <w:rPr>
          <w:rFonts w:hint="eastAsia"/>
        </w:rPr>
        <w:t>宪法</w:t>
      </w:r>
      <w:r w:rsidRPr="000B0093">
        <w:t>的程序非常严格</w:t>
      </w:r>
      <w:r w:rsidRPr="000B0093">
        <w:rPr>
          <w:rFonts w:hint="eastAsia"/>
        </w:rPr>
        <w:t>。</w:t>
      </w:r>
    </w:p>
    <w:p w14:paraId="412E351D" w14:textId="1430E05F" w:rsidR="00457EE3" w:rsidRPr="000B0093" w:rsidRDefault="00457EE3" w:rsidP="00457EE3">
      <w:pPr>
        <w:pStyle w:val="af1"/>
      </w:pPr>
      <w:r w:rsidRPr="000B0093">
        <w:rPr>
          <w:rFonts w:hint="eastAsia"/>
        </w:rPr>
        <w:t xml:space="preserve">2. </w:t>
      </w:r>
      <w:r w:rsidRPr="000B0093">
        <w:rPr>
          <w:rFonts w:hint="eastAsia"/>
        </w:rPr>
        <w:t>普通法</w:t>
      </w:r>
    </w:p>
    <w:p w14:paraId="4FF600AA" w14:textId="56CD7752" w:rsidR="00457EE3" w:rsidRPr="000B0093" w:rsidRDefault="00457EE3" w:rsidP="00457EE3">
      <w:pPr>
        <w:pStyle w:val="aa"/>
        <w:spacing w:before="78" w:after="78"/>
        <w:ind w:firstLine="420"/>
      </w:pPr>
      <w:r w:rsidRPr="000B0093">
        <w:rPr>
          <w:rFonts w:hint="eastAsia"/>
        </w:rPr>
        <w:t>普通法是宪法以外的其他法律。</w:t>
      </w:r>
      <w:r w:rsidRPr="000B0093">
        <w:t>普通法只规定国家和社会生活的某一领域，调整某一类社会关系</w:t>
      </w:r>
      <w:r w:rsidRPr="000B0093">
        <w:rPr>
          <w:rFonts w:hint="eastAsia"/>
        </w:rPr>
        <w:t>；</w:t>
      </w:r>
      <w:r w:rsidRPr="000B0093">
        <w:t>普通法的效力低于根本法，不得与根本法相抵触</w:t>
      </w:r>
      <w:r w:rsidRPr="000B0093">
        <w:rPr>
          <w:rFonts w:hint="eastAsia"/>
        </w:rPr>
        <w:t>；</w:t>
      </w:r>
      <w:r w:rsidRPr="000B0093">
        <w:t>制定、修改和解释的程序没有宪法严格</w:t>
      </w:r>
      <w:r w:rsidRPr="000B0093">
        <w:rPr>
          <w:rFonts w:hint="eastAsia"/>
        </w:rPr>
        <w:t>。</w:t>
      </w:r>
    </w:p>
    <w:p w14:paraId="2EA32ADA" w14:textId="468A9AC8" w:rsidR="004260CA" w:rsidRPr="000B0093" w:rsidRDefault="004260CA" w:rsidP="00457EE3">
      <w:pPr>
        <w:pStyle w:val="aa"/>
        <w:spacing w:before="78" w:after="78"/>
        <w:ind w:firstLine="420"/>
      </w:pPr>
      <w:r w:rsidRPr="000B0093">
        <w:rPr>
          <w:rFonts w:hint="eastAsia"/>
        </w:rPr>
        <w:t>需要注意的是，此处我们说的是与根本法相对的普通法，而不是英美法系中与衡平法相对的普通法。</w:t>
      </w:r>
    </w:p>
    <w:p w14:paraId="6FE9759F" w14:textId="20BE9EC3" w:rsidR="004260CA" w:rsidRPr="000B0093" w:rsidRDefault="004260CA" w:rsidP="004260CA">
      <w:pPr>
        <w:pStyle w:val="ae"/>
      </w:pPr>
      <w:bookmarkStart w:id="30" w:name="_Toc166077099"/>
      <w:r w:rsidRPr="000B0093">
        <w:rPr>
          <w:rFonts w:hint="eastAsia"/>
        </w:rPr>
        <w:t>（三）实体法与程序法</w:t>
      </w:r>
      <w:bookmarkEnd w:id="30"/>
    </w:p>
    <w:p w14:paraId="5243DA07" w14:textId="5651C257" w:rsidR="00457EE3" w:rsidRPr="000B0093" w:rsidRDefault="004260CA" w:rsidP="004260CA">
      <w:pPr>
        <w:pStyle w:val="af1"/>
      </w:pPr>
      <w:r w:rsidRPr="000B0093">
        <w:rPr>
          <w:rFonts w:hint="eastAsia"/>
        </w:rPr>
        <w:t xml:space="preserve">1. </w:t>
      </w:r>
      <w:r w:rsidRPr="000B0093">
        <w:rPr>
          <w:rFonts w:hint="eastAsia"/>
        </w:rPr>
        <w:t>实体法</w:t>
      </w:r>
    </w:p>
    <w:p w14:paraId="5447DBFD" w14:textId="63EF5F7D" w:rsidR="00457EE3" w:rsidRPr="000B0093" w:rsidRDefault="004260CA" w:rsidP="004260CA">
      <w:pPr>
        <w:pStyle w:val="aa"/>
        <w:spacing w:before="78" w:after="78"/>
        <w:ind w:firstLine="420"/>
      </w:pPr>
      <w:r w:rsidRPr="000B0093">
        <w:rPr>
          <w:rFonts w:hint="eastAsia"/>
        </w:rPr>
        <w:t>实体法是指规定权利和义务、职权和责任的法律规范。</w:t>
      </w:r>
    </w:p>
    <w:p w14:paraId="3B7F2A59" w14:textId="471FF835" w:rsidR="004260CA" w:rsidRPr="000B0093" w:rsidRDefault="004260CA" w:rsidP="004260CA">
      <w:pPr>
        <w:pStyle w:val="af1"/>
      </w:pPr>
      <w:r w:rsidRPr="000B0093">
        <w:rPr>
          <w:rFonts w:hint="eastAsia"/>
        </w:rPr>
        <w:t xml:space="preserve">2. </w:t>
      </w:r>
      <w:r w:rsidRPr="000B0093">
        <w:rPr>
          <w:rFonts w:hint="eastAsia"/>
        </w:rPr>
        <w:t>程序法</w:t>
      </w:r>
    </w:p>
    <w:p w14:paraId="41201548" w14:textId="77777777" w:rsidR="004260CA" w:rsidRPr="000B0093" w:rsidRDefault="004260CA" w:rsidP="004260CA">
      <w:pPr>
        <w:pStyle w:val="aa"/>
        <w:spacing w:before="78" w:after="78"/>
        <w:ind w:firstLine="420"/>
      </w:pPr>
      <w:r w:rsidRPr="000B0093">
        <w:rPr>
          <w:rFonts w:hint="eastAsia"/>
        </w:rPr>
        <w:t>程序法是保障权利和义务、职权和责任得以实现的法律。</w:t>
      </w:r>
    </w:p>
    <w:p w14:paraId="43975CD4" w14:textId="77777777" w:rsidR="004260CA" w:rsidRPr="000B0093" w:rsidRDefault="004260CA" w:rsidP="004260CA">
      <w:pPr>
        <w:pStyle w:val="af3"/>
        <w:spacing w:before="78" w:after="78"/>
        <w:ind w:firstLine="420"/>
      </w:pPr>
      <w:r w:rsidRPr="000B0093">
        <w:t>程序法的对象不是人们的实体权利和义务，而是用来申明、证实和强制实现这些权利义务的手段，或保证他们在遭受侵害时能够得到的补偿。</w:t>
      </w:r>
    </w:p>
    <w:p w14:paraId="2BEB959B" w14:textId="77777777" w:rsidR="004260CA" w:rsidRPr="000B0093" w:rsidRDefault="004260CA" w:rsidP="004260CA">
      <w:pPr>
        <w:pStyle w:val="af3"/>
        <w:spacing w:before="78" w:after="78"/>
        <w:jc w:val="right"/>
      </w:pPr>
      <w:r w:rsidRPr="000B0093">
        <w:t>——</w:t>
      </w:r>
      <w:r w:rsidRPr="000B0093">
        <w:t>边沁</w:t>
      </w:r>
    </w:p>
    <w:p w14:paraId="4396EA6B" w14:textId="2F3AA47A" w:rsidR="004260CA" w:rsidRPr="000B0093" w:rsidRDefault="004260CA" w:rsidP="004260CA">
      <w:pPr>
        <w:pStyle w:val="aa"/>
        <w:spacing w:before="78" w:after="78"/>
        <w:ind w:firstLine="420"/>
      </w:pPr>
      <w:r w:rsidRPr="000B0093">
        <w:t>狭义</w:t>
      </w:r>
      <w:r w:rsidRPr="000B0093">
        <w:rPr>
          <w:rFonts w:hint="eastAsia"/>
        </w:rPr>
        <w:t>的程序法指的是</w:t>
      </w:r>
      <w:r w:rsidRPr="000B0093">
        <w:t>诉讼程序法</w:t>
      </w:r>
      <w:r w:rsidRPr="000B0093">
        <w:rPr>
          <w:rFonts w:hint="eastAsia"/>
        </w:rPr>
        <w:t>；</w:t>
      </w:r>
      <w:r w:rsidRPr="000B0093">
        <w:t>广义</w:t>
      </w:r>
      <w:r w:rsidRPr="000B0093">
        <w:rPr>
          <w:rFonts w:hint="eastAsia"/>
        </w:rPr>
        <w:t>的程序法</w:t>
      </w:r>
      <w:r w:rsidRPr="000B0093">
        <w:t>不仅包括诉讼法，而且包括立法程序法、行政程序法、法律判决和裁定的执行程序法等。</w:t>
      </w:r>
    </w:p>
    <w:p w14:paraId="0A9A581F" w14:textId="3F74A46E" w:rsidR="00A55CDE" w:rsidRPr="000B0093" w:rsidRDefault="00A55CDE" w:rsidP="00A55CDE">
      <w:pPr>
        <w:pStyle w:val="af1"/>
      </w:pPr>
      <w:r w:rsidRPr="000B0093">
        <w:rPr>
          <w:rFonts w:hint="eastAsia"/>
        </w:rPr>
        <w:t xml:space="preserve">3. </w:t>
      </w:r>
      <w:r w:rsidRPr="000B0093">
        <w:rPr>
          <w:rFonts w:hint="eastAsia"/>
        </w:rPr>
        <w:t>实体法与程序法的关系</w:t>
      </w:r>
    </w:p>
    <w:p w14:paraId="6975DA48" w14:textId="77777777" w:rsidR="00A55CDE" w:rsidRPr="000B0093" w:rsidRDefault="00A55CDE" w:rsidP="00A55CDE">
      <w:pPr>
        <w:pStyle w:val="aa"/>
        <w:spacing w:before="78" w:after="78"/>
        <w:ind w:firstLine="420"/>
      </w:pPr>
      <w:r w:rsidRPr="000B0093">
        <w:rPr>
          <w:rFonts w:hint="eastAsia"/>
        </w:rPr>
        <w:t>实体法与程序法的划分不是绝对的。</w:t>
      </w:r>
      <w:r w:rsidRPr="000B0093">
        <w:t>公司法、破产法和国际私法等究竟属于程序法还是实体法一直存在争议</w:t>
      </w:r>
      <w:r w:rsidRPr="000B0093">
        <w:rPr>
          <w:rFonts w:hint="eastAsia"/>
        </w:rPr>
        <w:t>。</w:t>
      </w:r>
    </w:p>
    <w:p w14:paraId="34C4E0E2" w14:textId="77777777" w:rsidR="00A55CDE" w:rsidRPr="000B0093" w:rsidRDefault="00A55CDE" w:rsidP="00A55CDE">
      <w:pPr>
        <w:pStyle w:val="aa"/>
        <w:spacing w:before="78" w:after="78"/>
        <w:ind w:firstLine="420"/>
      </w:pPr>
      <w:r w:rsidRPr="000B0093">
        <w:t>实体法是程序法存在的前提和设立目的，没有实体法，程序法就没有存在的意义和价值</w:t>
      </w:r>
      <w:r w:rsidRPr="000B0093">
        <w:rPr>
          <w:rFonts w:hint="eastAsia"/>
        </w:rPr>
        <w:t>。</w:t>
      </w:r>
    </w:p>
    <w:p w14:paraId="710C3B92" w14:textId="701C29B8" w:rsidR="00A55CDE" w:rsidRPr="000B0093" w:rsidRDefault="00A55CDE" w:rsidP="00A55CDE">
      <w:pPr>
        <w:pStyle w:val="aa"/>
        <w:spacing w:before="78" w:after="78"/>
        <w:ind w:firstLine="420"/>
      </w:pPr>
      <w:r w:rsidRPr="000B0093">
        <w:t>实体法虽然是程序法存在的前提和目的，但程序法却有自身的独立的价值：如，限制国家权力的滥用；或对决定结果的实体正义起到支撑作用</w:t>
      </w:r>
      <w:r w:rsidRPr="000B0093">
        <w:rPr>
          <w:rFonts w:hint="eastAsia"/>
        </w:rPr>
        <w:t>。</w:t>
      </w:r>
    </w:p>
    <w:p w14:paraId="00950637" w14:textId="52A3E6B3" w:rsidR="00A55CDE" w:rsidRPr="000B0093" w:rsidRDefault="00DC4902" w:rsidP="00DC4902">
      <w:pPr>
        <w:pStyle w:val="ae"/>
      </w:pPr>
      <w:bookmarkStart w:id="31" w:name="_Toc166077100"/>
      <w:r w:rsidRPr="000B0093">
        <w:rPr>
          <w:rFonts w:hint="eastAsia"/>
        </w:rPr>
        <w:t>（四）一般法与特别法</w:t>
      </w:r>
      <w:bookmarkEnd w:id="31"/>
    </w:p>
    <w:p w14:paraId="529B168A" w14:textId="0783012A" w:rsidR="00DC4902" w:rsidRPr="000B0093" w:rsidRDefault="00DC4902" w:rsidP="00DC4902">
      <w:pPr>
        <w:pStyle w:val="af1"/>
      </w:pPr>
      <w:r w:rsidRPr="000B0093">
        <w:rPr>
          <w:rFonts w:hint="eastAsia"/>
        </w:rPr>
        <w:t xml:space="preserve">1. </w:t>
      </w:r>
      <w:r w:rsidRPr="000B0093">
        <w:rPr>
          <w:rFonts w:hint="eastAsia"/>
        </w:rPr>
        <w:t>一般法</w:t>
      </w:r>
    </w:p>
    <w:p w14:paraId="09481D3C" w14:textId="252BC9C5" w:rsidR="00DC4902" w:rsidRPr="000B0093" w:rsidRDefault="00DC4902" w:rsidP="00DC4902">
      <w:pPr>
        <w:pStyle w:val="aa"/>
        <w:spacing w:before="78" w:after="78"/>
        <w:ind w:firstLine="420"/>
      </w:pPr>
      <w:r w:rsidRPr="000B0093">
        <w:rPr>
          <w:rFonts w:hint="eastAsia"/>
        </w:rPr>
        <w:t>一般法是在一个国家不特别限定的地区和期间内、针对任何人、任何事都适用的法律。</w:t>
      </w:r>
    </w:p>
    <w:p w14:paraId="37EBBA4E" w14:textId="373A394F" w:rsidR="00DC4902" w:rsidRPr="000B0093" w:rsidRDefault="00DC4902" w:rsidP="00DC4902">
      <w:pPr>
        <w:pStyle w:val="af1"/>
      </w:pPr>
      <w:r w:rsidRPr="000B0093">
        <w:rPr>
          <w:rFonts w:hint="eastAsia"/>
        </w:rPr>
        <w:lastRenderedPageBreak/>
        <w:t xml:space="preserve">2. </w:t>
      </w:r>
      <w:r w:rsidRPr="000B0093">
        <w:rPr>
          <w:rFonts w:hint="eastAsia"/>
        </w:rPr>
        <w:t>特别法</w:t>
      </w:r>
    </w:p>
    <w:p w14:paraId="3BA6983C" w14:textId="37F7C0A3" w:rsidR="00DC4902" w:rsidRPr="000B0093" w:rsidRDefault="00DC4902" w:rsidP="00DC4902">
      <w:pPr>
        <w:pStyle w:val="aa"/>
        <w:spacing w:before="78" w:after="78"/>
        <w:ind w:firstLine="420"/>
      </w:pPr>
      <w:r w:rsidRPr="000B0093">
        <w:rPr>
          <w:rFonts w:hint="eastAsia"/>
        </w:rPr>
        <w:t>特别法是在一个国家内对特定的区域、特定的时间、特定人或特定的事适用的法律。如</w:t>
      </w:r>
      <w:r w:rsidRPr="000B0093">
        <w:t>《刑法》（有关犯罪的规定）</w:t>
      </w:r>
      <w:r w:rsidR="007C4DB5" w:rsidRPr="000B0093">
        <w:rPr>
          <w:rFonts w:hint="eastAsia"/>
        </w:rPr>
        <w:t>作为一般法，</w:t>
      </w:r>
      <w:r w:rsidRPr="000B0093">
        <w:t>《未成年人保护法》（有关未成年人犯罪的规定）</w:t>
      </w:r>
      <w:r w:rsidR="007C4DB5" w:rsidRPr="000B0093">
        <w:rPr>
          <w:rFonts w:hint="eastAsia"/>
        </w:rPr>
        <w:t>就是特别法；</w:t>
      </w:r>
      <w:r w:rsidRPr="000B0093">
        <w:t>《民法总则》（有关担保合同的规定）</w:t>
      </w:r>
      <w:r w:rsidR="007C4DB5" w:rsidRPr="000B0093">
        <w:rPr>
          <w:rFonts w:hint="eastAsia"/>
        </w:rPr>
        <w:t>作为一般法，</w:t>
      </w:r>
      <w:r w:rsidRPr="000B0093">
        <w:t>《担保法》（有关担保合同的规定）</w:t>
      </w:r>
      <w:r w:rsidR="007C4DB5" w:rsidRPr="000B0093">
        <w:rPr>
          <w:rFonts w:hint="eastAsia"/>
        </w:rPr>
        <w:t>就是特别法</w:t>
      </w:r>
      <w:r w:rsidRPr="000B0093">
        <w:rPr>
          <w:rFonts w:hint="eastAsia"/>
        </w:rPr>
        <w:t>。</w:t>
      </w:r>
    </w:p>
    <w:p w14:paraId="4F002F16" w14:textId="5A741F0B" w:rsidR="00DC4902" w:rsidRPr="000B0093" w:rsidRDefault="00DC4902" w:rsidP="00DC4902">
      <w:pPr>
        <w:pStyle w:val="aa"/>
        <w:spacing w:before="78" w:after="78"/>
        <w:ind w:firstLine="420"/>
      </w:pPr>
      <w:r w:rsidRPr="000B0093">
        <w:t>一般法与特别法是相对的概念：如《民法总则》</w:t>
      </w:r>
      <w:r w:rsidR="002323D3" w:rsidRPr="000B0093">
        <w:rPr>
          <w:rFonts w:hint="eastAsia"/>
        </w:rPr>
        <w:t>与</w:t>
      </w:r>
      <w:r w:rsidRPr="000B0093">
        <w:t>《合同法》</w:t>
      </w:r>
      <w:r w:rsidR="002323D3" w:rsidRPr="000B0093">
        <w:rPr>
          <w:rFonts w:hint="eastAsia"/>
        </w:rPr>
        <w:t>相较是一般法，《合同法》是特别法；而《合同法》与</w:t>
      </w:r>
      <w:r w:rsidRPr="000B0093">
        <w:t>《担保法》</w:t>
      </w:r>
      <w:r w:rsidR="002323D3" w:rsidRPr="000B0093">
        <w:rPr>
          <w:rFonts w:hint="eastAsia"/>
        </w:rPr>
        <w:t>相较则是一般法，《担保法》是特别法</w:t>
      </w:r>
      <w:r w:rsidRPr="000B0093">
        <w:rPr>
          <w:rFonts w:hint="eastAsia"/>
        </w:rPr>
        <w:t>。</w:t>
      </w:r>
    </w:p>
    <w:p w14:paraId="1AE9CF39" w14:textId="73909450" w:rsidR="00DC4902" w:rsidRPr="000B0093" w:rsidRDefault="00B233D0" w:rsidP="00B233D0">
      <w:pPr>
        <w:pStyle w:val="af1"/>
      </w:pPr>
      <w:r w:rsidRPr="000B0093">
        <w:rPr>
          <w:rFonts w:hint="eastAsia"/>
        </w:rPr>
        <w:t xml:space="preserve">3. </w:t>
      </w:r>
      <w:r w:rsidRPr="000B0093">
        <w:rPr>
          <w:rFonts w:hint="eastAsia"/>
        </w:rPr>
        <w:t>一般法和特别法的划分意义</w:t>
      </w:r>
    </w:p>
    <w:p w14:paraId="4743BA26" w14:textId="77777777" w:rsidR="00B233D0" w:rsidRPr="000B0093" w:rsidRDefault="00B233D0" w:rsidP="00B233D0">
      <w:pPr>
        <w:pStyle w:val="aa"/>
        <w:spacing w:before="78" w:after="78"/>
        <w:ind w:firstLine="420"/>
      </w:pPr>
      <w:r w:rsidRPr="000B0093">
        <w:rPr>
          <w:rFonts w:hint="eastAsia"/>
        </w:rPr>
        <w:t>从立法实践角度看，一般法有助于维护国家主权的统一和法治统一，特别法有助于“因地制宜”地、具体地进行灵活的社会控制。</w:t>
      </w:r>
    </w:p>
    <w:p w14:paraId="7C4CC17C" w14:textId="491F8B2F" w:rsidR="00B233D0" w:rsidRPr="000B0093" w:rsidRDefault="00B233D0" w:rsidP="00B233D0">
      <w:pPr>
        <w:pStyle w:val="aa"/>
        <w:spacing w:before="78" w:after="78"/>
        <w:ind w:firstLine="420"/>
      </w:pPr>
      <w:r w:rsidRPr="000B0093">
        <w:t>从法律适用（司法）角度看，提供了</w:t>
      </w:r>
      <w:r w:rsidRPr="000B0093">
        <w:rPr>
          <w:rFonts w:hint="eastAsia"/>
        </w:rPr>
        <w:t>“</w:t>
      </w:r>
      <w:r w:rsidRPr="000B0093">
        <w:t>特别法优于一般法</w:t>
      </w:r>
      <w:r w:rsidRPr="000B0093">
        <w:rPr>
          <w:rFonts w:hint="eastAsia"/>
        </w:rPr>
        <w:t>”</w:t>
      </w:r>
      <w:r w:rsidRPr="000B0093">
        <w:t>的效力等级原则，因为特别法本来就是一般法无法满足特定需求的产物</w:t>
      </w:r>
      <w:r w:rsidRPr="000B0093">
        <w:rPr>
          <w:rFonts w:hint="eastAsia"/>
        </w:rPr>
        <w:t>。</w:t>
      </w:r>
      <w:r w:rsidR="006C2583" w:rsidRPr="000B009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Pr="000B0093" w:rsidRDefault="00B233D0" w:rsidP="00B233D0">
      <w:pPr>
        <w:pStyle w:val="ae"/>
      </w:pPr>
      <w:bookmarkStart w:id="32" w:name="_Toc166077101"/>
      <w:r w:rsidRPr="000B0093">
        <w:rPr>
          <w:rFonts w:hint="eastAsia"/>
        </w:rPr>
        <w:t>（五）国内法与国际法</w:t>
      </w:r>
      <w:bookmarkEnd w:id="32"/>
    </w:p>
    <w:p w14:paraId="3078D146" w14:textId="5872915E" w:rsidR="00B233D0" w:rsidRPr="000B0093" w:rsidRDefault="00B233D0" w:rsidP="00B233D0">
      <w:pPr>
        <w:pStyle w:val="af1"/>
      </w:pPr>
      <w:r w:rsidRPr="000B0093">
        <w:rPr>
          <w:rFonts w:hint="eastAsia"/>
        </w:rPr>
        <w:t xml:space="preserve">1. </w:t>
      </w:r>
      <w:r w:rsidRPr="000B0093">
        <w:rPr>
          <w:rFonts w:hint="eastAsia"/>
        </w:rPr>
        <w:t>国内法</w:t>
      </w:r>
    </w:p>
    <w:p w14:paraId="443200C5" w14:textId="7F3B55F9" w:rsidR="00B233D0" w:rsidRPr="000B0093" w:rsidRDefault="00B233D0" w:rsidP="00B233D0">
      <w:pPr>
        <w:pStyle w:val="aa"/>
        <w:spacing w:before="78" w:after="78"/>
        <w:ind w:firstLine="420"/>
      </w:pPr>
      <w:r w:rsidRPr="000B0093">
        <w:rPr>
          <w:rFonts w:hint="eastAsia"/>
        </w:rPr>
        <w:t>国内法是一个主权国家制定的、实施于本国的法律。国内法的</w:t>
      </w:r>
      <w:r w:rsidRPr="000B0093">
        <w:t>创制主体为一国立法机关</w:t>
      </w:r>
      <w:r w:rsidRPr="000B0093">
        <w:rPr>
          <w:rFonts w:hint="eastAsia"/>
        </w:rPr>
        <w:t>；</w:t>
      </w:r>
      <w:r w:rsidRPr="000B0093">
        <w:t>调整对象为一国国内的公民、法人</w:t>
      </w:r>
      <w:r w:rsidRPr="000B0093">
        <w:rPr>
          <w:rFonts w:hint="eastAsia"/>
        </w:rPr>
        <w:t>；</w:t>
      </w:r>
      <w:r w:rsidRPr="000B0093">
        <w:t>通过国家力量强制实施</w:t>
      </w:r>
      <w:r w:rsidRPr="000B0093">
        <w:rPr>
          <w:rFonts w:hint="eastAsia"/>
        </w:rPr>
        <w:t>。</w:t>
      </w:r>
    </w:p>
    <w:p w14:paraId="0FCCB2F0" w14:textId="6A2BE1E7" w:rsidR="00B233D0" w:rsidRPr="000B0093" w:rsidRDefault="00B233D0" w:rsidP="00B233D0">
      <w:pPr>
        <w:pStyle w:val="af1"/>
      </w:pPr>
      <w:r w:rsidRPr="000B0093">
        <w:rPr>
          <w:rFonts w:hint="eastAsia"/>
        </w:rPr>
        <w:t xml:space="preserve">2. </w:t>
      </w:r>
      <w:r w:rsidRPr="000B0093">
        <w:rPr>
          <w:rFonts w:hint="eastAsia"/>
        </w:rPr>
        <w:t>国际法</w:t>
      </w:r>
    </w:p>
    <w:p w14:paraId="0D3CCC63" w14:textId="307DF490" w:rsidR="00B233D0" w:rsidRPr="000B0093" w:rsidRDefault="00B233D0" w:rsidP="00B233D0">
      <w:pPr>
        <w:pStyle w:val="aa"/>
        <w:spacing w:before="78" w:after="78"/>
        <w:ind w:firstLine="420"/>
      </w:pPr>
      <w:r w:rsidRPr="000B0093">
        <w:rPr>
          <w:rFonts w:hint="eastAsia"/>
        </w:rPr>
        <w:t>国际法是若干国家参与制定或者国际公认的、调整国家之间关系的法律。国际法的</w:t>
      </w:r>
      <w:r w:rsidRPr="000B0093">
        <w:t>创制主体为多个国家，或者本身是国际交往的习惯、原则和制度</w:t>
      </w:r>
      <w:r w:rsidRPr="000B0093">
        <w:rPr>
          <w:rFonts w:hint="eastAsia"/>
        </w:rPr>
        <w:t>；</w:t>
      </w:r>
      <w:r w:rsidRPr="000B0093">
        <w:t>调整对象为国家、国际组织</w:t>
      </w:r>
      <w:r w:rsidRPr="000B0093">
        <w:rPr>
          <w:rFonts w:hint="eastAsia"/>
        </w:rPr>
        <w:t>；</w:t>
      </w:r>
      <w:r w:rsidRPr="000B0093">
        <w:t>实施依靠国家单独或集体的行动</w:t>
      </w:r>
      <w:r w:rsidRPr="000B0093">
        <w:rPr>
          <w:rFonts w:hint="eastAsia"/>
        </w:rPr>
        <w:t>。</w:t>
      </w:r>
    </w:p>
    <w:p w14:paraId="2E309C82" w14:textId="3C512EDB" w:rsidR="00B233D0" w:rsidRPr="000B0093" w:rsidRDefault="00B25787" w:rsidP="00B25787">
      <w:pPr>
        <w:pStyle w:val="af1"/>
      </w:pPr>
      <w:r w:rsidRPr="000B0093">
        <w:rPr>
          <w:rFonts w:hint="eastAsia"/>
        </w:rPr>
        <w:t xml:space="preserve">3. </w:t>
      </w:r>
      <w:r w:rsidRPr="000B0093">
        <w:rPr>
          <w:rFonts w:hint="eastAsia"/>
        </w:rPr>
        <w:t>国内法与国际法的关系</w:t>
      </w:r>
    </w:p>
    <w:p w14:paraId="16CC14AA" w14:textId="29DE5454" w:rsidR="00B25787" w:rsidRPr="000B0093" w:rsidRDefault="00B25787" w:rsidP="00B233D0">
      <w:pPr>
        <w:pStyle w:val="aa"/>
        <w:spacing w:before="78" w:after="78"/>
      </w:pPr>
      <w:r w:rsidRPr="000B0093">
        <w:tab/>
      </w:r>
      <w:r w:rsidRPr="000B0093">
        <w:rPr>
          <w:rFonts w:hint="eastAsia"/>
        </w:rPr>
        <w:t>对于国内法与国际法的关系，存在三种观点：国内法优先说（耶利内克）、国际法优先说（凯尔森）、国际法与国内法并行说。</w:t>
      </w:r>
    </w:p>
    <w:p w14:paraId="67898FE1" w14:textId="0D6150A6" w:rsidR="00B25787" w:rsidRPr="000B0093" w:rsidRDefault="00B25787" w:rsidP="00B25787">
      <w:pPr>
        <w:pStyle w:val="af1"/>
      </w:pPr>
      <w:r w:rsidRPr="000B0093">
        <w:rPr>
          <w:rFonts w:hint="eastAsia"/>
        </w:rPr>
        <w:t xml:space="preserve">4. </w:t>
      </w:r>
      <w:r w:rsidRPr="000B0093">
        <w:rPr>
          <w:rFonts w:hint="eastAsia"/>
        </w:rPr>
        <w:t>我国在国际法上的理论与实践</w:t>
      </w:r>
    </w:p>
    <w:p w14:paraId="08DF7FA1" w14:textId="77777777" w:rsidR="00B25787" w:rsidRPr="000B0093" w:rsidRDefault="00B25787" w:rsidP="00B25787">
      <w:pPr>
        <w:pStyle w:val="aa"/>
        <w:spacing w:before="78" w:after="78"/>
        <w:ind w:firstLine="360"/>
      </w:pPr>
      <w:r w:rsidRPr="000B0093">
        <w:rPr>
          <w:rFonts w:hint="eastAsia"/>
        </w:rPr>
        <w:t>国际法在我国国内的法律效力表现为：</w:t>
      </w:r>
    </w:p>
    <w:p w14:paraId="13C1D6C8" w14:textId="41131B67" w:rsidR="00B25787" w:rsidRPr="000B0093" w:rsidRDefault="00B25787" w:rsidP="00B25787">
      <w:pPr>
        <w:pStyle w:val="aa"/>
        <w:numPr>
          <w:ilvl w:val="0"/>
          <w:numId w:val="17"/>
        </w:numPr>
        <w:spacing w:before="78" w:after="78"/>
      </w:pPr>
      <w:r w:rsidRPr="000B0093">
        <w:t>我国缔结或参加的国际条约，除声明保留的条款外，在我国具有法律效力</w:t>
      </w:r>
      <w:r w:rsidR="0047486D" w:rsidRPr="000B0093">
        <w:rPr>
          <w:rFonts w:hint="eastAsia"/>
        </w:rPr>
        <w:t>；</w:t>
      </w:r>
    </w:p>
    <w:p w14:paraId="649B7F95" w14:textId="150F1A48" w:rsidR="00B25787" w:rsidRPr="000B0093" w:rsidRDefault="00B25787" w:rsidP="00B25787">
      <w:pPr>
        <w:pStyle w:val="aa"/>
        <w:numPr>
          <w:ilvl w:val="0"/>
          <w:numId w:val="17"/>
        </w:numPr>
        <w:spacing w:before="78" w:after="78"/>
      </w:pPr>
      <w:r w:rsidRPr="000B0093">
        <w:t>我国缔结或参加的国际条约与国内法的规定不一致时，国际条约在国内适用中处于优先地位</w:t>
      </w:r>
      <w:r w:rsidR="0047486D" w:rsidRPr="000B0093">
        <w:rPr>
          <w:rFonts w:hint="eastAsia"/>
        </w:rPr>
        <w:t>；</w:t>
      </w:r>
    </w:p>
    <w:p w14:paraId="70670514" w14:textId="7F700A27" w:rsidR="00B25787" w:rsidRPr="000B0093" w:rsidRDefault="00B25787" w:rsidP="00B25787">
      <w:pPr>
        <w:pStyle w:val="aa"/>
        <w:numPr>
          <w:ilvl w:val="0"/>
          <w:numId w:val="17"/>
        </w:numPr>
        <w:spacing w:before="78" w:after="78"/>
      </w:pPr>
      <w:r w:rsidRPr="000B0093">
        <w:t>国际习惯在我国具有法律效力，但只有在缺乏法律或条约规定的情况下，方可在国内适用国际习惯</w:t>
      </w:r>
      <w:r w:rsidR="0047486D" w:rsidRPr="000B0093">
        <w:rPr>
          <w:rFonts w:hint="eastAsia"/>
        </w:rPr>
        <w:t>。</w:t>
      </w:r>
    </w:p>
    <w:p w14:paraId="3478568A" w14:textId="0DDBF336" w:rsidR="00B25787" w:rsidRPr="000B0093" w:rsidRDefault="0037591F" w:rsidP="0037591F">
      <w:pPr>
        <w:pStyle w:val="ae"/>
      </w:pPr>
      <w:bookmarkStart w:id="33" w:name="_Toc166077102"/>
      <w:r w:rsidRPr="000B0093">
        <w:rPr>
          <w:rFonts w:hint="eastAsia"/>
        </w:rPr>
        <w:lastRenderedPageBreak/>
        <w:t>（六）成文法与不成文法</w:t>
      </w:r>
      <w:bookmarkEnd w:id="33"/>
    </w:p>
    <w:p w14:paraId="4F97E411" w14:textId="1C86F67E" w:rsidR="0037591F" w:rsidRPr="000B0093" w:rsidRDefault="0037591F" w:rsidP="0037591F">
      <w:pPr>
        <w:pStyle w:val="af1"/>
      </w:pPr>
      <w:r w:rsidRPr="000B0093">
        <w:rPr>
          <w:rFonts w:hint="eastAsia"/>
        </w:rPr>
        <w:t xml:space="preserve">1. </w:t>
      </w:r>
      <w:r w:rsidRPr="000B0093">
        <w:rPr>
          <w:rFonts w:hint="eastAsia"/>
        </w:rPr>
        <w:t>成文法</w:t>
      </w:r>
    </w:p>
    <w:p w14:paraId="06F12548" w14:textId="77777777" w:rsidR="0037591F" w:rsidRPr="000B0093" w:rsidRDefault="0037591F" w:rsidP="0037591F">
      <w:pPr>
        <w:pStyle w:val="aa"/>
        <w:spacing w:before="78" w:after="78"/>
        <w:ind w:firstLine="420"/>
      </w:pPr>
      <w:r w:rsidRPr="000B0093">
        <w:rPr>
          <w:rFonts w:hint="eastAsia"/>
        </w:rPr>
        <w:t>成文法是国家立法机关依照一定程序制定的、以法律条文的形式表述的法律规范；成文法</w:t>
      </w:r>
      <w:r w:rsidRPr="000B0093">
        <w:t>不仅是以文字表述的，而且是以法律条文的形式呈现的</w:t>
      </w:r>
      <w:r w:rsidRPr="000B0093">
        <w:rPr>
          <w:rFonts w:hint="eastAsia"/>
        </w:rPr>
        <w:t>。</w:t>
      </w:r>
    </w:p>
    <w:p w14:paraId="69419236" w14:textId="77777777" w:rsidR="0037591F" w:rsidRPr="000B0093" w:rsidRDefault="0037591F" w:rsidP="0037591F">
      <w:pPr>
        <w:pStyle w:val="aa"/>
        <w:spacing w:before="78" w:after="78"/>
        <w:ind w:firstLine="420"/>
      </w:pPr>
      <w:r w:rsidRPr="000B0093">
        <w:t>早期成文法强调法律的公开性，强调文字对法律意义的固定性</w:t>
      </w:r>
      <w:r w:rsidRPr="000B0093">
        <w:rPr>
          <w:rFonts w:hint="eastAsia"/>
        </w:rPr>
        <w:t>。</w:t>
      </w:r>
      <w:r w:rsidRPr="000B0093">
        <w:t>随着逻辑学对法学研究的不断渗透，成文法越来越条理化、结构越来越完善</w:t>
      </w:r>
      <w:r w:rsidRPr="000B0093">
        <w:rPr>
          <w:rFonts w:hint="eastAsia"/>
        </w:rPr>
        <w:t>。</w:t>
      </w:r>
      <w:r w:rsidRPr="000B0093">
        <w:t>在大陆法系，人们认为成文法的典型状态是法典</w:t>
      </w:r>
      <w:r w:rsidRPr="000B0093">
        <w:rPr>
          <w:rFonts w:hint="eastAsia"/>
        </w:rPr>
        <w:t>。</w:t>
      </w:r>
    </w:p>
    <w:p w14:paraId="1553BD3E" w14:textId="05863537" w:rsidR="0037591F" w:rsidRPr="000B0093" w:rsidRDefault="0037591F" w:rsidP="0037591F">
      <w:pPr>
        <w:pStyle w:val="aa"/>
        <w:spacing w:before="78" w:after="78"/>
        <w:ind w:firstLine="420"/>
      </w:pPr>
      <w:r w:rsidRPr="000B0093">
        <w:rPr>
          <w:rFonts w:hint="eastAsia"/>
        </w:rPr>
        <w:t>成文法的</w:t>
      </w:r>
      <w:r w:rsidRPr="000B0093">
        <w:t>优点</w:t>
      </w:r>
      <w:r w:rsidRPr="000B0093">
        <w:rPr>
          <w:rFonts w:hint="eastAsia"/>
        </w:rPr>
        <w:t>是</w:t>
      </w:r>
      <w:r w:rsidRPr="000B0093">
        <w:t>明确、意义固定、不易改变</w:t>
      </w:r>
      <w:r w:rsidRPr="000B0093">
        <w:rPr>
          <w:rFonts w:hint="eastAsia"/>
        </w:rPr>
        <w:t>。</w:t>
      </w:r>
      <w:r w:rsidRPr="000B0093">
        <w:t>缺点</w:t>
      </w:r>
      <w:r w:rsidRPr="000B0093">
        <w:rPr>
          <w:rFonts w:hint="eastAsia"/>
        </w:rPr>
        <w:t>是</w:t>
      </w:r>
      <w:r w:rsidRPr="000B0093">
        <w:t>其稳定性导致有时无法适应社会的变化；其一般性导致无法顾及个案正义；文字本身也存在缺陷，无法涵盖所要描绘的事物，必然留下缝隙或空缺</w:t>
      </w:r>
      <w:r w:rsidRPr="000B0093">
        <w:rPr>
          <w:rFonts w:hint="eastAsia"/>
        </w:rPr>
        <w:t>。</w:t>
      </w:r>
    </w:p>
    <w:p w14:paraId="02FAEFF3" w14:textId="2955144F" w:rsidR="0037591F" w:rsidRPr="000B0093" w:rsidRDefault="00A45CC4" w:rsidP="00A45CC4">
      <w:pPr>
        <w:pStyle w:val="af1"/>
      </w:pPr>
      <w:r w:rsidRPr="000B0093">
        <w:rPr>
          <w:rFonts w:hint="eastAsia"/>
        </w:rPr>
        <w:t xml:space="preserve">2. </w:t>
      </w:r>
      <w:r w:rsidRPr="000B0093">
        <w:rPr>
          <w:rFonts w:hint="eastAsia"/>
        </w:rPr>
        <w:t>不成文法</w:t>
      </w:r>
    </w:p>
    <w:p w14:paraId="4E5E4AAF" w14:textId="64868E34" w:rsidR="00A45CC4" w:rsidRPr="000B0093" w:rsidRDefault="00A45CC4" w:rsidP="00A45CC4">
      <w:pPr>
        <w:pStyle w:val="aa"/>
        <w:spacing w:before="78" w:after="78"/>
        <w:ind w:firstLine="420"/>
      </w:pPr>
      <w:r w:rsidRPr="000B0093">
        <w:rPr>
          <w:rFonts w:hint="eastAsia"/>
        </w:rPr>
        <w:t>不成文法的法律由国家机关认可的习惯和判例等组成，不具有条文化的表现形式。不成文法</w:t>
      </w:r>
      <w:r w:rsidRPr="000B0093">
        <w:t>在一定意义上弥补了成文法过于僵化的缺陷</w:t>
      </w:r>
      <w:r w:rsidR="002C405B" w:rsidRPr="000B0093">
        <w:rPr>
          <w:rFonts w:hint="eastAsia"/>
        </w:rPr>
        <w:t>，具有灵活的有点</w:t>
      </w:r>
      <w:r w:rsidRPr="000B0093">
        <w:rPr>
          <w:rFonts w:hint="eastAsia"/>
        </w:rPr>
        <w:t>。</w:t>
      </w:r>
      <w:r w:rsidR="002C405B" w:rsidRPr="000B0093">
        <w:rPr>
          <w:rFonts w:hint="eastAsia"/>
        </w:rPr>
        <w:t>然而，其缺点在于不确定性过大。</w:t>
      </w:r>
    </w:p>
    <w:p w14:paraId="73EF3853" w14:textId="77777777" w:rsidR="00A45CC4" w:rsidRPr="000B0093" w:rsidRDefault="00A45CC4" w:rsidP="00A45CC4">
      <w:pPr>
        <w:pStyle w:val="aa"/>
        <w:spacing w:before="78" w:after="78"/>
      </w:pPr>
    </w:p>
    <w:p w14:paraId="2581F877" w14:textId="52FF3F80" w:rsidR="00A45CC4" w:rsidRPr="000B0093" w:rsidRDefault="002C405B" w:rsidP="002C405B">
      <w:pPr>
        <w:pStyle w:val="a9"/>
      </w:pPr>
      <w:bookmarkStart w:id="34" w:name="_Toc166077103"/>
      <w:r w:rsidRPr="000B0093">
        <w:rPr>
          <w:rFonts w:hint="eastAsia"/>
        </w:rPr>
        <w:t>第三讲</w:t>
      </w:r>
      <w:r w:rsidRPr="000B0093">
        <w:rPr>
          <w:rFonts w:hint="eastAsia"/>
        </w:rPr>
        <w:t xml:space="preserve"> </w:t>
      </w:r>
      <w:r w:rsidRPr="000B0093">
        <w:rPr>
          <w:rFonts w:hint="eastAsia"/>
        </w:rPr>
        <w:t>法律是什么：法律与道德、社会和文化</w:t>
      </w:r>
      <w:bookmarkEnd w:id="34"/>
    </w:p>
    <w:p w14:paraId="4009F148" w14:textId="2DE5A8CB" w:rsidR="002C405B" w:rsidRPr="000B0093" w:rsidRDefault="002C405B" w:rsidP="002C405B">
      <w:pPr>
        <w:pStyle w:val="aa"/>
        <w:spacing w:before="78" w:after="78"/>
        <w:jc w:val="center"/>
      </w:pPr>
      <w:r w:rsidRPr="000B0093">
        <w:rPr>
          <w:rFonts w:hint="eastAsia"/>
        </w:rPr>
        <w:t>2024.3.20</w:t>
      </w:r>
      <w:r w:rsidR="001A03F9" w:rsidRPr="000B0093">
        <w:rPr>
          <w:rFonts w:hint="eastAsia"/>
        </w:rPr>
        <w:t xml:space="preserve"> / 2024.3.27</w:t>
      </w:r>
      <w:r w:rsidR="005D03C8" w:rsidRPr="000B0093">
        <w:rPr>
          <w:rFonts w:hint="eastAsia"/>
        </w:rPr>
        <w:t xml:space="preserve"> / 2024.4.3</w:t>
      </w:r>
    </w:p>
    <w:p w14:paraId="0D8E42FB" w14:textId="2ECA06D2" w:rsidR="00453E51" w:rsidRPr="000B0093" w:rsidRDefault="00453E51" w:rsidP="00453E51">
      <w:pPr>
        <w:pStyle w:val="ac"/>
      </w:pPr>
      <w:bookmarkStart w:id="35" w:name="_Toc166077104"/>
      <w:r w:rsidRPr="000B0093">
        <w:rPr>
          <w:rFonts w:hint="eastAsia"/>
        </w:rPr>
        <w:t>一、导言：现代社会中法律的复杂性</w:t>
      </w:r>
      <w:bookmarkEnd w:id="35"/>
    </w:p>
    <w:p w14:paraId="5F11262B" w14:textId="78D15299" w:rsidR="002C405B" w:rsidRPr="000B0093" w:rsidRDefault="00453E51" w:rsidP="00453E51">
      <w:pPr>
        <w:pStyle w:val="aa"/>
        <w:spacing w:before="78" w:after="78"/>
        <w:ind w:firstLine="420"/>
      </w:pPr>
      <w:r w:rsidRPr="000B0093">
        <w:rPr>
          <w:rFonts w:hint="eastAsia"/>
        </w:rPr>
        <w:t>现代社会是世俗化的社会，“法律”在很大程度上已经取代“上帝”成为现代最为主要的社会整合系统。法治（</w:t>
      </w:r>
      <w:r w:rsidRPr="000B0093">
        <w:t>rule of law</w:t>
      </w:r>
      <w:r w:rsidRPr="000B0093">
        <w:t>）</w:t>
      </w:r>
      <w:r w:rsidRPr="000B0093">
        <w:t>——</w:t>
      </w:r>
      <w:r w:rsidRPr="000B0093">
        <w:t>即社会生活的各方面和政治运行的各环节纳入法律治理的轨道</w:t>
      </w:r>
      <w:r w:rsidRPr="000B0093">
        <w:t>——</w:t>
      </w:r>
      <w:r w:rsidRPr="000B0093">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Pr="000B0093" w:rsidRDefault="00453E51" w:rsidP="00453E51">
      <w:pPr>
        <w:pStyle w:val="aa"/>
        <w:numPr>
          <w:ilvl w:val="0"/>
          <w:numId w:val="18"/>
        </w:numPr>
        <w:spacing w:before="78" w:after="78"/>
      </w:pPr>
      <w:r w:rsidRPr="000B0093">
        <w:rPr>
          <w:rFonts w:hint="eastAsia"/>
          <w:b/>
          <w:bCs/>
        </w:rPr>
        <w:t>法律与道德：</w:t>
      </w:r>
      <w:r w:rsidRPr="000B0093">
        <w:rPr>
          <w:rFonts w:hint="eastAsia"/>
        </w:rPr>
        <w:t>恶法为法</w:t>
      </w:r>
      <w:r w:rsidRPr="000B0093">
        <w:t>or</w:t>
      </w:r>
      <w:r w:rsidRPr="000B0093">
        <w:t>恶法非法；价值多元，道德标准多元</w:t>
      </w:r>
      <w:r w:rsidR="007C5C6E" w:rsidRPr="000B0093">
        <w:rPr>
          <w:rFonts w:hint="eastAsia"/>
        </w:rPr>
        <w:t>，价值之间存在不可通约性，无法一劳永逸地对各价值进行优先级的排序</w:t>
      </w:r>
      <w:r w:rsidRPr="000B0093">
        <w:t>；形式法治与实质法治之间的张力</w:t>
      </w:r>
      <w:r w:rsidRPr="000B0093">
        <w:rPr>
          <w:rFonts w:hint="eastAsia"/>
        </w:rPr>
        <w:t>；</w:t>
      </w:r>
    </w:p>
    <w:p w14:paraId="70E5B0E5" w14:textId="27748BA0" w:rsidR="00453E51" w:rsidRPr="000B0093" w:rsidRDefault="00453E51" w:rsidP="00453E51">
      <w:pPr>
        <w:pStyle w:val="aa"/>
        <w:numPr>
          <w:ilvl w:val="0"/>
          <w:numId w:val="18"/>
        </w:numPr>
        <w:spacing w:before="78" w:after="78"/>
      </w:pPr>
      <w:r w:rsidRPr="000B0093">
        <w:rPr>
          <w:b/>
          <w:bCs/>
        </w:rPr>
        <w:t>法律与社会：</w:t>
      </w:r>
      <w:r w:rsidRPr="000B0093">
        <w:t>法律与社会发展之间存在张力（法律的稳定性与变动性）</w:t>
      </w:r>
      <w:r w:rsidRPr="000B0093">
        <w:rPr>
          <w:rFonts w:hint="eastAsia"/>
        </w:rPr>
        <w:t>；</w:t>
      </w:r>
    </w:p>
    <w:p w14:paraId="5CE552D2" w14:textId="2694B217" w:rsidR="00453E51" w:rsidRPr="000B0093" w:rsidRDefault="00453E51" w:rsidP="00453E51">
      <w:pPr>
        <w:pStyle w:val="aa"/>
        <w:numPr>
          <w:ilvl w:val="0"/>
          <w:numId w:val="18"/>
        </w:numPr>
        <w:spacing w:before="78" w:after="78"/>
      </w:pPr>
      <w:r w:rsidRPr="000B0093">
        <w:rPr>
          <w:b/>
          <w:bCs/>
        </w:rPr>
        <w:t>法律与传统、文化：</w:t>
      </w:r>
      <w:r w:rsidRPr="000B0093">
        <w:t>法治与礼治之间的张力；制度的移植与文化的鸿沟；现代西方法律制度与中国文化传统之间的张力</w:t>
      </w:r>
      <w:r w:rsidR="007C5C6E" w:rsidRPr="000B0093">
        <w:rPr>
          <w:rFonts w:hint="eastAsia"/>
        </w:rPr>
        <w:t>。</w:t>
      </w:r>
    </w:p>
    <w:p w14:paraId="145C03E7" w14:textId="13EBC012" w:rsidR="00453E51" w:rsidRPr="000B0093" w:rsidRDefault="00724195" w:rsidP="00724195">
      <w:pPr>
        <w:pStyle w:val="ac"/>
      </w:pPr>
      <w:bookmarkStart w:id="36" w:name="_Toc166077105"/>
      <w:r w:rsidRPr="000B0093">
        <w:rPr>
          <w:rFonts w:hint="eastAsia"/>
        </w:rPr>
        <w:t>二、告密者案：法律与道德</w:t>
      </w:r>
      <w:bookmarkEnd w:id="36"/>
    </w:p>
    <w:p w14:paraId="16974FE0" w14:textId="7CADFAB4" w:rsidR="00F343E5" w:rsidRPr="000B0093" w:rsidRDefault="00F343E5" w:rsidP="00F343E5">
      <w:pPr>
        <w:pStyle w:val="ae"/>
      </w:pPr>
      <w:bookmarkStart w:id="37" w:name="_Toc166077106"/>
      <w:r w:rsidRPr="000B0093">
        <w:rPr>
          <w:rFonts w:hint="eastAsia"/>
        </w:rPr>
        <w:t>（一）基本案情</w:t>
      </w:r>
      <w:bookmarkEnd w:id="37"/>
    </w:p>
    <w:p w14:paraId="3A260953" w14:textId="60409655" w:rsidR="00724195" w:rsidRPr="000B0093" w:rsidRDefault="00724195" w:rsidP="00724195">
      <w:pPr>
        <w:pStyle w:val="af3"/>
        <w:spacing w:before="78" w:after="78"/>
        <w:ind w:firstLine="420"/>
      </w:pPr>
      <w:r w:rsidRPr="000B0093">
        <w:t>1944</w:t>
      </w:r>
      <w:r w:rsidRPr="000B0093">
        <w:t>年，一个德国士兵在奉命出差执行任务期间，回家短暂探亲。有一天，他私下里向他的妻子说了一些他对希特勒及纳粹</w:t>
      </w:r>
      <w:proofErr w:type="gramStart"/>
      <w:r w:rsidRPr="000B0093">
        <w:t>党其他</w:t>
      </w:r>
      <w:proofErr w:type="gramEnd"/>
      <w:r w:rsidRPr="000B0093">
        <w:t>领导人物的不满，并称希特勒在最近的一次刺杀中没有被杀死非常遗憾。在他长期离家服兵役期间，他的妻子已投向另一个男子的怀抱，并</w:t>
      </w:r>
      <w:r w:rsidRPr="000B0093">
        <w:lastRenderedPageBreak/>
        <w:t>想除掉他。因此，他刚刚离开，他的妻子就把他的言论报告给了当地的纳粹党头目。结果，该士兵遭到了军事特别法庭的审讯。军事特别法庭根据纳粹政府</w:t>
      </w:r>
      <w:r w:rsidRPr="000B0093">
        <w:t>1934</w:t>
      </w:r>
      <w:r w:rsidRPr="000B0093">
        <w:t>年和</w:t>
      </w:r>
      <w:r w:rsidRPr="000B0093">
        <w:t>1938</w:t>
      </w:r>
      <w:r w:rsidRPr="000B0093">
        <w:t>年发布的两部法令，判定其犯有发表煽动性言论罪和危害帝国国防力量罪，并判处其死刑。经过短时期的囚禁后，该士兵未</w:t>
      </w:r>
      <w:r w:rsidRPr="000B0093">
        <w:rPr>
          <w:rFonts w:hint="eastAsia"/>
        </w:rPr>
        <w:t>被处死，又被送到了前线。纳粹政府倒台后，该士兵的妻子被交付审判。检察官根据</w:t>
      </w:r>
      <w:r w:rsidRPr="000B0093">
        <w:t>1871</w:t>
      </w:r>
      <w:r w:rsidRPr="000B0093">
        <w:t>年《德国刑法典》第</w:t>
      </w:r>
      <w:r w:rsidRPr="000B0093">
        <w:t>239</w:t>
      </w:r>
      <w:r w:rsidRPr="000B0093">
        <w:t>条，起诉其犯有非法剥夺他人自由罪。</w:t>
      </w:r>
    </w:p>
    <w:p w14:paraId="66E3B060" w14:textId="77777777" w:rsidR="00724195" w:rsidRPr="000B0093" w:rsidRDefault="00724195" w:rsidP="00724195">
      <w:pPr>
        <w:pStyle w:val="af3"/>
        <w:spacing w:before="78" w:after="78"/>
        <w:ind w:firstLine="420"/>
      </w:pPr>
      <w:r w:rsidRPr="000B0093">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4055FBFB" w:rsidR="00724195" w:rsidRPr="000B0093" w:rsidRDefault="00724195" w:rsidP="00724195">
      <w:pPr>
        <w:pStyle w:val="af3"/>
        <w:spacing w:before="78" w:after="78"/>
        <w:jc w:val="right"/>
      </w:pPr>
      <w:r w:rsidRPr="000B0093">
        <w:rPr>
          <w:rFonts w:hint="eastAsia"/>
        </w:rPr>
        <w:t>——</w:t>
      </w:r>
      <w:r w:rsidRPr="000B0093">
        <w:t>柯岚《告密、良心自由与现代合法性的困境</w:t>
      </w:r>
      <w:r w:rsidRPr="000B0093">
        <w:t>——</w:t>
      </w:r>
      <w:r w:rsidRPr="000B0093">
        <w:t>法哲学视野中的告密者难题》</w:t>
      </w:r>
    </w:p>
    <w:p w14:paraId="0F7A9DEE" w14:textId="08E95097" w:rsidR="00724195" w:rsidRPr="000B0093" w:rsidRDefault="005C6D22" w:rsidP="00724195">
      <w:pPr>
        <w:pStyle w:val="aa"/>
        <w:spacing w:before="78" w:after="78"/>
      </w:pPr>
      <w:r w:rsidRPr="000B0093">
        <w:tab/>
      </w:r>
      <w:r w:rsidRPr="000B0093">
        <w:rPr>
          <w:rFonts w:hint="eastAsia"/>
        </w:rPr>
        <w:t>从这一案件中，可以延伸出</w:t>
      </w:r>
      <w:proofErr w:type="gramStart"/>
      <w:r w:rsidRPr="000B0093">
        <w:rPr>
          <w:rFonts w:hint="eastAsia"/>
        </w:rPr>
        <w:t>一些法</w:t>
      </w:r>
      <w:proofErr w:type="gramEnd"/>
      <w:r w:rsidRPr="000B0093">
        <w:rPr>
          <w:rFonts w:hint="eastAsia"/>
        </w:rPr>
        <w:t>哲学思考：第一，公民是否有服从</w:t>
      </w:r>
      <w:proofErr w:type="gramStart"/>
      <w:r w:rsidRPr="000B0093">
        <w:rPr>
          <w:rFonts w:hint="eastAsia"/>
        </w:rPr>
        <w:t>不</w:t>
      </w:r>
      <w:proofErr w:type="gramEnd"/>
      <w:r w:rsidRPr="000B0093">
        <w:rPr>
          <w:rFonts w:hint="eastAsia"/>
        </w:rPr>
        <w:t>正义法律的义务？第二，法律的效力（</w:t>
      </w:r>
      <w:r w:rsidRPr="000B0093">
        <w:rPr>
          <w:rFonts w:hint="eastAsia"/>
        </w:rPr>
        <w:t>validity</w:t>
      </w:r>
      <w:r w:rsidRPr="000B0093">
        <w:rPr>
          <w:rFonts w:hint="eastAsia"/>
        </w:rPr>
        <w:t>）来源于何处？来源于法律规范体系的内部（如凯尔森的“基本规范”</w:t>
      </w:r>
      <w:r w:rsidRPr="000B0093">
        <w:t>或哈特的</w:t>
      </w:r>
      <w:r w:rsidRPr="000B0093">
        <w:rPr>
          <w:rFonts w:hint="eastAsia"/>
        </w:rPr>
        <w:t>“</w:t>
      </w:r>
      <w:r w:rsidRPr="000B0093">
        <w:t>承认规则</w:t>
      </w:r>
      <w:r w:rsidRPr="000B0093">
        <w:rPr>
          <w:rFonts w:hint="eastAsia"/>
        </w:rPr>
        <w:t>”</w:t>
      </w:r>
      <w:r w:rsidRPr="000B0093">
        <w:t>）还是外部（如道德规范）？</w:t>
      </w:r>
    </w:p>
    <w:p w14:paraId="40FF7D2E" w14:textId="1FE23E83" w:rsidR="005C6D22" w:rsidRPr="000B0093" w:rsidRDefault="005C6D22" w:rsidP="005C6D22">
      <w:pPr>
        <w:pStyle w:val="aa"/>
        <w:spacing w:before="78" w:after="78"/>
        <w:ind w:firstLine="420"/>
      </w:pPr>
      <w:r w:rsidRPr="000B0093">
        <w:rPr>
          <w:rFonts w:hint="eastAsia"/>
        </w:rPr>
        <w:t>对于本案，</w:t>
      </w:r>
      <w:proofErr w:type="gramStart"/>
      <w:r w:rsidRPr="000B0093">
        <w:t>1949</w:t>
      </w:r>
      <w:r w:rsidRPr="000B0093">
        <w:t>年班贝格</w:t>
      </w:r>
      <w:proofErr w:type="gramEnd"/>
      <w:r w:rsidRPr="000B0093">
        <w:t>（</w:t>
      </w:r>
      <w:r w:rsidRPr="000B0093">
        <w:t>Bamberg</w:t>
      </w:r>
      <w:r w:rsidRPr="000B0093">
        <w:t>）地区上诉法院在二审中判定本案中的妻子作为被告罪名成立。因为她通过自由选择，利用纳粹法律导致其丈夫监禁和被判处死刑；而这些法律</w:t>
      </w:r>
      <w:r w:rsidRPr="000B0093">
        <w:rPr>
          <w:rFonts w:hint="eastAsia"/>
        </w:rPr>
        <w:t>“</w:t>
      </w:r>
      <w:r w:rsidRPr="000B0093">
        <w:t>违背了所有正派人士所持的健全良知与正义感</w:t>
      </w:r>
      <w:r w:rsidRPr="000B0093">
        <w:rPr>
          <w:rFonts w:hint="eastAsia"/>
        </w:rPr>
        <w:t>”</w:t>
      </w:r>
      <w:r w:rsidRPr="000B0093">
        <w:t>。</w:t>
      </w:r>
      <w:r w:rsidR="00F343E5" w:rsidRPr="000B0093">
        <w:rPr>
          <w:rFonts w:hint="eastAsia"/>
        </w:rPr>
        <w:t>这在一定意义上暗合“恶法非法”的拉德布鲁赫公式。</w:t>
      </w:r>
    </w:p>
    <w:p w14:paraId="0A93A003" w14:textId="14AB4C38" w:rsidR="00F343E5" w:rsidRPr="000B0093" w:rsidRDefault="00F343E5" w:rsidP="00F343E5">
      <w:pPr>
        <w:pStyle w:val="ae"/>
      </w:pPr>
      <w:bookmarkStart w:id="38" w:name="_Toc166077107"/>
      <w:r w:rsidRPr="000B0093">
        <w:rPr>
          <w:rFonts w:hint="eastAsia"/>
        </w:rPr>
        <w:t>（二）拉德布鲁赫公式</w:t>
      </w:r>
      <w:bookmarkEnd w:id="38"/>
    </w:p>
    <w:p w14:paraId="3897D3D7" w14:textId="11546AF6" w:rsidR="00F343E5" w:rsidRPr="000B0093" w:rsidRDefault="00F343E5" w:rsidP="00F343E5">
      <w:pPr>
        <w:pStyle w:val="aa"/>
        <w:spacing w:before="78" w:after="78"/>
        <w:ind w:firstLine="420"/>
      </w:pPr>
      <w:r w:rsidRPr="000B0093">
        <w:rPr>
          <w:rFonts w:hint="eastAsia"/>
        </w:rPr>
        <w:t>拉德布鲁赫公式可分为“不可容忍公式”与“否认性公式”。</w:t>
      </w:r>
    </w:p>
    <w:p w14:paraId="5E50B506" w14:textId="7DA875D5" w:rsidR="00F343E5" w:rsidRPr="000B0093" w:rsidRDefault="00F343E5" w:rsidP="00F343E5">
      <w:pPr>
        <w:pStyle w:val="aa"/>
        <w:spacing w:before="78" w:after="78"/>
        <w:ind w:firstLine="420"/>
      </w:pPr>
      <w:r w:rsidRPr="000B0093">
        <w:rPr>
          <w:rFonts w:hint="eastAsia"/>
        </w:rPr>
        <w:t>不可容忍公式：</w:t>
      </w:r>
    </w:p>
    <w:p w14:paraId="4584F152" w14:textId="77777777" w:rsidR="00F343E5" w:rsidRPr="000B0093" w:rsidRDefault="00F343E5" w:rsidP="00F343E5">
      <w:pPr>
        <w:pStyle w:val="af3"/>
        <w:spacing w:before="78" w:after="78"/>
        <w:ind w:firstLine="420"/>
      </w:pPr>
      <w:r w:rsidRPr="000B0093">
        <w:rPr>
          <w:rFonts w:hint="eastAsia"/>
        </w:rPr>
        <w:t>通常情况下法的安定性应居于首位，即便法律不善也不能动摇安定性。</w:t>
      </w:r>
      <w:r w:rsidRPr="000B0093">
        <w:t>但如果安定性与正义的冲突达到了</w:t>
      </w:r>
      <w:r w:rsidRPr="000B0093">
        <w:rPr>
          <w:rFonts w:hint="eastAsia"/>
        </w:rPr>
        <w:t>“</w:t>
      </w:r>
      <w:r w:rsidRPr="000B0093">
        <w:t>不能容忍</w:t>
      </w:r>
      <w:r w:rsidRPr="000B0093">
        <w:rPr>
          <w:rFonts w:hint="eastAsia"/>
        </w:rPr>
        <w:t>”</w:t>
      </w:r>
      <w:r w:rsidRPr="000B0093">
        <w:t>的程度，法律已经沦为</w:t>
      </w:r>
      <w:r w:rsidRPr="000B0093">
        <w:rPr>
          <w:rFonts w:hint="eastAsia"/>
        </w:rPr>
        <w:t>“</w:t>
      </w:r>
      <w:r w:rsidRPr="000B0093">
        <w:t>非正当法（</w:t>
      </w:r>
      <w:r w:rsidRPr="000B0093">
        <w:t>false law</w:t>
      </w:r>
      <w:r w:rsidRPr="000B0093">
        <w:t>，</w:t>
      </w:r>
      <w:proofErr w:type="spellStart"/>
      <w:r w:rsidRPr="000B0093">
        <w:t>unrichtiges</w:t>
      </w:r>
      <w:proofErr w:type="spellEnd"/>
      <w:r w:rsidRPr="000B0093">
        <w:t xml:space="preserve"> Recht</w:t>
      </w:r>
      <w:r w:rsidRPr="000B0093">
        <w:t>）</w:t>
      </w:r>
      <w:r w:rsidRPr="000B0093">
        <w:rPr>
          <w:rFonts w:hint="eastAsia"/>
        </w:rPr>
        <w:t>”</w:t>
      </w:r>
      <w:r w:rsidRPr="000B0093">
        <w:t>，法律就必须向正义屈服。此时，该法律就不再是法律，而只是权力的运作而已。</w:t>
      </w:r>
    </w:p>
    <w:p w14:paraId="182AA671" w14:textId="77777777" w:rsidR="00F343E5" w:rsidRPr="000B0093" w:rsidRDefault="00F343E5" w:rsidP="00F343E5">
      <w:pPr>
        <w:pStyle w:val="af3"/>
        <w:spacing w:before="78" w:after="78"/>
        <w:jc w:val="right"/>
      </w:pPr>
      <w:r w:rsidRPr="000B0093">
        <w:t>——</w:t>
      </w:r>
      <w:r w:rsidRPr="000B0093">
        <w:rPr>
          <w:rFonts w:hint="eastAsia"/>
        </w:rPr>
        <w:t>古斯塔夫·</w:t>
      </w:r>
      <w:r w:rsidRPr="000B0093">
        <w:t>拉德布鲁赫《法律的不法与超越法律的法》</w:t>
      </w:r>
    </w:p>
    <w:p w14:paraId="7518A32F" w14:textId="580CB012" w:rsidR="00F343E5" w:rsidRPr="000B0093" w:rsidRDefault="00F343E5" w:rsidP="00F343E5">
      <w:pPr>
        <w:pStyle w:val="aa"/>
        <w:spacing w:before="78" w:after="78"/>
      </w:pPr>
      <w:r w:rsidRPr="000B0093">
        <w:tab/>
      </w:r>
      <w:r w:rsidRPr="000B0093">
        <w:rPr>
          <w:rFonts w:hint="eastAsia"/>
        </w:rPr>
        <w:t>然而，对“‘不能容忍’的程度”的判断较为主观，也不可能列出一个全部“不可容忍”行为的清单，因此这一点成为了拉德布鲁赫公式中的问题。</w:t>
      </w:r>
    </w:p>
    <w:p w14:paraId="12A5566B" w14:textId="4A1BA8EC" w:rsidR="00F343E5" w:rsidRPr="000B0093" w:rsidRDefault="00F343E5" w:rsidP="00F343E5">
      <w:pPr>
        <w:pStyle w:val="aa"/>
        <w:spacing w:before="78" w:after="78"/>
      </w:pPr>
      <w:r w:rsidRPr="000B0093">
        <w:tab/>
      </w:r>
      <w:r w:rsidRPr="000B0093">
        <w:rPr>
          <w:rFonts w:hint="eastAsia"/>
        </w:rPr>
        <w:t>否认性公式：</w:t>
      </w:r>
    </w:p>
    <w:p w14:paraId="18DFE170" w14:textId="43A0D8F1" w:rsidR="00F343E5" w:rsidRPr="000B0093" w:rsidRDefault="00F343E5" w:rsidP="00F343E5">
      <w:pPr>
        <w:pStyle w:val="af3"/>
        <w:spacing w:before="78" w:after="78"/>
        <w:ind w:firstLine="420"/>
      </w:pPr>
      <w:r w:rsidRPr="000B0093">
        <w:rPr>
          <w:rFonts w:hint="eastAsia"/>
        </w:rPr>
        <w:t>在法律的</w:t>
      </w:r>
      <w:proofErr w:type="gramStart"/>
      <w:r w:rsidRPr="000B0093">
        <w:rPr>
          <w:rFonts w:hint="eastAsia"/>
        </w:rPr>
        <w:t>不法与虽内容</w:t>
      </w:r>
      <w:proofErr w:type="gramEnd"/>
      <w:r w:rsidRPr="000B0093">
        <w:rPr>
          <w:rFonts w:hint="eastAsia"/>
        </w:rPr>
        <w:t>不正当但仍属有效的法律这两种情况之间划出一条截然分明的界限，是不可能的，但最大限度明晰地做出另外一种划界还是有可能的：凡正义根本不被追求的地方，凡构成正义之核心的平等在实在法制定过程中有意地不被承认的地方，法律不仅仅是“非正当法”，它甚至根本上就缺乏法的性质。</w:t>
      </w:r>
    </w:p>
    <w:p w14:paraId="5F453F45" w14:textId="7ED9FD4D" w:rsidR="00F343E5" w:rsidRPr="000B0093" w:rsidRDefault="00F343E5" w:rsidP="00F343E5">
      <w:pPr>
        <w:pStyle w:val="af3"/>
        <w:spacing w:before="78" w:after="78"/>
        <w:jc w:val="right"/>
      </w:pPr>
      <w:r w:rsidRPr="000B0093">
        <w:rPr>
          <w:rFonts w:hint="eastAsia"/>
        </w:rPr>
        <w:t>——古斯塔夫·拉德布鲁赫《法律的不法与超越法律的法》</w:t>
      </w:r>
    </w:p>
    <w:p w14:paraId="13589DFE" w14:textId="46FFF904" w:rsidR="005C6D22" w:rsidRPr="000B0093" w:rsidRDefault="00BA1B98" w:rsidP="00724195">
      <w:pPr>
        <w:pStyle w:val="aa"/>
        <w:spacing w:before="78" w:after="78"/>
      </w:pPr>
      <w:r w:rsidRPr="000B0093">
        <w:tab/>
      </w:r>
      <w:r w:rsidRPr="000B0093">
        <w:rPr>
          <w:rFonts w:hint="eastAsia"/>
        </w:rPr>
        <w:t>当然，否认性公式也有主观性过强的问题，也因此较少被使用：</w:t>
      </w:r>
    </w:p>
    <w:p w14:paraId="2F55D846" w14:textId="24B96621" w:rsidR="00BA1B98" w:rsidRPr="000B0093" w:rsidRDefault="00BA1B98" w:rsidP="00BA1B98">
      <w:pPr>
        <w:pStyle w:val="af3"/>
        <w:spacing w:before="78" w:after="78"/>
        <w:ind w:firstLine="420"/>
      </w:pPr>
      <w:r w:rsidRPr="000B0093">
        <w:rPr>
          <w:rFonts w:hint="eastAsia"/>
        </w:rPr>
        <w:t>但因为要判断何谓“不被追求”、何谓“在实在法制定过程中有意地不被承认”，就需要追溯立法者的意图，而立法者意图是主观的，在很大程度上无法还原，最终还要</w:t>
      </w:r>
      <w:proofErr w:type="gramStart"/>
      <w:r w:rsidRPr="000B0093">
        <w:rPr>
          <w:rFonts w:hint="eastAsia"/>
        </w:rPr>
        <w:t>要</w:t>
      </w:r>
      <w:proofErr w:type="gramEnd"/>
      <w:r w:rsidRPr="000B0093">
        <w:rPr>
          <w:rFonts w:hint="eastAsia"/>
        </w:rPr>
        <w:t>依靠法律规范的客观外在的规定来反推立法者意图，因此，否认性公式在判决中实际上很少被用到。</w:t>
      </w:r>
    </w:p>
    <w:p w14:paraId="6200EA14" w14:textId="3C51311B" w:rsidR="00BA1B98" w:rsidRPr="000B0093" w:rsidRDefault="00BA1B98" w:rsidP="00BA1B98">
      <w:pPr>
        <w:pStyle w:val="af3"/>
        <w:spacing w:before="78" w:after="78"/>
        <w:jc w:val="right"/>
      </w:pPr>
      <w:r w:rsidRPr="000B0093">
        <w:rPr>
          <w:rFonts w:hint="eastAsia"/>
        </w:rPr>
        <w:t>——雷磊《再访拉德布鲁赫公式》</w:t>
      </w:r>
    </w:p>
    <w:p w14:paraId="00DB5CF7" w14:textId="5D507BBB" w:rsidR="00BA1B98" w:rsidRPr="000B0093" w:rsidRDefault="006745AE" w:rsidP="006745AE">
      <w:pPr>
        <w:pStyle w:val="ae"/>
      </w:pPr>
      <w:bookmarkStart w:id="39" w:name="_Toc166077108"/>
      <w:r w:rsidRPr="000B0093">
        <w:rPr>
          <w:rFonts w:hint="eastAsia"/>
        </w:rPr>
        <w:t>（三）哈特与富勒围绕该案的理论争论</w:t>
      </w:r>
      <w:bookmarkEnd w:id="39"/>
    </w:p>
    <w:p w14:paraId="7C9FFADD" w14:textId="1265D7C2" w:rsidR="006745AE" w:rsidRPr="000B0093" w:rsidRDefault="006745AE" w:rsidP="006745AE">
      <w:pPr>
        <w:pStyle w:val="aa"/>
        <w:spacing w:before="78" w:after="78"/>
        <w:ind w:firstLine="420"/>
      </w:pPr>
      <w:r w:rsidRPr="000B0093">
        <w:rPr>
          <w:rFonts w:hint="eastAsia"/>
        </w:rPr>
        <w:t>围绕告密者案，在当代西方法理学最重要的两个流派（即分析实证法学派和新自然法学</w:t>
      </w:r>
      <w:r w:rsidRPr="000B0093">
        <w:rPr>
          <w:rFonts w:hint="eastAsia"/>
        </w:rPr>
        <w:lastRenderedPageBreak/>
        <w:t>派）的最重要的代表人物——哈特和富勒之间，展开了一场有关恶法亦法还是恶法非法的论战。</w:t>
      </w:r>
    </w:p>
    <w:p w14:paraId="5D35DB37" w14:textId="77777777" w:rsidR="006745AE" w:rsidRPr="000B0093" w:rsidRDefault="006745AE" w:rsidP="006745AE">
      <w:pPr>
        <w:pStyle w:val="aa"/>
        <w:spacing w:before="78" w:after="78"/>
        <w:ind w:firstLine="420"/>
      </w:pPr>
      <w:r w:rsidRPr="000B0093">
        <w:rPr>
          <w:rFonts w:hint="eastAsia"/>
        </w:rPr>
        <w:t>哈特与富勒有三次交锋：</w:t>
      </w:r>
    </w:p>
    <w:p w14:paraId="6EA82CEB" w14:textId="3FF57BB0" w:rsidR="006745AE" w:rsidRPr="000B0093" w:rsidRDefault="006745AE" w:rsidP="006745AE">
      <w:pPr>
        <w:pStyle w:val="aa"/>
        <w:numPr>
          <w:ilvl w:val="0"/>
          <w:numId w:val="19"/>
        </w:numPr>
        <w:spacing w:before="78" w:after="78"/>
      </w:pPr>
      <w:r w:rsidRPr="000B0093">
        <w:rPr>
          <w:b/>
          <w:bCs/>
        </w:rPr>
        <w:t>第一次交锋：</w:t>
      </w:r>
      <w:r w:rsidRPr="000B0093">
        <w:t>1958</w:t>
      </w:r>
      <w:r w:rsidRPr="000B0093">
        <w:t>年在《哈佛法律评论》同一期上发表了哈特的</w:t>
      </w:r>
      <w:r w:rsidRPr="000B0093">
        <w:rPr>
          <w:rFonts w:hint="eastAsia"/>
        </w:rPr>
        <w:t>《</w:t>
      </w:r>
      <w:r w:rsidRPr="000B0093">
        <w:t>实证主义与法律和道德的分离</w:t>
      </w:r>
      <w:r w:rsidRPr="000B0093">
        <w:rPr>
          <w:rFonts w:hint="eastAsia"/>
        </w:rPr>
        <w:t>》</w:t>
      </w:r>
      <w:r w:rsidRPr="000B0093">
        <w:t>和富勒的</w:t>
      </w:r>
      <w:r w:rsidRPr="000B0093">
        <w:rPr>
          <w:rFonts w:hint="eastAsia"/>
        </w:rPr>
        <w:t>《</w:t>
      </w:r>
      <w:r w:rsidRPr="000B0093">
        <w:t>实证主义与忠实于法律</w:t>
      </w:r>
      <w:r w:rsidRPr="000B0093">
        <w:rPr>
          <w:rFonts w:hint="eastAsia"/>
        </w:rPr>
        <w:t>——</w:t>
      </w:r>
      <w:r w:rsidRPr="000B0093">
        <w:t>答哈特教授</w:t>
      </w:r>
      <w:r w:rsidRPr="000B0093">
        <w:rPr>
          <w:rFonts w:hint="eastAsia"/>
        </w:rPr>
        <w:t>》</w:t>
      </w:r>
      <w:r w:rsidRPr="000B0093">
        <w:t>两篇著名的论文，从而揭开了哈</w:t>
      </w:r>
      <w:r w:rsidRPr="000B0093">
        <w:t>—</w:t>
      </w:r>
      <w:r w:rsidRPr="000B0093">
        <w:t>富论战的序幕</w:t>
      </w:r>
      <w:r w:rsidRPr="000B0093">
        <w:rPr>
          <w:rFonts w:hint="eastAsia"/>
        </w:rPr>
        <w:t>。</w:t>
      </w:r>
    </w:p>
    <w:p w14:paraId="4AB0DD7D" w14:textId="3D0B6085" w:rsidR="006745AE" w:rsidRPr="000B0093" w:rsidRDefault="006745AE" w:rsidP="006745AE">
      <w:pPr>
        <w:pStyle w:val="aa"/>
        <w:numPr>
          <w:ilvl w:val="0"/>
          <w:numId w:val="19"/>
        </w:numPr>
        <w:spacing w:before="78" w:after="78"/>
      </w:pPr>
      <w:r w:rsidRPr="000B0093">
        <w:rPr>
          <w:b/>
          <w:bCs/>
        </w:rPr>
        <w:t>第二次交锋：</w:t>
      </w:r>
      <w:r w:rsidRPr="000B0093">
        <w:t>哈特于</w:t>
      </w:r>
      <w:r w:rsidRPr="000B0093">
        <w:t>1961</w:t>
      </w:r>
      <w:r w:rsidRPr="000B0093">
        <w:t>年出版名著《法律的概念》，富勒于</w:t>
      </w:r>
      <w:r w:rsidRPr="000B0093">
        <w:t>1964</w:t>
      </w:r>
      <w:r w:rsidRPr="000B0093">
        <w:t>年出版名著《法律的道德性》</w:t>
      </w:r>
      <w:r w:rsidRPr="000B0093">
        <w:rPr>
          <w:rFonts w:hint="eastAsia"/>
        </w:rPr>
        <w:t>。</w:t>
      </w:r>
    </w:p>
    <w:p w14:paraId="394C78F3" w14:textId="7882AB4D" w:rsidR="006745AE" w:rsidRPr="000B0093" w:rsidRDefault="006745AE" w:rsidP="006745AE">
      <w:pPr>
        <w:pStyle w:val="aa"/>
        <w:numPr>
          <w:ilvl w:val="0"/>
          <w:numId w:val="19"/>
        </w:numPr>
        <w:spacing w:before="78" w:after="78"/>
      </w:pPr>
      <w:r w:rsidRPr="000B0093">
        <w:rPr>
          <w:b/>
          <w:bCs/>
        </w:rPr>
        <w:t>第三次交锋：</w:t>
      </w:r>
      <w:r w:rsidRPr="000B0093">
        <w:t>1965</w:t>
      </w:r>
      <w:r w:rsidRPr="000B0093">
        <w:t>年《哈佛法律评论》刊载哈特对《法律的道德性》一书的书评，而富勒在</w:t>
      </w:r>
      <w:r w:rsidRPr="000B0093">
        <w:t>1969</w:t>
      </w:r>
      <w:r w:rsidRPr="000B0093">
        <w:t>年《法律的道德性》再版时回答了哈特等人的批评</w:t>
      </w:r>
      <w:r w:rsidRPr="000B0093">
        <w:rPr>
          <w:rFonts w:hint="eastAsia"/>
        </w:rPr>
        <w:t>。</w:t>
      </w:r>
    </w:p>
    <w:tbl>
      <w:tblPr>
        <w:tblStyle w:val="af7"/>
        <w:tblW w:w="0" w:type="auto"/>
        <w:tblLook w:val="04A0" w:firstRow="1" w:lastRow="0" w:firstColumn="1" w:lastColumn="0" w:noHBand="0" w:noVBand="1"/>
      </w:tblPr>
      <w:tblGrid>
        <w:gridCol w:w="1980"/>
        <w:gridCol w:w="3118"/>
        <w:gridCol w:w="3198"/>
      </w:tblGrid>
      <w:tr w:rsidR="00D647EC" w:rsidRPr="000B0093" w14:paraId="6FB4AA61" w14:textId="77777777" w:rsidTr="00D647EC">
        <w:tc>
          <w:tcPr>
            <w:tcW w:w="1980" w:type="dxa"/>
            <w:shd w:val="clear" w:color="auto" w:fill="404040" w:themeFill="text1" w:themeFillTint="BF"/>
            <w:vAlign w:val="center"/>
          </w:tcPr>
          <w:p w14:paraId="08E63C19" w14:textId="77777777" w:rsidR="00D647EC" w:rsidRPr="000B0093" w:rsidRDefault="00D647EC" w:rsidP="00D647EC">
            <w:pPr>
              <w:pStyle w:val="aa"/>
              <w:spacing w:before="78" w:after="78"/>
              <w:rPr>
                <w:b/>
                <w:bCs/>
                <w:color w:val="FFFFFF" w:themeColor="background1"/>
              </w:rPr>
            </w:pPr>
          </w:p>
        </w:tc>
        <w:tc>
          <w:tcPr>
            <w:tcW w:w="3118" w:type="dxa"/>
            <w:shd w:val="clear" w:color="auto" w:fill="404040" w:themeFill="text1" w:themeFillTint="BF"/>
            <w:vAlign w:val="center"/>
          </w:tcPr>
          <w:p w14:paraId="039C3A4A" w14:textId="4A1FA79D"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分析实证主义</w:t>
            </w:r>
          </w:p>
        </w:tc>
        <w:tc>
          <w:tcPr>
            <w:tcW w:w="3198" w:type="dxa"/>
            <w:shd w:val="clear" w:color="auto" w:fill="404040" w:themeFill="text1" w:themeFillTint="BF"/>
            <w:vAlign w:val="center"/>
          </w:tcPr>
          <w:p w14:paraId="1B74ECFF" w14:textId="06CD6D6E"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当代自然法</w:t>
            </w:r>
          </w:p>
        </w:tc>
      </w:tr>
      <w:tr w:rsidR="00D647EC" w:rsidRPr="000B0093" w14:paraId="73DC00D5" w14:textId="77777777" w:rsidTr="00D647EC">
        <w:tc>
          <w:tcPr>
            <w:tcW w:w="1980" w:type="dxa"/>
            <w:shd w:val="clear" w:color="auto" w:fill="404040" w:themeFill="text1" w:themeFillTint="BF"/>
            <w:vAlign w:val="center"/>
          </w:tcPr>
          <w:p w14:paraId="00F950D7" w14:textId="00F8D738"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法律与道德的关系</w:t>
            </w:r>
          </w:p>
        </w:tc>
        <w:tc>
          <w:tcPr>
            <w:tcW w:w="3118" w:type="dxa"/>
            <w:vAlign w:val="center"/>
          </w:tcPr>
          <w:p w14:paraId="779EF67C" w14:textId="15FFD766" w:rsidR="00D647EC" w:rsidRPr="000B0093" w:rsidRDefault="00D647EC" w:rsidP="00D647EC">
            <w:pPr>
              <w:pStyle w:val="aa"/>
              <w:spacing w:before="78" w:after="78"/>
            </w:pPr>
            <w:r w:rsidRPr="000B0093">
              <w:rPr>
                <w:rFonts w:hint="eastAsia"/>
              </w:rPr>
              <w:t>法律与道德分离论</w:t>
            </w:r>
          </w:p>
        </w:tc>
        <w:tc>
          <w:tcPr>
            <w:tcW w:w="3198" w:type="dxa"/>
            <w:vAlign w:val="center"/>
          </w:tcPr>
          <w:p w14:paraId="2862DD99" w14:textId="2BF8297C" w:rsidR="00D647EC" w:rsidRPr="000B0093" w:rsidRDefault="00D647EC" w:rsidP="00D647EC">
            <w:pPr>
              <w:pStyle w:val="aa"/>
              <w:spacing w:before="78" w:after="78"/>
            </w:pPr>
            <w:r w:rsidRPr="000B0093">
              <w:rPr>
                <w:rFonts w:hint="eastAsia"/>
              </w:rPr>
              <w:t>法律与道德无法严格分离</w:t>
            </w:r>
          </w:p>
        </w:tc>
      </w:tr>
      <w:tr w:rsidR="00D647EC" w:rsidRPr="000B0093" w14:paraId="1EF701E7" w14:textId="77777777" w:rsidTr="00D647EC">
        <w:tc>
          <w:tcPr>
            <w:tcW w:w="1980" w:type="dxa"/>
            <w:shd w:val="clear" w:color="auto" w:fill="404040" w:themeFill="text1" w:themeFillTint="BF"/>
            <w:vAlign w:val="center"/>
          </w:tcPr>
          <w:p w14:paraId="5A18EBCE" w14:textId="5EE9004F"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“是”与“应当”、“</w:t>
            </w:r>
            <w:r w:rsidRPr="000B0093">
              <w:rPr>
                <w:b/>
                <w:bCs/>
                <w:color w:val="FFFFFF" w:themeColor="background1"/>
              </w:rPr>
              <w:t>实然</w:t>
            </w:r>
            <w:r w:rsidRPr="000B0093">
              <w:rPr>
                <w:rFonts w:hint="eastAsia"/>
                <w:b/>
                <w:bCs/>
                <w:color w:val="FFFFFF" w:themeColor="background1"/>
              </w:rPr>
              <w:t>”</w:t>
            </w:r>
            <w:r w:rsidRPr="000B0093">
              <w:rPr>
                <w:b/>
                <w:bCs/>
                <w:color w:val="FFFFFF" w:themeColor="background1"/>
              </w:rPr>
              <w:t>与</w:t>
            </w:r>
            <w:r w:rsidRPr="000B0093">
              <w:rPr>
                <w:rFonts w:hint="eastAsia"/>
                <w:b/>
                <w:bCs/>
                <w:color w:val="FFFFFF" w:themeColor="background1"/>
              </w:rPr>
              <w:t>“</w:t>
            </w:r>
            <w:r w:rsidRPr="000B0093">
              <w:rPr>
                <w:b/>
                <w:bCs/>
                <w:color w:val="FFFFFF" w:themeColor="background1"/>
              </w:rPr>
              <w:t>应然</w:t>
            </w:r>
            <w:r w:rsidRPr="000B0093">
              <w:rPr>
                <w:rFonts w:hint="eastAsia"/>
                <w:b/>
                <w:bCs/>
                <w:color w:val="FFFFFF" w:themeColor="background1"/>
              </w:rPr>
              <w:t>”</w:t>
            </w:r>
          </w:p>
        </w:tc>
        <w:tc>
          <w:tcPr>
            <w:tcW w:w="3118" w:type="dxa"/>
            <w:vAlign w:val="center"/>
          </w:tcPr>
          <w:p w14:paraId="091B2491" w14:textId="14BC5146" w:rsidR="00D647EC" w:rsidRPr="000B0093" w:rsidRDefault="00D647EC" w:rsidP="00D647EC">
            <w:pPr>
              <w:pStyle w:val="aa"/>
              <w:spacing w:before="78" w:after="78"/>
            </w:pPr>
            <w:r w:rsidRPr="000B0093">
              <w:rPr>
                <w:rFonts w:hint="eastAsia"/>
              </w:rPr>
              <w:t>对法律做出描述性的、经验性的、道德中立的理解，与法律的道德目的和价值无涉；关注“是”而不是“应当”</w:t>
            </w:r>
          </w:p>
        </w:tc>
        <w:tc>
          <w:tcPr>
            <w:tcW w:w="3198" w:type="dxa"/>
            <w:vAlign w:val="center"/>
          </w:tcPr>
          <w:p w14:paraId="71568346" w14:textId="01452760" w:rsidR="00D647EC" w:rsidRPr="000B0093" w:rsidRDefault="00D647EC" w:rsidP="00D647EC">
            <w:pPr>
              <w:pStyle w:val="aa"/>
              <w:spacing w:before="78" w:after="78"/>
            </w:pPr>
            <w:r w:rsidRPr="000B0093">
              <w:rPr>
                <w:rFonts w:hint="eastAsia"/>
              </w:rPr>
              <w:t>只有从法律旨在实现的道德目的或价值出发，一个法律概念或制度才能被合宜地理解和评价</w:t>
            </w:r>
          </w:p>
        </w:tc>
      </w:tr>
      <w:tr w:rsidR="00D647EC" w:rsidRPr="000B0093" w14:paraId="70D352FB" w14:textId="77777777" w:rsidTr="00D647EC">
        <w:tc>
          <w:tcPr>
            <w:tcW w:w="1980" w:type="dxa"/>
            <w:shd w:val="clear" w:color="auto" w:fill="404040" w:themeFill="text1" w:themeFillTint="BF"/>
            <w:vAlign w:val="center"/>
          </w:tcPr>
          <w:p w14:paraId="0510BCEF" w14:textId="34DD2B60"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“好”法律理论之标准</w:t>
            </w:r>
          </w:p>
        </w:tc>
        <w:tc>
          <w:tcPr>
            <w:tcW w:w="3118" w:type="dxa"/>
            <w:vAlign w:val="center"/>
          </w:tcPr>
          <w:p w14:paraId="6E2CD146" w14:textId="03A6627B" w:rsidR="00D647EC" w:rsidRPr="000B0093" w:rsidRDefault="00D647EC" w:rsidP="00D647EC">
            <w:pPr>
              <w:pStyle w:val="aa"/>
              <w:spacing w:before="78" w:after="78"/>
            </w:pPr>
            <w:r w:rsidRPr="000B0093">
              <w:rPr>
                <w:rFonts w:hint="eastAsia"/>
              </w:rPr>
              <w:t>提供一种更为简单的、将道德从其中分离的法律模型的法律理论是更好的法律理论</w:t>
            </w:r>
          </w:p>
        </w:tc>
        <w:tc>
          <w:tcPr>
            <w:tcW w:w="3198" w:type="dxa"/>
            <w:vAlign w:val="center"/>
          </w:tcPr>
          <w:p w14:paraId="486549F7" w14:textId="0A370640" w:rsidR="00D647EC" w:rsidRPr="000B0093" w:rsidRDefault="00D647EC" w:rsidP="00D647EC">
            <w:pPr>
              <w:pStyle w:val="aa"/>
              <w:spacing w:before="78" w:after="78"/>
            </w:pPr>
            <w:r w:rsidRPr="000B0093">
              <w:rPr>
                <w:rFonts w:hint="eastAsia"/>
              </w:rPr>
              <w:t>一种包含更多道德主张和道德愿望的法律观，将会是一种更为完整的因此也更好的法律理论</w:t>
            </w:r>
          </w:p>
        </w:tc>
      </w:tr>
    </w:tbl>
    <w:p w14:paraId="3F4CBF17" w14:textId="17CC485E" w:rsidR="006745AE" w:rsidRPr="000B0093" w:rsidRDefault="0017450E" w:rsidP="0017450E">
      <w:pPr>
        <w:pStyle w:val="af1"/>
      </w:pPr>
      <w:r w:rsidRPr="000B0093">
        <w:rPr>
          <w:rFonts w:hint="eastAsia"/>
        </w:rPr>
        <w:t xml:space="preserve">1. </w:t>
      </w:r>
      <w:r w:rsidRPr="000B0093">
        <w:rPr>
          <w:rFonts w:hint="eastAsia"/>
        </w:rPr>
        <w:t>哈特的主要观点：恶法亦法</w:t>
      </w:r>
    </w:p>
    <w:p w14:paraId="33B2F4FF" w14:textId="27C85701" w:rsidR="00D647EC" w:rsidRPr="000B0093" w:rsidRDefault="0017450E" w:rsidP="00D647EC">
      <w:pPr>
        <w:pStyle w:val="aa"/>
        <w:spacing w:before="78" w:after="78"/>
      </w:pPr>
      <w:r w:rsidRPr="000B0093">
        <w:tab/>
      </w:r>
      <w:r w:rsidRPr="000B0093">
        <w:rPr>
          <w:rFonts w:hint="eastAsia"/>
        </w:rPr>
        <w:t>对于告密者案，哈特指出：</w:t>
      </w:r>
    </w:p>
    <w:p w14:paraId="3741F821" w14:textId="7006CFFF" w:rsidR="0017450E" w:rsidRPr="000B0093" w:rsidRDefault="0017450E" w:rsidP="0017450E">
      <w:pPr>
        <w:pStyle w:val="aa"/>
        <w:numPr>
          <w:ilvl w:val="0"/>
          <w:numId w:val="20"/>
        </w:numPr>
        <w:spacing w:before="78" w:after="78"/>
      </w:pPr>
      <w:r w:rsidRPr="000B0093">
        <w:rPr>
          <w:rFonts w:hint="eastAsia"/>
        </w:rPr>
        <w:t>虽然纳粹德国的法律违背了道德价值，放纵告密者也是一项错误的决定，但法律应当避免受到道德的影响。法律与道德的分离，不仅有益于道德判断，也有利于法律改革的开展。</w:t>
      </w:r>
    </w:p>
    <w:p w14:paraId="7BB2C849" w14:textId="5066577B" w:rsidR="0017450E" w:rsidRPr="000B0093" w:rsidRDefault="0017450E" w:rsidP="0017450E">
      <w:pPr>
        <w:pStyle w:val="aa"/>
        <w:numPr>
          <w:ilvl w:val="0"/>
          <w:numId w:val="20"/>
        </w:numPr>
        <w:spacing w:before="78" w:after="78"/>
      </w:pPr>
      <w:r w:rsidRPr="000B0093">
        <w:t>恶法也是法，但承认法律的效力与遵守法律是两回事。我们可以承认一项恶法是法律，但同时承认不应当遵守它。因此，应当发布一项溯及既往的法令，惩治战争期间以告密及其他手段恶意剥夺他人生命的罪行，而不应宣布纳粹的法律不是法律（在使妻子逃脱惩罚和放弃法不溯及既往之间，两害相权取其轻）</w:t>
      </w:r>
      <w:r w:rsidRPr="000B0093">
        <w:rPr>
          <w:rFonts w:hint="eastAsia"/>
        </w:rPr>
        <w:t>。</w:t>
      </w:r>
    </w:p>
    <w:p w14:paraId="67FF0676" w14:textId="0136EE9E" w:rsidR="0017450E" w:rsidRPr="000B0093" w:rsidRDefault="0017450E" w:rsidP="0017450E">
      <w:pPr>
        <w:pStyle w:val="aa"/>
        <w:numPr>
          <w:ilvl w:val="0"/>
          <w:numId w:val="20"/>
        </w:numPr>
        <w:spacing w:before="78" w:after="78"/>
      </w:pPr>
      <w:r w:rsidRPr="000B0093">
        <w:t>区分法律与道德：不应当直接用道德来否定法律的效力，而应当用法律来否定法律的效力</w:t>
      </w:r>
      <w:r w:rsidRPr="000B0093">
        <w:rPr>
          <w:rFonts w:hint="eastAsia"/>
        </w:rPr>
        <w:t>；“这些法律是法律，但是它太邪恶了以至于不能被遵守”。</w:t>
      </w:r>
    </w:p>
    <w:p w14:paraId="137AFB49" w14:textId="71056006" w:rsidR="0017450E" w:rsidRPr="000B0093" w:rsidRDefault="00806E01" w:rsidP="00806E01">
      <w:pPr>
        <w:pStyle w:val="aa"/>
        <w:spacing w:before="78" w:after="78"/>
        <w:ind w:firstLine="420"/>
      </w:pPr>
      <w:r w:rsidRPr="000B0093">
        <w:rPr>
          <w:rFonts w:hint="eastAsia"/>
        </w:rPr>
        <w:t>哈特之所以持“法律与道德分离论”，来源于他在《法律的概念》中对法律效力的理解。他认为，法律具有约束力，且法律的约束力受国家强制力保障；法律的规范性（</w:t>
      </w:r>
      <w:r w:rsidRPr="000B0093">
        <w:t>normativity</w:t>
      </w:r>
      <w:r w:rsidRPr="000B0093">
        <w:t>），即</w:t>
      </w:r>
      <w:r w:rsidRPr="000B0093">
        <w:rPr>
          <w:rFonts w:hint="eastAsia"/>
        </w:rPr>
        <w:t>是</w:t>
      </w:r>
      <w:r w:rsidRPr="000B0093">
        <w:t>法律作为一种规范（</w:t>
      </w:r>
      <w:r w:rsidRPr="000B0093">
        <w:t>norm</w:t>
      </w:r>
      <w:r w:rsidRPr="000B0093">
        <w:t>）对行动者提出的应当或不应当做某事的要求或主张</w:t>
      </w:r>
      <w:r w:rsidRPr="000B0093">
        <w:rPr>
          <w:rFonts w:hint="eastAsia"/>
        </w:rPr>
        <w:t>。因此，法律效力的最根本问题实际上是法律的规范性基础问题，即法律何以具有效力（具有约束力和规范性）？法律的效力来源于何处：法律的内部（法律规范体系的内部，如哈特的承认规则或凯尔森的基本规范）还是外部（如道德、宗教或习惯等）？</w:t>
      </w:r>
    </w:p>
    <w:p w14:paraId="5098DB0F" w14:textId="401209AF" w:rsidR="00806E01" w:rsidRPr="000B0093" w:rsidRDefault="00806E01" w:rsidP="00806E01">
      <w:pPr>
        <w:pStyle w:val="aa"/>
        <w:spacing w:before="78" w:after="78"/>
        <w:ind w:firstLine="420"/>
      </w:pPr>
      <w:r w:rsidRPr="000B0093">
        <w:rPr>
          <w:rFonts w:hint="eastAsia"/>
        </w:rPr>
        <w:t>哈特对于法律效力的理解是：</w:t>
      </w:r>
    </w:p>
    <w:p w14:paraId="4D82BA76" w14:textId="1139A439" w:rsidR="00806E01" w:rsidRPr="000B0093" w:rsidRDefault="00806E01" w:rsidP="00806E01">
      <w:pPr>
        <w:pStyle w:val="aa"/>
        <w:numPr>
          <w:ilvl w:val="0"/>
          <w:numId w:val="21"/>
        </w:numPr>
        <w:spacing w:before="78" w:after="78"/>
      </w:pPr>
      <w:r w:rsidRPr="000B0093">
        <w:rPr>
          <w:rFonts w:hint="eastAsia"/>
        </w:rPr>
        <w:t>法律是一种规则（</w:t>
      </w:r>
      <w:r w:rsidRPr="000B0093">
        <w:t>rule</w:t>
      </w:r>
      <w:r w:rsidRPr="000B0093">
        <w:t>）而非命令（</w:t>
      </w:r>
      <w:r w:rsidRPr="000B0093">
        <w:t>order</w:t>
      </w:r>
      <w:r w:rsidRPr="000B0093">
        <w:t>）；法律体系是一个具有等级的规则体系（</w:t>
      </w:r>
      <w:r w:rsidRPr="000B0093">
        <w:rPr>
          <w:rFonts w:hint="eastAsia"/>
        </w:rPr>
        <w:t>与早</w:t>
      </w:r>
      <w:r w:rsidRPr="000B0093">
        <w:rPr>
          <w:rFonts w:hint="eastAsia"/>
        </w:rPr>
        <w:lastRenderedPageBreak/>
        <w:t>期法律实证主义的代表人物</w:t>
      </w:r>
      <w:r w:rsidRPr="000B0093">
        <w:t>奥斯丁</w:t>
      </w:r>
      <w:r w:rsidRPr="000B0093">
        <w:rPr>
          <w:rFonts w:hint="eastAsia"/>
        </w:rPr>
        <w:t>不同，后者认为</w:t>
      </w:r>
      <w:r w:rsidRPr="000B0093">
        <w:t>法律是主权者发布的、以威胁施用强制作为后盾的命令</w:t>
      </w:r>
      <w:r w:rsidR="00351678" w:rsidRPr="000B0093">
        <w:rPr>
          <w:rFonts w:hint="eastAsia"/>
        </w:rPr>
        <w:t>；哈特认为，如果按照这个理解，那么持枪匪徒的命令也是一种法律了</w:t>
      </w:r>
      <w:r w:rsidRPr="000B0093">
        <w:t>）</w:t>
      </w:r>
      <w:r w:rsidRPr="000B0093">
        <w:rPr>
          <w:rFonts w:hint="eastAsia"/>
        </w:rPr>
        <w:t>；</w:t>
      </w:r>
    </w:p>
    <w:p w14:paraId="2B381E88" w14:textId="678FF91D" w:rsidR="00806E01" w:rsidRPr="000B0093" w:rsidRDefault="00806E01" w:rsidP="00806E01">
      <w:pPr>
        <w:pStyle w:val="aa"/>
        <w:numPr>
          <w:ilvl w:val="0"/>
          <w:numId w:val="21"/>
        </w:numPr>
        <w:spacing w:before="78" w:after="78"/>
      </w:pPr>
      <w:r w:rsidRPr="000B0093">
        <w:rPr>
          <w:rFonts w:hint="eastAsia"/>
        </w:rPr>
        <w:t>法律规则区分为第一性规则（</w:t>
      </w:r>
      <w:r w:rsidRPr="000B0093">
        <w:t>primary rules</w:t>
      </w:r>
      <w:r w:rsidRPr="000B0093">
        <w:t>）和第二性规则（</w:t>
      </w:r>
      <w:r w:rsidRPr="000B0093">
        <w:t>secondary rules</w:t>
      </w:r>
      <w:r w:rsidRPr="000B0093">
        <w:t>）。第一性规则设定义务，第二性规则授予权力。第一性规则规定人们必须为或不为某些特定行为（最典型的如刑法规则）；第二性规则规定人们可以通过特定行为引入新的第一性规则，废除、修改旧有的第一性规则，或利用第一性规则进行司法裁判。第一性规则关注行为，第二性规则关注第一性规则的渊源（关注规则本身，是规则的规则、元规则）</w:t>
      </w:r>
      <w:r w:rsidR="00351678" w:rsidRPr="000B0093">
        <w:rPr>
          <w:rFonts w:hint="eastAsia"/>
        </w:rPr>
        <w:t>；</w:t>
      </w:r>
    </w:p>
    <w:p w14:paraId="22F8084C" w14:textId="310AA45F" w:rsidR="00806E01" w:rsidRPr="000B0093" w:rsidRDefault="00806E01" w:rsidP="00806E01">
      <w:pPr>
        <w:pStyle w:val="aa"/>
        <w:numPr>
          <w:ilvl w:val="1"/>
          <w:numId w:val="21"/>
        </w:numPr>
        <w:spacing w:before="78" w:after="78"/>
      </w:pPr>
      <w:r w:rsidRPr="000B0093">
        <w:rPr>
          <w:rFonts w:hint="eastAsia"/>
        </w:rPr>
        <w:t>第二性规则包括承认规则（</w:t>
      </w:r>
      <w:r w:rsidRPr="000B0093">
        <w:t>rule of recognition</w:t>
      </w:r>
      <w:r w:rsidRPr="000B0093">
        <w:t>）、改变规则（</w:t>
      </w:r>
      <w:r w:rsidRPr="000B0093">
        <w:t>rules of change</w:t>
      </w:r>
      <w:r w:rsidRPr="000B0093">
        <w:t>）和裁判规则（</w:t>
      </w:r>
      <w:r w:rsidRPr="000B0093">
        <w:t>rules of adjudication</w:t>
      </w:r>
      <w:r w:rsidRPr="000B0093">
        <w:t>）</w:t>
      </w:r>
      <w:r w:rsidR="00351678" w:rsidRPr="000B0093">
        <w:rPr>
          <w:rFonts w:hint="eastAsia"/>
        </w:rPr>
        <w:t>。</w:t>
      </w:r>
    </w:p>
    <w:p w14:paraId="6FA7C64F" w14:textId="36FA0C68" w:rsidR="00806E01" w:rsidRPr="000B0093" w:rsidRDefault="00806E01" w:rsidP="00806E01">
      <w:pPr>
        <w:pStyle w:val="aa"/>
        <w:numPr>
          <w:ilvl w:val="2"/>
          <w:numId w:val="21"/>
        </w:numPr>
        <w:spacing w:before="78" w:after="78"/>
      </w:pPr>
      <w:r w:rsidRPr="000B0093">
        <w:rPr>
          <w:rFonts w:hint="eastAsia"/>
        </w:rPr>
        <w:t>其中，承认规则即将某一个规范识别并承认为法律的规则，</w:t>
      </w:r>
      <w:r w:rsidRPr="000B0093">
        <w:t>它为该法律体系内部的其他规则提供确认其效力的标准</w:t>
      </w:r>
      <w:r w:rsidRPr="000B0093">
        <w:rPr>
          <w:rFonts w:hint="eastAsia"/>
        </w:rPr>
        <w:t>。</w:t>
      </w:r>
      <w:r w:rsidRPr="000B0093">
        <w:t>承认规则是</w:t>
      </w:r>
      <w:r w:rsidR="00DA55F3" w:rsidRPr="000B0093">
        <w:rPr>
          <w:rFonts w:hint="eastAsia"/>
        </w:rPr>
        <w:t>没有“效力”一说的，它是</w:t>
      </w:r>
      <w:r w:rsidRPr="000B0093">
        <w:t>基于官员所共享的接受态度而存在的，其存在本身是一种事实（与道德无关）</w:t>
      </w:r>
      <w:r w:rsidRPr="000B0093">
        <w:rPr>
          <w:rFonts w:hint="eastAsia"/>
        </w:rPr>
        <w:t>。</w:t>
      </w:r>
    </w:p>
    <w:p w14:paraId="1825CC41" w14:textId="27C3EAE1" w:rsidR="00806E01" w:rsidRPr="000B0093" w:rsidRDefault="00806E01" w:rsidP="00351678">
      <w:pPr>
        <w:pStyle w:val="aa"/>
        <w:numPr>
          <w:ilvl w:val="0"/>
          <w:numId w:val="21"/>
        </w:numPr>
        <w:spacing w:before="78" w:after="78"/>
      </w:pPr>
      <w:r w:rsidRPr="000B0093">
        <w:rPr>
          <w:rFonts w:hint="eastAsia"/>
        </w:rPr>
        <w:t>从概念上讲，法律的效力与道德无关（</w:t>
      </w:r>
      <w:proofErr w:type="gramStart"/>
      <w:r w:rsidRPr="000B0093">
        <w:rPr>
          <w:rFonts w:hint="eastAsia"/>
        </w:rPr>
        <w:t>不</w:t>
      </w:r>
      <w:proofErr w:type="gramEnd"/>
      <w:r w:rsidRPr="000B0093">
        <w:rPr>
          <w:rFonts w:hint="eastAsia"/>
        </w:rPr>
        <w:t>必然有关）。</w:t>
      </w:r>
    </w:p>
    <w:p w14:paraId="5BE41362" w14:textId="0860A858" w:rsidR="00806E01" w:rsidRPr="000B0093" w:rsidRDefault="007B1649" w:rsidP="007B1649">
      <w:pPr>
        <w:pStyle w:val="aa"/>
        <w:spacing w:before="78" w:after="78"/>
        <w:ind w:firstLine="420"/>
      </w:pPr>
      <w:r w:rsidRPr="000B0093">
        <w:rPr>
          <w:rFonts w:hint="eastAsia"/>
        </w:rPr>
        <w:t>类似地，德国社会学家尼</w:t>
      </w:r>
      <w:r w:rsidR="005240E7" w:rsidRPr="000B0093">
        <w:rPr>
          <w:rFonts w:hint="eastAsia"/>
        </w:rPr>
        <w:t>克</w:t>
      </w:r>
      <w:r w:rsidRPr="000B0093">
        <w:rPr>
          <w:rFonts w:hint="eastAsia"/>
        </w:rPr>
        <w:t>拉斯·卢曼</w:t>
      </w:r>
      <w:r w:rsidR="00FD2E3B" w:rsidRPr="000B0093">
        <w:rPr>
          <w:rFonts w:hint="eastAsia"/>
        </w:rPr>
        <w:t>（</w:t>
      </w:r>
      <w:r w:rsidR="00FD2E3B" w:rsidRPr="000B0093">
        <w:rPr>
          <w:rFonts w:hint="eastAsia"/>
        </w:rPr>
        <w:t>1927~1998</w:t>
      </w:r>
      <w:r w:rsidR="00FD2E3B" w:rsidRPr="000B0093">
        <w:rPr>
          <w:rFonts w:hint="eastAsia"/>
        </w:rPr>
        <w:t>）</w:t>
      </w:r>
      <w:r w:rsidRPr="000B0093">
        <w:rPr>
          <w:rFonts w:hint="eastAsia"/>
        </w:rPr>
        <w:t>认为，法律是自我指涉的，即法律的问题只能由法律解决，不能有外部存在干涉。外部的力量要进入法律的体系中，就必须要经过转译，才能与法律的规范体系相一致、相融合。</w:t>
      </w:r>
    </w:p>
    <w:p w14:paraId="6801B970" w14:textId="2DFF34EF" w:rsidR="0017450E" w:rsidRPr="000B0093" w:rsidRDefault="00D64E76" w:rsidP="00D64E76">
      <w:pPr>
        <w:pStyle w:val="af1"/>
      </w:pPr>
      <w:r w:rsidRPr="000B0093">
        <w:rPr>
          <w:rFonts w:hint="eastAsia"/>
        </w:rPr>
        <w:t xml:space="preserve">2. </w:t>
      </w:r>
      <w:r w:rsidRPr="000B0093">
        <w:rPr>
          <w:rFonts w:hint="eastAsia"/>
        </w:rPr>
        <w:t>富勒的主要观点——恶法非法</w:t>
      </w:r>
    </w:p>
    <w:p w14:paraId="2609C6BA" w14:textId="333974C2" w:rsidR="00D64E76" w:rsidRPr="000B0093" w:rsidRDefault="00D64E76" w:rsidP="00D647EC">
      <w:pPr>
        <w:pStyle w:val="aa"/>
        <w:spacing w:before="78" w:after="78"/>
      </w:pPr>
      <w:r w:rsidRPr="000B0093">
        <w:tab/>
      </w:r>
      <w:r w:rsidRPr="000B0093">
        <w:rPr>
          <w:rFonts w:hint="eastAsia"/>
        </w:rPr>
        <w:t>对于告密者案，富勒指出：</w:t>
      </w:r>
    </w:p>
    <w:p w14:paraId="148545B0" w14:textId="77777777" w:rsidR="00D64E76" w:rsidRPr="000B0093" w:rsidRDefault="00D64E76" w:rsidP="00D64E76">
      <w:pPr>
        <w:pStyle w:val="aa"/>
        <w:numPr>
          <w:ilvl w:val="0"/>
          <w:numId w:val="23"/>
        </w:numPr>
        <w:spacing w:before="78" w:after="78"/>
      </w:pPr>
      <w:r w:rsidRPr="000B0093">
        <w:rPr>
          <w:rFonts w:hint="eastAsia"/>
        </w:rPr>
        <w:t>哈特法律与道德分离的主张中存在法律目的缺场的问题。</w:t>
      </w:r>
    </w:p>
    <w:p w14:paraId="53B34157" w14:textId="0EEC4471" w:rsidR="00D64E76" w:rsidRPr="000B0093" w:rsidRDefault="00D64E76" w:rsidP="00D64E76">
      <w:pPr>
        <w:pStyle w:val="aa"/>
        <w:numPr>
          <w:ilvl w:val="0"/>
          <w:numId w:val="23"/>
        </w:numPr>
        <w:spacing w:before="78" w:after="78"/>
      </w:pPr>
      <w:r w:rsidRPr="000B0093">
        <w:t>哈特对法律的界定意味着无论选择什么样的法律定义，它都是不同于道德的东西</w:t>
      </w:r>
      <w:r w:rsidRPr="000B0093">
        <w:rPr>
          <w:rFonts w:hint="eastAsia"/>
        </w:rPr>
        <w:t>。</w:t>
      </w:r>
      <w:r w:rsidRPr="000B0093">
        <w:t>哈特对道德的界定则意味着道德是一切人们能想到的用以评价人们的行为而其本身又不是法律的规范</w:t>
      </w:r>
      <w:r w:rsidRPr="000B0093">
        <w:rPr>
          <w:rFonts w:hint="eastAsia"/>
        </w:rPr>
        <w:t>。</w:t>
      </w:r>
    </w:p>
    <w:p w14:paraId="124FDCA8" w14:textId="2B504121" w:rsidR="00D64E76" w:rsidRPr="000B0093" w:rsidRDefault="00D64E76" w:rsidP="00D64E76">
      <w:pPr>
        <w:pStyle w:val="aa"/>
        <w:numPr>
          <w:ilvl w:val="0"/>
          <w:numId w:val="23"/>
        </w:numPr>
        <w:spacing w:before="78" w:after="78"/>
      </w:pPr>
      <w:r w:rsidRPr="000B0093">
        <w:t>就告密者案，支持联邦德国法院的做法，提出了</w:t>
      </w:r>
      <w:r w:rsidRPr="000B0093">
        <w:rPr>
          <w:rFonts w:hint="eastAsia"/>
        </w:rPr>
        <w:t>“</w:t>
      </w:r>
      <w:r w:rsidRPr="000B0093">
        <w:t>法律的内在道德（</w:t>
      </w:r>
      <w:r w:rsidRPr="000B0093">
        <w:t>the internal morality of law</w:t>
      </w:r>
      <w:r w:rsidRPr="000B0093">
        <w:t>）</w:t>
      </w:r>
      <w:r w:rsidRPr="000B0093">
        <w:rPr>
          <w:rFonts w:hint="eastAsia"/>
        </w:rPr>
        <w:t>”。</w:t>
      </w:r>
    </w:p>
    <w:p w14:paraId="406A1206" w14:textId="240B2699" w:rsidR="00D64E76" w:rsidRPr="000B0093" w:rsidRDefault="00D64E76" w:rsidP="004C6F9A">
      <w:pPr>
        <w:pStyle w:val="aa"/>
        <w:numPr>
          <w:ilvl w:val="1"/>
          <w:numId w:val="23"/>
        </w:numPr>
        <w:spacing w:before="78" w:after="78"/>
      </w:pPr>
      <w:r w:rsidRPr="000B0093">
        <w:t>该概念后来在《法律的道德性》一书中得到进一步发展，亦被称为</w:t>
      </w:r>
      <w:r w:rsidR="004C6F9A" w:rsidRPr="000B0093">
        <w:rPr>
          <w:rFonts w:hint="eastAsia"/>
        </w:rPr>
        <w:t>“</w:t>
      </w:r>
      <w:r w:rsidRPr="000B0093">
        <w:t>形式法治</w:t>
      </w:r>
      <w:r w:rsidR="004C6F9A" w:rsidRPr="000B0093">
        <w:rPr>
          <w:rFonts w:hint="eastAsia"/>
        </w:rPr>
        <w:t>”</w:t>
      </w:r>
      <w:r w:rsidRPr="000B0093">
        <w:t>八原则</w:t>
      </w:r>
      <w:r w:rsidRPr="000B0093">
        <w:rPr>
          <w:rFonts w:hint="eastAsia"/>
        </w:rPr>
        <w:t>。</w:t>
      </w:r>
    </w:p>
    <w:p w14:paraId="302D81B9" w14:textId="77777777" w:rsidR="00D64E76" w:rsidRPr="000B0093" w:rsidRDefault="00D64E76" w:rsidP="004C6F9A">
      <w:pPr>
        <w:pStyle w:val="aa"/>
        <w:numPr>
          <w:ilvl w:val="1"/>
          <w:numId w:val="23"/>
        </w:numPr>
        <w:spacing w:before="78" w:after="78"/>
      </w:pPr>
      <w:r w:rsidRPr="000B0093">
        <w:t>与法律的外在道德（</w:t>
      </w:r>
      <w:r w:rsidRPr="000B0093">
        <w:t>the external morality of law</w:t>
      </w:r>
      <w:r w:rsidRPr="000B0093">
        <w:t>）相对</w:t>
      </w:r>
      <w:r w:rsidRPr="000B0093">
        <w:rPr>
          <w:rFonts w:hint="eastAsia"/>
        </w:rPr>
        <w:t>。</w:t>
      </w:r>
    </w:p>
    <w:p w14:paraId="5F91F6D0" w14:textId="60B779DC" w:rsidR="00D64E76" w:rsidRPr="000B0093" w:rsidRDefault="00D64E76" w:rsidP="004C6F9A">
      <w:pPr>
        <w:pStyle w:val="aa"/>
        <w:numPr>
          <w:ilvl w:val="1"/>
          <w:numId w:val="23"/>
        </w:numPr>
        <w:spacing w:before="78" w:after="78"/>
      </w:pPr>
      <w:r w:rsidRPr="000B0093">
        <w:t>法</w:t>
      </w:r>
      <w:r w:rsidRPr="000B0093">
        <w:rPr>
          <w:rFonts w:hint="eastAsia"/>
        </w:rPr>
        <w:t>律的内在道德要求法律必须满足以下条件：具有充分的普遍性；公开发布；是可预期的，不得溯及既往；含义明确，是可理解的；不矛盾；能够被遵守，不能要求人们做不到的行为；具有相对的稳定性，不能经常变动；官方行动必须与公布的规则保持一致。这八条原则被称作法律的“内在道德”，是一个法律制度能够成其为法律的底线的要求</w:t>
      </w:r>
      <w:r w:rsidR="004C6F9A" w:rsidRPr="000B0093">
        <w:rPr>
          <w:rFonts w:hint="eastAsia"/>
        </w:rPr>
        <w:t>。</w:t>
      </w:r>
    </w:p>
    <w:p w14:paraId="1F01C29E" w14:textId="2885A034" w:rsidR="00D64E76" w:rsidRPr="000B0093" w:rsidRDefault="00E71C57" w:rsidP="00E71C57">
      <w:pPr>
        <w:pStyle w:val="aa"/>
        <w:spacing w:before="78" w:after="78"/>
        <w:ind w:left="420"/>
      </w:pPr>
      <w:r w:rsidRPr="000B0093">
        <w:rPr>
          <w:rFonts w:hint="eastAsia"/>
        </w:rPr>
        <w:t>对内在道德的理解是：</w:t>
      </w:r>
    </w:p>
    <w:p w14:paraId="25891F18" w14:textId="187A938B" w:rsidR="00E71C57" w:rsidRPr="000B0093" w:rsidRDefault="00E71C57" w:rsidP="00E71C57">
      <w:pPr>
        <w:pStyle w:val="aa"/>
        <w:numPr>
          <w:ilvl w:val="0"/>
          <w:numId w:val="24"/>
        </w:numPr>
        <w:spacing w:before="78" w:after="78"/>
      </w:pPr>
      <w:r w:rsidRPr="000B0093">
        <w:rPr>
          <w:rFonts w:hint="eastAsia"/>
          <w:b/>
          <w:bCs/>
        </w:rPr>
        <w:t>底线要求：</w:t>
      </w:r>
      <w:r w:rsidRPr="000B0093">
        <w:rPr>
          <w:rFonts w:hint="eastAsia"/>
        </w:rPr>
        <w:t>“法律的内在道德”即一个法律制度应当“存有最低限度的道德”，如果法律的道德水平降到内在道德所要求的某一点之下，那么就可说该法律制度丧失了其功能，因为它不能具备要求公民服从它的权力。</w:t>
      </w:r>
    </w:p>
    <w:p w14:paraId="087D0A7B" w14:textId="77777777" w:rsidR="00E71C57" w:rsidRPr="000B0093" w:rsidRDefault="00E71C57" w:rsidP="00E71C57">
      <w:pPr>
        <w:pStyle w:val="aa"/>
        <w:numPr>
          <w:ilvl w:val="0"/>
          <w:numId w:val="24"/>
        </w:numPr>
        <w:spacing w:before="78" w:after="78"/>
      </w:pPr>
      <w:r w:rsidRPr="000B0093">
        <w:rPr>
          <w:b/>
          <w:bCs/>
        </w:rPr>
        <w:t>构成性：</w:t>
      </w:r>
      <w:r w:rsidRPr="000B0093">
        <w:rPr>
          <w:rFonts w:hint="eastAsia"/>
        </w:rPr>
        <w:t>“</w:t>
      </w:r>
      <w:r w:rsidRPr="000B0093">
        <w:t>内在的</w:t>
      </w:r>
      <w:r w:rsidRPr="000B0093">
        <w:rPr>
          <w:rFonts w:hint="eastAsia"/>
        </w:rPr>
        <w:t>”</w:t>
      </w:r>
      <w:r w:rsidRPr="000B0093">
        <w:t>意味着</w:t>
      </w:r>
      <w:r w:rsidRPr="000B0093">
        <w:rPr>
          <w:rFonts w:hint="eastAsia"/>
        </w:rPr>
        <w:t>“</w:t>
      </w:r>
      <w:r w:rsidRPr="000B0093">
        <w:t>构成性</w:t>
      </w:r>
      <w:r w:rsidRPr="000B0093">
        <w:rPr>
          <w:rFonts w:hint="eastAsia"/>
        </w:rPr>
        <w:t>”</w:t>
      </w:r>
      <w:r w:rsidRPr="000B0093">
        <w:t>的（</w:t>
      </w:r>
      <w:r w:rsidRPr="000B0093">
        <w:t>constitutive</w:t>
      </w:r>
      <w:r w:rsidRPr="000B0093">
        <w:t>），即使得某物之所以成为某物的</w:t>
      </w:r>
      <w:r w:rsidRPr="000B0093">
        <w:lastRenderedPageBreak/>
        <w:t>必要条件；法律的内在道德，即一个法律制度能够成其为法律的要求，如果不满足内在道德的要求，则法律将不是法律</w:t>
      </w:r>
      <w:r w:rsidRPr="000B0093">
        <w:rPr>
          <w:rFonts w:hint="eastAsia"/>
        </w:rPr>
        <w:t>。</w:t>
      </w:r>
    </w:p>
    <w:p w14:paraId="05A0E73E" w14:textId="77777777" w:rsidR="00E71C57" w:rsidRPr="000B0093" w:rsidRDefault="00E71C57" w:rsidP="00E71C57">
      <w:pPr>
        <w:pStyle w:val="aa"/>
        <w:numPr>
          <w:ilvl w:val="0"/>
          <w:numId w:val="24"/>
        </w:numPr>
        <w:spacing w:before="78" w:after="78"/>
      </w:pPr>
      <w:r w:rsidRPr="000B0093">
        <w:rPr>
          <w:b/>
          <w:bCs/>
        </w:rPr>
        <w:t>形式性：</w:t>
      </w:r>
      <w:r w:rsidRPr="000B0093">
        <w:t>富勒对内在道德的规定仅具有形式合法性，即满足形式上的要求，而对于法律的实质内容并无要求</w:t>
      </w:r>
      <w:r w:rsidRPr="000B0093">
        <w:rPr>
          <w:rFonts w:hint="eastAsia"/>
        </w:rPr>
        <w:t>。“</w:t>
      </w:r>
      <w:r w:rsidRPr="000B0093">
        <w:t>法律的</w:t>
      </w:r>
      <w:r w:rsidRPr="000B0093">
        <w:rPr>
          <w:rFonts w:hint="eastAsia"/>
        </w:rPr>
        <w:t>内在道德相对与实质目标的中立性”“法律的内在道德并不关心实质目标，并且很愿意同等有效地服务于各种不同的实质目标”。</w:t>
      </w:r>
    </w:p>
    <w:p w14:paraId="5908573E" w14:textId="425CB0AB" w:rsidR="00E71C57" w:rsidRPr="000B0093" w:rsidRDefault="00E71C57" w:rsidP="00E71C57">
      <w:pPr>
        <w:pStyle w:val="aa"/>
        <w:numPr>
          <w:ilvl w:val="0"/>
          <w:numId w:val="24"/>
        </w:numPr>
        <w:spacing w:before="78" w:after="78"/>
      </w:pPr>
      <w:r w:rsidRPr="000B0093">
        <w:t>与之相对，法律的</w:t>
      </w:r>
      <w:r w:rsidRPr="000B0093">
        <w:rPr>
          <w:b/>
          <w:bCs/>
        </w:rPr>
        <w:t>外在道德</w:t>
      </w:r>
      <w:r w:rsidRPr="000B0093">
        <w:t>，即法律的实质目标，是某种理想性的道德、并非法律的构成性要素（违反它</w:t>
      </w:r>
      <w:proofErr w:type="gramStart"/>
      <w:r w:rsidRPr="000B0093">
        <w:t>不致于</w:t>
      </w:r>
      <w:proofErr w:type="gramEnd"/>
      <w:r w:rsidRPr="000B0093">
        <w:t>使法律丧失其作为法律的资格）、具有实质性（指向某种实质道德原则）</w:t>
      </w:r>
      <w:r w:rsidRPr="000B0093">
        <w:rPr>
          <w:rFonts w:hint="eastAsia"/>
        </w:rPr>
        <w:t>。</w:t>
      </w:r>
    </w:p>
    <w:p w14:paraId="046DCFD9" w14:textId="6AE43959" w:rsidR="00E71C57" w:rsidRPr="000B0093" w:rsidRDefault="00C824DA" w:rsidP="00715767">
      <w:pPr>
        <w:pStyle w:val="aa"/>
        <w:spacing w:before="78" w:after="78"/>
        <w:ind w:left="420"/>
      </w:pPr>
      <w:r w:rsidRPr="000B0093">
        <w:rPr>
          <w:rFonts w:hint="eastAsia"/>
        </w:rPr>
        <w:t>富勒</w:t>
      </w:r>
      <w:r w:rsidR="00715767" w:rsidRPr="000B0093">
        <w:rPr>
          <w:rFonts w:hint="eastAsia"/>
        </w:rPr>
        <w:t>从法律的内在道德出发，批评了哈特的法律与道德分离论：</w:t>
      </w:r>
    </w:p>
    <w:p w14:paraId="69E56964" w14:textId="77777777" w:rsidR="00715767" w:rsidRPr="000B0093" w:rsidRDefault="00715767" w:rsidP="00715767">
      <w:pPr>
        <w:pStyle w:val="aa"/>
        <w:numPr>
          <w:ilvl w:val="0"/>
          <w:numId w:val="25"/>
        </w:numPr>
        <w:spacing w:before="78" w:after="78"/>
      </w:pPr>
      <w:r w:rsidRPr="000B0093">
        <w:rPr>
          <w:rFonts w:hint="eastAsia"/>
        </w:rPr>
        <w:t>哈特用新法宣布旧法无效，从而使新法对妻子产生溯及力的做法违背了法律的“内在道德”（即法不溯及既往）。</w:t>
      </w:r>
    </w:p>
    <w:p w14:paraId="5B8A4ABC" w14:textId="49765A20" w:rsidR="00715767" w:rsidRPr="000B0093" w:rsidRDefault="00715767" w:rsidP="00715767">
      <w:pPr>
        <w:pStyle w:val="aa"/>
        <w:numPr>
          <w:ilvl w:val="0"/>
          <w:numId w:val="25"/>
        </w:numPr>
        <w:spacing w:before="78" w:after="78"/>
      </w:pPr>
      <w:r w:rsidRPr="000B0093">
        <w:t>就战后审判而言，纳粹用以惩治反对纳粹党言论的一些法令大多是没有公布的</w:t>
      </w:r>
      <w:r w:rsidRPr="000B0093">
        <w:rPr>
          <w:rFonts w:hint="eastAsia"/>
        </w:rPr>
        <w:t>“</w:t>
      </w:r>
      <w:r w:rsidRPr="000B0093">
        <w:t>秘密法</w:t>
      </w:r>
      <w:r w:rsidRPr="000B0093">
        <w:rPr>
          <w:rFonts w:hint="eastAsia"/>
        </w:rPr>
        <w:t>”</w:t>
      </w:r>
      <w:r w:rsidRPr="000B0093">
        <w:t>，这违反了法律的内在道德，因而战后德国法院就可以据此宣布其无效</w:t>
      </w:r>
      <w:r w:rsidRPr="000B0093">
        <w:rPr>
          <w:rFonts w:hint="eastAsia"/>
        </w:rPr>
        <w:t>。</w:t>
      </w:r>
    </w:p>
    <w:p w14:paraId="101EE24F" w14:textId="35AA3B53" w:rsidR="00715767" w:rsidRPr="000B0093" w:rsidRDefault="00715767" w:rsidP="00715767">
      <w:pPr>
        <w:pStyle w:val="aa"/>
        <w:numPr>
          <w:ilvl w:val="0"/>
          <w:numId w:val="25"/>
        </w:numPr>
        <w:spacing w:before="78" w:after="78"/>
      </w:pPr>
      <w:r w:rsidRPr="000B0093">
        <w:t>就本案而言，纳粹法院将</w:t>
      </w:r>
      <w:r w:rsidRPr="000B0093">
        <w:t>1934</w:t>
      </w:r>
      <w:r w:rsidRPr="000B0093">
        <w:t>和</w:t>
      </w:r>
      <w:r w:rsidRPr="000B0093">
        <w:t>1938</w:t>
      </w:r>
      <w:r w:rsidRPr="000B0093">
        <w:t>年两部法律中的</w:t>
      </w:r>
      <w:r w:rsidRPr="000B0093">
        <w:rPr>
          <w:rFonts w:hint="eastAsia"/>
        </w:rPr>
        <w:t>“</w:t>
      </w:r>
      <w:r w:rsidRPr="000B0093">
        <w:t>公开发表煽动性言论</w:t>
      </w:r>
      <w:r w:rsidRPr="000B0093">
        <w:rPr>
          <w:rFonts w:hint="eastAsia"/>
        </w:rPr>
        <w:t>”</w:t>
      </w:r>
      <w:r w:rsidRPr="000B0093">
        <w:t>扩展至丈夫在家里私下说的话，这种对法律的解释属于未公开的秘密法，因此违反了法律的内在道德，不应当将其视为法律</w:t>
      </w:r>
      <w:r w:rsidRPr="000B0093">
        <w:rPr>
          <w:rFonts w:hint="eastAsia"/>
        </w:rPr>
        <w:t>。</w:t>
      </w:r>
    </w:p>
    <w:p w14:paraId="05F781E9" w14:textId="033DB591" w:rsidR="00715767" w:rsidRPr="000B0093" w:rsidRDefault="001225A5" w:rsidP="001225A5">
      <w:pPr>
        <w:pStyle w:val="ac"/>
      </w:pPr>
      <w:bookmarkStart w:id="40" w:name="_Toc166077109"/>
      <w:r w:rsidRPr="000B0093">
        <w:rPr>
          <w:rFonts w:hint="eastAsia"/>
        </w:rPr>
        <w:t>三、</w:t>
      </w:r>
      <w:proofErr w:type="gramStart"/>
      <w:r w:rsidRPr="000B0093">
        <w:rPr>
          <w:rFonts w:hint="eastAsia"/>
        </w:rPr>
        <w:t>洛克纳诉纽约州</w:t>
      </w:r>
      <w:proofErr w:type="gramEnd"/>
      <w:r w:rsidRPr="000B0093">
        <w:rPr>
          <w:rFonts w:hint="eastAsia"/>
        </w:rPr>
        <w:t>案：法律与社会</w:t>
      </w:r>
      <w:bookmarkEnd w:id="40"/>
    </w:p>
    <w:p w14:paraId="489B8F30" w14:textId="59FD72D4" w:rsidR="00B260BE" w:rsidRPr="000B0093" w:rsidRDefault="00B260BE" w:rsidP="00B260BE">
      <w:pPr>
        <w:pStyle w:val="aa"/>
        <w:spacing w:before="78" w:after="78"/>
        <w:ind w:firstLine="420"/>
      </w:pPr>
      <w:r w:rsidRPr="000B0093">
        <w:rPr>
          <w:rFonts w:hint="eastAsia"/>
        </w:rPr>
        <w:t>庞德认为，法律必须稳定，但不能静止不变。当社会中产生新的主导</w:t>
      </w:r>
      <w:proofErr w:type="gramStart"/>
      <w:r w:rsidRPr="000B0093">
        <w:rPr>
          <w:rFonts w:hint="eastAsia"/>
        </w:rPr>
        <w:t>性利益</w:t>
      </w:r>
      <w:proofErr w:type="gramEnd"/>
      <w:r w:rsidRPr="000B0093">
        <w:rPr>
          <w:rFonts w:hint="eastAsia"/>
        </w:rPr>
        <w:t>需求或价值观念之时，既有的法律和社会之间可能产生一定的鸿沟。</w:t>
      </w:r>
    </w:p>
    <w:p w14:paraId="5E05ADA2" w14:textId="73437CB9" w:rsidR="00E71C57" w:rsidRPr="000B0093" w:rsidRDefault="00B260BE" w:rsidP="00B260BE">
      <w:pPr>
        <w:pStyle w:val="aa"/>
        <w:spacing w:before="78" w:after="78"/>
        <w:ind w:firstLine="420"/>
      </w:pPr>
      <w:r w:rsidRPr="000B0093">
        <w:rPr>
          <w:rFonts w:hint="eastAsia"/>
        </w:rPr>
        <w:t>一般而言，在一个国家的政治秩序基本稳定、政治</w:t>
      </w:r>
      <w:r w:rsidRPr="000B0093">
        <w:rPr>
          <w:rFonts w:hint="eastAsia"/>
        </w:rPr>
        <w:t>-</w:t>
      </w:r>
      <w:r w:rsidRPr="000B0093">
        <w:rPr>
          <w:rFonts w:hint="eastAsia"/>
        </w:rPr>
        <w:t>社会基本结构大体正义的情况下，法律的稳定性</w:t>
      </w:r>
      <w:proofErr w:type="gramStart"/>
      <w:r w:rsidRPr="000B0093">
        <w:rPr>
          <w:rFonts w:hint="eastAsia"/>
        </w:rPr>
        <w:t>要求占</w:t>
      </w:r>
      <w:proofErr w:type="gramEnd"/>
      <w:r w:rsidRPr="000B0093">
        <w:rPr>
          <w:rFonts w:hint="eastAsia"/>
        </w:rPr>
        <w:t>主导地位。此时，有关重大价值问题的争论已经基本尘埃落定并体现于法律规范之中，在司法裁判中更应注重规则的严格适用，以维护法律的确定性和法治的权威。</w:t>
      </w:r>
      <w:r w:rsidRPr="000B0093">
        <w:t>而在一个国家的政治秩序和政治</w:t>
      </w:r>
      <w:r w:rsidRPr="000B0093">
        <w:rPr>
          <w:rFonts w:hint="eastAsia"/>
        </w:rPr>
        <w:t>-</w:t>
      </w:r>
      <w:r w:rsidRPr="000B0093">
        <w:t>社会基本结构处于转变之中，尚未定型的情况下，法律的变动性要求则占主导地位。此时，更应当注重运用社会</w:t>
      </w:r>
      <w:r w:rsidRPr="000B0093">
        <w:rPr>
          <w:rFonts w:hint="eastAsia"/>
        </w:rPr>
        <w:t>-</w:t>
      </w:r>
      <w:r w:rsidRPr="000B0093">
        <w:t>历史分析的方式对当时当地的社会结构进行经验性的分析和描述，并在此基础上以道德</w:t>
      </w:r>
      <w:r w:rsidRPr="000B0093">
        <w:rPr>
          <w:rFonts w:hint="eastAsia"/>
        </w:rPr>
        <w:t>-</w:t>
      </w:r>
      <w:r w:rsidRPr="000B0093">
        <w:t>政治哲学为基点，从价值维度对社社会政治秩序进行反思性、批判性的</w:t>
      </w:r>
      <w:r w:rsidRPr="000B0093">
        <w:rPr>
          <w:rFonts w:hint="eastAsia"/>
        </w:rPr>
        <w:t>思考，以促使政治</w:t>
      </w:r>
      <w:r w:rsidRPr="000B0093">
        <w:rPr>
          <w:rFonts w:hint="eastAsia"/>
        </w:rPr>
        <w:t>-</w:t>
      </w:r>
      <w:r w:rsidRPr="000B0093">
        <w:rPr>
          <w:rFonts w:hint="eastAsia"/>
        </w:rPr>
        <w:t>法律秩序以一种更符合正当要求的形态稳定下来，直到新的政治</w:t>
      </w:r>
      <w:r w:rsidRPr="000B0093">
        <w:rPr>
          <w:rFonts w:hint="eastAsia"/>
        </w:rPr>
        <w:t>-</w:t>
      </w:r>
      <w:r w:rsidRPr="000B0093">
        <w:rPr>
          <w:rFonts w:hint="eastAsia"/>
        </w:rPr>
        <w:t>社会情势要求政治</w:t>
      </w:r>
      <w:r w:rsidRPr="000B0093">
        <w:rPr>
          <w:rFonts w:hint="eastAsia"/>
        </w:rPr>
        <w:t>-</w:t>
      </w:r>
      <w:r w:rsidRPr="000B0093">
        <w:rPr>
          <w:rFonts w:hint="eastAsia"/>
        </w:rPr>
        <w:t>法律秩序</w:t>
      </w:r>
      <w:proofErr w:type="gramStart"/>
      <w:r w:rsidRPr="000B0093">
        <w:rPr>
          <w:rFonts w:hint="eastAsia"/>
        </w:rPr>
        <w:t>作出</w:t>
      </w:r>
      <w:proofErr w:type="gramEnd"/>
      <w:r w:rsidRPr="000B0093">
        <w:rPr>
          <w:rFonts w:hint="eastAsia"/>
        </w:rPr>
        <w:t>相应的回应和改变</w:t>
      </w:r>
      <w:r w:rsidR="00CB037D" w:rsidRPr="000B0093">
        <w:rPr>
          <w:rFonts w:hint="eastAsia"/>
        </w:rPr>
        <w:t>。</w:t>
      </w:r>
    </w:p>
    <w:p w14:paraId="0499023F" w14:textId="2E80598C" w:rsidR="00CB037D" w:rsidRPr="000B0093" w:rsidRDefault="00CB037D" w:rsidP="00CB037D">
      <w:pPr>
        <w:pStyle w:val="ac"/>
      </w:pPr>
      <w:bookmarkStart w:id="41" w:name="_Toc166077110"/>
      <w:r w:rsidRPr="000B0093">
        <w:rPr>
          <w:rFonts w:hint="eastAsia"/>
        </w:rPr>
        <w:t>四、《乡土中国》的困惑：法律与传统</w:t>
      </w:r>
      <w:bookmarkEnd w:id="41"/>
    </w:p>
    <w:p w14:paraId="5A87433C" w14:textId="3024B474" w:rsidR="00CB037D" w:rsidRPr="000B0093" w:rsidRDefault="00BB50C4" w:rsidP="00BB50C4">
      <w:pPr>
        <w:pStyle w:val="af3"/>
        <w:spacing w:before="78" w:after="78"/>
        <w:ind w:firstLine="420"/>
      </w:pPr>
      <w:r w:rsidRPr="000B0093">
        <w:rPr>
          <w:rFonts w:hint="eastAsia"/>
        </w:rPr>
        <w:t>有一位</w:t>
      </w:r>
      <w:proofErr w:type="gramStart"/>
      <w:r w:rsidRPr="000B0093">
        <w:rPr>
          <w:rFonts w:hint="eastAsia"/>
        </w:rPr>
        <w:t>兼司法</w:t>
      </w:r>
      <w:proofErr w:type="gramEnd"/>
      <w:r w:rsidRPr="000B0093">
        <w:rPr>
          <w:rFonts w:hint="eastAsia"/>
        </w:rPr>
        <w:t>法官的县长曾和我谈到过很多这种例子。有个人因妻子与他人私通打伤了奸夫，在乡间这是理直气壮的。但是</w:t>
      </w:r>
      <w:proofErr w:type="gramStart"/>
      <w:r w:rsidRPr="000B0093">
        <w:rPr>
          <w:rFonts w:hint="eastAsia"/>
        </w:rPr>
        <w:t>通奸没</w:t>
      </w:r>
      <w:proofErr w:type="gramEnd"/>
      <w:r w:rsidRPr="000B0093">
        <w:rPr>
          <w:rFonts w:hint="eastAsia"/>
        </w:rPr>
        <w:t>有罪，何况又没有证据，殴伤却有罪。这位县长问我：他</w:t>
      </w:r>
      <w:proofErr w:type="gramStart"/>
      <w:r w:rsidRPr="000B0093">
        <w:rPr>
          <w:rFonts w:hint="eastAsia"/>
        </w:rPr>
        <w:t>怎么判好呢</w:t>
      </w:r>
      <w:proofErr w:type="gramEnd"/>
      <w:r w:rsidRPr="000B0093">
        <w:rPr>
          <w:rFonts w:hint="eastAsia"/>
        </w:rPr>
        <w:t>？他更明白，如果是善良的乡下人，自己知道做了坏事绝不会到衙门里来。这些凭一点法律知识的败类，却会在乡间为非作恶起来，法律还要去保护他。</w:t>
      </w:r>
    </w:p>
    <w:p w14:paraId="21384DCB" w14:textId="046F4480" w:rsidR="00BB50C4" w:rsidRPr="000B0093" w:rsidRDefault="00BB50C4" w:rsidP="00BB50C4">
      <w:pPr>
        <w:pStyle w:val="af3"/>
        <w:spacing w:before="78" w:after="78"/>
        <w:jc w:val="right"/>
      </w:pPr>
      <w:r w:rsidRPr="000B0093">
        <w:rPr>
          <w:rFonts w:hint="eastAsia"/>
        </w:rPr>
        <w:t>——费孝通《乡土中国》</w:t>
      </w:r>
    </w:p>
    <w:p w14:paraId="7A80C7B4" w14:textId="5801DEF0" w:rsidR="00BB50C4" w:rsidRPr="000B0093" w:rsidRDefault="00C07714" w:rsidP="00CB037D">
      <w:pPr>
        <w:pStyle w:val="aa"/>
        <w:spacing w:before="78" w:after="78"/>
      </w:pPr>
      <w:r w:rsidRPr="000B0093">
        <w:tab/>
      </w:r>
      <w:r w:rsidRPr="000B0093">
        <w:rPr>
          <w:rFonts w:hint="eastAsia"/>
        </w:rPr>
        <w:t>在此案例中，法律似乎保护了“恶人”而不是“好人”。而这种“恶”与“好”的评价标准关注的是道德人格，这与法律所关注的行为本身的合法或违法不同。因此，存在这样一种情况：一个道德人格被认为是“好”的人，做了违法的行为；反之亦然。</w:t>
      </w:r>
    </w:p>
    <w:p w14:paraId="59C25279" w14:textId="7C742B45" w:rsidR="00C07714" w:rsidRPr="000B0093" w:rsidRDefault="00C07714" w:rsidP="00CB037D">
      <w:pPr>
        <w:pStyle w:val="aa"/>
        <w:spacing w:before="78" w:after="78"/>
      </w:pPr>
      <w:r w:rsidRPr="000B0093">
        <w:tab/>
      </w:r>
      <w:r w:rsidRPr="000B0093">
        <w:rPr>
          <w:rFonts w:hint="eastAsia"/>
        </w:rPr>
        <w:t>在乡土社会的“三纲五常”之中，丈夫主张自身对妻子的权利，打伤了奸夫，这在我国自古代以来的传统（甚至是古代的法律秩序）中是正当的，民众也自然会同情并理解丈夫。然而，在民国时期，国家已经参照西方制定出了现代意义上的法律，文化背景的缺失使得对</w:t>
      </w:r>
      <w:r w:rsidRPr="000B0093">
        <w:rPr>
          <w:rFonts w:hint="eastAsia"/>
        </w:rPr>
        <w:lastRenderedPageBreak/>
        <w:t>“通奸”和对“伤人”的看法不同</w:t>
      </w:r>
      <w:r w:rsidR="004B7426" w:rsidRPr="000B0093">
        <w:rPr>
          <w:rFonts w:hint="eastAsia"/>
        </w:rPr>
        <w:t>，造成了前者不为罪、后者为罪的情况</w:t>
      </w:r>
      <w:r w:rsidRPr="000B0093">
        <w:rPr>
          <w:rFonts w:hint="eastAsia"/>
        </w:rPr>
        <w:t>。</w:t>
      </w:r>
    </w:p>
    <w:p w14:paraId="2B84B33F" w14:textId="5272CC6A" w:rsidR="009008B9" w:rsidRPr="000B0093" w:rsidRDefault="009008B9" w:rsidP="00CB037D">
      <w:pPr>
        <w:pStyle w:val="aa"/>
        <w:spacing w:before="78" w:after="78"/>
      </w:pPr>
      <w:r w:rsidRPr="000B0093">
        <w:tab/>
      </w:r>
      <w:r w:rsidRPr="000B0093">
        <w:rPr>
          <w:rFonts w:hint="eastAsia"/>
        </w:rPr>
        <w:t>综上所述，这个案例透露出来的是传统的礼治秩序和现代的法律秩序之间的冲突。</w:t>
      </w:r>
      <w:r w:rsidR="00FC4B6D" w:rsidRPr="000B0093">
        <w:rPr>
          <w:rFonts w:hint="eastAsia"/>
        </w:rPr>
        <w:t>硬性的法律规定容易移植，但法律背后的社会文化要素是难以改变的，法律与传统之间的张力就是如此。</w:t>
      </w:r>
    </w:p>
    <w:p w14:paraId="50A45C28" w14:textId="4F63394D" w:rsidR="00C07714" w:rsidRPr="000B0093" w:rsidRDefault="00FC4B6D" w:rsidP="00FC4B6D">
      <w:pPr>
        <w:pStyle w:val="ac"/>
      </w:pPr>
      <w:bookmarkStart w:id="42" w:name="_Toc166077111"/>
      <w:r w:rsidRPr="000B0093">
        <w:rPr>
          <w:rFonts w:hint="eastAsia"/>
        </w:rPr>
        <w:t>五、私了案：法律与文化</w:t>
      </w:r>
      <w:bookmarkEnd w:id="42"/>
    </w:p>
    <w:p w14:paraId="6D63C4FA" w14:textId="467D0EE7" w:rsidR="00645968" w:rsidRPr="000B0093" w:rsidRDefault="00645968" w:rsidP="00645968">
      <w:pPr>
        <w:pStyle w:val="aa"/>
        <w:spacing w:before="78" w:after="78"/>
        <w:ind w:firstLine="420"/>
      </w:pPr>
      <w:r w:rsidRPr="000B0093">
        <w:rPr>
          <w:rFonts w:hint="eastAsia"/>
        </w:rPr>
        <w:t>社会中存在多元的规范和秩序，特别是在当今中国，不仅存在国家的制定法，也存在大量的“民间法”。</w:t>
      </w:r>
      <w:r w:rsidRPr="000B0093">
        <w:t>在中国社会，</w:t>
      </w:r>
      <w:r w:rsidRPr="000B0093">
        <w:rPr>
          <w:rFonts w:hint="eastAsia"/>
        </w:rPr>
        <w:t>“</w:t>
      </w:r>
      <w:r w:rsidRPr="000B0093">
        <w:t>民间法</w:t>
      </w:r>
      <w:r w:rsidRPr="000B0093">
        <w:rPr>
          <w:rFonts w:hint="eastAsia"/>
        </w:rPr>
        <w:t>”</w:t>
      </w:r>
      <w:r w:rsidRPr="000B0093">
        <w:t>一般是在社会中日积月累、自生自发、自下而上地生成的；而国家制定法则大多是在学习和借鉴西方法制的过程中通过法律移植自上而下地设定的</w:t>
      </w:r>
      <w:r w:rsidRPr="000B0093">
        <w:rPr>
          <w:rFonts w:hint="eastAsia"/>
        </w:rPr>
        <w:t>。</w:t>
      </w:r>
    </w:p>
    <w:p w14:paraId="3E76289A" w14:textId="77777777" w:rsidR="00645968" w:rsidRPr="000B0093" w:rsidRDefault="00645968" w:rsidP="00645968">
      <w:pPr>
        <w:pStyle w:val="aa"/>
        <w:spacing w:before="78" w:after="78"/>
        <w:ind w:firstLine="420"/>
      </w:pPr>
      <w:r w:rsidRPr="000B0093">
        <w:t>因此，中国社会存在着国家法与</w:t>
      </w:r>
      <w:r w:rsidRPr="000B0093">
        <w:rPr>
          <w:rFonts w:hint="eastAsia"/>
        </w:rPr>
        <w:t>“</w:t>
      </w:r>
      <w:r w:rsidRPr="000B0093">
        <w:t>民间法</w:t>
      </w:r>
      <w:r w:rsidRPr="000B0093">
        <w:rPr>
          <w:rFonts w:hint="eastAsia"/>
        </w:rPr>
        <w:t>”</w:t>
      </w:r>
      <w:r w:rsidRPr="000B0093">
        <w:t>的冲突、现代与传统的冲突。虽然国家法是由国家强制力保障实施的，但民间法在很大程度上恰恰是中国社会中实际运行的规范，深刻影响着人们的行为模式、心理结构、价值选择，甚至自我认同，在尚未脱离传统社会的乡村尤甚</w:t>
      </w:r>
      <w:r w:rsidRPr="000B0093">
        <w:rPr>
          <w:rFonts w:hint="eastAsia"/>
        </w:rPr>
        <w:t>。</w:t>
      </w:r>
      <w:r w:rsidRPr="000B0093">
        <w:t>这决定了中国建立统一</w:t>
      </w:r>
      <w:r w:rsidRPr="000B0093">
        <w:rPr>
          <w:rFonts w:hint="eastAsia"/>
        </w:rPr>
        <w:t>现代法治的长期性和艰巨性。</w:t>
      </w:r>
    </w:p>
    <w:p w14:paraId="0EEA1D91" w14:textId="77777777" w:rsidR="00645968" w:rsidRPr="000B0093" w:rsidRDefault="00645968" w:rsidP="00CB037D">
      <w:pPr>
        <w:pStyle w:val="aa"/>
        <w:spacing w:before="78" w:after="78"/>
      </w:pPr>
    </w:p>
    <w:p w14:paraId="4670E7C3" w14:textId="1F04F287" w:rsidR="005D03C8" w:rsidRPr="000B0093" w:rsidRDefault="005D03C8" w:rsidP="009420E1">
      <w:pPr>
        <w:pStyle w:val="aa"/>
        <w:spacing w:before="78" w:after="78"/>
        <w:ind w:firstLine="420"/>
      </w:pPr>
      <w:r w:rsidRPr="000B0093">
        <w:rPr>
          <w:rFonts w:hint="eastAsia"/>
        </w:rPr>
        <w:t>通过对四个案例的分析可以看出：法律的形式具有多样性，对法律的定义和理解也具有多样性。这决定了我们无法从单一的角度认识和定义法律。法律不仅仅是统治阶级意志的体现，也是与道德问题纠缠在一起的；法律不仅仅是国家制定法，也是与民间法、社会习俗等社会文化因素联系在一起的。我们需要以一种更为开放的视角重视对于“法律是什么”</w:t>
      </w:r>
      <w:r w:rsidRPr="000B0093">
        <w:t>这个问题的多元理解</w:t>
      </w:r>
      <w:r w:rsidRPr="000B0093">
        <w:rPr>
          <w:rFonts w:hint="eastAsia"/>
        </w:rPr>
        <w:t>。</w:t>
      </w:r>
    </w:p>
    <w:p w14:paraId="0C3C063F" w14:textId="77777777" w:rsidR="005D03C8" w:rsidRPr="000B0093" w:rsidRDefault="005D03C8" w:rsidP="00CB037D">
      <w:pPr>
        <w:pStyle w:val="aa"/>
        <w:spacing w:before="78" w:after="78"/>
      </w:pPr>
    </w:p>
    <w:p w14:paraId="157FC6EB" w14:textId="71CF4D5E" w:rsidR="008D2FC8" w:rsidRPr="000B0093" w:rsidRDefault="008D2FC8" w:rsidP="008D2FC8">
      <w:pPr>
        <w:pStyle w:val="a9"/>
      </w:pPr>
      <w:bookmarkStart w:id="43" w:name="_Toc166077112"/>
      <w:r w:rsidRPr="000B0093">
        <w:rPr>
          <w:rFonts w:hint="eastAsia"/>
        </w:rPr>
        <w:t>第四讲</w:t>
      </w:r>
      <w:r w:rsidRPr="000B0093">
        <w:rPr>
          <w:rFonts w:hint="eastAsia"/>
        </w:rPr>
        <w:t xml:space="preserve"> </w:t>
      </w:r>
      <w:r w:rsidRPr="000B0093">
        <w:rPr>
          <w:rFonts w:hint="eastAsia"/>
        </w:rPr>
        <w:t>法律要素</w:t>
      </w:r>
      <w:bookmarkEnd w:id="43"/>
    </w:p>
    <w:p w14:paraId="088FB17B" w14:textId="10EA0FC4" w:rsidR="008D2FC8" w:rsidRPr="000B0093" w:rsidRDefault="008D2FC8" w:rsidP="008D2FC8">
      <w:pPr>
        <w:pStyle w:val="aa"/>
        <w:spacing w:before="78" w:after="78"/>
        <w:jc w:val="center"/>
      </w:pPr>
      <w:r w:rsidRPr="000B0093">
        <w:rPr>
          <w:rFonts w:hint="eastAsia"/>
        </w:rPr>
        <w:t>2024.4.3</w:t>
      </w:r>
      <w:r w:rsidR="007F71BD" w:rsidRPr="000B0093">
        <w:rPr>
          <w:rFonts w:hint="eastAsia"/>
        </w:rPr>
        <w:t xml:space="preserve"> / 2024.4.10</w:t>
      </w:r>
    </w:p>
    <w:p w14:paraId="3F8BC905" w14:textId="78639BE2" w:rsidR="008D2FC8" w:rsidRPr="000B0093" w:rsidRDefault="008D2FC8" w:rsidP="008D2FC8">
      <w:pPr>
        <w:pStyle w:val="ac"/>
      </w:pPr>
      <w:bookmarkStart w:id="44" w:name="_Toc166077113"/>
      <w:r w:rsidRPr="000B0093">
        <w:rPr>
          <w:rFonts w:hint="eastAsia"/>
        </w:rPr>
        <w:t>一、法律要素概述</w:t>
      </w:r>
      <w:bookmarkEnd w:id="44"/>
    </w:p>
    <w:p w14:paraId="30A81E93" w14:textId="6C7B1C36" w:rsidR="008D2FC8" w:rsidRPr="000B0093" w:rsidRDefault="008D2FC8" w:rsidP="008D2FC8">
      <w:pPr>
        <w:pStyle w:val="ae"/>
      </w:pPr>
      <w:bookmarkStart w:id="45" w:name="_Toc166077114"/>
      <w:r w:rsidRPr="000B0093">
        <w:rPr>
          <w:rFonts w:hint="eastAsia"/>
        </w:rPr>
        <w:t>（一）什么是法律要素</w:t>
      </w:r>
      <w:bookmarkEnd w:id="45"/>
    </w:p>
    <w:p w14:paraId="50CB72A6" w14:textId="7AC37778" w:rsidR="008D2FC8" w:rsidRPr="000B0093" w:rsidRDefault="008D2FC8" w:rsidP="008D2FC8">
      <w:pPr>
        <w:pStyle w:val="af1"/>
      </w:pPr>
      <w:r w:rsidRPr="000B0093">
        <w:rPr>
          <w:rFonts w:hint="eastAsia"/>
        </w:rPr>
        <w:t xml:space="preserve">1. </w:t>
      </w:r>
      <w:r w:rsidRPr="000B0093">
        <w:rPr>
          <w:rFonts w:hint="eastAsia"/>
        </w:rPr>
        <w:t>法律要素的概念</w:t>
      </w:r>
    </w:p>
    <w:p w14:paraId="0B07962A" w14:textId="6AA6D0C6" w:rsidR="008D2FC8" w:rsidRPr="000B0093" w:rsidRDefault="008D2FC8" w:rsidP="008D2FC8">
      <w:pPr>
        <w:pStyle w:val="aa"/>
        <w:spacing w:before="78" w:after="78"/>
        <w:ind w:firstLine="420"/>
      </w:pPr>
      <w:r w:rsidRPr="000B0093">
        <w:rPr>
          <w:rFonts w:hint="eastAsia"/>
        </w:rPr>
        <w:t>要素是构成事物的必要因素。</w:t>
      </w:r>
      <w:r w:rsidRPr="000B0093">
        <w:t>法律要素是法律的基本成分，或者说是构成法律的基本元素</w:t>
      </w:r>
      <w:r w:rsidRPr="000B0093">
        <w:rPr>
          <w:rFonts w:hint="eastAsia"/>
        </w:rPr>
        <w:t>。</w:t>
      </w:r>
    </w:p>
    <w:p w14:paraId="60033FCB" w14:textId="088FADF5" w:rsidR="008D2FC8" w:rsidRPr="000B0093" w:rsidRDefault="008D2FC8" w:rsidP="008D2FC8">
      <w:pPr>
        <w:pStyle w:val="af1"/>
      </w:pPr>
      <w:r w:rsidRPr="000B0093">
        <w:rPr>
          <w:rFonts w:hint="eastAsia"/>
        </w:rPr>
        <w:t xml:space="preserve">2. </w:t>
      </w:r>
      <w:r w:rsidRPr="000B0093">
        <w:rPr>
          <w:rFonts w:hint="eastAsia"/>
        </w:rPr>
        <w:t>有关法律要素的不同学说</w:t>
      </w:r>
    </w:p>
    <w:p w14:paraId="79DF764B" w14:textId="5200A031" w:rsidR="008D2FC8" w:rsidRPr="000B0093" w:rsidRDefault="008D2FC8" w:rsidP="008D2FC8">
      <w:pPr>
        <w:pStyle w:val="aa"/>
        <w:spacing w:before="78" w:after="78"/>
        <w:ind w:firstLine="420"/>
      </w:pPr>
      <w:r w:rsidRPr="000B0093">
        <w:rPr>
          <w:rFonts w:hint="eastAsia"/>
        </w:rPr>
        <w:t>奥斯丁的命令说（</w:t>
      </w:r>
      <w:r w:rsidRPr="000B0093">
        <w:t>《法理学的范围》</w:t>
      </w:r>
      <w:r w:rsidRPr="000B0093">
        <w:rPr>
          <w:rFonts w:hint="eastAsia"/>
        </w:rPr>
        <w:t>）、</w:t>
      </w:r>
      <w:r w:rsidRPr="000B0093">
        <w:t>哈特的规则说</w:t>
      </w:r>
      <w:r w:rsidRPr="000B0093">
        <w:rPr>
          <w:rFonts w:hint="eastAsia"/>
        </w:rPr>
        <w:t>（</w:t>
      </w:r>
      <w:r w:rsidRPr="000B0093">
        <w:t>《法律的概念》</w:t>
      </w:r>
      <w:r w:rsidRPr="000B0093">
        <w:rPr>
          <w:rFonts w:hint="eastAsia"/>
        </w:rPr>
        <w:t>）、</w:t>
      </w:r>
      <w:r w:rsidRPr="000B0093">
        <w:t>德沃金的三要素说</w:t>
      </w:r>
      <w:r w:rsidRPr="000B0093">
        <w:rPr>
          <w:rFonts w:hint="eastAsia"/>
        </w:rPr>
        <w:t>——</w:t>
      </w:r>
      <w:r w:rsidRPr="000B0093">
        <w:t>规则、政策、原则</w:t>
      </w:r>
      <w:r w:rsidRPr="000B0093">
        <w:rPr>
          <w:rFonts w:hint="eastAsia"/>
        </w:rPr>
        <w:t>（</w:t>
      </w:r>
      <w:r w:rsidRPr="000B0093">
        <w:t>《认真对待权利》</w:t>
      </w:r>
      <w:r w:rsidRPr="000B0093">
        <w:rPr>
          <w:rFonts w:hint="eastAsia"/>
        </w:rPr>
        <w:t>）、</w:t>
      </w:r>
      <w:r w:rsidRPr="000B0093">
        <w:t>庞德的三要素说</w:t>
      </w:r>
      <w:r w:rsidR="009018CE" w:rsidRPr="000B0093">
        <w:rPr>
          <w:rFonts w:hint="eastAsia"/>
        </w:rPr>
        <w:t>——</w:t>
      </w:r>
      <w:r w:rsidRPr="000B0093">
        <w:t>律令、技术、理想</w:t>
      </w:r>
      <w:r w:rsidRPr="000B0093">
        <w:rPr>
          <w:rFonts w:hint="eastAsia"/>
        </w:rPr>
        <w:t>（</w:t>
      </w:r>
      <w:r w:rsidRPr="000B0093">
        <w:t>《法理学》</w:t>
      </w:r>
      <w:r w:rsidRPr="000B0093">
        <w:rPr>
          <w:rFonts w:hint="eastAsia"/>
        </w:rPr>
        <w:t>〔</w:t>
      </w:r>
      <w:r w:rsidRPr="000B0093">
        <w:t>第一卷</w:t>
      </w:r>
      <w:r w:rsidRPr="000B0093">
        <w:rPr>
          <w:rFonts w:hint="eastAsia"/>
        </w:rPr>
        <w:t>〕）。</w:t>
      </w:r>
    </w:p>
    <w:p w14:paraId="3319C6C6" w14:textId="3D5E610D" w:rsidR="008D2FC8" w:rsidRPr="000B0093" w:rsidRDefault="008D2FC8" w:rsidP="008D2FC8">
      <w:pPr>
        <w:pStyle w:val="aa"/>
        <w:spacing w:before="78" w:after="78"/>
        <w:ind w:firstLine="420"/>
      </w:pPr>
      <w:r w:rsidRPr="000B0093">
        <w:t>以上法律要素</w:t>
      </w:r>
      <w:proofErr w:type="gramStart"/>
      <w:r w:rsidRPr="000B0093">
        <w:t>论涉及</w:t>
      </w:r>
      <w:proofErr w:type="gramEnd"/>
      <w:r w:rsidRPr="000B0093">
        <w:t>法律的规范层面、价值层面和方法层面</w:t>
      </w:r>
      <w:r w:rsidRPr="000B0093">
        <w:rPr>
          <w:rFonts w:hint="eastAsia"/>
        </w:rPr>
        <w:t>。</w:t>
      </w:r>
    </w:p>
    <w:p w14:paraId="0424B867" w14:textId="6B075ADF" w:rsidR="003B5757" w:rsidRPr="000B0093" w:rsidRDefault="003B5757" w:rsidP="003B5757">
      <w:pPr>
        <w:pStyle w:val="ae"/>
      </w:pPr>
      <w:bookmarkStart w:id="46" w:name="_Toc166077115"/>
      <w:r w:rsidRPr="000B0093">
        <w:rPr>
          <w:rFonts w:hint="eastAsia"/>
        </w:rPr>
        <w:t>（二）本讲涉及的法律要素</w:t>
      </w:r>
      <w:bookmarkEnd w:id="46"/>
    </w:p>
    <w:p w14:paraId="21F99BEB" w14:textId="57477412" w:rsidR="003B5757" w:rsidRPr="000B0093" w:rsidRDefault="003B5757" w:rsidP="003B5757">
      <w:pPr>
        <w:pStyle w:val="aa"/>
        <w:spacing w:before="78" w:after="78"/>
        <w:ind w:firstLine="420"/>
      </w:pPr>
      <w:r w:rsidRPr="000B0093">
        <w:rPr>
          <w:rFonts w:hint="eastAsia"/>
        </w:rPr>
        <w:lastRenderedPageBreak/>
        <w:t>本讲中的“法律要素”</w:t>
      </w:r>
      <w:proofErr w:type="gramStart"/>
      <w:r w:rsidRPr="000B0093">
        <w:rPr>
          <w:rFonts w:hint="eastAsia"/>
        </w:rPr>
        <w:t>指制定</w:t>
      </w:r>
      <w:proofErr w:type="gramEnd"/>
      <w:r w:rsidRPr="000B0093">
        <w:rPr>
          <w:rFonts w:hint="eastAsia"/>
        </w:rPr>
        <w:t>法（成文法）的法律要素，</w:t>
      </w:r>
      <w:r w:rsidRPr="000B0093">
        <w:t>包括法律概念、法律规则、法律原则</w:t>
      </w:r>
      <w:r w:rsidRPr="000B0093">
        <w:rPr>
          <w:rFonts w:hint="eastAsia"/>
        </w:rPr>
        <w:t>。</w:t>
      </w:r>
    </w:p>
    <w:p w14:paraId="220D0BFF" w14:textId="614ED523" w:rsidR="003B5757" w:rsidRPr="000B0093" w:rsidRDefault="003B5757" w:rsidP="003B5757">
      <w:pPr>
        <w:pStyle w:val="aa"/>
        <w:numPr>
          <w:ilvl w:val="0"/>
          <w:numId w:val="26"/>
        </w:numPr>
        <w:spacing w:beforeLines="0" w:before="0" w:afterLines="0" w:after="0"/>
        <w:ind w:left="442" w:hanging="442"/>
      </w:pPr>
      <w:r w:rsidRPr="000B0093">
        <w:rPr>
          <w:rFonts w:hint="eastAsia"/>
        </w:rPr>
        <w:t>法律原则是法律要素的基准</w:t>
      </w:r>
      <w:r w:rsidR="003607AE" w:rsidRPr="000B0093">
        <w:rPr>
          <w:rFonts w:hint="eastAsia"/>
        </w:rPr>
        <w:t>；</w:t>
      </w:r>
    </w:p>
    <w:p w14:paraId="44922EC5" w14:textId="28537F7A" w:rsidR="003B5757" w:rsidRPr="000B0093" w:rsidRDefault="003B5757" w:rsidP="003B5757">
      <w:pPr>
        <w:pStyle w:val="aa"/>
        <w:numPr>
          <w:ilvl w:val="0"/>
          <w:numId w:val="26"/>
        </w:numPr>
        <w:spacing w:beforeLines="0" w:before="0" w:afterLines="0" w:after="0"/>
        <w:ind w:left="442" w:hanging="442"/>
      </w:pPr>
      <w:r w:rsidRPr="000B0093">
        <w:t>法律规则是法律要素的基本成分</w:t>
      </w:r>
      <w:r w:rsidR="003607AE" w:rsidRPr="000B0093">
        <w:rPr>
          <w:rFonts w:hint="eastAsia"/>
        </w:rPr>
        <w:t>；</w:t>
      </w:r>
    </w:p>
    <w:p w14:paraId="471CE97C" w14:textId="264E240B" w:rsidR="003B5757" w:rsidRPr="000B0093" w:rsidRDefault="003B5757" w:rsidP="003B5757">
      <w:pPr>
        <w:pStyle w:val="aa"/>
        <w:numPr>
          <w:ilvl w:val="0"/>
          <w:numId w:val="26"/>
        </w:numPr>
        <w:spacing w:beforeLines="0" w:before="0" w:afterLines="0" w:after="0"/>
        <w:ind w:left="442" w:hanging="442"/>
      </w:pPr>
      <w:r w:rsidRPr="000B0093">
        <w:t>法律概念是构成法律原则、法律规则的语词单位</w:t>
      </w:r>
      <w:r w:rsidR="003607AE" w:rsidRPr="000B0093">
        <w:rPr>
          <w:rFonts w:hint="eastAsia"/>
        </w:rPr>
        <w:t>。</w:t>
      </w:r>
    </w:p>
    <w:p w14:paraId="2A1032FE" w14:textId="77777777" w:rsidR="003B5757" w:rsidRPr="000B0093" w:rsidRDefault="003B5757" w:rsidP="003B5757">
      <w:pPr>
        <w:pStyle w:val="aa"/>
        <w:spacing w:before="78" w:after="78"/>
        <w:ind w:firstLine="420"/>
      </w:pPr>
      <w:r w:rsidRPr="000B0093">
        <w:rPr>
          <w:rFonts w:hint="eastAsia"/>
        </w:rPr>
        <w:t>需要注意的是，法律要素是相对法律系统而言的，必须得到法律系统的认可和规定。</w:t>
      </w:r>
    </w:p>
    <w:p w14:paraId="7260F2A0" w14:textId="4FDEB3ED" w:rsidR="003B5757" w:rsidRPr="000B0093" w:rsidRDefault="003B5757" w:rsidP="003B5757">
      <w:pPr>
        <w:pStyle w:val="aa"/>
        <w:spacing w:before="78" w:after="78"/>
        <w:ind w:firstLine="420"/>
      </w:pPr>
      <w:r w:rsidRPr="000B0093">
        <w:t>英美法理学大多从司法角度理解和研究法律要素，我国法理学则主要从立法角度理解和研究法律要素</w:t>
      </w:r>
      <w:r w:rsidRPr="000B0093">
        <w:rPr>
          <w:rFonts w:hint="eastAsia"/>
        </w:rPr>
        <w:t>。</w:t>
      </w:r>
      <w:r w:rsidRPr="000B0093">
        <w:t>因此，在我国法理学中，法律技术一般被排除于法律要素之外；此外，英美法理学中对于法律要素的讨论，特别是法律原则和法律规则之间关系的讨论更为复杂和深入，构成了哈特的新分析法学和德沃金的新自然法学争论的一个焦点</w:t>
      </w:r>
    </w:p>
    <w:p w14:paraId="58AE848B" w14:textId="03FA6B14" w:rsidR="003B5757" w:rsidRPr="000B0093" w:rsidRDefault="003607AE" w:rsidP="003607AE">
      <w:pPr>
        <w:pStyle w:val="ac"/>
      </w:pPr>
      <w:bookmarkStart w:id="47" w:name="_Toc166077116"/>
      <w:r w:rsidRPr="000B0093">
        <w:rPr>
          <w:rFonts w:hint="eastAsia"/>
        </w:rPr>
        <w:t>二、法律概念</w:t>
      </w:r>
      <w:bookmarkEnd w:id="47"/>
    </w:p>
    <w:p w14:paraId="6F4B7CEE" w14:textId="183109B6" w:rsidR="002078C3" w:rsidRPr="000B0093" w:rsidRDefault="003607AE" w:rsidP="003607AE">
      <w:pPr>
        <w:pStyle w:val="ae"/>
      </w:pPr>
      <w:bookmarkStart w:id="48" w:name="_Toc166077117"/>
      <w:r w:rsidRPr="000B0093">
        <w:rPr>
          <w:rFonts w:hint="eastAsia"/>
        </w:rPr>
        <w:t>（一）法律概念释义</w:t>
      </w:r>
      <w:bookmarkEnd w:id="48"/>
    </w:p>
    <w:p w14:paraId="5AB67291" w14:textId="330DAD50" w:rsidR="003607AE" w:rsidRPr="000B0093" w:rsidRDefault="003607AE" w:rsidP="003607AE">
      <w:pPr>
        <w:pStyle w:val="af1"/>
      </w:pPr>
      <w:r w:rsidRPr="000B0093">
        <w:rPr>
          <w:rFonts w:hint="eastAsia"/>
        </w:rPr>
        <w:t xml:space="preserve">1. </w:t>
      </w:r>
      <w:r w:rsidRPr="000B0093">
        <w:rPr>
          <w:rFonts w:hint="eastAsia"/>
        </w:rPr>
        <w:t>法律概念的定义</w:t>
      </w:r>
    </w:p>
    <w:p w14:paraId="18AF391A" w14:textId="3CFFF6D1" w:rsidR="003607AE" w:rsidRPr="000B0093" w:rsidRDefault="003607AE" w:rsidP="003607AE">
      <w:pPr>
        <w:pStyle w:val="aa"/>
        <w:spacing w:before="78" w:after="78"/>
        <w:ind w:firstLine="420"/>
      </w:pPr>
      <w:r w:rsidRPr="000B0093">
        <w:rPr>
          <w:rFonts w:hint="eastAsia"/>
        </w:rPr>
        <w:t>法律概念是具有法律意义的概念，是对各种有关法律的事物、状态、行为进行概括而形成的法律术语。</w:t>
      </w:r>
    </w:p>
    <w:p w14:paraId="6F480038" w14:textId="5A6D4BCC" w:rsidR="003607AE" w:rsidRPr="000B0093" w:rsidRDefault="003607AE" w:rsidP="003607AE">
      <w:pPr>
        <w:pStyle w:val="af1"/>
      </w:pPr>
      <w:r w:rsidRPr="000B0093">
        <w:rPr>
          <w:rFonts w:hint="eastAsia"/>
        </w:rPr>
        <w:t xml:space="preserve">2. </w:t>
      </w:r>
      <w:r w:rsidRPr="000B0093">
        <w:rPr>
          <w:rFonts w:hint="eastAsia"/>
        </w:rPr>
        <w:t>法律概念的特征</w:t>
      </w:r>
    </w:p>
    <w:p w14:paraId="106105DF" w14:textId="21601A48" w:rsidR="003607AE" w:rsidRPr="000B0093" w:rsidRDefault="003607AE" w:rsidP="003607AE">
      <w:pPr>
        <w:pStyle w:val="aa"/>
        <w:numPr>
          <w:ilvl w:val="0"/>
          <w:numId w:val="27"/>
        </w:numPr>
        <w:spacing w:beforeLines="0" w:before="0" w:afterLines="0" w:after="0"/>
        <w:ind w:left="442" w:hanging="442"/>
      </w:pPr>
      <w:r w:rsidRPr="000B0093">
        <w:rPr>
          <w:b/>
          <w:bCs/>
        </w:rPr>
        <w:t>语言特征：</w:t>
      </w:r>
      <w:r w:rsidRPr="000B0093">
        <w:t>明确、清晰、周延</w:t>
      </w:r>
      <w:r w:rsidRPr="000B0093">
        <w:rPr>
          <w:rFonts w:hint="eastAsia"/>
        </w:rPr>
        <w:t>；</w:t>
      </w:r>
    </w:p>
    <w:p w14:paraId="2C518B5D" w14:textId="7EDD104C" w:rsidR="003607AE" w:rsidRPr="000B0093" w:rsidRDefault="003607AE" w:rsidP="003607AE">
      <w:pPr>
        <w:pStyle w:val="aa"/>
        <w:numPr>
          <w:ilvl w:val="0"/>
          <w:numId w:val="27"/>
        </w:numPr>
        <w:spacing w:beforeLines="0" w:before="0" w:afterLines="0" w:after="0"/>
        <w:ind w:left="442" w:hanging="442"/>
      </w:pPr>
      <w:r w:rsidRPr="000B0093">
        <w:rPr>
          <w:b/>
          <w:bCs/>
        </w:rPr>
        <w:t>法律特征：</w:t>
      </w:r>
      <w:r w:rsidRPr="000B0093">
        <w:t>被纳入规范性法律文件中，具有法律意义</w:t>
      </w:r>
      <w:r w:rsidRPr="000B0093">
        <w:rPr>
          <w:rFonts w:hint="eastAsia"/>
        </w:rPr>
        <w:t>；</w:t>
      </w:r>
    </w:p>
    <w:p w14:paraId="23DFFC49" w14:textId="01C73324" w:rsidR="003607AE" w:rsidRPr="000B0093" w:rsidRDefault="003607AE" w:rsidP="003607AE">
      <w:pPr>
        <w:pStyle w:val="aa"/>
        <w:numPr>
          <w:ilvl w:val="0"/>
          <w:numId w:val="27"/>
        </w:numPr>
        <w:spacing w:beforeLines="0" w:before="0" w:afterLines="0" w:after="0"/>
        <w:ind w:left="442" w:hanging="442"/>
      </w:pPr>
      <w:r w:rsidRPr="000B0093">
        <w:rPr>
          <w:b/>
          <w:bCs/>
        </w:rPr>
        <w:t>实践特征：</w:t>
      </w:r>
      <w:r w:rsidRPr="000B0093">
        <w:t>在法律预测、法律评价和法律裁决中具有可操作性</w:t>
      </w:r>
      <w:r w:rsidRPr="000B0093">
        <w:rPr>
          <w:rFonts w:hint="eastAsia"/>
        </w:rPr>
        <w:t>。</w:t>
      </w:r>
    </w:p>
    <w:p w14:paraId="018DBAE0" w14:textId="2E90750F" w:rsidR="003607AE" w:rsidRPr="000B0093" w:rsidRDefault="00932668" w:rsidP="00932668">
      <w:pPr>
        <w:pStyle w:val="ae"/>
      </w:pPr>
      <w:bookmarkStart w:id="49" w:name="_Toc166077118"/>
      <w:r w:rsidRPr="000B0093">
        <w:rPr>
          <w:rFonts w:hint="eastAsia"/>
        </w:rPr>
        <w:t>（二）法律概念的功能</w:t>
      </w:r>
      <w:bookmarkEnd w:id="49"/>
    </w:p>
    <w:p w14:paraId="5E81DCEE" w14:textId="77777777" w:rsidR="00E77116" w:rsidRPr="000B0093" w:rsidRDefault="00E77116" w:rsidP="00E77116">
      <w:pPr>
        <w:pStyle w:val="aa"/>
        <w:numPr>
          <w:ilvl w:val="0"/>
          <w:numId w:val="28"/>
        </w:numPr>
        <w:spacing w:before="78" w:after="78"/>
      </w:pPr>
      <w:r w:rsidRPr="000B0093">
        <w:rPr>
          <w:rFonts w:hint="eastAsia"/>
          <w:b/>
          <w:bCs/>
        </w:rPr>
        <w:t>法律表达：</w:t>
      </w:r>
      <w:r w:rsidRPr="000B0093">
        <w:t>没有法律概念这个最基本的要素，法律规则和原则均无法表达出来</w:t>
      </w:r>
      <w:r w:rsidRPr="000B0093">
        <w:rPr>
          <w:rFonts w:hint="eastAsia"/>
        </w:rPr>
        <w:t>；</w:t>
      </w:r>
    </w:p>
    <w:p w14:paraId="69A3D563" w14:textId="77777777" w:rsidR="00E77116" w:rsidRPr="000B0093" w:rsidRDefault="00E77116" w:rsidP="00E77116">
      <w:pPr>
        <w:pStyle w:val="aa"/>
        <w:numPr>
          <w:ilvl w:val="0"/>
          <w:numId w:val="28"/>
        </w:numPr>
        <w:spacing w:before="78" w:after="78"/>
      </w:pPr>
      <w:r w:rsidRPr="000B0093">
        <w:rPr>
          <w:b/>
          <w:bCs/>
        </w:rPr>
        <w:t>认识法律</w:t>
      </w:r>
      <w:r w:rsidRPr="000B0093">
        <w:rPr>
          <w:rFonts w:hint="eastAsia"/>
          <w:b/>
          <w:bCs/>
        </w:rPr>
        <w:t>：</w:t>
      </w:r>
      <w:r w:rsidRPr="000B0093">
        <w:t>不借助法律概念，人们无法认识法律，也无法进行法律沟通和交流</w:t>
      </w:r>
      <w:r w:rsidRPr="000B0093">
        <w:rPr>
          <w:rFonts w:hint="eastAsia"/>
        </w:rPr>
        <w:t>；</w:t>
      </w:r>
    </w:p>
    <w:p w14:paraId="513D9C83" w14:textId="77777777" w:rsidR="00E77116" w:rsidRPr="000B0093" w:rsidRDefault="00E77116" w:rsidP="00E77116">
      <w:pPr>
        <w:pStyle w:val="aa"/>
        <w:numPr>
          <w:ilvl w:val="0"/>
          <w:numId w:val="28"/>
        </w:numPr>
        <w:spacing w:before="78" w:after="78"/>
      </w:pPr>
      <w:r w:rsidRPr="000B0093">
        <w:rPr>
          <w:b/>
          <w:bCs/>
        </w:rPr>
        <w:t>法律推理的思维起点</w:t>
      </w:r>
      <w:r w:rsidRPr="000B0093">
        <w:rPr>
          <w:rFonts w:hint="eastAsia"/>
          <w:b/>
          <w:bCs/>
        </w:rPr>
        <w:t>：</w:t>
      </w:r>
      <w:r w:rsidRPr="000B0093">
        <w:t>虽然法律推理总是以现有的法律规定和案件具体事实作为前提的，但人们对案件事实和法律性质的认识总是以法律概念作为思维起点的</w:t>
      </w:r>
      <w:r w:rsidRPr="000B0093">
        <w:rPr>
          <w:rFonts w:hint="eastAsia"/>
        </w:rPr>
        <w:t>；</w:t>
      </w:r>
    </w:p>
    <w:p w14:paraId="3C45A8EF" w14:textId="0BCCDBB3" w:rsidR="00932668" w:rsidRPr="000B0093" w:rsidRDefault="00E77116" w:rsidP="00E77116">
      <w:pPr>
        <w:pStyle w:val="aa"/>
        <w:numPr>
          <w:ilvl w:val="0"/>
          <w:numId w:val="28"/>
        </w:numPr>
        <w:spacing w:before="78" w:after="78"/>
      </w:pPr>
      <w:r w:rsidRPr="000B0093">
        <w:rPr>
          <w:b/>
          <w:bCs/>
        </w:rPr>
        <w:t>提高法律科学化、合理化程度</w:t>
      </w:r>
      <w:r w:rsidRPr="000B0093">
        <w:rPr>
          <w:rFonts w:hint="eastAsia"/>
          <w:b/>
          <w:bCs/>
        </w:rPr>
        <w:t>：</w:t>
      </w:r>
      <w:r w:rsidRPr="000B0093">
        <w:t>明确、确定、丰富的法律概念有助于提高法律的科学化和合理化程度</w:t>
      </w:r>
      <w:r w:rsidRPr="000B0093">
        <w:rPr>
          <w:rFonts w:hint="eastAsia"/>
        </w:rPr>
        <w:t>。</w:t>
      </w:r>
    </w:p>
    <w:p w14:paraId="2B1CD2B9" w14:textId="713EAF54" w:rsidR="00E77116" w:rsidRPr="000B0093" w:rsidRDefault="00AB2067" w:rsidP="00AB2067">
      <w:pPr>
        <w:pStyle w:val="ae"/>
      </w:pPr>
      <w:bookmarkStart w:id="50" w:name="_Toc166077119"/>
      <w:r w:rsidRPr="000B0093">
        <w:rPr>
          <w:rFonts w:hint="eastAsia"/>
        </w:rPr>
        <w:t>（三）法律概念的分类</w:t>
      </w:r>
      <w:bookmarkEnd w:id="50"/>
    </w:p>
    <w:tbl>
      <w:tblPr>
        <w:tblStyle w:val="af7"/>
        <w:tblW w:w="0" w:type="auto"/>
        <w:tblLook w:val="04A0" w:firstRow="1" w:lastRow="0" w:firstColumn="1" w:lastColumn="0" w:noHBand="0" w:noVBand="1"/>
      </w:tblPr>
      <w:tblGrid>
        <w:gridCol w:w="2547"/>
        <w:gridCol w:w="1417"/>
        <w:gridCol w:w="4332"/>
      </w:tblGrid>
      <w:tr w:rsidR="00AB2067" w:rsidRPr="000B0093" w14:paraId="24A8AC47" w14:textId="77777777" w:rsidTr="00AB2067">
        <w:tc>
          <w:tcPr>
            <w:tcW w:w="2547" w:type="dxa"/>
            <w:shd w:val="clear" w:color="auto" w:fill="404040" w:themeFill="text1" w:themeFillTint="BF"/>
          </w:tcPr>
          <w:p w14:paraId="74D96FA7" w14:textId="5EF4FDAC"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分类标准</w:t>
            </w:r>
          </w:p>
        </w:tc>
        <w:tc>
          <w:tcPr>
            <w:tcW w:w="1417" w:type="dxa"/>
            <w:shd w:val="clear" w:color="auto" w:fill="404040" w:themeFill="text1" w:themeFillTint="BF"/>
          </w:tcPr>
          <w:p w14:paraId="549D3CDF" w14:textId="77B495E9"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内容</w:t>
            </w:r>
          </w:p>
        </w:tc>
        <w:tc>
          <w:tcPr>
            <w:tcW w:w="4332" w:type="dxa"/>
            <w:shd w:val="clear" w:color="auto" w:fill="404040" w:themeFill="text1" w:themeFillTint="BF"/>
          </w:tcPr>
          <w:p w14:paraId="2F3523BC" w14:textId="65E7F118"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举例</w:t>
            </w:r>
          </w:p>
        </w:tc>
      </w:tr>
      <w:tr w:rsidR="00AB2067" w:rsidRPr="000B0093" w14:paraId="1CB28340" w14:textId="77777777" w:rsidTr="00AB2067">
        <w:tc>
          <w:tcPr>
            <w:tcW w:w="2547" w:type="dxa"/>
            <w:vMerge w:val="restart"/>
            <w:vAlign w:val="center"/>
          </w:tcPr>
          <w:p w14:paraId="75E5F67B" w14:textId="4FF2FA3B" w:rsidR="00AB2067" w:rsidRPr="000B0093" w:rsidRDefault="00AB2067" w:rsidP="00AB2067">
            <w:pPr>
              <w:pStyle w:val="aa"/>
              <w:spacing w:before="78" w:after="78"/>
            </w:pPr>
            <w:r w:rsidRPr="000B0093">
              <w:rPr>
                <w:rFonts w:hint="eastAsia"/>
              </w:rPr>
              <w:t>法律概念的渊源</w:t>
            </w:r>
          </w:p>
        </w:tc>
        <w:tc>
          <w:tcPr>
            <w:tcW w:w="1417" w:type="dxa"/>
          </w:tcPr>
          <w:p w14:paraId="122DD2F5" w14:textId="3776939C" w:rsidR="00AB2067" w:rsidRPr="000B0093" w:rsidRDefault="00AB2067" w:rsidP="003607AE">
            <w:pPr>
              <w:pStyle w:val="aa"/>
              <w:spacing w:before="78" w:after="78"/>
            </w:pPr>
            <w:r w:rsidRPr="000B0093">
              <w:rPr>
                <w:rFonts w:hint="eastAsia"/>
              </w:rPr>
              <w:t>专业概念</w:t>
            </w:r>
          </w:p>
        </w:tc>
        <w:tc>
          <w:tcPr>
            <w:tcW w:w="4332" w:type="dxa"/>
          </w:tcPr>
          <w:p w14:paraId="0302C7AA" w14:textId="428B34BF" w:rsidR="00AB2067" w:rsidRPr="000B0093" w:rsidRDefault="00AB2067" w:rsidP="003607AE">
            <w:pPr>
              <w:pStyle w:val="aa"/>
              <w:spacing w:before="78" w:after="78"/>
            </w:pPr>
            <w:r w:rsidRPr="000B0093">
              <w:rPr>
                <w:rFonts w:hint="eastAsia"/>
              </w:rPr>
              <w:t>法人、诉讼时效、留置权</w:t>
            </w:r>
          </w:p>
        </w:tc>
      </w:tr>
      <w:tr w:rsidR="00AB2067" w:rsidRPr="000B0093" w14:paraId="2EB5435C" w14:textId="77777777" w:rsidTr="00AB2067">
        <w:tc>
          <w:tcPr>
            <w:tcW w:w="2547" w:type="dxa"/>
            <w:vMerge/>
            <w:vAlign w:val="center"/>
          </w:tcPr>
          <w:p w14:paraId="0761F477" w14:textId="77777777" w:rsidR="00AB2067" w:rsidRPr="000B0093" w:rsidRDefault="00AB2067" w:rsidP="00AB2067">
            <w:pPr>
              <w:pStyle w:val="aa"/>
              <w:spacing w:before="78" w:after="78"/>
            </w:pPr>
          </w:p>
        </w:tc>
        <w:tc>
          <w:tcPr>
            <w:tcW w:w="1417" w:type="dxa"/>
          </w:tcPr>
          <w:p w14:paraId="53EC24EA" w14:textId="5B0989E8" w:rsidR="00AB2067" w:rsidRPr="000B0093" w:rsidRDefault="00AB2067" w:rsidP="003607AE">
            <w:pPr>
              <w:pStyle w:val="aa"/>
              <w:spacing w:before="78" w:after="78"/>
            </w:pPr>
            <w:r w:rsidRPr="000B0093">
              <w:rPr>
                <w:rFonts w:hint="eastAsia"/>
              </w:rPr>
              <w:t>日常概念</w:t>
            </w:r>
          </w:p>
        </w:tc>
        <w:tc>
          <w:tcPr>
            <w:tcW w:w="4332" w:type="dxa"/>
          </w:tcPr>
          <w:p w14:paraId="2550FAE1" w14:textId="4A32E53A" w:rsidR="00AB2067" w:rsidRPr="000B0093" w:rsidRDefault="00AB2067" w:rsidP="003607AE">
            <w:pPr>
              <w:pStyle w:val="aa"/>
              <w:spacing w:before="78" w:after="78"/>
            </w:pPr>
            <w:r w:rsidRPr="000B0093">
              <w:rPr>
                <w:rFonts w:hint="eastAsia"/>
              </w:rPr>
              <w:t>人、父母、子女、故意、过失</w:t>
            </w:r>
          </w:p>
        </w:tc>
      </w:tr>
      <w:tr w:rsidR="00AB2067" w:rsidRPr="000B0093" w14:paraId="37D445BB" w14:textId="77777777" w:rsidTr="00AB2067">
        <w:tc>
          <w:tcPr>
            <w:tcW w:w="2547" w:type="dxa"/>
            <w:vMerge/>
            <w:vAlign w:val="center"/>
          </w:tcPr>
          <w:p w14:paraId="7AE5EE0B" w14:textId="77777777" w:rsidR="00AB2067" w:rsidRPr="000B0093" w:rsidRDefault="00AB2067" w:rsidP="00AB2067">
            <w:pPr>
              <w:pStyle w:val="aa"/>
              <w:spacing w:before="78" w:after="78"/>
            </w:pPr>
          </w:p>
        </w:tc>
        <w:tc>
          <w:tcPr>
            <w:tcW w:w="1417" w:type="dxa"/>
          </w:tcPr>
          <w:p w14:paraId="61EA2317" w14:textId="4BBAC82C" w:rsidR="00AB2067" w:rsidRPr="000B0093" w:rsidRDefault="00AB2067" w:rsidP="003607AE">
            <w:pPr>
              <w:pStyle w:val="aa"/>
              <w:spacing w:before="78" w:after="78"/>
            </w:pPr>
            <w:r w:rsidRPr="000B0093">
              <w:rPr>
                <w:rFonts w:hint="eastAsia"/>
              </w:rPr>
              <w:t>技术概念</w:t>
            </w:r>
          </w:p>
        </w:tc>
        <w:tc>
          <w:tcPr>
            <w:tcW w:w="4332" w:type="dxa"/>
          </w:tcPr>
          <w:p w14:paraId="6E511660" w14:textId="015EA9B5" w:rsidR="00AB2067" w:rsidRPr="000B0093" w:rsidRDefault="00AB2067" w:rsidP="003607AE">
            <w:pPr>
              <w:pStyle w:val="aa"/>
              <w:spacing w:before="78" w:after="78"/>
            </w:pPr>
            <w:r w:rsidRPr="000B0093">
              <w:rPr>
                <w:rFonts w:hint="eastAsia"/>
              </w:rPr>
              <w:t>病原体、电磁波辐射</w:t>
            </w:r>
          </w:p>
        </w:tc>
      </w:tr>
      <w:tr w:rsidR="00AB2067" w:rsidRPr="000B0093" w14:paraId="478C2ABF" w14:textId="77777777" w:rsidTr="00AB2067">
        <w:tc>
          <w:tcPr>
            <w:tcW w:w="2547" w:type="dxa"/>
            <w:vMerge w:val="restart"/>
            <w:vAlign w:val="center"/>
          </w:tcPr>
          <w:p w14:paraId="6583DD4A" w14:textId="3D84CD63" w:rsidR="00AB2067" w:rsidRPr="000B0093" w:rsidRDefault="00AB2067" w:rsidP="00AB2067">
            <w:pPr>
              <w:pStyle w:val="aa"/>
              <w:spacing w:before="78" w:after="78"/>
            </w:pPr>
            <w:r w:rsidRPr="000B0093">
              <w:rPr>
                <w:rFonts w:hint="eastAsia"/>
              </w:rPr>
              <w:t>法律关系的构成要素</w:t>
            </w:r>
          </w:p>
        </w:tc>
        <w:tc>
          <w:tcPr>
            <w:tcW w:w="1417" w:type="dxa"/>
            <w:vAlign w:val="center"/>
          </w:tcPr>
          <w:p w14:paraId="0ECD4F3B" w14:textId="589C1D7E" w:rsidR="00AB2067" w:rsidRPr="000B0093" w:rsidRDefault="00AB2067" w:rsidP="00AB2067">
            <w:pPr>
              <w:pStyle w:val="aa"/>
              <w:spacing w:before="78" w:after="78"/>
            </w:pPr>
            <w:r w:rsidRPr="000B0093">
              <w:rPr>
                <w:rFonts w:hint="eastAsia"/>
              </w:rPr>
              <w:t>主体概念</w:t>
            </w:r>
          </w:p>
        </w:tc>
        <w:tc>
          <w:tcPr>
            <w:tcW w:w="4332" w:type="dxa"/>
          </w:tcPr>
          <w:p w14:paraId="75653AC2" w14:textId="677CAA01" w:rsidR="00AB2067" w:rsidRPr="000B0093" w:rsidRDefault="00AB2067" w:rsidP="003607AE">
            <w:pPr>
              <w:pStyle w:val="aa"/>
              <w:spacing w:before="78" w:after="78"/>
            </w:pPr>
            <w:r w:rsidRPr="000B0093">
              <w:rPr>
                <w:rFonts w:hint="eastAsia"/>
              </w:rPr>
              <w:t>公民、法人、代理人、原告人、被告人、诉讼第三人、被害人、犯罪嫌疑人</w:t>
            </w:r>
          </w:p>
        </w:tc>
      </w:tr>
      <w:tr w:rsidR="00AB2067" w:rsidRPr="000B0093" w14:paraId="422467A4" w14:textId="77777777" w:rsidTr="00AB2067">
        <w:tc>
          <w:tcPr>
            <w:tcW w:w="2547" w:type="dxa"/>
            <w:vMerge/>
          </w:tcPr>
          <w:p w14:paraId="6750CE68" w14:textId="77777777" w:rsidR="00AB2067" w:rsidRPr="000B0093" w:rsidRDefault="00AB2067" w:rsidP="003607AE">
            <w:pPr>
              <w:pStyle w:val="aa"/>
              <w:spacing w:before="78" w:after="78"/>
            </w:pPr>
          </w:p>
        </w:tc>
        <w:tc>
          <w:tcPr>
            <w:tcW w:w="1417" w:type="dxa"/>
          </w:tcPr>
          <w:p w14:paraId="220B50A3" w14:textId="30EA8C1F" w:rsidR="00AB2067" w:rsidRPr="000B0093" w:rsidRDefault="00AB2067" w:rsidP="003607AE">
            <w:pPr>
              <w:pStyle w:val="aa"/>
              <w:spacing w:before="78" w:after="78"/>
            </w:pPr>
            <w:r w:rsidRPr="000B0093">
              <w:rPr>
                <w:rFonts w:hint="eastAsia"/>
              </w:rPr>
              <w:t>客体概念</w:t>
            </w:r>
          </w:p>
        </w:tc>
        <w:tc>
          <w:tcPr>
            <w:tcW w:w="4332" w:type="dxa"/>
          </w:tcPr>
          <w:p w14:paraId="2721436D" w14:textId="2AC71743" w:rsidR="00AB2067" w:rsidRPr="000B0093" w:rsidRDefault="00AB2067" w:rsidP="003607AE">
            <w:pPr>
              <w:pStyle w:val="aa"/>
              <w:spacing w:before="78" w:after="78"/>
            </w:pPr>
            <w:r w:rsidRPr="000B0093">
              <w:rPr>
                <w:rFonts w:hint="eastAsia"/>
              </w:rPr>
              <w:t>物、动产、给付、作品、专利</w:t>
            </w:r>
          </w:p>
        </w:tc>
      </w:tr>
      <w:tr w:rsidR="00AB2067" w:rsidRPr="000B0093" w14:paraId="34035B7B" w14:textId="77777777" w:rsidTr="00AB2067">
        <w:tc>
          <w:tcPr>
            <w:tcW w:w="2547" w:type="dxa"/>
            <w:vMerge/>
          </w:tcPr>
          <w:p w14:paraId="09A8DD84" w14:textId="77777777" w:rsidR="00AB2067" w:rsidRPr="000B0093" w:rsidRDefault="00AB2067" w:rsidP="003607AE">
            <w:pPr>
              <w:pStyle w:val="aa"/>
              <w:spacing w:before="78" w:after="78"/>
            </w:pPr>
          </w:p>
        </w:tc>
        <w:tc>
          <w:tcPr>
            <w:tcW w:w="1417" w:type="dxa"/>
          </w:tcPr>
          <w:p w14:paraId="2E46C9C0" w14:textId="0BFE0653" w:rsidR="00AB2067" w:rsidRPr="000B0093" w:rsidRDefault="00AB2067" w:rsidP="003607AE">
            <w:pPr>
              <w:pStyle w:val="aa"/>
              <w:spacing w:before="78" w:after="78"/>
            </w:pPr>
            <w:r w:rsidRPr="000B0093">
              <w:rPr>
                <w:rFonts w:hint="eastAsia"/>
              </w:rPr>
              <w:t>内容概念</w:t>
            </w:r>
          </w:p>
        </w:tc>
        <w:tc>
          <w:tcPr>
            <w:tcW w:w="4332" w:type="dxa"/>
          </w:tcPr>
          <w:p w14:paraId="6CB69873" w14:textId="31C7C5BB" w:rsidR="00AB2067" w:rsidRPr="000B0093" w:rsidRDefault="00AB2067" w:rsidP="003607AE">
            <w:pPr>
              <w:pStyle w:val="aa"/>
              <w:spacing w:before="78" w:after="78"/>
            </w:pPr>
            <w:r w:rsidRPr="000B0093">
              <w:rPr>
                <w:rFonts w:hint="eastAsia"/>
              </w:rPr>
              <w:t>所有权、立法权、请求权、债、赔偿责任</w:t>
            </w:r>
          </w:p>
        </w:tc>
      </w:tr>
      <w:tr w:rsidR="00AB2067" w:rsidRPr="000B0093" w14:paraId="0842A1B3" w14:textId="77777777" w:rsidTr="00AB2067">
        <w:tc>
          <w:tcPr>
            <w:tcW w:w="2547" w:type="dxa"/>
            <w:vMerge/>
          </w:tcPr>
          <w:p w14:paraId="7FD94024" w14:textId="77777777" w:rsidR="00AB2067" w:rsidRPr="000B0093" w:rsidRDefault="00AB2067" w:rsidP="003607AE">
            <w:pPr>
              <w:pStyle w:val="aa"/>
              <w:spacing w:before="78" w:after="78"/>
            </w:pPr>
          </w:p>
        </w:tc>
        <w:tc>
          <w:tcPr>
            <w:tcW w:w="1417" w:type="dxa"/>
          </w:tcPr>
          <w:p w14:paraId="4C7EA9B3" w14:textId="1BD5509F" w:rsidR="00AB2067" w:rsidRPr="000B0093" w:rsidRDefault="00AB2067" w:rsidP="003607AE">
            <w:pPr>
              <w:pStyle w:val="aa"/>
              <w:spacing w:before="78" w:after="78"/>
            </w:pPr>
            <w:r w:rsidRPr="000B0093">
              <w:rPr>
                <w:rFonts w:hint="eastAsia"/>
              </w:rPr>
              <w:t>事实概念</w:t>
            </w:r>
          </w:p>
        </w:tc>
        <w:tc>
          <w:tcPr>
            <w:tcW w:w="4332" w:type="dxa"/>
          </w:tcPr>
          <w:p w14:paraId="32412559" w14:textId="59123C13" w:rsidR="00AB2067" w:rsidRPr="000B0093" w:rsidRDefault="00AB2067" w:rsidP="003607AE">
            <w:pPr>
              <w:pStyle w:val="aa"/>
              <w:spacing w:before="78" w:after="78"/>
            </w:pPr>
            <w:r w:rsidRPr="000B0093">
              <w:rPr>
                <w:rFonts w:hint="eastAsia"/>
              </w:rPr>
              <w:t>出生、死亡、违约、侵权</w:t>
            </w:r>
          </w:p>
        </w:tc>
      </w:tr>
    </w:tbl>
    <w:p w14:paraId="133706B4" w14:textId="041ED60C" w:rsidR="00AB2067" w:rsidRPr="000B0093" w:rsidRDefault="00AB2067" w:rsidP="00AB2067">
      <w:pPr>
        <w:pStyle w:val="ae"/>
      </w:pPr>
      <w:bookmarkStart w:id="51" w:name="_Toc166077120"/>
      <w:r w:rsidRPr="000B0093">
        <w:rPr>
          <w:rFonts w:hint="eastAsia"/>
        </w:rPr>
        <w:t>（四）法律概念的限度</w:t>
      </w:r>
      <w:bookmarkEnd w:id="51"/>
    </w:p>
    <w:p w14:paraId="0B8AAAC8" w14:textId="27AE3D44" w:rsidR="00AB2067" w:rsidRPr="000B0093" w:rsidRDefault="00AB2067" w:rsidP="00AB2067">
      <w:pPr>
        <w:pStyle w:val="af1"/>
      </w:pPr>
      <w:r w:rsidRPr="000B0093">
        <w:rPr>
          <w:rFonts w:hint="eastAsia"/>
        </w:rPr>
        <w:t xml:space="preserve">1. </w:t>
      </w:r>
      <w:r w:rsidRPr="000B0093">
        <w:rPr>
          <w:rFonts w:hint="eastAsia"/>
        </w:rPr>
        <w:t>法律语言的开放结构（</w:t>
      </w:r>
      <w:r w:rsidRPr="000B0093">
        <w:rPr>
          <w:rFonts w:hint="eastAsia"/>
        </w:rPr>
        <w:t>open texture</w:t>
      </w:r>
      <w:r w:rsidRPr="000B0093">
        <w:rPr>
          <w:rFonts w:hint="eastAsia"/>
        </w:rPr>
        <w:t>）</w:t>
      </w:r>
    </w:p>
    <w:p w14:paraId="48A16B37" w14:textId="77777777" w:rsidR="0006058B" w:rsidRPr="000B0093" w:rsidRDefault="0006058B" w:rsidP="0006058B">
      <w:pPr>
        <w:pStyle w:val="aa"/>
        <w:spacing w:before="78" w:after="78"/>
        <w:ind w:firstLine="420"/>
      </w:pPr>
      <w:r w:rsidRPr="000B0093">
        <w:rPr>
          <w:rFonts w:hint="eastAsia"/>
        </w:rPr>
        <w:t>哈特指出，法律概念具有开放结构：确定的核心（</w:t>
      </w:r>
      <w:r w:rsidRPr="000B0093">
        <w:t>core of certainty</w:t>
      </w:r>
      <w:r w:rsidRPr="000B0093">
        <w:t>）与模糊的边缘（</w:t>
      </w:r>
      <w:r w:rsidRPr="000B0093">
        <w:t>penumbra of doubt</w:t>
      </w:r>
      <w:r w:rsidRPr="000B0093">
        <w:t>）</w:t>
      </w:r>
      <w:r w:rsidRPr="000B0093">
        <w:rPr>
          <w:rFonts w:hint="eastAsia"/>
        </w:rPr>
        <w:t>。</w:t>
      </w:r>
    </w:p>
    <w:p w14:paraId="76103F51" w14:textId="77777777" w:rsidR="0006058B" w:rsidRPr="000B0093" w:rsidRDefault="0006058B" w:rsidP="0006058B">
      <w:pPr>
        <w:pStyle w:val="aa"/>
        <w:spacing w:before="78" w:after="78"/>
        <w:ind w:firstLine="420"/>
      </w:pPr>
      <w:r w:rsidRPr="000B0093">
        <w:t>模糊的边缘来源于语言本身的</w:t>
      </w:r>
      <w:proofErr w:type="gramStart"/>
      <w:r w:rsidRPr="000B0093">
        <w:t>不</w:t>
      </w:r>
      <w:proofErr w:type="gramEnd"/>
      <w:r w:rsidRPr="000B0093">
        <w:t>精确性</w:t>
      </w:r>
      <w:r w:rsidRPr="000B0093">
        <w:rPr>
          <w:rFonts w:hint="eastAsia"/>
        </w:rPr>
        <w:t>、</w:t>
      </w:r>
      <w:r w:rsidRPr="000B0093">
        <w:t>立法目标的不完全性</w:t>
      </w:r>
      <w:r w:rsidRPr="000B0093">
        <w:rPr>
          <w:rFonts w:hint="eastAsia"/>
        </w:rPr>
        <w:t>。“</w:t>
      </w:r>
      <w:r w:rsidRPr="000B0093">
        <w:t>模糊的边缘</w:t>
      </w:r>
      <w:r w:rsidRPr="000B0093">
        <w:rPr>
          <w:rFonts w:hint="eastAsia"/>
        </w:rPr>
        <w:t>”</w:t>
      </w:r>
      <w:r w:rsidRPr="000B0093">
        <w:t>导致法律概念需要对法律解释和自由裁量开放</w:t>
      </w:r>
      <w:r w:rsidRPr="000B0093">
        <w:rPr>
          <w:rFonts w:hint="eastAsia"/>
        </w:rPr>
        <w:t>。</w:t>
      </w:r>
    </w:p>
    <w:p w14:paraId="6BC9602A" w14:textId="4B10EAE0" w:rsidR="00AB2067" w:rsidRPr="000B0093" w:rsidRDefault="0006058B" w:rsidP="0006058B">
      <w:pPr>
        <w:pStyle w:val="aa"/>
        <w:spacing w:before="78" w:after="78"/>
        <w:ind w:firstLine="420"/>
      </w:pPr>
      <w:r w:rsidRPr="000B0093">
        <w:t>法律概念这种语言上的不确定性将开放结构带入了法律规则，从而使整个法律具有一种开放结构</w:t>
      </w:r>
      <w:r w:rsidRPr="000B0093">
        <w:rPr>
          <w:rFonts w:hint="eastAsia"/>
        </w:rPr>
        <w:t>。</w:t>
      </w:r>
      <w:r w:rsidRPr="000B0093">
        <w:t>由于法律具有开放结构，法官不可避免地会运用自由裁量权解释法律，甚至创制新法，为法律带来不确定性</w:t>
      </w:r>
      <w:r w:rsidRPr="000B0093">
        <w:rPr>
          <w:rFonts w:hint="eastAsia"/>
        </w:rPr>
        <w:t>。</w:t>
      </w:r>
    </w:p>
    <w:p w14:paraId="64674B6C" w14:textId="0EB3AB93" w:rsidR="0006058B" w:rsidRPr="000B0093" w:rsidRDefault="002736B5" w:rsidP="002736B5">
      <w:pPr>
        <w:pStyle w:val="aa"/>
        <w:spacing w:before="78" w:after="78"/>
        <w:ind w:firstLine="420"/>
      </w:pPr>
      <w:r w:rsidRPr="000B0093">
        <w:rPr>
          <w:rFonts w:hint="eastAsia"/>
        </w:rPr>
        <w:t>当某个法律概念含义不明确，不能恰当地适用于事实时，需要对其进行解释，包括文义解释、体系解释、历史解释、目的解释。</w:t>
      </w:r>
    </w:p>
    <w:p w14:paraId="3D68D9CA" w14:textId="12BA5E01" w:rsidR="002736B5" w:rsidRPr="000B0093" w:rsidRDefault="00FF4436" w:rsidP="00FF4436">
      <w:pPr>
        <w:pStyle w:val="af1"/>
      </w:pPr>
      <w:r w:rsidRPr="000B0093">
        <w:rPr>
          <w:rFonts w:hint="eastAsia"/>
        </w:rPr>
        <w:t xml:space="preserve">2. </w:t>
      </w:r>
      <w:r w:rsidRPr="000B0093">
        <w:rPr>
          <w:rFonts w:hint="eastAsia"/>
        </w:rPr>
        <w:t>机械适用法律概念存在的问题：法律文本与法律目的</w:t>
      </w:r>
    </w:p>
    <w:p w14:paraId="08EC3DAB" w14:textId="77777777" w:rsidR="00BC1CD3" w:rsidRPr="000B0093" w:rsidRDefault="00215D3B" w:rsidP="00215D3B">
      <w:pPr>
        <w:pStyle w:val="aa"/>
        <w:spacing w:before="78" w:after="78"/>
        <w:ind w:firstLine="420"/>
      </w:pPr>
      <w:r w:rsidRPr="000B0093">
        <w:rPr>
          <w:rFonts w:hint="eastAsia"/>
        </w:rPr>
        <w:t>机械适用法律概念，可能会导致对立法本意和法律目的的违背。</w:t>
      </w:r>
    </w:p>
    <w:p w14:paraId="549F1B0C" w14:textId="77777777" w:rsidR="00BC1CD3" w:rsidRPr="000B0093" w:rsidRDefault="00BC1CD3" w:rsidP="00215D3B">
      <w:pPr>
        <w:pStyle w:val="aa"/>
        <w:spacing w:before="78" w:after="78"/>
        <w:ind w:firstLine="420"/>
      </w:pPr>
      <w:r w:rsidRPr="000B0093">
        <w:rPr>
          <w:rFonts w:hint="eastAsia"/>
        </w:rPr>
        <w:t>例如</w:t>
      </w:r>
      <w:r w:rsidR="00215D3B" w:rsidRPr="000B0093">
        <w:rPr>
          <w:rFonts w:hint="eastAsia"/>
        </w:rPr>
        <w:t>台湾地区的“诽韩案”：韩愈的第</w:t>
      </w:r>
      <w:r w:rsidR="00215D3B" w:rsidRPr="000B0093">
        <w:rPr>
          <w:rFonts w:hint="eastAsia"/>
        </w:rPr>
        <w:t>39</w:t>
      </w:r>
      <w:r w:rsidR="00215D3B" w:rsidRPr="000B0093">
        <w:rPr>
          <w:rFonts w:hint="eastAsia"/>
        </w:rPr>
        <w:t>代孙对一位学者提起诉讼，称其文章诽谤了韩愈，构成“侮辱和诽谤死者罪”，法院亦判决原告胜诉。</w:t>
      </w:r>
    </w:p>
    <w:p w14:paraId="4F2CE9A8" w14:textId="526DAD53" w:rsidR="00FF4436" w:rsidRPr="000B0093" w:rsidRDefault="00215D3B" w:rsidP="00215D3B">
      <w:pPr>
        <w:pStyle w:val="aa"/>
        <w:spacing w:before="78" w:after="78"/>
        <w:ind w:firstLine="420"/>
      </w:pPr>
      <w:r w:rsidRPr="000B0093">
        <w:rPr>
          <w:rFonts w:hint="eastAsia"/>
        </w:rPr>
        <w:t>本案的法官之一杨仁寿在数年后指出，自己和判案法官对“直系亲属”的理解陷入了概念法学形式主义的泥潭。</w:t>
      </w:r>
    </w:p>
    <w:p w14:paraId="0842C58B" w14:textId="3A3407BD" w:rsidR="00215D3B" w:rsidRPr="000B0093" w:rsidRDefault="00215D3B" w:rsidP="00215D3B">
      <w:pPr>
        <w:pStyle w:val="aa"/>
        <w:spacing w:before="78" w:after="78"/>
        <w:ind w:firstLine="420"/>
      </w:pPr>
      <w:r w:rsidRPr="000B0093">
        <w:rPr>
          <w:rFonts w:hint="eastAsia"/>
        </w:rPr>
        <w:t>台湾“刑事诉讼法”并未对“直系亲属”</w:t>
      </w:r>
      <w:proofErr w:type="gramStart"/>
      <w:r w:rsidRPr="000B0093">
        <w:rPr>
          <w:rFonts w:hint="eastAsia"/>
        </w:rPr>
        <w:t>作出</w:t>
      </w:r>
      <w:proofErr w:type="gramEnd"/>
      <w:r w:rsidRPr="000B0093">
        <w:rPr>
          <w:rFonts w:hint="eastAsia"/>
        </w:rPr>
        <w:t>定义，而“民法”虽然规定了直系亲属谓“己身所从出”，或“己身所出之血身”，但对代数并没有规定。“诽韩案”的判决对“直系亲属”的外延做了漫无边际的延伸，以至于让一个死人的第</w:t>
      </w:r>
      <w:r w:rsidRPr="000B0093">
        <w:t>39</w:t>
      </w:r>
      <w:r w:rsidRPr="000B0093">
        <w:t>代孙都有诉权，依次继续，远远超出了法律规定的</w:t>
      </w:r>
      <w:r w:rsidRPr="000B0093">
        <w:rPr>
          <w:rFonts w:hint="eastAsia"/>
        </w:rPr>
        <w:t>“</w:t>
      </w:r>
      <w:r w:rsidRPr="000B0093">
        <w:t>诽谤死人罪</w:t>
      </w:r>
      <w:r w:rsidRPr="000B0093">
        <w:rPr>
          <w:rFonts w:hint="eastAsia"/>
        </w:rPr>
        <w:t>”</w:t>
      </w:r>
      <w:r w:rsidRPr="000B0093">
        <w:t>的立法本意。</w:t>
      </w:r>
    </w:p>
    <w:p w14:paraId="225A6C33" w14:textId="1FA31C23" w:rsidR="00215D3B" w:rsidRPr="000B0093" w:rsidRDefault="00215D3B" w:rsidP="00215D3B">
      <w:pPr>
        <w:pStyle w:val="aa"/>
        <w:spacing w:before="78" w:after="78"/>
        <w:ind w:firstLine="420"/>
      </w:pPr>
      <w:r w:rsidRPr="000B0093">
        <w:rPr>
          <w:rFonts w:hint="eastAsia"/>
        </w:rPr>
        <w:t>诽谤死人罪的立法本意不是保护死者，而是保护与死者存在感情联系的生者。因为人死则法律资格消灭，没有了权利何来保护之说。子孙可能与死者曾经一起生活过，或者得到过死者生前的间接惠益，因此对于死者存在着敬爱或怀念之情。死者受到侮辱是因为这种精神上的敬爱或怀念之情受到了伤害。随着代数的延伸和共同生活状况的改变，这种感情联系会逐渐式微直到没有。</w:t>
      </w:r>
    </w:p>
    <w:p w14:paraId="43B4B348" w14:textId="6D470F03" w:rsidR="00215D3B" w:rsidRPr="000B0093" w:rsidRDefault="00215D3B" w:rsidP="00215D3B">
      <w:pPr>
        <w:pStyle w:val="aa"/>
        <w:spacing w:before="78" w:after="78"/>
        <w:ind w:firstLine="420"/>
      </w:pPr>
      <w:r w:rsidRPr="000B0093">
        <w:rPr>
          <w:rFonts w:hint="eastAsia"/>
        </w:rPr>
        <w:t>因此，杨氏指出，法官在办理此类案件的时候，应当先将“直系亲属”分为两种类型，一种是“法律上”的直系亲属，即后人对其先人仍然有孝思忆念者，另一种是“观念上”的直系亲属，即其先人已属于“远也”，后人对其并无孝思忆念者。其后，法官应当利用法学方法论中的“目的性限缩”，将“观念上”的直系亲属剔除在诽谤死人罪的适用范围外。“孝思忆念”虽然是人的主观情感，但是诽谤死人罪并不是专门为了某个特定的人而定，因此应当参考大众普遍客观存在的情感。杨仁寿参考各国立法例，提出将“直系亲属”的范围限缩在从己身开始数上下各四代。其余“直系亲属”为观念上的直系亲属，不享有诉权。</w:t>
      </w:r>
    </w:p>
    <w:p w14:paraId="6074EDCE" w14:textId="1406A5AE" w:rsidR="00215D3B" w:rsidRPr="000B0093" w:rsidRDefault="0019165E" w:rsidP="0019165E">
      <w:pPr>
        <w:pStyle w:val="ac"/>
      </w:pPr>
      <w:bookmarkStart w:id="52" w:name="_Toc166077121"/>
      <w:r w:rsidRPr="000B0093">
        <w:rPr>
          <w:rFonts w:hint="eastAsia"/>
        </w:rPr>
        <w:lastRenderedPageBreak/>
        <w:t>三、法律规则</w:t>
      </w:r>
      <w:bookmarkEnd w:id="52"/>
    </w:p>
    <w:p w14:paraId="3F912E7D" w14:textId="4A0AD793" w:rsidR="0019165E" w:rsidRPr="000B0093" w:rsidRDefault="0019165E" w:rsidP="0019165E">
      <w:pPr>
        <w:pStyle w:val="ae"/>
      </w:pPr>
      <w:bookmarkStart w:id="53" w:name="_Toc166077122"/>
      <w:r w:rsidRPr="000B0093">
        <w:rPr>
          <w:rFonts w:hint="eastAsia"/>
        </w:rPr>
        <w:t>（一）法律规则释义</w:t>
      </w:r>
      <w:bookmarkEnd w:id="53"/>
    </w:p>
    <w:p w14:paraId="31483126" w14:textId="506AE634" w:rsidR="00215D3B" w:rsidRPr="000B0093" w:rsidRDefault="0019165E" w:rsidP="0019165E">
      <w:pPr>
        <w:pStyle w:val="af1"/>
      </w:pPr>
      <w:r w:rsidRPr="000B0093">
        <w:rPr>
          <w:rFonts w:hint="eastAsia"/>
        </w:rPr>
        <w:t xml:space="preserve">1. </w:t>
      </w:r>
      <w:r w:rsidRPr="000B0093">
        <w:rPr>
          <w:rFonts w:hint="eastAsia"/>
        </w:rPr>
        <w:t>法律规则的概念</w:t>
      </w:r>
    </w:p>
    <w:p w14:paraId="7CF35634" w14:textId="4340F81C" w:rsidR="0019165E" w:rsidRPr="000B0093" w:rsidRDefault="0019165E" w:rsidP="0019165E">
      <w:pPr>
        <w:pStyle w:val="aa"/>
        <w:spacing w:before="78" w:after="78"/>
        <w:ind w:firstLine="420"/>
      </w:pPr>
      <w:r w:rsidRPr="000B0093">
        <w:rPr>
          <w:rFonts w:hint="eastAsia"/>
        </w:rPr>
        <w:t>法律规则是采取一定的结构形式，具体规定人们的法律权利、法律义务以及相应的法律后果的行为规范。需要注意</w:t>
      </w:r>
      <w:r w:rsidRPr="000B0093">
        <w:t>区分法律规范（</w:t>
      </w:r>
      <w:r w:rsidRPr="000B0093">
        <w:t>norm</w:t>
      </w:r>
      <w:r w:rsidRPr="000B0093">
        <w:t>）和法律规则（</w:t>
      </w:r>
      <w:r w:rsidRPr="000B0093">
        <w:t>rule</w:t>
      </w:r>
      <w:r w:rsidRPr="000B0093">
        <w:t>）</w:t>
      </w:r>
      <w:r w:rsidRPr="000B0093">
        <w:rPr>
          <w:rFonts w:hint="eastAsia"/>
        </w:rPr>
        <w:t>。</w:t>
      </w:r>
      <w:r w:rsidRPr="000B0093">
        <w:t>法律规范是上位概念，包括法律规则和法律原则</w:t>
      </w:r>
      <w:r w:rsidRPr="000B0093">
        <w:rPr>
          <w:rFonts w:hint="eastAsia"/>
        </w:rPr>
        <w:t>。</w:t>
      </w:r>
    </w:p>
    <w:p w14:paraId="4280B706" w14:textId="7018CAE4" w:rsidR="0019165E" w:rsidRPr="000B0093" w:rsidRDefault="0019165E" w:rsidP="0019165E">
      <w:pPr>
        <w:pStyle w:val="af1"/>
      </w:pPr>
      <w:r w:rsidRPr="000B0093">
        <w:rPr>
          <w:rFonts w:hint="eastAsia"/>
        </w:rPr>
        <w:t xml:space="preserve">2. </w:t>
      </w:r>
      <w:r w:rsidRPr="000B0093">
        <w:rPr>
          <w:rFonts w:hint="eastAsia"/>
        </w:rPr>
        <w:t>法律规则的特征</w:t>
      </w:r>
    </w:p>
    <w:p w14:paraId="6EF9391C" w14:textId="1378BC56" w:rsidR="0019165E" w:rsidRPr="000B0093" w:rsidRDefault="0019165E" w:rsidP="0019165E">
      <w:pPr>
        <w:pStyle w:val="aa"/>
        <w:spacing w:before="78" w:after="78"/>
      </w:pPr>
      <w:r w:rsidRPr="000B0093">
        <w:tab/>
      </w:r>
      <w:r w:rsidRPr="000B0093">
        <w:rPr>
          <w:rFonts w:hint="eastAsia"/>
        </w:rPr>
        <w:t>法律规则——</w:t>
      </w:r>
    </w:p>
    <w:p w14:paraId="6295E64B" w14:textId="4284026D" w:rsidR="0019165E" w:rsidRPr="000B0093" w:rsidRDefault="0019165E" w:rsidP="0019165E">
      <w:pPr>
        <w:pStyle w:val="aa"/>
        <w:numPr>
          <w:ilvl w:val="0"/>
          <w:numId w:val="29"/>
        </w:numPr>
        <w:spacing w:before="78" w:after="78"/>
      </w:pPr>
      <w:r w:rsidRPr="000B0093">
        <w:t>相对于法律原则</w:t>
      </w:r>
      <w:r w:rsidRPr="000B0093">
        <w:rPr>
          <w:rFonts w:hint="eastAsia"/>
        </w:rPr>
        <w:t>，具有</w:t>
      </w:r>
      <w:r w:rsidRPr="000B0093">
        <w:rPr>
          <w:b/>
          <w:bCs/>
        </w:rPr>
        <w:t>确定性、可操作性</w:t>
      </w:r>
      <w:r w:rsidRPr="000B0093">
        <w:rPr>
          <w:rFonts w:hint="eastAsia"/>
        </w:rPr>
        <w:t>：</w:t>
      </w:r>
      <w:r w:rsidRPr="000B0093">
        <w:t>对一定事实状态的法律意义做出明确规定</w:t>
      </w:r>
      <w:r w:rsidRPr="000B0093">
        <w:rPr>
          <w:rFonts w:hint="eastAsia"/>
        </w:rPr>
        <w:t>；</w:t>
      </w:r>
    </w:p>
    <w:p w14:paraId="416EF836" w14:textId="76C2E001" w:rsidR="0019165E" w:rsidRPr="000B0093" w:rsidRDefault="0019165E" w:rsidP="0019165E">
      <w:pPr>
        <w:pStyle w:val="aa"/>
        <w:numPr>
          <w:ilvl w:val="0"/>
          <w:numId w:val="29"/>
        </w:numPr>
        <w:spacing w:before="78" w:after="78"/>
      </w:pPr>
      <w:r w:rsidRPr="000B0093">
        <w:t>相对于具体判决</w:t>
      </w:r>
      <w:r w:rsidRPr="000B0093">
        <w:rPr>
          <w:rFonts w:hint="eastAsia"/>
        </w:rPr>
        <w:t>，具有</w:t>
      </w:r>
      <w:r w:rsidRPr="000B0093">
        <w:rPr>
          <w:b/>
          <w:bCs/>
        </w:rPr>
        <w:t>一般性</w:t>
      </w:r>
      <w:r w:rsidRPr="000B0093">
        <w:t>和</w:t>
      </w:r>
      <w:r w:rsidRPr="000B0093">
        <w:rPr>
          <w:b/>
          <w:bCs/>
        </w:rPr>
        <w:t>普遍性</w:t>
      </w:r>
      <w:r w:rsidRPr="000B0093">
        <w:rPr>
          <w:rFonts w:hint="eastAsia"/>
        </w:rPr>
        <w:t>：</w:t>
      </w:r>
      <w:r w:rsidRPr="000B0093">
        <w:t>针对某一类事件做出规定，与具体判决相比，可以反复适用</w:t>
      </w:r>
      <w:r w:rsidRPr="000B0093">
        <w:rPr>
          <w:rFonts w:hint="eastAsia"/>
        </w:rPr>
        <w:t>。</w:t>
      </w:r>
    </w:p>
    <w:p w14:paraId="39F336A4" w14:textId="1DAC57EF" w:rsidR="0019165E" w:rsidRPr="000B0093" w:rsidRDefault="006D30A3" w:rsidP="006D30A3">
      <w:pPr>
        <w:pStyle w:val="ae"/>
      </w:pPr>
      <w:bookmarkStart w:id="54" w:name="_Toc166077123"/>
      <w:r w:rsidRPr="000B0093">
        <w:rPr>
          <w:rFonts w:hint="eastAsia"/>
        </w:rPr>
        <w:t>（二）法律规则的逻辑结构</w:t>
      </w:r>
      <w:bookmarkEnd w:id="54"/>
    </w:p>
    <w:p w14:paraId="4BE0774D" w14:textId="0617451B" w:rsidR="006D30A3" w:rsidRPr="000B0093" w:rsidRDefault="006D30A3" w:rsidP="006D30A3">
      <w:pPr>
        <w:pStyle w:val="aa"/>
        <w:spacing w:before="78" w:after="78"/>
        <w:ind w:firstLine="420"/>
      </w:pPr>
      <w:r w:rsidRPr="000B0093">
        <w:rPr>
          <w:rFonts w:hint="eastAsia"/>
        </w:rPr>
        <w:t>法律规则的逻辑结构就是法律规则的组成要素及其相互之间的关系。</w:t>
      </w:r>
      <w:r w:rsidR="0040781C" w:rsidRPr="000B0093">
        <w:rPr>
          <w:rFonts w:hint="eastAsia"/>
        </w:rPr>
        <w:t>目前一般使用“（新）三要素说”，即假定条件、行为模式、法律后果。</w:t>
      </w:r>
    </w:p>
    <w:p w14:paraId="5E332CE3" w14:textId="37A94BEC" w:rsidR="0040781C" w:rsidRPr="000B0093" w:rsidRDefault="0040781C" w:rsidP="0040781C">
      <w:pPr>
        <w:pStyle w:val="af1"/>
      </w:pPr>
      <w:r w:rsidRPr="000B0093">
        <w:rPr>
          <w:rFonts w:hint="eastAsia"/>
        </w:rPr>
        <w:t xml:space="preserve">1. </w:t>
      </w:r>
      <w:r w:rsidRPr="000B0093">
        <w:rPr>
          <w:rFonts w:hint="eastAsia"/>
        </w:rPr>
        <w:t>假定条件</w:t>
      </w:r>
    </w:p>
    <w:p w14:paraId="05182D58" w14:textId="30CFBFE1" w:rsidR="0040781C" w:rsidRPr="000B0093" w:rsidRDefault="0040781C" w:rsidP="0040781C">
      <w:pPr>
        <w:pStyle w:val="aa"/>
        <w:spacing w:before="78" w:after="78"/>
        <w:ind w:firstLine="420"/>
      </w:pPr>
      <w:r w:rsidRPr="000B0093">
        <w:rPr>
          <w:rFonts w:hint="eastAsia"/>
        </w:rPr>
        <w:t>假定条件是法律规则中适用该规则的条件和情况的部分。其包括：</w:t>
      </w:r>
    </w:p>
    <w:p w14:paraId="351D5B23" w14:textId="64FF0B9F" w:rsidR="0040781C" w:rsidRPr="000B0093" w:rsidRDefault="0040781C" w:rsidP="0040781C">
      <w:pPr>
        <w:pStyle w:val="aa"/>
        <w:numPr>
          <w:ilvl w:val="0"/>
          <w:numId w:val="30"/>
        </w:numPr>
        <w:spacing w:before="78" w:after="78"/>
      </w:pPr>
      <w:r w:rsidRPr="000B0093">
        <w:rPr>
          <w:rFonts w:hint="eastAsia"/>
          <w:b/>
          <w:bCs/>
        </w:rPr>
        <w:t>法律规则的适用条件：</w:t>
      </w:r>
      <w:r w:rsidRPr="000B0093">
        <w:rPr>
          <w:rFonts w:hint="eastAsia"/>
        </w:rPr>
        <w:t>即法律规则在什么时间、什么地域、对什么人、针对什么法律关系适用。</w:t>
      </w:r>
      <w:r w:rsidRPr="000B0093">
        <w:t>例如《民法典》第</w:t>
      </w:r>
      <w:r w:rsidRPr="000B0093">
        <w:t>205</w:t>
      </w:r>
      <w:r w:rsidRPr="000B0093">
        <w:t>条：本编（物权编）调整因物的归属和利用产生的民事关系</w:t>
      </w:r>
      <w:r w:rsidRPr="000B0093">
        <w:rPr>
          <w:rFonts w:hint="eastAsia"/>
        </w:rPr>
        <w:t>。</w:t>
      </w:r>
    </w:p>
    <w:p w14:paraId="1726F54A" w14:textId="276DB452" w:rsidR="0040781C" w:rsidRPr="000B0093" w:rsidRDefault="0040781C" w:rsidP="0040781C">
      <w:pPr>
        <w:pStyle w:val="aa"/>
        <w:numPr>
          <w:ilvl w:val="0"/>
          <w:numId w:val="30"/>
        </w:numPr>
        <w:spacing w:before="78" w:after="78"/>
      </w:pPr>
      <w:r w:rsidRPr="000B0093">
        <w:rPr>
          <w:b/>
          <w:bCs/>
        </w:rPr>
        <w:t>行为主体的行为条件：</w:t>
      </w:r>
      <w:r w:rsidRPr="000B0093">
        <w:t>行为主体的资格构成和行为的情境条件</w:t>
      </w:r>
      <w:r w:rsidRPr="000B0093">
        <w:rPr>
          <w:rFonts w:hint="eastAsia"/>
        </w:rPr>
        <w:t>。</w:t>
      </w:r>
      <w:r w:rsidRPr="000B0093">
        <w:t>例如《刑法》第</w:t>
      </w:r>
      <w:r w:rsidRPr="000B0093">
        <w:t>18</w:t>
      </w:r>
      <w:r w:rsidRPr="000B0093">
        <w:t>条：精神病人在不能辨认或者不能控制自己行为的时候造成危害结果，经法定程序鉴定确认的，不负刑事责任</w:t>
      </w:r>
      <w:r w:rsidRPr="000B0093">
        <w:rPr>
          <w:rFonts w:hint="eastAsia"/>
        </w:rPr>
        <w:t>。</w:t>
      </w:r>
    </w:p>
    <w:p w14:paraId="7107DA15" w14:textId="7047E12F" w:rsidR="0040781C" w:rsidRPr="000B0093" w:rsidRDefault="00211884" w:rsidP="00211884">
      <w:pPr>
        <w:pStyle w:val="af1"/>
      </w:pPr>
      <w:r w:rsidRPr="000B0093">
        <w:rPr>
          <w:rFonts w:hint="eastAsia"/>
        </w:rPr>
        <w:t xml:space="preserve">2. </w:t>
      </w:r>
      <w:r w:rsidRPr="000B0093">
        <w:rPr>
          <w:rFonts w:hint="eastAsia"/>
        </w:rPr>
        <w:t>行为模式</w:t>
      </w:r>
    </w:p>
    <w:p w14:paraId="118D4835" w14:textId="77777777" w:rsidR="00211884" w:rsidRPr="000B0093" w:rsidRDefault="00211884" w:rsidP="00211884">
      <w:pPr>
        <w:pStyle w:val="aa"/>
        <w:spacing w:before="78" w:after="78"/>
        <w:ind w:firstLine="420"/>
      </w:pPr>
      <w:r w:rsidRPr="000B0093">
        <w:rPr>
          <w:rFonts w:hint="eastAsia"/>
        </w:rPr>
        <w:t>行为模式是法律规则中规定人们具体行为方式的部分。其</w:t>
      </w:r>
      <w:r w:rsidRPr="000B0093">
        <w:t>包括可为模式、勿为模式和当为模式</w:t>
      </w:r>
      <w:r w:rsidRPr="000B0093">
        <w:rPr>
          <w:rFonts w:hint="eastAsia"/>
        </w:rPr>
        <w:t>。</w:t>
      </w:r>
    </w:p>
    <w:p w14:paraId="6375C4A9" w14:textId="1E0F7378" w:rsidR="00211884" w:rsidRPr="000B0093" w:rsidRDefault="00211884" w:rsidP="00856B96">
      <w:pPr>
        <w:pStyle w:val="aa"/>
        <w:numPr>
          <w:ilvl w:val="0"/>
          <w:numId w:val="31"/>
        </w:numPr>
        <w:spacing w:beforeLines="0" w:before="0" w:afterLines="0" w:after="0"/>
        <w:ind w:left="442" w:hanging="442"/>
      </w:pPr>
      <w:r w:rsidRPr="000B0093">
        <w:rPr>
          <w:b/>
          <w:bCs/>
        </w:rPr>
        <w:t>可为模式：</w:t>
      </w:r>
      <w:r w:rsidRPr="000B0093">
        <w:rPr>
          <w:rFonts w:hint="eastAsia"/>
        </w:rPr>
        <w:t>如</w:t>
      </w:r>
      <w:r w:rsidRPr="000B0093">
        <w:t>《宪法》第</w:t>
      </w:r>
      <w:r w:rsidRPr="000B0093">
        <w:t>47</w:t>
      </w:r>
      <w:r w:rsidRPr="000B0093">
        <w:t>条：公民有进行科学研究、文学艺术创作和其他文化活动的自由</w:t>
      </w:r>
      <w:r w:rsidRPr="000B0093">
        <w:rPr>
          <w:rFonts w:hint="eastAsia"/>
        </w:rPr>
        <w:t>；</w:t>
      </w:r>
    </w:p>
    <w:p w14:paraId="3F8A653C" w14:textId="51CD77CB" w:rsidR="00211884" w:rsidRPr="000B0093" w:rsidRDefault="00211884" w:rsidP="00856B96">
      <w:pPr>
        <w:pStyle w:val="aa"/>
        <w:numPr>
          <w:ilvl w:val="0"/>
          <w:numId w:val="31"/>
        </w:numPr>
        <w:spacing w:beforeLines="0" w:before="0" w:afterLines="0" w:after="0"/>
        <w:ind w:left="442" w:hanging="442"/>
      </w:pPr>
      <w:r w:rsidRPr="000B0093">
        <w:rPr>
          <w:b/>
          <w:bCs/>
        </w:rPr>
        <w:t>勿为模式：</w:t>
      </w:r>
      <w:r w:rsidRPr="000B0093">
        <w:rPr>
          <w:rFonts w:hint="eastAsia"/>
        </w:rPr>
        <w:t>如</w:t>
      </w:r>
      <w:r w:rsidRPr="000B0093">
        <w:t>《宪法》第</w:t>
      </w:r>
      <w:r w:rsidRPr="000B0093">
        <w:t>39</w:t>
      </w:r>
      <w:r w:rsidRPr="000B0093">
        <w:t>条：禁止非法搜查或非法侵入公民的住宅</w:t>
      </w:r>
      <w:r w:rsidRPr="000B0093">
        <w:rPr>
          <w:rFonts w:hint="eastAsia"/>
        </w:rPr>
        <w:t>；</w:t>
      </w:r>
    </w:p>
    <w:p w14:paraId="14EE8AC0" w14:textId="293495BF" w:rsidR="006D30A3" w:rsidRPr="000B0093" w:rsidRDefault="00211884" w:rsidP="00856B96">
      <w:pPr>
        <w:pStyle w:val="aa"/>
        <w:numPr>
          <w:ilvl w:val="0"/>
          <w:numId w:val="31"/>
        </w:numPr>
        <w:spacing w:beforeLines="0" w:before="0" w:afterLines="0" w:after="0"/>
        <w:ind w:left="442" w:hanging="442"/>
      </w:pPr>
      <w:r w:rsidRPr="000B0093">
        <w:rPr>
          <w:b/>
          <w:bCs/>
        </w:rPr>
        <w:t>当为</w:t>
      </w:r>
      <w:r w:rsidR="00856B96" w:rsidRPr="000B0093">
        <w:rPr>
          <w:rFonts w:hint="eastAsia"/>
          <w:b/>
          <w:bCs/>
        </w:rPr>
        <w:t>（必为）</w:t>
      </w:r>
      <w:r w:rsidRPr="000B0093">
        <w:rPr>
          <w:b/>
          <w:bCs/>
        </w:rPr>
        <w:t>模式：</w:t>
      </w:r>
      <w:r w:rsidRPr="000B0093">
        <w:rPr>
          <w:rFonts w:hint="eastAsia"/>
        </w:rPr>
        <w:t>如</w:t>
      </w:r>
      <w:r w:rsidRPr="000B0093">
        <w:t>《宪法》第</w:t>
      </w:r>
      <w:r w:rsidRPr="000B0093">
        <w:t>53</w:t>
      </w:r>
      <w:r w:rsidRPr="000B0093">
        <w:t>条：公民必须遵守宪法和法律，保守国家秘密，爱护公共财产，遵守劳动纪律，遵守公共秩序，尊重社会公德</w:t>
      </w:r>
      <w:r w:rsidRPr="000B0093">
        <w:rPr>
          <w:rFonts w:hint="eastAsia"/>
        </w:rPr>
        <w:t>。</w:t>
      </w:r>
    </w:p>
    <w:p w14:paraId="6B34F3FB" w14:textId="57114529" w:rsidR="00211884" w:rsidRPr="000B0093" w:rsidRDefault="00856B96" w:rsidP="00856B96">
      <w:pPr>
        <w:pStyle w:val="af1"/>
      </w:pPr>
      <w:r w:rsidRPr="000B0093">
        <w:rPr>
          <w:rFonts w:hint="eastAsia"/>
        </w:rPr>
        <w:t xml:space="preserve">3. </w:t>
      </w:r>
      <w:r w:rsidRPr="000B0093">
        <w:rPr>
          <w:rFonts w:hint="eastAsia"/>
        </w:rPr>
        <w:t>法律后果</w:t>
      </w:r>
    </w:p>
    <w:p w14:paraId="364523E4" w14:textId="77777777" w:rsidR="00856B96" w:rsidRPr="000B0093" w:rsidRDefault="00856B96" w:rsidP="00856B96">
      <w:pPr>
        <w:pStyle w:val="aa"/>
        <w:spacing w:before="78" w:after="78"/>
        <w:ind w:firstLine="420"/>
      </w:pPr>
      <w:r w:rsidRPr="000B0093">
        <w:rPr>
          <w:rFonts w:hint="eastAsia"/>
        </w:rPr>
        <w:t>法律后果是法律规则中规定人们在做出符合或不符合行为模式要求的行为时应当承担</w:t>
      </w:r>
      <w:r w:rsidRPr="000B0093">
        <w:rPr>
          <w:rFonts w:hint="eastAsia"/>
        </w:rPr>
        <w:lastRenderedPageBreak/>
        <w:t>的结果。其</w:t>
      </w:r>
      <w:r w:rsidRPr="000B0093">
        <w:t>包括肯定性后果（合法后果）和否定性后果（违法后果）</w:t>
      </w:r>
      <w:r w:rsidRPr="000B0093">
        <w:rPr>
          <w:rFonts w:hint="eastAsia"/>
        </w:rPr>
        <w:t>。</w:t>
      </w:r>
    </w:p>
    <w:p w14:paraId="57C40492" w14:textId="139180AE" w:rsidR="00856B96" w:rsidRPr="000B0093" w:rsidRDefault="00856B96" w:rsidP="00856B96">
      <w:pPr>
        <w:pStyle w:val="aa"/>
        <w:numPr>
          <w:ilvl w:val="0"/>
          <w:numId w:val="32"/>
        </w:numPr>
        <w:spacing w:beforeLines="0" w:before="0" w:afterLines="0" w:after="0"/>
        <w:ind w:left="442" w:hanging="442"/>
      </w:pPr>
      <w:r w:rsidRPr="000B0093">
        <w:rPr>
          <w:b/>
          <w:bCs/>
        </w:rPr>
        <w:t>肯定性后果：</w:t>
      </w:r>
      <w:r w:rsidRPr="000B0093">
        <w:rPr>
          <w:rFonts w:hint="eastAsia"/>
        </w:rPr>
        <w:t>如</w:t>
      </w:r>
      <w:r w:rsidRPr="000B0093">
        <w:t>《民法典》第</w:t>
      </w:r>
      <w:r w:rsidRPr="000B0093">
        <w:t>207</w:t>
      </w:r>
      <w:r w:rsidRPr="000B0093">
        <w:t>条：国家、集体、私人的物权和其他权利人的物权受法律平等保护</w:t>
      </w:r>
      <w:r w:rsidRPr="000B0093">
        <w:rPr>
          <w:rFonts w:hint="eastAsia"/>
        </w:rPr>
        <w:t>；</w:t>
      </w:r>
    </w:p>
    <w:p w14:paraId="7358EEF0" w14:textId="50024171" w:rsidR="00856B96" w:rsidRPr="000B0093" w:rsidRDefault="00856B96" w:rsidP="00856B96">
      <w:pPr>
        <w:pStyle w:val="aa"/>
        <w:numPr>
          <w:ilvl w:val="0"/>
          <w:numId w:val="32"/>
        </w:numPr>
        <w:spacing w:beforeLines="0" w:before="0" w:afterLines="0" w:after="0"/>
        <w:ind w:left="442" w:hanging="442"/>
      </w:pPr>
      <w:r w:rsidRPr="000B0093">
        <w:rPr>
          <w:b/>
          <w:bCs/>
        </w:rPr>
        <w:t>否定性后果：</w:t>
      </w:r>
      <w:r w:rsidRPr="000B0093">
        <w:rPr>
          <w:rFonts w:hint="eastAsia"/>
        </w:rPr>
        <w:t>如</w:t>
      </w:r>
      <w:r w:rsidRPr="000B0093">
        <w:t>《刑法》第</w:t>
      </w:r>
      <w:r w:rsidRPr="000B0093">
        <w:t>303</w:t>
      </w:r>
      <w:r w:rsidRPr="000B0093">
        <w:t>条：聚众赌博或以赌博为业的，处三年以下有期徒刑、拘役或者管制，并处罚金</w:t>
      </w:r>
      <w:r w:rsidRPr="000B0093">
        <w:rPr>
          <w:rFonts w:hint="eastAsia"/>
        </w:rPr>
        <w:t>。</w:t>
      </w:r>
    </w:p>
    <w:p w14:paraId="247398C9" w14:textId="72479DDC" w:rsidR="006D30A3" w:rsidRPr="000B0093" w:rsidRDefault="00ED3387" w:rsidP="00ED3387">
      <w:pPr>
        <w:pStyle w:val="af1"/>
      </w:pPr>
      <w:r w:rsidRPr="000B0093">
        <w:rPr>
          <w:rFonts w:hint="eastAsia"/>
        </w:rPr>
        <w:t xml:space="preserve">4. </w:t>
      </w:r>
      <w:r w:rsidR="00AD23C5" w:rsidRPr="000B0093">
        <w:rPr>
          <w:rFonts w:hint="eastAsia"/>
        </w:rPr>
        <w:t>法律规则逻辑结构的特殊情况</w:t>
      </w:r>
    </w:p>
    <w:p w14:paraId="385D51EF" w14:textId="77777777" w:rsidR="00AD23C5" w:rsidRPr="000B0093" w:rsidRDefault="00AD23C5" w:rsidP="00AD23C5">
      <w:pPr>
        <w:pStyle w:val="aa"/>
        <w:spacing w:before="78" w:after="78"/>
        <w:ind w:firstLine="420"/>
      </w:pPr>
      <w:r w:rsidRPr="000B0093">
        <w:rPr>
          <w:rFonts w:hint="eastAsia"/>
        </w:rPr>
        <w:t>一般而言，从逻辑上看，任何完整意义的法律规则都由上述三部分构成。然而，</w:t>
      </w:r>
      <w:r w:rsidRPr="000B0093">
        <w:t>立法实践中，出于立法技术的考虑，有时会省略其中的某一部分</w:t>
      </w:r>
      <w:r w:rsidRPr="000B0093">
        <w:rPr>
          <w:rFonts w:hint="eastAsia"/>
        </w:rPr>
        <w:t>，</w:t>
      </w:r>
      <w:r w:rsidRPr="000B0093">
        <w:t>如《民法典》第</w:t>
      </w:r>
      <w:r w:rsidRPr="000B0093">
        <w:t>1061</w:t>
      </w:r>
      <w:r w:rsidRPr="000B0093">
        <w:t>条：夫妻有相互继承遗产的权利</w:t>
      </w:r>
      <w:r w:rsidRPr="000B0093">
        <w:rPr>
          <w:rFonts w:hint="eastAsia"/>
        </w:rPr>
        <w:t>。</w:t>
      </w:r>
      <w:r w:rsidRPr="000B0093">
        <w:t>但只有该要素可以被人们至少是法律专业人员毫无</w:t>
      </w:r>
      <w:proofErr w:type="gramStart"/>
      <w:r w:rsidRPr="000B0093">
        <w:t>歧</w:t>
      </w:r>
      <w:proofErr w:type="gramEnd"/>
      <w:r w:rsidRPr="000B0093">
        <w:t>见地推导出来时，才可以省略</w:t>
      </w:r>
      <w:r w:rsidRPr="000B0093">
        <w:rPr>
          <w:rFonts w:hint="eastAsia"/>
        </w:rPr>
        <w:t>。</w:t>
      </w:r>
    </w:p>
    <w:p w14:paraId="7D3F3C68" w14:textId="10824C93" w:rsidR="00AD23C5" w:rsidRPr="000B0093" w:rsidRDefault="00AD23C5" w:rsidP="00AD23C5">
      <w:pPr>
        <w:pStyle w:val="aa"/>
        <w:spacing w:before="78" w:after="78"/>
        <w:ind w:firstLine="420"/>
      </w:pPr>
      <w:r w:rsidRPr="000B0093">
        <w:t>法律规则并不等同于法律条文</w:t>
      </w:r>
      <w:r w:rsidR="006578D2" w:rsidRPr="000B0093">
        <w:rPr>
          <w:rFonts w:hint="eastAsia"/>
        </w:rPr>
        <w:t>。一个完整的法律规则可以由同一规范性法律文件的数个法律条文表述，一个完整的法律规则也可以由不同规范性法律文件的不同条文来表述。</w:t>
      </w:r>
    </w:p>
    <w:p w14:paraId="30511186" w14:textId="7BDE936B" w:rsidR="00317BB5" w:rsidRPr="000B0093" w:rsidRDefault="00ED3387" w:rsidP="00ED3387">
      <w:pPr>
        <w:pStyle w:val="ae"/>
      </w:pPr>
      <w:bookmarkStart w:id="55" w:name="_Toc166077124"/>
      <w:r w:rsidRPr="000B0093">
        <w:rPr>
          <w:rFonts w:hint="eastAsia"/>
        </w:rPr>
        <w:t>（三）法律规则的分类</w:t>
      </w:r>
      <w:bookmarkEnd w:id="55"/>
    </w:p>
    <w:tbl>
      <w:tblPr>
        <w:tblStyle w:val="af7"/>
        <w:tblW w:w="0" w:type="auto"/>
        <w:tblLook w:val="04A0" w:firstRow="1" w:lastRow="0" w:firstColumn="1" w:lastColumn="0" w:noHBand="0" w:noVBand="1"/>
      </w:tblPr>
      <w:tblGrid>
        <w:gridCol w:w="1696"/>
        <w:gridCol w:w="1560"/>
        <w:gridCol w:w="5040"/>
      </w:tblGrid>
      <w:tr w:rsidR="00ED3387" w:rsidRPr="000B0093" w14:paraId="551B0329" w14:textId="77777777" w:rsidTr="00ED3387">
        <w:tc>
          <w:tcPr>
            <w:tcW w:w="1696" w:type="dxa"/>
            <w:shd w:val="clear" w:color="auto" w:fill="404040" w:themeFill="text1" w:themeFillTint="BF"/>
            <w:vAlign w:val="center"/>
          </w:tcPr>
          <w:p w14:paraId="16E17A23" w14:textId="0860BC3D"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分类标准</w:t>
            </w:r>
          </w:p>
        </w:tc>
        <w:tc>
          <w:tcPr>
            <w:tcW w:w="1560" w:type="dxa"/>
            <w:shd w:val="clear" w:color="auto" w:fill="404040" w:themeFill="text1" w:themeFillTint="BF"/>
            <w:vAlign w:val="center"/>
          </w:tcPr>
          <w:p w14:paraId="63174A7C" w14:textId="02223686"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内容</w:t>
            </w:r>
          </w:p>
        </w:tc>
        <w:tc>
          <w:tcPr>
            <w:tcW w:w="5040" w:type="dxa"/>
            <w:shd w:val="clear" w:color="auto" w:fill="404040" w:themeFill="text1" w:themeFillTint="BF"/>
            <w:vAlign w:val="center"/>
          </w:tcPr>
          <w:p w14:paraId="0F91529D" w14:textId="7592554B"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举例</w:t>
            </w:r>
          </w:p>
        </w:tc>
      </w:tr>
      <w:tr w:rsidR="00ED3387" w:rsidRPr="000B0093" w14:paraId="1CC48E02" w14:textId="77777777" w:rsidTr="00ED3387">
        <w:tc>
          <w:tcPr>
            <w:tcW w:w="1696" w:type="dxa"/>
            <w:vMerge w:val="restart"/>
            <w:vAlign w:val="center"/>
          </w:tcPr>
          <w:p w14:paraId="08552998" w14:textId="65D70F9D" w:rsidR="00ED3387" w:rsidRPr="000B0093" w:rsidRDefault="00ED3387" w:rsidP="00ED3387">
            <w:pPr>
              <w:pStyle w:val="aa"/>
              <w:spacing w:before="78" w:after="78"/>
            </w:pPr>
            <w:r w:rsidRPr="000B0093">
              <w:rPr>
                <w:rFonts w:hint="eastAsia"/>
              </w:rPr>
              <w:t>行为模式</w:t>
            </w:r>
          </w:p>
        </w:tc>
        <w:tc>
          <w:tcPr>
            <w:tcW w:w="1560" w:type="dxa"/>
            <w:vAlign w:val="center"/>
          </w:tcPr>
          <w:p w14:paraId="46295CB3" w14:textId="4830EAC3" w:rsidR="00ED3387" w:rsidRPr="000B0093" w:rsidRDefault="00ED3387" w:rsidP="00ED3387">
            <w:pPr>
              <w:pStyle w:val="aa"/>
              <w:spacing w:before="78" w:after="78"/>
            </w:pPr>
            <w:r w:rsidRPr="000B0093">
              <w:rPr>
                <w:rFonts w:hint="eastAsia"/>
              </w:rPr>
              <w:t>授权性规则</w:t>
            </w:r>
          </w:p>
        </w:tc>
        <w:tc>
          <w:tcPr>
            <w:tcW w:w="5040" w:type="dxa"/>
            <w:vAlign w:val="center"/>
          </w:tcPr>
          <w:p w14:paraId="3BD60682" w14:textId="4F012B12" w:rsidR="00ED3387" w:rsidRPr="000B0093" w:rsidRDefault="00ED3387" w:rsidP="00ED3387">
            <w:pPr>
              <w:pStyle w:val="aa"/>
              <w:spacing w:before="78" w:after="78"/>
            </w:pPr>
            <w:r w:rsidRPr="000B0093">
              <w:rPr>
                <w:rFonts w:hint="eastAsia"/>
              </w:rPr>
              <w:t>《宪法》第</w:t>
            </w:r>
            <w:r w:rsidRPr="000B0093">
              <w:t>13</w:t>
            </w:r>
            <w:r w:rsidRPr="000B0093">
              <w:t>条：公民的合法的私有财产不受侵犯</w:t>
            </w:r>
            <w:r w:rsidRPr="000B0093">
              <w:rPr>
                <w:rFonts w:hint="eastAsia"/>
              </w:rPr>
              <w:t>。</w:t>
            </w:r>
          </w:p>
        </w:tc>
      </w:tr>
      <w:tr w:rsidR="00ED3387" w:rsidRPr="000B0093" w14:paraId="77D9FA72" w14:textId="77777777" w:rsidTr="00ED3387">
        <w:tc>
          <w:tcPr>
            <w:tcW w:w="1696" w:type="dxa"/>
            <w:vMerge/>
            <w:vAlign w:val="center"/>
          </w:tcPr>
          <w:p w14:paraId="3B88A1F7" w14:textId="77777777" w:rsidR="00ED3387" w:rsidRPr="000B0093" w:rsidRDefault="00ED3387" w:rsidP="00ED3387">
            <w:pPr>
              <w:pStyle w:val="aa"/>
              <w:spacing w:before="78" w:after="78"/>
            </w:pPr>
          </w:p>
        </w:tc>
        <w:tc>
          <w:tcPr>
            <w:tcW w:w="1560" w:type="dxa"/>
            <w:vAlign w:val="center"/>
          </w:tcPr>
          <w:p w14:paraId="03BA6643" w14:textId="4FBB3E44" w:rsidR="00ED3387" w:rsidRPr="000B0093" w:rsidRDefault="00ED3387" w:rsidP="00ED3387">
            <w:pPr>
              <w:pStyle w:val="aa"/>
              <w:spacing w:before="78" w:after="78"/>
            </w:pPr>
            <w:r w:rsidRPr="000B0093">
              <w:rPr>
                <w:rFonts w:hint="eastAsia"/>
              </w:rPr>
              <w:t>义务性规则</w:t>
            </w:r>
          </w:p>
        </w:tc>
        <w:tc>
          <w:tcPr>
            <w:tcW w:w="5040" w:type="dxa"/>
            <w:vAlign w:val="center"/>
          </w:tcPr>
          <w:p w14:paraId="20F1D08A" w14:textId="7ADE4440" w:rsidR="00ED3387" w:rsidRPr="000B0093" w:rsidRDefault="00ED3387" w:rsidP="00ED3387">
            <w:pPr>
              <w:pStyle w:val="aa"/>
              <w:spacing w:before="78" w:after="78"/>
            </w:pPr>
            <w:r w:rsidRPr="000B0093">
              <w:rPr>
                <w:rFonts w:hint="eastAsia"/>
              </w:rPr>
              <w:t>《宪法》第</w:t>
            </w:r>
            <w:r w:rsidRPr="000B0093">
              <w:t>56</w:t>
            </w:r>
            <w:r w:rsidRPr="000B0093">
              <w:t>条：中国人民共和国公民有依照法律纳税的义务</w:t>
            </w:r>
            <w:r w:rsidRPr="000B0093">
              <w:rPr>
                <w:rFonts w:hint="eastAsia"/>
              </w:rPr>
              <w:t>。</w:t>
            </w:r>
          </w:p>
        </w:tc>
      </w:tr>
      <w:tr w:rsidR="00ED3387" w:rsidRPr="000B0093" w14:paraId="591BA6FC" w14:textId="77777777" w:rsidTr="00ED3387">
        <w:tc>
          <w:tcPr>
            <w:tcW w:w="1696" w:type="dxa"/>
            <w:vMerge/>
            <w:vAlign w:val="center"/>
          </w:tcPr>
          <w:p w14:paraId="0069F016" w14:textId="77777777" w:rsidR="00ED3387" w:rsidRPr="000B0093" w:rsidRDefault="00ED3387" w:rsidP="00ED3387">
            <w:pPr>
              <w:pStyle w:val="aa"/>
              <w:spacing w:before="78" w:after="78"/>
            </w:pPr>
          </w:p>
        </w:tc>
        <w:tc>
          <w:tcPr>
            <w:tcW w:w="1560" w:type="dxa"/>
            <w:vAlign w:val="center"/>
          </w:tcPr>
          <w:p w14:paraId="7B2C3B74" w14:textId="0D358368" w:rsidR="00ED3387" w:rsidRPr="000B0093" w:rsidRDefault="00ED3387" w:rsidP="00ED3387">
            <w:pPr>
              <w:pStyle w:val="aa"/>
              <w:spacing w:before="78" w:after="78"/>
            </w:pPr>
            <w:r w:rsidRPr="000B0093">
              <w:rPr>
                <w:rFonts w:hint="eastAsia"/>
              </w:rPr>
              <w:t>复合性规则</w:t>
            </w:r>
          </w:p>
        </w:tc>
        <w:tc>
          <w:tcPr>
            <w:tcW w:w="5040" w:type="dxa"/>
            <w:vAlign w:val="center"/>
          </w:tcPr>
          <w:p w14:paraId="71D4F8DF" w14:textId="3BED4EF9" w:rsidR="00ED3387" w:rsidRPr="000B0093" w:rsidRDefault="00ED3387" w:rsidP="00ED3387">
            <w:pPr>
              <w:pStyle w:val="aa"/>
              <w:spacing w:before="78" w:after="78"/>
            </w:pPr>
            <w:r w:rsidRPr="000B0093">
              <w:rPr>
                <w:rFonts w:hint="eastAsia"/>
              </w:rPr>
              <w:t>《宪法》第</w:t>
            </w:r>
            <w:r w:rsidRPr="000B0093">
              <w:t>126</w:t>
            </w:r>
            <w:r w:rsidRPr="000B0093">
              <w:t>条：人民法院依照法律独立行使审判权</w:t>
            </w:r>
            <w:r w:rsidRPr="000B0093">
              <w:rPr>
                <w:rFonts w:hint="eastAsia"/>
              </w:rPr>
              <w:t>。</w:t>
            </w:r>
          </w:p>
          <w:p w14:paraId="6AF1CB93" w14:textId="19FB8CE3" w:rsidR="00ED3387" w:rsidRPr="000B0093" w:rsidRDefault="00ED3387" w:rsidP="00ED3387">
            <w:pPr>
              <w:pStyle w:val="aa"/>
              <w:spacing w:before="78" w:after="78"/>
            </w:pPr>
            <w:r w:rsidRPr="000B0093">
              <w:rPr>
                <w:rFonts w:hint="eastAsia"/>
              </w:rPr>
              <w:t>《宪法》第</w:t>
            </w:r>
            <w:r w:rsidRPr="000B0093">
              <w:t>46</w:t>
            </w:r>
            <w:r w:rsidRPr="000B0093">
              <w:t>条：中国人民共和国公民有受教育的权利和义务</w:t>
            </w:r>
            <w:r w:rsidRPr="000B0093">
              <w:rPr>
                <w:rFonts w:hint="eastAsia"/>
              </w:rPr>
              <w:t>。</w:t>
            </w:r>
          </w:p>
        </w:tc>
      </w:tr>
      <w:tr w:rsidR="00ED3387" w:rsidRPr="000B0093" w14:paraId="4BF31ABA" w14:textId="77777777" w:rsidTr="00ED3387">
        <w:tc>
          <w:tcPr>
            <w:tcW w:w="1696" w:type="dxa"/>
            <w:vMerge w:val="restart"/>
            <w:vAlign w:val="center"/>
          </w:tcPr>
          <w:p w14:paraId="14E1F0A2" w14:textId="76D242AD" w:rsidR="00ED3387" w:rsidRPr="000B0093" w:rsidRDefault="00ED3387" w:rsidP="00ED3387">
            <w:pPr>
              <w:pStyle w:val="aa"/>
              <w:spacing w:before="78" w:after="78"/>
            </w:pPr>
            <w:r w:rsidRPr="000B0093">
              <w:rPr>
                <w:rFonts w:hint="eastAsia"/>
              </w:rPr>
              <w:t>法律规则的效力强弱</w:t>
            </w:r>
          </w:p>
        </w:tc>
        <w:tc>
          <w:tcPr>
            <w:tcW w:w="1560" w:type="dxa"/>
            <w:vAlign w:val="center"/>
          </w:tcPr>
          <w:p w14:paraId="3AD93D96" w14:textId="47525A1A" w:rsidR="00ED3387" w:rsidRPr="000B0093" w:rsidRDefault="00ED3387" w:rsidP="00ED3387">
            <w:pPr>
              <w:pStyle w:val="aa"/>
              <w:spacing w:before="78" w:after="78"/>
            </w:pPr>
            <w:r w:rsidRPr="000B0093">
              <w:rPr>
                <w:rFonts w:hint="eastAsia"/>
              </w:rPr>
              <w:t>强制性规则</w:t>
            </w:r>
          </w:p>
        </w:tc>
        <w:tc>
          <w:tcPr>
            <w:tcW w:w="5040" w:type="dxa"/>
            <w:vAlign w:val="center"/>
          </w:tcPr>
          <w:p w14:paraId="3B1C68F4" w14:textId="62589F8D" w:rsidR="00ED3387" w:rsidRPr="000B0093" w:rsidRDefault="00ED3387" w:rsidP="00ED3387">
            <w:pPr>
              <w:pStyle w:val="aa"/>
              <w:spacing w:before="78" w:after="78"/>
            </w:pPr>
            <w:r w:rsidRPr="000B0093">
              <w:rPr>
                <w:rFonts w:hint="eastAsia"/>
              </w:rPr>
              <w:t>《刑法》第</w:t>
            </w:r>
            <w:r w:rsidRPr="000B0093">
              <w:t>14</w:t>
            </w:r>
            <w:r w:rsidRPr="000B0093">
              <w:t>条：故意犯罪，应当负刑事责任</w:t>
            </w:r>
            <w:r w:rsidRPr="000B0093">
              <w:rPr>
                <w:rFonts w:hint="eastAsia"/>
              </w:rPr>
              <w:t>。</w:t>
            </w:r>
          </w:p>
        </w:tc>
      </w:tr>
      <w:tr w:rsidR="00ED3387" w:rsidRPr="000B0093" w14:paraId="5AE55225" w14:textId="77777777" w:rsidTr="00ED3387">
        <w:tc>
          <w:tcPr>
            <w:tcW w:w="1696" w:type="dxa"/>
            <w:vMerge/>
            <w:vAlign w:val="center"/>
          </w:tcPr>
          <w:p w14:paraId="4855335A" w14:textId="77777777" w:rsidR="00ED3387" w:rsidRPr="000B0093" w:rsidRDefault="00ED3387" w:rsidP="00ED3387">
            <w:pPr>
              <w:pStyle w:val="aa"/>
              <w:spacing w:before="78" w:after="78"/>
            </w:pPr>
          </w:p>
        </w:tc>
        <w:tc>
          <w:tcPr>
            <w:tcW w:w="1560" w:type="dxa"/>
            <w:vAlign w:val="center"/>
          </w:tcPr>
          <w:p w14:paraId="079FDF1D" w14:textId="5F3FE814" w:rsidR="00ED3387" w:rsidRPr="000B0093" w:rsidRDefault="00ED3387" w:rsidP="00ED3387">
            <w:pPr>
              <w:pStyle w:val="aa"/>
              <w:spacing w:before="78" w:after="78"/>
            </w:pPr>
            <w:r w:rsidRPr="000B0093">
              <w:rPr>
                <w:rFonts w:hint="eastAsia"/>
              </w:rPr>
              <w:t>任意性规则</w:t>
            </w:r>
          </w:p>
        </w:tc>
        <w:tc>
          <w:tcPr>
            <w:tcW w:w="5040" w:type="dxa"/>
            <w:vAlign w:val="center"/>
          </w:tcPr>
          <w:p w14:paraId="1B3EFFBA" w14:textId="3C0CB825" w:rsidR="00ED3387" w:rsidRPr="000B0093" w:rsidRDefault="00ED3387" w:rsidP="00ED3387">
            <w:pPr>
              <w:pStyle w:val="aa"/>
              <w:spacing w:before="78" w:after="78"/>
            </w:pPr>
            <w:r w:rsidRPr="000B0093">
              <w:rPr>
                <w:rFonts w:hint="eastAsia"/>
              </w:rPr>
              <w:t>《民法典》第</w:t>
            </w:r>
            <w:r w:rsidRPr="000B0093">
              <w:t>475</w:t>
            </w:r>
            <w:r w:rsidRPr="000B0093">
              <w:t>条：要约可以撤回。</w:t>
            </w:r>
          </w:p>
        </w:tc>
      </w:tr>
      <w:tr w:rsidR="00ED3387" w:rsidRPr="000B0093" w14:paraId="2B4FBDDF" w14:textId="77777777" w:rsidTr="00ED3387">
        <w:tc>
          <w:tcPr>
            <w:tcW w:w="1696" w:type="dxa"/>
            <w:vMerge w:val="restart"/>
            <w:vAlign w:val="center"/>
          </w:tcPr>
          <w:p w14:paraId="2A8D2B89" w14:textId="52F7754C" w:rsidR="00ED3387" w:rsidRPr="000B0093" w:rsidRDefault="00ED3387" w:rsidP="00ED3387">
            <w:pPr>
              <w:pStyle w:val="aa"/>
              <w:spacing w:before="78" w:after="78"/>
            </w:pPr>
            <w:r w:rsidRPr="000B0093">
              <w:rPr>
                <w:rFonts w:hint="eastAsia"/>
              </w:rPr>
              <w:t>法律规则的内容是否可以被明确规定</w:t>
            </w:r>
          </w:p>
        </w:tc>
        <w:tc>
          <w:tcPr>
            <w:tcW w:w="1560" w:type="dxa"/>
            <w:vAlign w:val="center"/>
          </w:tcPr>
          <w:p w14:paraId="04CBF54C" w14:textId="2D3E43FA" w:rsidR="00ED3387" w:rsidRPr="000B0093" w:rsidRDefault="00ED3387" w:rsidP="00ED3387">
            <w:pPr>
              <w:pStyle w:val="aa"/>
              <w:spacing w:before="78" w:after="78"/>
            </w:pPr>
            <w:r w:rsidRPr="000B0093">
              <w:rPr>
                <w:rFonts w:hint="eastAsia"/>
              </w:rPr>
              <w:t>确定性规则</w:t>
            </w:r>
          </w:p>
        </w:tc>
        <w:tc>
          <w:tcPr>
            <w:tcW w:w="5040" w:type="dxa"/>
            <w:vAlign w:val="center"/>
          </w:tcPr>
          <w:p w14:paraId="1F8E25E0" w14:textId="3F2CC800" w:rsidR="00ED3387" w:rsidRPr="000B0093" w:rsidRDefault="00ED3387" w:rsidP="00ED3387">
            <w:pPr>
              <w:pStyle w:val="aa"/>
              <w:spacing w:before="78" w:after="78"/>
            </w:pPr>
            <w:r w:rsidRPr="000B0093">
              <w:rPr>
                <w:rFonts w:hint="eastAsia"/>
              </w:rPr>
              <w:t>《刑法》第</w:t>
            </w:r>
            <w:r w:rsidRPr="000B0093">
              <w:t>57</w:t>
            </w:r>
            <w:r w:rsidRPr="000B0093">
              <w:t>条：对于被判处死刑、无期徒刑的犯罪分子，应当剥夺政治权利终身。</w:t>
            </w:r>
          </w:p>
        </w:tc>
      </w:tr>
      <w:tr w:rsidR="00ED3387" w:rsidRPr="000B0093" w14:paraId="6C0C8028" w14:textId="77777777" w:rsidTr="00ED3387">
        <w:tc>
          <w:tcPr>
            <w:tcW w:w="1696" w:type="dxa"/>
            <w:vMerge/>
            <w:vAlign w:val="center"/>
          </w:tcPr>
          <w:p w14:paraId="2D33D008" w14:textId="77777777" w:rsidR="00ED3387" w:rsidRPr="000B0093" w:rsidRDefault="00ED3387" w:rsidP="00ED3387">
            <w:pPr>
              <w:pStyle w:val="aa"/>
              <w:spacing w:before="78" w:after="78"/>
            </w:pPr>
          </w:p>
        </w:tc>
        <w:tc>
          <w:tcPr>
            <w:tcW w:w="1560" w:type="dxa"/>
            <w:vAlign w:val="center"/>
          </w:tcPr>
          <w:p w14:paraId="37C08957" w14:textId="6E5653AF" w:rsidR="00ED3387" w:rsidRPr="000B0093" w:rsidRDefault="00ED3387" w:rsidP="00ED3387">
            <w:pPr>
              <w:pStyle w:val="aa"/>
              <w:spacing w:before="78" w:after="78"/>
            </w:pPr>
            <w:r w:rsidRPr="000B0093">
              <w:rPr>
                <w:rFonts w:hint="eastAsia"/>
              </w:rPr>
              <w:t>委任性规则</w:t>
            </w:r>
          </w:p>
        </w:tc>
        <w:tc>
          <w:tcPr>
            <w:tcW w:w="5040" w:type="dxa"/>
            <w:vAlign w:val="center"/>
          </w:tcPr>
          <w:p w14:paraId="70619E8D" w14:textId="46CA8F5A" w:rsidR="00ED3387" w:rsidRPr="000B0093" w:rsidRDefault="00ED3387" w:rsidP="00ED3387">
            <w:pPr>
              <w:pStyle w:val="aa"/>
              <w:spacing w:before="78" w:after="78"/>
            </w:pPr>
            <w:r w:rsidRPr="000B0093">
              <w:rPr>
                <w:rFonts w:hint="eastAsia"/>
              </w:rPr>
              <w:t>《计量法》第</w:t>
            </w:r>
            <w:r w:rsidRPr="000B0093">
              <w:t>33</w:t>
            </w:r>
            <w:r w:rsidRPr="000B0093">
              <w:t>条：中国人民解放军和国防科技工业系统计量工作的监督管理办法，由国务院、中央军事委员会依据本法另行制定。</w:t>
            </w:r>
          </w:p>
        </w:tc>
      </w:tr>
      <w:tr w:rsidR="00ED3387" w:rsidRPr="000B0093" w14:paraId="4B1E11ED" w14:textId="77777777" w:rsidTr="00ED3387">
        <w:tc>
          <w:tcPr>
            <w:tcW w:w="1696" w:type="dxa"/>
            <w:vMerge/>
            <w:vAlign w:val="center"/>
          </w:tcPr>
          <w:p w14:paraId="171AFC22" w14:textId="77777777" w:rsidR="00ED3387" w:rsidRPr="000B0093" w:rsidRDefault="00ED3387" w:rsidP="00ED3387">
            <w:pPr>
              <w:pStyle w:val="aa"/>
              <w:spacing w:before="78" w:after="78"/>
            </w:pPr>
          </w:p>
        </w:tc>
        <w:tc>
          <w:tcPr>
            <w:tcW w:w="1560" w:type="dxa"/>
            <w:vAlign w:val="center"/>
          </w:tcPr>
          <w:p w14:paraId="01476312" w14:textId="40BF8036" w:rsidR="00ED3387" w:rsidRPr="000B0093" w:rsidRDefault="00ED3387" w:rsidP="00ED3387">
            <w:pPr>
              <w:pStyle w:val="aa"/>
              <w:spacing w:before="78" w:after="78"/>
            </w:pPr>
            <w:r w:rsidRPr="000B0093">
              <w:rPr>
                <w:rFonts w:hint="eastAsia"/>
              </w:rPr>
              <w:t>准用性规则</w:t>
            </w:r>
          </w:p>
        </w:tc>
        <w:tc>
          <w:tcPr>
            <w:tcW w:w="5040" w:type="dxa"/>
            <w:vAlign w:val="center"/>
          </w:tcPr>
          <w:p w14:paraId="2AB05E4A" w14:textId="7FC341BD" w:rsidR="00ED3387" w:rsidRPr="000B0093" w:rsidRDefault="00ED3387" w:rsidP="00ED3387">
            <w:pPr>
              <w:pStyle w:val="aa"/>
              <w:spacing w:before="78" w:after="78"/>
            </w:pPr>
            <w:r w:rsidRPr="000B0093">
              <w:rPr>
                <w:rFonts w:hint="eastAsia"/>
              </w:rPr>
              <w:t>《刑法》第</w:t>
            </w:r>
            <w:r w:rsidRPr="000B0093">
              <w:t>269</w:t>
            </w:r>
            <w:r w:rsidRPr="000B0093">
              <w:t>条：犯盗窃、诈骗、抢夺罪，为窝藏赃物、抗拒抓捕或者毁灭罪证而当场使用暴力或者以暴力相威胁的，依照本法第二百六十三条的规定定罪处罚。</w:t>
            </w:r>
          </w:p>
        </w:tc>
      </w:tr>
    </w:tbl>
    <w:p w14:paraId="4DECD989" w14:textId="15EE3762" w:rsidR="00317BB5" w:rsidRPr="000B0093" w:rsidRDefault="00496EB7" w:rsidP="00496EB7">
      <w:pPr>
        <w:pStyle w:val="ae"/>
      </w:pPr>
      <w:bookmarkStart w:id="56" w:name="_Toc166077125"/>
      <w:r w:rsidRPr="000B0093">
        <w:rPr>
          <w:rFonts w:hint="eastAsia"/>
        </w:rPr>
        <w:t>（四）法律规则的局限性</w:t>
      </w:r>
      <w:bookmarkEnd w:id="56"/>
    </w:p>
    <w:p w14:paraId="35982437" w14:textId="75C94995" w:rsidR="00496EB7" w:rsidRPr="000B0093" w:rsidRDefault="00496EB7" w:rsidP="00496EB7">
      <w:pPr>
        <w:pStyle w:val="aa"/>
        <w:numPr>
          <w:ilvl w:val="0"/>
          <w:numId w:val="33"/>
        </w:numPr>
        <w:spacing w:beforeLines="0" w:before="0" w:afterLines="0" w:after="0"/>
        <w:ind w:left="442" w:hanging="442"/>
      </w:pPr>
      <w:r w:rsidRPr="000B0093">
        <w:rPr>
          <w:rFonts w:hint="eastAsia"/>
        </w:rPr>
        <w:t>无法穷尽一切社会现象，可能存在漏洞</w:t>
      </w:r>
      <w:r w:rsidR="00BC1CD3" w:rsidRPr="000B0093">
        <w:rPr>
          <w:rFonts w:hint="eastAsia"/>
        </w:rPr>
        <w:t>；</w:t>
      </w:r>
    </w:p>
    <w:p w14:paraId="68232D58" w14:textId="4618D1B0" w:rsidR="00496EB7" w:rsidRPr="000B0093" w:rsidRDefault="00496EB7" w:rsidP="00496EB7">
      <w:pPr>
        <w:pStyle w:val="aa"/>
        <w:numPr>
          <w:ilvl w:val="0"/>
          <w:numId w:val="33"/>
        </w:numPr>
        <w:spacing w:beforeLines="0" w:before="0" w:afterLines="0" w:after="0"/>
        <w:ind w:left="442" w:hanging="442"/>
      </w:pPr>
      <w:r w:rsidRPr="000B0093">
        <w:t>具有僵化的潜在可能性</w:t>
      </w:r>
      <w:r w:rsidR="00BC1CD3" w:rsidRPr="000B0093">
        <w:rPr>
          <w:rFonts w:hint="eastAsia"/>
        </w:rPr>
        <w:t>；</w:t>
      </w:r>
    </w:p>
    <w:p w14:paraId="35DFD915" w14:textId="413130D1" w:rsidR="00ED3387" w:rsidRPr="000B0093" w:rsidRDefault="00496EB7" w:rsidP="00496EB7">
      <w:pPr>
        <w:pStyle w:val="aa"/>
        <w:numPr>
          <w:ilvl w:val="0"/>
          <w:numId w:val="33"/>
        </w:numPr>
        <w:spacing w:beforeLines="0" w:before="0" w:afterLines="0" w:after="0"/>
        <w:ind w:left="442" w:hanging="442"/>
      </w:pPr>
      <w:r w:rsidRPr="000B0093">
        <w:lastRenderedPageBreak/>
        <w:t>开放结构为法官自由裁量留有余地</w:t>
      </w:r>
      <w:r w:rsidR="00BC1CD3" w:rsidRPr="000B0093">
        <w:rPr>
          <w:rFonts w:hint="eastAsia"/>
        </w:rPr>
        <w:t>。</w:t>
      </w:r>
    </w:p>
    <w:p w14:paraId="445D6CAF" w14:textId="066570A9" w:rsidR="00ED3387" w:rsidRPr="000B0093" w:rsidRDefault="00BC1CD3" w:rsidP="00BC1CD3">
      <w:pPr>
        <w:pStyle w:val="ac"/>
      </w:pPr>
      <w:bookmarkStart w:id="57" w:name="_Toc166077126"/>
      <w:r w:rsidRPr="000B0093">
        <w:rPr>
          <w:rFonts w:hint="eastAsia"/>
        </w:rPr>
        <w:t>四、法律原则</w:t>
      </w:r>
      <w:bookmarkEnd w:id="57"/>
    </w:p>
    <w:p w14:paraId="1B4CCAF2" w14:textId="19495EAB" w:rsidR="006578D2" w:rsidRPr="000B0093" w:rsidRDefault="00B74C05" w:rsidP="00B74C05">
      <w:pPr>
        <w:pStyle w:val="ae"/>
      </w:pPr>
      <w:bookmarkStart w:id="58" w:name="_Toc166077127"/>
      <w:r w:rsidRPr="000B0093">
        <w:rPr>
          <w:rFonts w:hint="eastAsia"/>
        </w:rPr>
        <w:t>（一）法律原则释义</w:t>
      </w:r>
      <w:bookmarkEnd w:id="58"/>
    </w:p>
    <w:p w14:paraId="15E2970E" w14:textId="362F9BEF" w:rsidR="00B74C05" w:rsidRPr="000B0093" w:rsidRDefault="00B74C05" w:rsidP="00B74C05">
      <w:pPr>
        <w:pStyle w:val="aa"/>
        <w:spacing w:before="78" w:after="78"/>
        <w:ind w:firstLine="420"/>
      </w:pPr>
      <w:r w:rsidRPr="000B0093">
        <w:rPr>
          <w:rFonts w:hint="eastAsia"/>
        </w:rPr>
        <w:t>法律原则是法律的基础性原理，是为其他法律要素提供基础或本源的综合性出发点。法律原则的特征（与法律规则的区别）有：</w:t>
      </w:r>
    </w:p>
    <w:tbl>
      <w:tblPr>
        <w:tblStyle w:val="af7"/>
        <w:tblW w:w="0" w:type="auto"/>
        <w:tblLook w:val="04A0" w:firstRow="1" w:lastRow="0" w:firstColumn="1" w:lastColumn="0" w:noHBand="0" w:noVBand="1"/>
      </w:tblPr>
      <w:tblGrid>
        <w:gridCol w:w="4148"/>
        <w:gridCol w:w="4148"/>
      </w:tblGrid>
      <w:tr w:rsidR="00B74C05" w:rsidRPr="000B0093" w14:paraId="51237BBA" w14:textId="77777777" w:rsidTr="00B74C05">
        <w:tc>
          <w:tcPr>
            <w:tcW w:w="4148" w:type="dxa"/>
            <w:shd w:val="clear" w:color="auto" w:fill="404040" w:themeFill="text1" w:themeFillTint="BF"/>
            <w:vAlign w:val="center"/>
          </w:tcPr>
          <w:p w14:paraId="6DF9EAC9" w14:textId="3069FD20"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法律原则</w:t>
            </w:r>
          </w:p>
        </w:tc>
        <w:tc>
          <w:tcPr>
            <w:tcW w:w="4148" w:type="dxa"/>
            <w:shd w:val="clear" w:color="auto" w:fill="404040" w:themeFill="text1" w:themeFillTint="BF"/>
            <w:vAlign w:val="center"/>
          </w:tcPr>
          <w:p w14:paraId="27B11FF3" w14:textId="6D208B17"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法律规则</w:t>
            </w:r>
          </w:p>
        </w:tc>
      </w:tr>
      <w:tr w:rsidR="00B74C05" w:rsidRPr="000B0093" w14:paraId="7DD8B05D" w14:textId="77777777" w:rsidTr="00B74C05">
        <w:tc>
          <w:tcPr>
            <w:tcW w:w="4148" w:type="dxa"/>
            <w:vAlign w:val="center"/>
          </w:tcPr>
          <w:p w14:paraId="594E6F3A" w14:textId="372F8DA6" w:rsidR="00B74C05" w:rsidRPr="000B0093" w:rsidRDefault="00B74C05" w:rsidP="00B74C05">
            <w:pPr>
              <w:pStyle w:val="aa"/>
              <w:spacing w:before="78" w:after="78"/>
            </w:pPr>
            <w:proofErr w:type="gramStart"/>
            <w:r w:rsidRPr="000B0093">
              <w:rPr>
                <w:rFonts w:hint="eastAsia"/>
              </w:rPr>
              <w:t>不</w:t>
            </w:r>
            <w:proofErr w:type="gramEnd"/>
            <w:r w:rsidRPr="000B0093">
              <w:rPr>
                <w:rFonts w:hint="eastAsia"/>
              </w:rPr>
              <w:t>预先设定确定具体的事实状态和法律后果</w:t>
            </w:r>
          </w:p>
        </w:tc>
        <w:tc>
          <w:tcPr>
            <w:tcW w:w="4148" w:type="dxa"/>
            <w:vAlign w:val="center"/>
          </w:tcPr>
          <w:p w14:paraId="310DEA0D" w14:textId="5DC6D531" w:rsidR="00B74C05" w:rsidRPr="000B0093" w:rsidRDefault="00B74C05" w:rsidP="00B74C05">
            <w:pPr>
              <w:pStyle w:val="aa"/>
              <w:spacing w:before="78" w:after="78"/>
            </w:pPr>
            <w:r w:rsidRPr="000B0093">
              <w:rPr>
                <w:rFonts w:hint="eastAsia"/>
              </w:rPr>
              <w:t>有严密的逻辑结构</w:t>
            </w:r>
          </w:p>
        </w:tc>
      </w:tr>
      <w:tr w:rsidR="00B74C05" w:rsidRPr="000B0093" w14:paraId="7C5A62A4" w14:textId="77777777" w:rsidTr="00B74C05">
        <w:tc>
          <w:tcPr>
            <w:tcW w:w="4148" w:type="dxa"/>
            <w:vAlign w:val="center"/>
          </w:tcPr>
          <w:p w14:paraId="7CF2D019" w14:textId="4BE543CC" w:rsidR="00B74C05" w:rsidRPr="000B0093" w:rsidRDefault="00B74C05" w:rsidP="00B74C05">
            <w:pPr>
              <w:pStyle w:val="aa"/>
              <w:spacing w:before="78" w:after="78"/>
            </w:pPr>
            <w:r w:rsidRPr="000B0093">
              <w:rPr>
                <w:rFonts w:hint="eastAsia"/>
              </w:rPr>
              <w:t>覆盖面较广</w:t>
            </w:r>
          </w:p>
        </w:tc>
        <w:tc>
          <w:tcPr>
            <w:tcW w:w="4148" w:type="dxa"/>
            <w:vAlign w:val="center"/>
          </w:tcPr>
          <w:p w14:paraId="0A265A14" w14:textId="41B67CEF" w:rsidR="00B74C05" w:rsidRPr="000B0093" w:rsidRDefault="00B74C05" w:rsidP="00B74C05">
            <w:pPr>
              <w:pStyle w:val="aa"/>
              <w:spacing w:before="78" w:after="78"/>
            </w:pPr>
            <w:r w:rsidRPr="000B0093">
              <w:rPr>
                <w:rFonts w:hint="eastAsia"/>
              </w:rPr>
              <w:t>覆盖面较窄</w:t>
            </w:r>
          </w:p>
        </w:tc>
      </w:tr>
      <w:tr w:rsidR="00B74C05" w:rsidRPr="000B0093" w14:paraId="76EC9D5F" w14:textId="77777777" w:rsidTr="00B74C05">
        <w:tc>
          <w:tcPr>
            <w:tcW w:w="4148" w:type="dxa"/>
            <w:vAlign w:val="center"/>
          </w:tcPr>
          <w:p w14:paraId="32872251" w14:textId="3340C706" w:rsidR="00B74C05" w:rsidRPr="000B0093" w:rsidRDefault="00B74C05" w:rsidP="00B74C05">
            <w:pPr>
              <w:pStyle w:val="aa"/>
              <w:spacing w:before="78" w:after="78"/>
            </w:pPr>
            <w:r w:rsidRPr="000B0093">
              <w:rPr>
                <w:rFonts w:hint="eastAsia"/>
              </w:rPr>
              <w:t>适用时灵活性较强</w:t>
            </w:r>
          </w:p>
        </w:tc>
        <w:tc>
          <w:tcPr>
            <w:tcW w:w="4148" w:type="dxa"/>
            <w:vAlign w:val="center"/>
          </w:tcPr>
          <w:p w14:paraId="053C5745" w14:textId="665FABA8" w:rsidR="00B74C05" w:rsidRPr="000B0093" w:rsidRDefault="00B74C05" w:rsidP="00B74C05">
            <w:pPr>
              <w:pStyle w:val="aa"/>
              <w:spacing w:before="78" w:after="78"/>
            </w:pPr>
            <w:r w:rsidRPr="000B0093">
              <w:rPr>
                <w:rFonts w:hint="eastAsia"/>
              </w:rPr>
              <w:t>适用时灵活性较弱</w:t>
            </w:r>
          </w:p>
        </w:tc>
      </w:tr>
      <w:tr w:rsidR="00B74C05" w:rsidRPr="000B0093" w14:paraId="1836C929" w14:textId="77777777" w:rsidTr="00B74C05">
        <w:tc>
          <w:tcPr>
            <w:tcW w:w="4148" w:type="dxa"/>
            <w:vAlign w:val="center"/>
          </w:tcPr>
          <w:p w14:paraId="6E5E4543" w14:textId="49C8513F" w:rsidR="00B74C05" w:rsidRPr="000B0093" w:rsidRDefault="00B74C05" w:rsidP="00B74C05">
            <w:pPr>
              <w:pStyle w:val="aa"/>
              <w:spacing w:before="78" w:after="78"/>
            </w:pPr>
            <w:r w:rsidRPr="000B0093">
              <w:rPr>
                <w:rFonts w:hint="eastAsia"/>
              </w:rPr>
              <w:t>提供宏观指导</w:t>
            </w:r>
          </w:p>
        </w:tc>
        <w:tc>
          <w:tcPr>
            <w:tcW w:w="4148" w:type="dxa"/>
            <w:vAlign w:val="center"/>
          </w:tcPr>
          <w:p w14:paraId="31941001" w14:textId="627EACB5" w:rsidR="00B74C05" w:rsidRPr="000B0093" w:rsidRDefault="00B74C05" w:rsidP="00B74C05">
            <w:pPr>
              <w:pStyle w:val="aa"/>
              <w:spacing w:before="78" w:after="78"/>
            </w:pPr>
            <w:r w:rsidRPr="000B0093">
              <w:rPr>
                <w:rFonts w:hint="eastAsia"/>
              </w:rPr>
              <w:t>提供微观指导</w:t>
            </w:r>
          </w:p>
        </w:tc>
      </w:tr>
      <w:tr w:rsidR="00B74C05" w:rsidRPr="000B0093" w14:paraId="76BE798D" w14:textId="77777777" w:rsidTr="00B74C05">
        <w:tc>
          <w:tcPr>
            <w:tcW w:w="4148" w:type="dxa"/>
            <w:vAlign w:val="center"/>
          </w:tcPr>
          <w:p w14:paraId="08CFF8B9" w14:textId="5F1C578A" w:rsidR="00B74C05" w:rsidRPr="000B0093" w:rsidRDefault="00B74C05" w:rsidP="00B74C05">
            <w:pPr>
              <w:pStyle w:val="aa"/>
              <w:spacing w:before="78" w:after="78"/>
            </w:pPr>
            <w:r w:rsidRPr="000B0093">
              <w:rPr>
                <w:rFonts w:hint="eastAsia"/>
              </w:rPr>
              <w:t>确定性和可操作性较弱</w:t>
            </w:r>
          </w:p>
        </w:tc>
        <w:tc>
          <w:tcPr>
            <w:tcW w:w="4148" w:type="dxa"/>
            <w:vAlign w:val="center"/>
          </w:tcPr>
          <w:p w14:paraId="2D8587FB" w14:textId="1770C6E4" w:rsidR="00B74C05" w:rsidRPr="000B0093" w:rsidRDefault="00B74C05" w:rsidP="00B74C05">
            <w:pPr>
              <w:pStyle w:val="aa"/>
              <w:spacing w:before="78" w:after="78"/>
            </w:pPr>
            <w:r w:rsidRPr="000B0093">
              <w:rPr>
                <w:rFonts w:hint="eastAsia"/>
              </w:rPr>
              <w:t>确定性和可操作性较强</w:t>
            </w:r>
          </w:p>
        </w:tc>
      </w:tr>
      <w:tr w:rsidR="00B74C05" w:rsidRPr="000B0093" w14:paraId="7BBFEEAC" w14:textId="77777777" w:rsidTr="00B74C05">
        <w:tc>
          <w:tcPr>
            <w:tcW w:w="4148" w:type="dxa"/>
            <w:vAlign w:val="center"/>
          </w:tcPr>
          <w:p w14:paraId="044A2078" w14:textId="5767547E" w:rsidR="00B74C05" w:rsidRPr="000B0093" w:rsidRDefault="00B74C05" w:rsidP="00B74C05">
            <w:pPr>
              <w:pStyle w:val="aa"/>
              <w:spacing w:before="78" w:after="78"/>
            </w:pPr>
            <w:r w:rsidRPr="000B0093">
              <w:rPr>
                <w:rFonts w:hint="eastAsia"/>
              </w:rPr>
              <w:t>稳定性较强</w:t>
            </w:r>
          </w:p>
        </w:tc>
        <w:tc>
          <w:tcPr>
            <w:tcW w:w="4148" w:type="dxa"/>
            <w:vAlign w:val="center"/>
          </w:tcPr>
          <w:p w14:paraId="2ACC5404" w14:textId="437ABA36" w:rsidR="00B74C05" w:rsidRPr="000B0093" w:rsidRDefault="00B74C05" w:rsidP="00B74C05">
            <w:pPr>
              <w:pStyle w:val="aa"/>
              <w:spacing w:before="78" w:after="78"/>
            </w:pPr>
            <w:r w:rsidRPr="000B0093">
              <w:rPr>
                <w:rFonts w:hint="eastAsia"/>
              </w:rPr>
              <w:t>稳定性较弱</w:t>
            </w:r>
          </w:p>
        </w:tc>
      </w:tr>
      <w:tr w:rsidR="00B74C05" w:rsidRPr="000B0093" w14:paraId="15AB809F" w14:textId="77777777" w:rsidTr="00B74C05">
        <w:tc>
          <w:tcPr>
            <w:tcW w:w="4148" w:type="dxa"/>
            <w:vAlign w:val="center"/>
          </w:tcPr>
          <w:p w14:paraId="0D3438CB" w14:textId="100DE65F" w:rsidR="00B74C05" w:rsidRPr="000B0093" w:rsidRDefault="00B74C05" w:rsidP="00B74C05">
            <w:pPr>
              <w:pStyle w:val="aa"/>
              <w:spacing w:before="78" w:after="78"/>
            </w:pPr>
            <w:r w:rsidRPr="000B0093">
              <w:rPr>
                <w:rFonts w:hint="eastAsia"/>
              </w:rPr>
              <w:t>衡量“分量”或“权重”（价值衡量</w:t>
            </w:r>
            <w:r w:rsidR="00B1064C" w:rsidRPr="000B0093">
              <w:rPr>
                <w:rFonts w:hint="eastAsia"/>
              </w:rPr>
              <w:t>，在多个原则中以此选择适用</w:t>
            </w:r>
            <w:r w:rsidRPr="000B0093">
              <w:rPr>
                <w:rFonts w:hint="eastAsia"/>
              </w:rPr>
              <w:t>）</w:t>
            </w:r>
          </w:p>
        </w:tc>
        <w:tc>
          <w:tcPr>
            <w:tcW w:w="4148" w:type="dxa"/>
            <w:vAlign w:val="center"/>
          </w:tcPr>
          <w:p w14:paraId="27738469" w14:textId="76CAA52A" w:rsidR="00B74C05" w:rsidRPr="000B0093" w:rsidRDefault="00B74C05" w:rsidP="00B74C05">
            <w:pPr>
              <w:pStyle w:val="aa"/>
              <w:spacing w:before="78" w:after="78"/>
            </w:pPr>
            <w:r w:rsidRPr="000B0093">
              <w:rPr>
                <w:rFonts w:hint="eastAsia"/>
              </w:rPr>
              <w:t>非此即彼、“全有或全无（</w:t>
            </w:r>
            <w:r w:rsidRPr="000B0093">
              <w:rPr>
                <w:rFonts w:hint="eastAsia"/>
              </w:rPr>
              <w:t>all or nothing</w:t>
            </w:r>
            <w:r w:rsidRPr="000B0093">
              <w:rPr>
                <w:rFonts w:hint="eastAsia"/>
              </w:rPr>
              <w:t>）”的适用（逻辑推理）</w:t>
            </w:r>
          </w:p>
        </w:tc>
      </w:tr>
    </w:tbl>
    <w:p w14:paraId="07E8E293" w14:textId="614A879A" w:rsidR="00B74C05" w:rsidRPr="000B0093" w:rsidRDefault="00931578" w:rsidP="00931578">
      <w:pPr>
        <w:pStyle w:val="ae"/>
      </w:pPr>
      <w:bookmarkStart w:id="59" w:name="_Toc166077128"/>
      <w:r w:rsidRPr="000B0093">
        <w:rPr>
          <w:rFonts w:hint="eastAsia"/>
        </w:rPr>
        <w:t>（二）法律原则的分类</w:t>
      </w:r>
      <w:bookmarkEnd w:id="59"/>
    </w:p>
    <w:tbl>
      <w:tblPr>
        <w:tblStyle w:val="af7"/>
        <w:tblW w:w="0" w:type="auto"/>
        <w:tblLook w:val="04A0" w:firstRow="1" w:lastRow="0" w:firstColumn="1" w:lastColumn="0" w:noHBand="0" w:noVBand="1"/>
      </w:tblPr>
      <w:tblGrid>
        <w:gridCol w:w="2765"/>
        <w:gridCol w:w="1625"/>
        <w:gridCol w:w="3906"/>
      </w:tblGrid>
      <w:tr w:rsidR="00931578" w:rsidRPr="000B0093" w14:paraId="5DEE1836" w14:textId="77777777" w:rsidTr="00931578">
        <w:tc>
          <w:tcPr>
            <w:tcW w:w="2765" w:type="dxa"/>
            <w:shd w:val="clear" w:color="auto" w:fill="404040" w:themeFill="text1" w:themeFillTint="BF"/>
            <w:vAlign w:val="center"/>
          </w:tcPr>
          <w:p w14:paraId="0502A23D" w14:textId="497659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分类标准</w:t>
            </w:r>
          </w:p>
        </w:tc>
        <w:tc>
          <w:tcPr>
            <w:tcW w:w="1625" w:type="dxa"/>
            <w:shd w:val="clear" w:color="auto" w:fill="404040" w:themeFill="text1" w:themeFillTint="BF"/>
            <w:vAlign w:val="center"/>
          </w:tcPr>
          <w:p w14:paraId="5116ADF7" w14:textId="5C5303EB"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内容</w:t>
            </w:r>
          </w:p>
        </w:tc>
        <w:tc>
          <w:tcPr>
            <w:tcW w:w="3906" w:type="dxa"/>
            <w:shd w:val="clear" w:color="auto" w:fill="404040" w:themeFill="text1" w:themeFillTint="BF"/>
            <w:vAlign w:val="center"/>
          </w:tcPr>
          <w:p w14:paraId="6E1CB239" w14:textId="77CA38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举例</w:t>
            </w:r>
          </w:p>
        </w:tc>
      </w:tr>
      <w:tr w:rsidR="00931578" w:rsidRPr="000B0093" w14:paraId="261509AC" w14:textId="77777777" w:rsidTr="00931578">
        <w:tc>
          <w:tcPr>
            <w:tcW w:w="2765" w:type="dxa"/>
            <w:vMerge w:val="restart"/>
            <w:vAlign w:val="center"/>
          </w:tcPr>
          <w:p w14:paraId="1223B1DA" w14:textId="00E9D5C0" w:rsidR="00931578" w:rsidRPr="000B0093" w:rsidRDefault="00931578" w:rsidP="00931578">
            <w:pPr>
              <w:pStyle w:val="aa"/>
              <w:spacing w:before="78" w:after="78"/>
            </w:pPr>
            <w:r w:rsidRPr="000B0093">
              <w:rPr>
                <w:rFonts w:hint="eastAsia"/>
              </w:rPr>
              <w:t>原则产生的基础</w:t>
            </w:r>
          </w:p>
        </w:tc>
        <w:tc>
          <w:tcPr>
            <w:tcW w:w="1625" w:type="dxa"/>
            <w:vAlign w:val="center"/>
          </w:tcPr>
          <w:p w14:paraId="7E6AB0B0" w14:textId="20F63375" w:rsidR="00931578" w:rsidRPr="000B0093" w:rsidRDefault="00931578" w:rsidP="00931578">
            <w:pPr>
              <w:pStyle w:val="aa"/>
              <w:spacing w:before="78" w:after="78"/>
            </w:pPr>
            <w:r w:rsidRPr="000B0093">
              <w:rPr>
                <w:rFonts w:hint="eastAsia"/>
              </w:rPr>
              <w:t>政策性原则</w:t>
            </w:r>
          </w:p>
        </w:tc>
        <w:tc>
          <w:tcPr>
            <w:tcW w:w="3906" w:type="dxa"/>
            <w:vAlign w:val="center"/>
          </w:tcPr>
          <w:p w14:paraId="5E094E7D" w14:textId="43F31E4C" w:rsidR="00931578" w:rsidRPr="000B0093" w:rsidRDefault="00931578" w:rsidP="00931578">
            <w:pPr>
              <w:pStyle w:val="aa"/>
              <w:spacing w:before="78" w:after="78"/>
            </w:pPr>
            <w:r w:rsidRPr="000B0093">
              <w:rPr>
                <w:rFonts w:hint="eastAsia"/>
              </w:rPr>
              <w:t>计划生育原则</w:t>
            </w:r>
          </w:p>
        </w:tc>
      </w:tr>
      <w:tr w:rsidR="00931578" w:rsidRPr="000B0093" w14:paraId="2D24ADC3" w14:textId="77777777" w:rsidTr="00931578">
        <w:tc>
          <w:tcPr>
            <w:tcW w:w="2765" w:type="dxa"/>
            <w:vMerge/>
            <w:vAlign w:val="center"/>
          </w:tcPr>
          <w:p w14:paraId="1020D36B" w14:textId="77777777" w:rsidR="00931578" w:rsidRPr="000B0093" w:rsidRDefault="00931578" w:rsidP="00931578">
            <w:pPr>
              <w:pStyle w:val="aa"/>
              <w:spacing w:before="78" w:after="78"/>
            </w:pPr>
          </w:p>
        </w:tc>
        <w:tc>
          <w:tcPr>
            <w:tcW w:w="1625" w:type="dxa"/>
            <w:vAlign w:val="center"/>
          </w:tcPr>
          <w:p w14:paraId="565B71BB" w14:textId="2668E2E4" w:rsidR="00931578" w:rsidRPr="000B0093" w:rsidRDefault="00931578" w:rsidP="00931578">
            <w:pPr>
              <w:pStyle w:val="aa"/>
              <w:spacing w:before="78" w:after="78"/>
            </w:pPr>
            <w:r w:rsidRPr="000B0093">
              <w:rPr>
                <w:rFonts w:hint="eastAsia"/>
              </w:rPr>
              <w:t>公理性原则</w:t>
            </w:r>
          </w:p>
        </w:tc>
        <w:tc>
          <w:tcPr>
            <w:tcW w:w="3906" w:type="dxa"/>
            <w:vAlign w:val="center"/>
          </w:tcPr>
          <w:p w14:paraId="0D27062D" w14:textId="442B2E26" w:rsidR="00931578" w:rsidRPr="000B0093" w:rsidRDefault="00931578" w:rsidP="00931578">
            <w:pPr>
              <w:pStyle w:val="aa"/>
              <w:spacing w:before="78" w:after="78"/>
            </w:pPr>
            <w:r w:rsidRPr="000B0093">
              <w:rPr>
                <w:rFonts w:hint="eastAsia"/>
              </w:rPr>
              <w:t>罪刑法定原则</w:t>
            </w:r>
          </w:p>
        </w:tc>
      </w:tr>
      <w:tr w:rsidR="00931578" w:rsidRPr="000B0093" w14:paraId="34480977" w14:textId="77777777" w:rsidTr="00931578">
        <w:tc>
          <w:tcPr>
            <w:tcW w:w="2765" w:type="dxa"/>
            <w:vMerge w:val="restart"/>
            <w:vAlign w:val="center"/>
          </w:tcPr>
          <w:p w14:paraId="732ADB44" w14:textId="7E6E64C7" w:rsidR="00931578" w:rsidRPr="000B0093" w:rsidRDefault="00931578" w:rsidP="00931578">
            <w:pPr>
              <w:pStyle w:val="aa"/>
              <w:spacing w:before="78" w:after="78"/>
            </w:pPr>
            <w:r w:rsidRPr="000B0093">
              <w:rPr>
                <w:rFonts w:hint="eastAsia"/>
              </w:rPr>
              <w:t>原则效力的层次</w:t>
            </w:r>
          </w:p>
        </w:tc>
        <w:tc>
          <w:tcPr>
            <w:tcW w:w="1625" w:type="dxa"/>
            <w:vAlign w:val="center"/>
          </w:tcPr>
          <w:p w14:paraId="4E2AC034" w14:textId="293D4C5C" w:rsidR="00931578" w:rsidRPr="000B0093" w:rsidRDefault="00931578" w:rsidP="00931578">
            <w:pPr>
              <w:pStyle w:val="aa"/>
              <w:spacing w:before="78" w:after="78"/>
            </w:pPr>
            <w:r w:rsidRPr="000B0093">
              <w:rPr>
                <w:rFonts w:hint="eastAsia"/>
              </w:rPr>
              <w:t>宪法原则</w:t>
            </w:r>
          </w:p>
        </w:tc>
        <w:tc>
          <w:tcPr>
            <w:tcW w:w="3906" w:type="dxa"/>
            <w:vAlign w:val="center"/>
          </w:tcPr>
          <w:p w14:paraId="591C7882" w14:textId="0001E99C" w:rsidR="00931578" w:rsidRPr="000B0093" w:rsidRDefault="00931578" w:rsidP="00931578">
            <w:pPr>
              <w:pStyle w:val="aa"/>
              <w:spacing w:before="78" w:after="78"/>
            </w:pPr>
            <w:r w:rsidRPr="000B0093">
              <w:rPr>
                <w:rFonts w:hint="eastAsia"/>
              </w:rPr>
              <w:t>宪法中的人权保护原则</w:t>
            </w:r>
          </w:p>
        </w:tc>
      </w:tr>
      <w:tr w:rsidR="00931578" w:rsidRPr="000B0093" w14:paraId="522D8980" w14:textId="77777777" w:rsidTr="00931578">
        <w:tc>
          <w:tcPr>
            <w:tcW w:w="2765" w:type="dxa"/>
            <w:vMerge/>
            <w:vAlign w:val="center"/>
          </w:tcPr>
          <w:p w14:paraId="4A9FE5D5" w14:textId="77777777" w:rsidR="00931578" w:rsidRPr="000B0093" w:rsidRDefault="00931578" w:rsidP="00931578">
            <w:pPr>
              <w:pStyle w:val="aa"/>
              <w:spacing w:before="78" w:after="78"/>
            </w:pPr>
          </w:p>
        </w:tc>
        <w:tc>
          <w:tcPr>
            <w:tcW w:w="1625" w:type="dxa"/>
            <w:vAlign w:val="center"/>
          </w:tcPr>
          <w:p w14:paraId="734100C8" w14:textId="38D79CB3" w:rsidR="00931578" w:rsidRPr="000B0093" w:rsidRDefault="00931578" w:rsidP="00931578">
            <w:pPr>
              <w:pStyle w:val="aa"/>
              <w:spacing w:before="78" w:after="78"/>
            </w:pPr>
            <w:r w:rsidRPr="000B0093">
              <w:rPr>
                <w:rFonts w:hint="eastAsia"/>
              </w:rPr>
              <w:t>部门</w:t>
            </w:r>
            <w:proofErr w:type="gramStart"/>
            <w:r w:rsidRPr="000B0093">
              <w:rPr>
                <w:rFonts w:hint="eastAsia"/>
              </w:rPr>
              <w:t>法原则</w:t>
            </w:r>
            <w:proofErr w:type="gramEnd"/>
          </w:p>
        </w:tc>
        <w:tc>
          <w:tcPr>
            <w:tcW w:w="3906" w:type="dxa"/>
            <w:vAlign w:val="center"/>
          </w:tcPr>
          <w:p w14:paraId="1FC7E1C8" w14:textId="7D0B5B6C" w:rsidR="00931578" w:rsidRPr="000B0093" w:rsidRDefault="00931578" w:rsidP="00931578">
            <w:pPr>
              <w:pStyle w:val="aa"/>
              <w:spacing w:before="78" w:after="78"/>
            </w:pPr>
            <w:r w:rsidRPr="000B0093">
              <w:rPr>
                <w:rFonts w:hint="eastAsia"/>
              </w:rPr>
              <w:t>刑事诉讼法中的无罪推定原则</w:t>
            </w:r>
          </w:p>
        </w:tc>
      </w:tr>
      <w:tr w:rsidR="00931578" w:rsidRPr="000B0093" w14:paraId="115F40DD" w14:textId="77777777" w:rsidTr="00931578">
        <w:tc>
          <w:tcPr>
            <w:tcW w:w="2765" w:type="dxa"/>
            <w:vMerge w:val="restart"/>
            <w:vAlign w:val="center"/>
          </w:tcPr>
          <w:p w14:paraId="3800D728" w14:textId="65D10F9C" w:rsidR="00931578" w:rsidRPr="000B0093" w:rsidRDefault="00931578" w:rsidP="00931578">
            <w:pPr>
              <w:pStyle w:val="aa"/>
              <w:spacing w:before="78" w:after="78"/>
            </w:pPr>
            <w:r w:rsidRPr="000B0093">
              <w:rPr>
                <w:rFonts w:hint="eastAsia"/>
              </w:rPr>
              <w:t>调整社会关系的覆盖面</w:t>
            </w:r>
          </w:p>
        </w:tc>
        <w:tc>
          <w:tcPr>
            <w:tcW w:w="1625" w:type="dxa"/>
            <w:vAlign w:val="center"/>
          </w:tcPr>
          <w:p w14:paraId="134AE357" w14:textId="4A819E63" w:rsidR="00931578" w:rsidRPr="000B0093" w:rsidRDefault="00931578" w:rsidP="00931578">
            <w:pPr>
              <w:pStyle w:val="aa"/>
              <w:spacing w:before="78" w:after="78"/>
            </w:pPr>
            <w:r w:rsidRPr="000B0093">
              <w:rPr>
                <w:rFonts w:hint="eastAsia"/>
              </w:rPr>
              <w:t>基本法律原则</w:t>
            </w:r>
          </w:p>
        </w:tc>
        <w:tc>
          <w:tcPr>
            <w:tcW w:w="3906" w:type="dxa"/>
            <w:vAlign w:val="center"/>
          </w:tcPr>
          <w:p w14:paraId="3B0030DC" w14:textId="2FE8A9A5" w:rsidR="00931578" w:rsidRPr="000B0093" w:rsidRDefault="00931578" w:rsidP="00931578">
            <w:pPr>
              <w:pStyle w:val="aa"/>
              <w:spacing w:before="78" w:after="78"/>
            </w:pPr>
            <w:r w:rsidRPr="000B0093">
              <w:rPr>
                <w:rFonts w:hint="eastAsia"/>
              </w:rPr>
              <w:t>民法中的意思自治原则</w:t>
            </w:r>
          </w:p>
        </w:tc>
      </w:tr>
      <w:tr w:rsidR="00931578" w:rsidRPr="000B0093" w14:paraId="34E45B79" w14:textId="77777777" w:rsidTr="00931578">
        <w:tc>
          <w:tcPr>
            <w:tcW w:w="2765" w:type="dxa"/>
            <w:vMerge/>
            <w:vAlign w:val="center"/>
          </w:tcPr>
          <w:p w14:paraId="0E482911" w14:textId="77777777" w:rsidR="00931578" w:rsidRPr="000B0093" w:rsidRDefault="00931578" w:rsidP="00931578">
            <w:pPr>
              <w:pStyle w:val="aa"/>
              <w:spacing w:before="78" w:after="78"/>
            </w:pPr>
          </w:p>
        </w:tc>
        <w:tc>
          <w:tcPr>
            <w:tcW w:w="1625" w:type="dxa"/>
            <w:vAlign w:val="center"/>
          </w:tcPr>
          <w:p w14:paraId="015C2F4C" w14:textId="3AC0AFB5" w:rsidR="00931578" w:rsidRPr="000B0093" w:rsidRDefault="00931578" w:rsidP="00931578">
            <w:pPr>
              <w:pStyle w:val="aa"/>
              <w:spacing w:before="78" w:after="78"/>
            </w:pPr>
            <w:r w:rsidRPr="000B0093">
              <w:rPr>
                <w:rFonts w:hint="eastAsia"/>
              </w:rPr>
              <w:t>具体法律原则</w:t>
            </w:r>
          </w:p>
        </w:tc>
        <w:tc>
          <w:tcPr>
            <w:tcW w:w="3906" w:type="dxa"/>
            <w:vAlign w:val="center"/>
          </w:tcPr>
          <w:p w14:paraId="488F19FA" w14:textId="7688A9D6" w:rsidR="00931578" w:rsidRPr="000B0093" w:rsidRDefault="00931578" w:rsidP="00931578">
            <w:pPr>
              <w:pStyle w:val="aa"/>
              <w:spacing w:before="78" w:after="78"/>
            </w:pPr>
            <w:r w:rsidRPr="000B0093">
              <w:rPr>
                <w:rFonts w:hint="eastAsia"/>
              </w:rPr>
              <w:t>合同法中的合同自由原则</w:t>
            </w:r>
          </w:p>
        </w:tc>
      </w:tr>
      <w:tr w:rsidR="00931578" w:rsidRPr="000B0093" w14:paraId="087BD184" w14:textId="77777777" w:rsidTr="00931578">
        <w:tc>
          <w:tcPr>
            <w:tcW w:w="2765" w:type="dxa"/>
            <w:vMerge w:val="restart"/>
            <w:vAlign w:val="center"/>
          </w:tcPr>
          <w:p w14:paraId="3795F31F" w14:textId="4E79F1B5" w:rsidR="00931578" w:rsidRPr="000B0093" w:rsidRDefault="00931578" w:rsidP="00931578">
            <w:pPr>
              <w:pStyle w:val="aa"/>
              <w:spacing w:before="78" w:after="78"/>
            </w:pPr>
            <w:r w:rsidRPr="000B0093">
              <w:rPr>
                <w:rFonts w:hint="eastAsia"/>
              </w:rPr>
              <w:t>原则的内容</w:t>
            </w:r>
          </w:p>
        </w:tc>
        <w:tc>
          <w:tcPr>
            <w:tcW w:w="1625" w:type="dxa"/>
            <w:vAlign w:val="center"/>
          </w:tcPr>
          <w:p w14:paraId="0E9CAEA7" w14:textId="5ADF179B" w:rsidR="00931578" w:rsidRPr="000B0093" w:rsidRDefault="00931578" w:rsidP="00931578">
            <w:pPr>
              <w:pStyle w:val="aa"/>
              <w:spacing w:before="78" w:after="78"/>
            </w:pPr>
            <w:r w:rsidRPr="000B0093">
              <w:rPr>
                <w:rFonts w:hint="eastAsia"/>
              </w:rPr>
              <w:t>实体性原则</w:t>
            </w:r>
          </w:p>
        </w:tc>
        <w:tc>
          <w:tcPr>
            <w:tcW w:w="3906" w:type="dxa"/>
            <w:vAlign w:val="center"/>
          </w:tcPr>
          <w:p w14:paraId="2BE4ED99" w14:textId="686FBA66" w:rsidR="00931578" w:rsidRPr="000B0093" w:rsidRDefault="00931578" w:rsidP="00931578">
            <w:pPr>
              <w:pStyle w:val="aa"/>
              <w:spacing w:before="78" w:after="78"/>
            </w:pPr>
            <w:r w:rsidRPr="000B0093">
              <w:rPr>
                <w:rFonts w:hint="eastAsia"/>
              </w:rPr>
              <w:t>民法中的诚实信用原则</w:t>
            </w:r>
          </w:p>
        </w:tc>
      </w:tr>
      <w:tr w:rsidR="00931578" w:rsidRPr="000B0093" w14:paraId="3C4BF803" w14:textId="77777777" w:rsidTr="00931578">
        <w:tc>
          <w:tcPr>
            <w:tcW w:w="2765" w:type="dxa"/>
            <w:vMerge/>
            <w:vAlign w:val="center"/>
          </w:tcPr>
          <w:p w14:paraId="1914C309" w14:textId="77777777" w:rsidR="00931578" w:rsidRPr="000B0093" w:rsidRDefault="00931578" w:rsidP="00931578">
            <w:pPr>
              <w:pStyle w:val="aa"/>
              <w:spacing w:before="78" w:after="78"/>
            </w:pPr>
          </w:p>
        </w:tc>
        <w:tc>
          <w:tcPr>
            <w:tcW w:w="1625" w:type="dxa"/>
            <w:vAlign w:val="center"/>
          </w:tcPr>
          <w:p w14:paraId="4C8B0277" w14:textId="09B12650" w:rsidR="00931578" w:rsidRPr="000B0093" w:rsidRDefault="00931578" w:rsidP="00931578">
            <w:pPr>
              <w:pStyle w:val="aa"/>
              <w:spacing w:before="78" w:after="78"/>
            </w:pPr>
            <w:r w:rsidRPr="000B0093">
              <w:rPr>
                <w:rFonts w:hint="eastAsia"/>
              </w:rPr>
              <w:t>程序性原则</w:t>
            </w:r>
          </w:p>
        </w:tc>
        <w:tc>
          <w:tcPr>
            <w:tcW w:w="3906" w:type="dxa"/>
            <w:vAlign w:val="center"/>
          </w:tcPr>
          <w:p w14:paraId="0BEA730A" w14:textId="18D6FDFD" w:rsidR="00931578" w:rsidRPr="000B0093" w:rsidRDefault="00931578" w:rsidP="00931578">
            <w:pPr>
              <w:pStyle w:val="aa"/>
              <w:spacing w:before="78" w:after="78"/>
            </w:pPr>
            <w:r w:rsidRPr="000B0093">
              <w:rPr>
                <w:rFonts w:hint="eastAsia"/>
              </w:rPr>
              <w:t>诉讼法中的回避原则</w:t>
            </w:r>
          </w:p>
        </w:tc>
      </w:tr>
    </w:tbl>
    <w:p w14:paraId="71F921A2" w14:textId="054076E7" w:rsidR="00931578" w:rsidRPr="000B0093" w:rsidRDefault="00B1064C" w:rsidP="00B1064C">
      <w:pPr>
        <w:pStyle w:val="ae"/>
      </w:pPr>
      <w:bookmarkStart w:id="60" w:name="_Toc166077129"/>
      <w:r w:rsidRPr="000B0093">
        <w:rPr>
          <w:rFonts w:hint="eastAsia"/>
        </w:rPr>
        <w:t>（三）法律原则的作用</w:t>
      </w:r>
      <w:bookmarkEnd w:id="60"/>
    </w:p>
    <w:p w14:paraId="631B3663" w14:textId="1B98B0AE" w:rsidR="00B74C05" w:rsidRPr="000B0093" w:rsidRDefault="00B1064C" w:rsidP="00B1064C">
      <w:pPr>
        <w:pStyle w:val="af1"/>
      </w:pPr>
      <w:r w:rsidRPr="000B0093">
        <w:rPr>
          <w:rFonts w:hint="eastAsia"/>
        </w:rPr>
        <w:t xml:space="preserve">1. </w:t>
      </w:r>
      <w:r w:rsidRPr="000B0093">
        <w:rPr>
          <w:rFonts w:hint="eastAsia"/>
        </w:rPr>
        <w:t>立法作用</w:t>
      </w:r>
    </w:p>
    <w:p w14:paraId="5EB0FA8E" w14:textId="72727C3F" w:rsidR="00B1064C" w:rsidRPr="000B0093" w:rsidRDefault="00B1064C" w:rsidP="00B1064C">
      <w:pPr>
        <w:pStyle w:val="aa"/>
        <w:numPr>
          <w:ilvl w:val="0"/>
          <w:numId w:val="34"/>
        </w:numPr>
        <w:spacing w:beforeLines="0" w:before="0" w:afterLines="0" w:after="0"/>
        <w:ind w:left="442" w:hanging="442"/>
      </w:pPr>
      <w:r w:rsidRPr="000B0093">
        <w:t>价值定向</w:t>
      </w:r>
      <w:r w:rsidRPr="000B0093">
        <w:rPr>
          <w:rFonts w:hint="eastAsia"/>
        </w:rPr>
        <w:t>；</w:t>
      </w:r>
    </w:p>
    <w:p w14:paraId="0231474B" w14:textId="77777777" w:rsidR="00B1064C" w:rsidRPr="000B0093" w:rsidRDefault="00B1064C" w:rsidP="00B1064C">
      <w:pPr>
        <w:pStyle w:val="aa"/>
        <w:numPr>
          <w:ilvl w:val="0"/>
          <w:numId w:val="34"/>
        </w:numPr>
        <w:spacing w:beforeLines="0" w:before="0" w:afterLines="0" w:after="0"/>
        <w:ind w:left="442" w:hanging="442"/>
      </w:pPr>
      <w:r w:rsidRPr="000B0093">
        <w:t>创制法律规则的基础和出发点</w:t>
      </w:r>
      <w:r w:rsidRPr="000B0093">
        <w:rPr>
          <w:rFonts w:hint="eastAsia"/>
        </w:rPr>
        <w:t>；</w:t>
      </w:r>
    </w:p>
    <w:p w14:paraId="3A8DD269" w14:textId="77777777" w:rsidR="00B1064C" w:rsidRPr="000B0093" w:rsidRDefault="00B1064C" w:rsidP="00B1064C">
      <w:pPr>
        <w:pStyle w:val="aa"/>
        <w:numPr>
          <w:ilvl w:val="0"/>
          <w:numId w:val="34"/>
        </w:numPr>
        <w:spacing w:beforeLines="0" w:before="0" w:afterLines="0" w:after="0"/>
        <w:ind w:left="442" w:hanging="442"/>
      </w:pPr>
      <w:r w:rsidRPr="000B0093">
        <w:t>保障法律系统的融贯</w:t>
      </w:r>
      <w:r w:rsidRPr="000B0093">
        <w:rPr>
          <w:rFonts w:hint="eastAsia"/>
        </w:rPr>
        <w:t>；</w:t>
      </w:r>
    </w:p>
    <w:p w14:paraId="75CD97D9" w14:textId="6DCDD351" w:rsidR="00B1064C" w:rsidRPr="000B0093" w:rsidRDefault="00B1064C" w:rsidP="00B1064C">
      <w:pPr>
        <w:pStyle w:val="aa"/>
        <w:numPr>
          <w:ilvl w:val="0"/>
          <w:numId w:val="34"/>
        </w:numPr>
        <w:spacing w:beforeLines="0" w:before="0" w:afterLines="0" w:after="0"/>
        <w:ind w:left="442" w:hanging="442"/>
      </w:pPr>
      <w:r w:rsidRPr="000B0093">
        <w:lastRenderedPageBreak/>
        <w:t>法治建设和社会发展的导向</w:t>
      </w:r>
      <w:r w:rsidRPr="000B0093">
        <w:rPr>
          <w:rFonts w:hint="eastAsia"/>
        </w:rPr>
        <w:t>。</w:t>
      </w:r>
    </w:p>
    <w:p w14:paraId="466BF016" w14:textId="6916A843" w:rsidR="00B74C05" w:rsidRPr="000B0093" w:rsidRDefault="00B1064C" w:rsidP="00B1064C">
      <w:pPr>
        <w:pStyle w:val="af1"/>
      </w:pPr>
      <w:r w:rsidRPr="000B0093">
        <w:rPr>
          <w:rFonts w:hint="eastAsia"/>
        </w:rPr>
        <w:t xml:space="preserve">2. </w:t>
      </w:r>
      <w:r w:rsidRPr="000B0093">
        <w:rPr>
          <w:rFonts w:hint="eastAsia"/>
        </w:rPr>
        <w:t>司法作用</w:t>
      </w:r>
    </w:p>
    <w:p w14:paraId="611A8F5D" w14:textId="4B3855D9" w:rsidR="00B1064C" w:rsidRPr="000B0093" w:rsidRDefault="00B1064C" w:rsidP="00B1064C">
      <w:pPr>
        <w:pStyle w:val="aa"/>
        <w:numPr>
          <w:ilvl w:val="0"/>
          <w:numId w:val="35"/>
        </w:numPr>
        <w:spacing w:before="78" w:after="78"/>
      </w:pPr>
      <w:r w:rsidRPr="000B0093">
        <w:rPr>
          <w:b/>
          <w:bCs/>
        </w:rPr>
        <w:t>指导法律解释和法律推理</w:t>
      </w:r>
      <w:r w:rsidRPr="000B0093">
        <w:rPr>
          <w:rFonts w:hint="eastAsia"/>
          <w:b/>
          <w:bCs/>
        </w:rPr>
        <w:t>：</w:t>
      </w:r>
      <w:r w:rsidRPr="000B0093">
        <w:t>法律规则模糊不清或相互冲突时，利用法律原则作依据判断如何取舍</w:t>
      </w:r>
      <w:r w:rsidRPr="000B0093">
        <w:rPr>
          <w:rFonts w:hint="eastAsia"/>
        </w:rPr>
        <w:t>；</w:t>
      </w:r>
    </w:p>
    <w:p w14:paraId="3FA7B0C4" w14:textId="4B42413F" w:rsidR="00B1064C" w:rsidRPr="000B0093" w:rsidRDefault="00B1064C" w:rsidP="00B1064C">
      <w:pPr>
        <w:pStyle w:val="aa"/>
        <w:numPr>
          <w:ilvl w:val="0"/>
          <w:numId w:val="35"/>
        </w:numPr>
        <w:spacing w:before="78" w:after="78"/>
      </w:pPr>
      <w:r w:rsidRPr="000B0093">
        <w:rPr>
          <w:b/>
          <w:bCs/>
        </w:rPr>
        <w:t>补充法律漏洞</w:t>
      </w:r>
      <w:r w:rsidRPr="000B0093">
        <w:rPr>
          <w:rFonts w:hint="eastAsia"/>
          <w:b/>
          <w:bCs/>
        </w:rPr>
        <w:t>：</w:t>
      </w:r>
      <w:r w:rsidRPr="000B0093">
        <w:t>当没有可适用的规则或可适用的规则会带来极端</w:t>
      </w:r>
      <w:proofErr w:type="gramStart"/>
      <w:r w:rsidRPr="000B0093">
        <w:t>不</w:t>
      </w:r>
      <w:proofErr w:type="gramEnd"/>
      <w:r w:rsidRPr="000B0093">
        <w:t>正义的结果时，利用法律原则填补漏洞</w:t>
      </w:r>
      <w:r w:rsidRPr="000B0093">
        <w:rPr>
          <w:rFonts w:hint="eastAsia"/>
        </w:rPr>
        <w:t>；</w:t>
      </w:r>
    </w:p>
    <w:p w14:paraId="0D276DA2" w14:textId="47CDD871" w:rsidR="00B1064C" w:rsidRPr="000B0093" w:rsidRDefault="00B1064C" w:rsidP="00B1064C">
      <w:pPr>
        <w:pStyle w:val="aa"/>
        <w:numPr>
          <w:ilvl w:val="0"/>
          <w:numId w:val="35"/>
        </w:numPr>
        <w:spacing w:before="78" w:after="78"/>
      </w:pPr>
      <w:r w:rsidRPr="000B0093">
        <w:rPr>
          <w:b/>
          <w:bCs/>
        </w:rPr>
        <w:t>将法官的自由裁量权限于合理的范围之内</w:t>
      </w:r>
      <w:r w:rsidRPr="000B0093">
        <w:rPr>
          <w:rFonts w:hint="eastAsia"/>
          <w:b/>
          <w:bCs/>
        </w:rPr>
        <w:t>：</w:t>
      </w:r>
      <w:r w:rsidRPr="000B0093">
        <w:t>法律规则存在模糊、冲突或漏洞时，需要法官运用自由裁量权予以判断，运用法律原则可限制法官的主观任意</w:t>
      </w:r>
      <w:r w:rsidRPr="000B0093">
        <w:rPr>
          <w:rFonts w:hint="eastAsia"/>
        </w:rPr>
        <w:t>。</w:t>
      </w:r>
    </w:p>
    <w:p w14:paraId="22B9C146" w14:textId="4D605436" w:rsidR="00B1064C" w:rsidRPr="000B0093" w:rsidRDefault="00A64566" w:rsidP="00A64566">
      <w:pPr>
        <w:pStyle w:val="ae"/>
      </w:pPr>
      <w:bookmarkStart w:id="61" w:name="_Toc166077130"/>
      <w:r w:rsidRPr="000B0093">
        <w:rPr>
          <w:rFonts w:hint="eastAsia"/>
        </w:rPr>
        <w:t>（四）法律原则的司法适用</w:t>
      </w:r>
      <w:bookmarkEnd w:id="61"/>
    </w:p>
    <w:p w14:paraId="6CE09F51" w14:textId="2EAAD7B2" w:rsidR="00A64566" w:rsidRPr="000B0093" w:rsidRDefault="00A64566" w:rsidP="00A64566">
      <w:pPr>
        <w:pStyle w:val="aa"/>
        <w:spacing w:before="78" w:after="78"/>
        <w:ind w:firstLine="420"/>
      </w:pPr>
      <w:r w:rsidRPr="000B0093">
        <w:rPr>
          <w:rFonts w:hint="eastAsia"/>
        </w:rPr>
        <w:t>一般而言，由于法律规则的规定更加明确和具体，适用法律规则比直接适用法律原则更有助于保障法律的确定性和法治的稳定与统一，因此，适用法律原则应当遵守下述条件：</w:t>
      </w:r>
    </w:p>
    <w:p w14:paraId="04AA9018" w14:textId="138F91CF" w:rsidR="00A64566" w:rsidRPr="000B0093" w:rsidRDefault="00A64566" w:rsidP="00A64566">
      <w:pPr>
        <w:pStyle w:val="aa"/>
        <w:numPr>
          <w:ilvl w:val="0"/>
          <w:numId w:val="36"/>
        </w:numPr>
        <w:spacing w:before="78" w:after="78"/>
      </w:pPr>
      <w:r w:rsidRPr="000B0093">
        <w:rPr>
          <w:rFonts w:hint="eastAsia"/>
        </w:rPr>
        <w:t>在穷尽法律规则的情况下，方可适用法律原则（没有可用规则）；</w:t>
      </w:r>
    </w:p>
    <w:p w14:paraId="79E6C525" w14:textId="05D96DC5" w:rsidR="00A64566" w:rsidRPr="000B0093" w:rsidRDefault="00A64566" w:rsidP="00A64566">
      <w:pPr>
        <w:pStyle w:val="aa"/>
        <w:numPr>
          <w:ilvl w:val="0"/>
          <w:numId w:val="36"/>
        </w:numPr>
        <w:spacing w:before="78" w:after="78"/>
      </w:pPr>
      <w:r w:rsidRPr="000B0093">
        <w:t>当不存在可用规则，或适用规则会导致极端</w:t>
      </w:r>
      <w:proofErr w:type="gramStart"/>
      <w:r w:rsidRPr="000B0093">
        <w:t>不</w:t>
      </w:r>
      <w:proofErr w:type="gramEnd"/>
      <w:r w:rsidRPr="000B0093">
        <w:t>正义的结果时，才可以适用法律原则</w:t>
      </w:r>
      <w:r w:rsidRPr="000B0093">
        <w:rPr>
          <w:rFonts w:hint="eastAsia"/>
        </w:rPr>
        <w:t>。</w:t>
      </w:r>
    </w:p>
    <w:p w14:paraId="39A0B6A2" w14:textId="0154E18E" w:rsidR="00A64566" w:rsidRPr="000B0093" w:rsidRDefault="00A64566" w:rsidP="00A64566">
      <w:pPr>
        <w:pStyle w:val="aa"/>
        <w:numPr>
          <w:ilvl w:val="1"/>
          <w:numId w:val="36"/>
        </w:numPr>
        <w:spacing w:before="78" w:after="78"/>
      </w:pPr>
      <w:r w:rsidRPr="000B0093">
        <w:t>首先，需要考察在该法律规则之上是否存在效力等级更高的其他规则可适用于案件中，如存在，则应适用效力更高的规则</w:t>
      </w:r>
      <w:r w:rsidRPr="000B0093">
        <w:rPr>
          <w:rFonts w:hint="eastAsia"/>
        </w:rPr>
        <w:t>；</w:t>
      </w:r>
    </w:p>
    <w:p w14:paraId="0485804E" w14:textId="305DC6E6" w:rsidR="00A64566" w:rsidRPr="000B0093" w:rsidRDefault="00A64566" w:rsidP="00A64566">
      <w:pPr>
        <w:pStyle w:val="aa"/>
        <w:numPr>
          <w:ilvl w:val="1"/>
          <w:numId w:val="36"/>
        </w:numPr>
        <w:spacing w:before="78" w:after="78"/>
      </w:pPr>
      <w:r w:rsidRPr="000B0093">
        <w:t>其次，如不存在，可以通过</w:t>
      </w:r>
      <w:proofErr w:type="gramStart"/>
      <w:r w:rsidRPr="000B0093">
        <w:t>法律造续的</w:t>
      </w:r>
      <w:proofErr w:type="gramEnd"/>
      <w:r w:rsidRPr="000B0093">
        <w:t>方法（法官造法）选择法律原则</w:t>
      </w:r>
      <w:r w:rsidRPr="000B0093">
        <w:rPr>
          <w:rFonts w:hint="eastAsia"/>
        </w:rPr>
        <w:t>。</w:t>
      </w:r>
    </w:p>
    <w:p w14:paraId="53B7BF42" w14:textId="7B96B1C2" w:rsidR="00A64566" w:rsidRPr="000B0093" w:rsidRDefault="007B6944" w:rsidP="007B6944">
      <w:pPr>
        <w:pStyle w:val="ae"/>
      </w:pPr>
      <w:bookmarkStart w:id="62" w:name="_Toc166077131"/>
      <w:r w:rsidRPr="000B0093">
        <w:rPr>
          <w:rFonts w:hint="eastAsia"/>
        </w:rPr>
        <w:t>（五）司法角度进一步分析法律规则与法律原则</w:t>
      </w:r>
      <w:bookmarkEnd w:id="62"/>
    </w:p>
    <w:p w14:paraId="45B00E91" w14:textId="3A9A57CC" w:rsidR="007B6944" w:rsidRPr="000B0093" w:rsidRDefault="007B6944" w:rsidP="00B74C05">
      <w:pPr>
        <w:pStyle w:val="aa"/>
        <w:spacing w:before="78" w:after="78"/>
      </w:pPr>
      <w:r w:rsidRPr="000B0093">
        <w:tab/>
      </w:r>
      <w:r w:rsidRPr="000B0093">
        <w:rPr>
          <w:rFonts w:hint="eastAsia"/>
        </w:rPr>
        <w:t>英美法系中，大量法律原则是由法官造法所创造的，这类法律原则与道德原则的界限较为模糊。由此，哈特与德沃金就“法律原则能否成为法律要素”展开了争论。</w:t>
      </w:r>
    </w:p>
    <w:p w14:paraId="4903584E" w14:textId="07061809" w:rsidR="007B6944" w:rsidRPr="000B0093" w:rsidRDefault="007B6944" w:rsidP="007B6944">
      <w:pPr>
        <w:pStyle w:val="af1"/>
      </w:pPr>
      <w:r w:rsidRPr="000B0093">
        <w:rPr>
          <w:rFonts w:hint="eastAsia"/>
        </w:rPr>
        <w:t xml:space="preserve">1. </w:t>
      </w:r>
      <w:r w:rsidRPr="000B0093">
        <w:rPr>
          <w:rFonts w:hint="eastAsia"/>
        </w:rPr>
        <w:t>哈特：判断什么是法律的标准仅仅在于承认规则</w:t>
      </w:r>
      <w:r w:rsidRPr="000B0093">
        <w:t>/</w:t>
      </w:r>
      <w:r w:rsidRPr="000B0093">
        <w:t>法律</w:t>
      </w:r>
    </w:p>
    <w:p w14:paraId="3C26F169" w14:textId="77777777" w:rsidR="007B6944" w:rsidRPr="000B0093" w:rsidRDefault="007B6944" w:rsidP="007B6944">
      <w:pPr>
        <w:pStyle w:val="aa"/>
        <w:spacing w:before="78" w:after="78"/>
        <w:ind w:firstLine="420"/>
      </w:pPr>
      <w:r w:rsidRPr="000B0093">
        <w:rPr>
          <w:rFonts w:hint="eastAsia"/>
        </w:rPr>
        <w:t>承认规则（</w:t>
      </w:r>
      <w:r w:rsidRPr="000B0093">
        <w:t>rule of recognition</w:t>
      </w:r>
      <w:r w:rsidRPr="000B0093">
        <w:t>）</w:t>
      </w:r>
      <w:r w:rsidRPr="000B0093">
        <w:rPr>
          <w:rFonts w:hint="eastAsia"/>
        </w:rPr>
        <w:t>即是</w:t>
      </w:r>
      <w:r w:rsidRPr="000B0093">
        <w:t>确定一个规则是否为法律规则的规则</w:t>
      </w:r>
      <w:r w:rsidRPr="000B0093">
        <w:rPr>
          <w:rFonts w:hint="eastAsia"/>
        </w:rPr>
        <w:t>。</w:t>
      </w:r>
      <w:r w:rsidRPr="000B0093">
        <w:t>例如，一国宪法和立法法中的具体规定；但大多数承认规则并未被明确陈述出来，而是体现在实践中，如法官在具体案件中将一个法律规则作为其裁判的依据，就是在潜在地利用承认规则识别法律</w:t>
      </w:r>
      <w:r w:rsidRPr="000B0093">
        <w:rPr>
          <w:rFonts w:hint="eastAsia"/>
        </w:rPr>
        <w:t>。</w:t>
      </w:r>
    </w:p>
    <w:p w14:paraId="0A906FD8" w14:textId="7A75AF4F" w:rsidR="007B6944" w:rsidRPr="000B0093" w:rsidRDefault="007B6944" w:rsidP="007B6944">
      <w:pPr>
        <w:pStyle w:val="aa"/>
        <w:spacing w:before="78" w:after="78"/>
        <w:ind w:firstLine="420"/>
      </w:pPr>
      <w:r w:rsidRPr="000B0093">
        <w:rPr>
          <w:rFonts w:hint="eastAsia"/>
        </w:rPr>
        <w:t>哈特</w:t>
      </w:r>
      <w:r w:rsidRPr="000B0093">
        <w:t>强调法律的效力来源于法律规范本身（或者是权威机构颁布的成文法，或者是法官创制的先例），是基于法律的规定</w:t>
      </w:r>
      <w:r w:rsidRPr="000B0093">
        <w:rPr>
          <w:rFonts w:hint="eastAsia"/>
        </w:rPr>
        <w:t>。这与他一贯主张的法律与道德的分离是一致的。</w:t>
      </w:r>
    </w:p>
    <w:p w14:paraId="707BF965" w14:textId="3F499117" w:rsidR="007B6944" w:rsidRPr="000B0093" w:rsidRDefault="007B6944" w:rsidP="007B6944">
      <w:pPr>
        <w:pStyle w:val="af1"/>
      </w:pPr>
      <w:r w:rsidRPr="000B0093">
        <w:rPr>
          <w:rFonts w:hint="eastAsia"/>
        </w:rPr>
        <w:t xml:space="preserve">2. </w:t>
      </w:r>
      <w:r w:rsidRPr="000B0093">
        <w:rPr>
          <w:rFonts w:hint="eastAsia"/>
        </w:rPr>
        <w:t>德沃金：承认规则无法包容原则</w:t>
      </w:r>
      <w:r w:rsidRPr="000B0093">
        <w:t>/</w:t>
      </w:r>
      <w:r w:rsidRPr="000B0093">
        <w:t>道德</w:t>
      </w:r>
    </w:p>
    <w:p w14:paraId="03CF505D" w14:textId="77777777" w:rsidR="007B6944" w:rsidRPr="000B0093" w:rsidRDefault="007B6944" w:rsidP="007B6944">
      <w:pPr>
        <w:pStyle w:val="aa"/>
        <w:spacing w:before="78" w:after="78"/>
        <w:ind w:firstLine="420"/>
      </w:pPr>
      <w:r w:rsidRPr="000B0093">
        <w:rPr>
          <w:rFonts w:hint="eastAsia"/>
        </w:rPr>
        <w:t>德沃金认为，原则并不来源于某个立法机构或法院的特别决定，而是在于在法律职业共同体和公众中长期形成并发展起来的妥当感（</w:t>
      </w:r>
      <w:r w:rsidRPr="000B0093">
        <w:t>a sense of appropriateness</w:t>
      </w:r>
      <w:r w:rsidRPr="000B0093">
        <w:t>），或简单地说则是正义感、公平感或道德感</w:t>
      </w:r>
      <w:r w:rsidRPr="000B0093">
        <w:rPr>
          <w:rFonts w:hint="eastAsia"/>
        </w:rPr>
        <w:t>。</w:t>
      </w:r>
    </w:p>
    <w:p w14:paraId="7BC2D442" w14:textId="3A2E2743" w:rsidR="007B6944" w:rsidRPr="000B0093" w:rsidRDefault="007B6944" w:rsidP="007B6944">
      <w:pPr>
        <w:pStyle w:val="aa"/>
        <w:spacing w:before="78" w:after="78"/>
        <w:ind w:firstLine="420"/>
      </w:pPr>
      <w:r w:rsidRPr="000B0093">
        <w:rPr>
          <w:rFonts w:hint="eastAsia"/>
        </w:rPr>
        <w:t>德沃金指出，</w:t>
      </w:r>
      <w:r w:rsidRPr="000B0093">
        <w:t>原则的效力并不来源于法律的规定，而是来源于其内容和价值</w:t>
      </w:r>
      <w:r w:rsidRPr="000B0093">
        <w:rPr>
          <w:rFonts w:hint="eastAsia"/>
        </w:rPr>
        <w:t>。</w:t>
      </w:r>
      <w:r w:rsidRPr="000B0093">
        <w:t>因此作为法律规则的承认规则无法包容原则，原则是规则之外的一种重要法律要素，具有填补法律漏洞和限制法官自由裁量的意义</w:t>
      </w:r>
      <w:r w:rsidRPr="000B0093">
        <w:rPr>
          <w:rFonts w:hint="eastAsia"/>
        </w:rPr>
        <w:t>。</w:t>
      </w:r>
      <w:r w:rsidRPr="000B0093">
        <w:t>由此</w:t>
      </w:r>
      <w:r w:rsidRPr="000B0093">
        <w:rPr>
          <w:rFonts w:hint="eastAsia"/>
        </w:rPr>
        <w:t>，德沃金</w:t>
      </w:r>
      <w:r w:rsidRPr="000B0093">
        <w:t>将道德问题引入</w:t>
      </w:r>
      <w:r w:rsidRPr="000B0093">
        <w:rPr>
          <w:rFonts w:hint="eastAsia"/>
        </w:rPr>
        <w:t>了</w:t>
      </w:r>
      <w:r w:rsidRPr="000B0093">
        <w:t>法律规范之中</w:t>
      </w:r>
      <w:r w:rsidRPr="000B0093">
        <w:rPr>
          <w:rFonts w:hint="eastAsia"/>
        </w:rPr>
        <w:t>。</w:t>
      </w:r>
    </w:p>
    <w:p w14:paraId="07BE92C5" w14:textId="77777777" w:rsidR="007B6944" w:rsidRPr="000B0093" w:rsidRDefault="007B6944" w:rsidP="00B74C05">
      <w:pPr>
        <w:pStyle w:val="aa"/>
        <w:spacing w:before="78" w:after="78"/>
      </w:pPr>
    </w:p>
    <w:p w14:paraId="51E0CF86" w14:textId="3C761718" w:rsidR="00250593" w:rsidRPr="000B0093" w:rsidRDefault="00250593" w:rsidP="00250593">
      <w:pPr>
        <w:pStyle w:val="a9"/>
      </w:pPr>
      <w:bookmarkStart w:id="63" w:name="_Toc166077132"/>
      <w:r w:rsidRPr="000B0093">
        <w:rPr>
          <w:rFonts w:hint="eastAsia"/>
        </w:rPr>
        <w:lastRenderedPageBreak/>
        <w:t>第五讲</w:t>
      </w:r>
      <w:r w:rsidRPr="000B0093">
        <w:rPr>
          <w:rFonts w:hint="eastAsia"/>
        </w:rPr>
        <w:t xml:space="preserve"> </w:t>
      </w:r>
      <w:r w:rsidRPr="000B0093">
        <w:rPr>
          <w:rFonts w:hint="eastAsia"/>
        </w:rPr>
        <w:t>法律渊源与法律效力</w:t>
      </w:r>
      <w:bookmarkEnd w:id="63"/>
    </w:p>
    <w:p w14:paraId="10BA4F36" w14:textId="66FD44C4" w:rsidR="00250593" w:rsidRPr="000B0093" w:rsidRDefault="00250593" w:rsidP="00250593">
      <w:pPr>
        <w:pStyle w:val="aa"/>
        <w:spacing w:before="78" w:after="78"/>
        <w:jc w:val="center"/>
      </w:pPr>
      <w:r w:rsidRPr="000B0093">
        <w:rPr>
          <w:rFonts w:hint="eastAsia"/>
        </w:rPr>
        <w:t>2024.4.10</w:t>
      </w:r>
      <w:r w:rsidR="0006551B" w:rsidRPr="000B0093">
        <w:rPr>
          <w:rFonts w:hint="eastAsia"/>
        </w:rPr>
        <w:t xml:space="preserve"> / 2024.4.17</w:t>
      </w:r>
      <w:r w:rsidR="00EA1FB5" w:rsidRPr="000B0093">
        <w:rPr>
          <w:rFonts w:hint="eastAsia"/>
        </w:rPr>
        <w:t xml:space="preserve"> / 2024.4.24</w:t>
      </w:r>
    </w:p>
    <w:p w14:paraId="48A612F7" w14:textId="6438D6AA" w:rsidR="00250593" w:rsidRPr="000B0093" w:rsidRDefault="00250593" w:rsidP="00250593">
      <w:pPr>
        <w:pStyle w:val="ac"/>
      </w:pPr>
      <w:bookmarkStart w:id="64" w:name="_Toc166077133"/>
      <w:r w:rsidRPr="000B0093">
        <w:rPr>
          <w:rFonts w:hint="eastAsia"/>
        </w:rPr>
        <w:t>一、法律渊源概述</w:t>
      </w:r>
      <w:bookmarkEnd w:id="64"/>
    </w:p>
    <w:p w14:paraId="79449FF0" w14:textId="7C334236" w:rsidR="00250593" w:rsidRPr="000B0093" w:rsidRDefault="00136397" w:rsidP="00136397">
      <w:pPr>
        <w:pStyle w:val="ae"/>
      </w:pPr>
      <w:bookmarkStart w:id="65" w:name="_Toc166077134"/>
      <w:r w:rsidRPr="000B0093">
        <w:rPr>
          <w:rFonts w:hint="eastAsia"/>
        </w:rPr>
        <w:t>（一）法律渊源释义</w:t>
      </w:r>
      <w:bookmarkEnd w:id="65"/>
    </w:p>
    <w:p w14:paraId="3FF9157D" w14:textId="05E00F42" w:rsidR="00250593" w:rsidRPr="000B0093" w:rsidRDefault="00136397" w:rsidP="00136397">
      <w:pPr>
        <w:pStyle w:val="af1"/>
      </w:pPr>
      <w:r w:rsidRPr="000B0093">
        <w:rPr>
          <w:rFonts w:hint="eastAsia"/>
        </w:rPr>
        <w:t xml:space="preserve">1. </w:t>
      </w:r>
      <w:r w:rsidRPr="000B0093">
        <w:rPr>
          <w:rFonts w:hint="eastAsia"/>
        </w:rPr>
        <w:t>法律渊源的多重含义</w:t>
      </w:r>
    </w:p>
    <w:p w14:paraId="37F9AA0C" w14:textId="77777777" w:rsidR="00136397" w:rsidRPr="000B0093" w:rsidRDefault="00136397" w:rsidP="00136397">
      <w:pPr>
        <w:pStyle w:val="aa"/>
        <w:numPr>
          <w:ilvl w:val="0"/>
          <w:numId w:val="37"/>
        </w:numPr>
        <w:spacing w:beforeLines="0" w:before="0" w:afterLines="0" w:after="0"/>
        <w:ind w:left="442" w:hanging="442"/>
      </w:pPr>
      <w:r w:rsidRPr="000B0093">
        <w:rPr>
          <w:rFonts w:hint="eastAsia"/>
          <w:b/>
          <w:bCs/>
        </w:rPr>
        <w:t>法律的政治渊源：</w:t>
      </w:r>
      <w:r w:rsidRPr="000B0093">
        <w:t>影响法律产生、发展变化的国家政策或者说政治决定</w:t>
      </w:r>
      <w:r w:rsidRPr="000B0093">
        <w:rPr>
          <w:rFonts w:hint="eastAsia"/>
        </w:rPr>
        <w:t>；</w:t>
      </w:r>
    </w:p>
    <w:p w14:paraId="1DBBCAA7"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法律的物质渊源</w:t>
      </w:r>
      <w:r w:rsidRPr="000B0093">
        <w:rPr>
          <w:rFonts w:hint="eastAsia"/>
          <w:b/>
          <w:bCs/>
        </w:rPr>
        <w:t>：</w:t>
      </w:r>
      <w:r w:rsidRPr="000B0093">
        <w:t>法律赖以产生的物质生活条件</w:t>
      </w:r>
      <w:r w:rsidRPr="000B0093">
        <w:rPr>
          <w:rFonts w:hint="eastAsia"/>
        </w:rPr>
        <w:t>；</w:t>
      </w:r>
    </w:p>
    <w:p w14:paraId="0FE58409"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法律的历史渊源</w:t>
      </w:r>
      <w:r w:rsidRPr="000B0093">
        <w:rPr>
          <w:rFonts w:hint="eastAsia"/>
          <w:b/>
          <w:bCs/>
        </w:rPr>
        <w:t>：</w:t>
      </w:r>
      <w:r w:rsidRPr="000B0093">
        <w:t>影响法律产生、发展、变化的历史事件等因素</w:t>
      </w:r>
      <w:r w:rsidRPr="000B0093">
        <w:rPr>
          <w:rFonts w:hint="eastAsia"/>
        </w:rPr>
        <w:t>；</w:t>
      </w:r>
    </w:p>
    <w:p w14:paraId="3ED8AD10" w14:textId="0EFFE4C1" w:rsidR="00136397" w:rsidRPr="000B0093" w:rsidRDefault="00136397" w:rsidP="00136397">
      <w:pPr>
        <w:pStyle w:val="aa"/>
        <w:numPr>
          <w:ilvl w:val="0"/>
          <w:numId w:val="37"/>
        </w:numPr>
        <w:spacing w:beforeLines="0" w:before="0" w:afterLines="0" w:after="0"/>
        <w:ind w:left="442" w:hanging="442"/>
      </w:pPr>
      <w:r w:rsidRPr="000B0093">
        <w:rPr>
          <w:b/>
          <w:bCs/>
        </w:rPr>
        <w:t>法律的理论渊源</w:t>
      </w:r>
      <w:r w:rsidRPr="000B0093">
        <w:rPr>
          <w:rFonts w:hint="eastAsia"/>
          <w:b/>
          <w:bCs/>
        </w:rPr>
        <w:t>：</w:t>
      </w:r>
      <w:r w:rsidRPr="000B0093">
        <w:t>对法律的产生、发展或变革起到重大影响的理论或思想</w:t>
      </w:r>
      <w:r w:rsidRPr="000B0093">
        <w:rPr>
          <w:rFonts w:hint="eastAsia"/>
        </w:rPr>
        <w:t>。</w:t>
      </w:r>
    </w:p>
    <w:p w14:paraId="75483775" w14:textId="7A906AE9" w:rsidR="00136397" w:rsidRPr="000B0093" w:rsidRDefault="00136397" w:rsidP="00136397">
      <w:pPr>
        <w:pStyle w:val="af1"/>
      </w:pPr>
      <w:r w:rsidRPr="000B0093">
        <w:rPr>
          <w:rFonts w:hint="eastAsia"/>
        </w:rPr>
        <w:t xml:space="preserve">2. </w:t>
      </w:r>
      <w:r w:rsidRPr="000B0093">
        <w:rPr>
          <w:rFonts w:hint="eastAsia"/>
        </w:rPr>
        <w:t>本讲所指的法律渊源</w:t>
      </w:r>
    </w:p>
    <w:p w14:paraId="688A3F99" w14:textId="77777777" w:rsidR="00136397" w:rsidRPr="000B0093" w:rsidRDefault="00136397" w:rsidP="00136397">
      <w:pPr>
        <w:pStyle w:val="aa"/>
        <w:spacing w:before="78" w:after="78"/>
        <w:ind w:firstLine="420"/>
      </w:pPr>
      <w:r w:rsidRPr="000B0093">
        <w:rPr>
          <w:rFonts w:hint="eastAsia"/>
        </w:rPr>
        <w:t>本讲从法律的形式、效力和适用角度定义法律渊源。</w:t>
      </w:r>
      <w:r w:rsidRPr="000B0093">
        <w:t>法律渊源（</w:t>
      </w:r>
      <w:r w:rsidRPr="000B0093">
        <w:t>sources of the law</w:t>
      </w:r>
      <w:r w:rsidRPr="000B0093">
        <w:t>）</w:t>
      </w:r>
      <w:r w:rsidRPr="000B0093">
        <w:rPr>
          <w:rFonts w:hint="eastAsia"/>
        </w:rPr>
        <w:t>是</w:t>
      </w:r>
      <w:r w:rsidRPr="000B0093">
        <w:t>由国家或社会所形成的，能够成为法官裁判依据或人们行为准则，具有一定法律效力和法律意义的规范的表现形式</w:t>
      </w:r>
      <w:r w:rsidRPr="000B0093">
        <w:rPr>
          <w:rFonts w:hint="eastAsia"/>
        </w:rPr>
        <w:t>。</w:t>
      </w:r>
    </w:p>
    <w:p w14:paraId="725072D2" w14:textId="77777777" w:rsidR="00136397" w:rsidRPr="000B0093" w:rsidRDefault="00136397" w:rsidP="00136397">
      <w:pPr>
        <w:pStyle w:val="aa"/>
        <w:spacing w:before="78" w:after="78"/>
        <w:ind w:firstLine="420"/>
      </w:pPr>
      <w:r w:rsidRPr="000B0093">
        <w:t>法律渊源是与法律的效力相联系的法律的表现形式</w:t>
      </w:r>
      <w:r w:rsidRPr="000B0093">
        <w:rPr>
          <w:rFonts w:hint="eastAsia"/>
        </w:rPr>
        <w:t>：</w:t>
      </w:r>
    </w:p>
    <w:p w14:paraId="37C19F58"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形式</w:t>
      </w:r>
      <w:r w:rsidRPr="000B0093">
        <w:t>上看，任何法律渊源都必须有一定的规范表现形式</w:t>
      </w:r>
      <w:r w:rsidRPr="000B0093">
        <w:rPr>
          <w:rFonts w:hint="eastAsia"/>
        </w:rPr>
        <w:t>；</w:t>
      </w:r>
    </w:p>
    <w:p w14:paraId="05EA980D"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效力</w:t>
      </w:r>
      <w:r w:rsidRPr="000B0093">
        <w:t>上看，只有能产生法律效力的规范，才能成为法律渊源</w:t>
      </w:r>
      <w:r w:rsidRPr="000B0093">
        <w:rPr>
          <w:rFonts w:hint="eastAsia"/>
        </w:rPr>
        <w:t>；</w:t>
      </w:r>
    </w:p>
    <w:p w14:paraId="688A78DE" w14:textId="5D9643A0"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适用</w:t>
      </w:r>
      <w:r w:rsidRPr="000B0093">
        <w:t>上看，法律渊源指导法官什么样的规范能够成为司法审判的依据</w:t>
      </w:r>
      <w:r w:rsidRPr="000B0093">
        <w:rPr>
          <w:rFonts w:hint="eastAsia"/>
        </w:rPr>
        <w:t>。</w:t>
      </w:r>
    </w:p>
    <w:p w14:paraId="59A8F11F" w14:textId="471F2C92" w:rsidR="00136397" w:rsidRPr="000B0093" w:rsidRDefault="00C64243" w:rsidP="00C64243">
      <w:pPr>
        <w:pStyle w:val="af1"/>
      </w:pPr>
      <w:r w:rsidRPr="000B0093">
        <w:rPr>
          <w:rFonts w:hint="eastAsia"/>
        </w:rPr>
        <w:t xml:space="preserve">3. </w:t>
      </w:r>
      <w:r w:rsidRPr="000B0093">
        <w:rPr>
          <w:rFonts w:hint="eastAsia"/>
        </w:rPr>
        <w:t>法律渊源的意义</w:t>
      </w:r>
    </w:p>
    <w:p w14:paraId="6D1CB95F" w14:textId="11810D43" w:rsidR="00C64243" w:rsidRPr="000B0093" w:rsidRDefault="00C64243" w:rsidP="00136397">
      <w:pPr>
        <w:pStyle w:val="aa"/>
        <w:spacing w:before="78" w:after="78"/>
      </w:pPr>
      <w:r w:rsidRPr="000B0093">
        <w:rPr>
          <w:rFonts w:hint="eastAsia"/>
          <w:b/>
          <w:bCs/>
        </w:rPr>
        <w:t>立法意义：</w:t>
      </w:r>
      <w:r w:rsidRPr="000B0093">
        <w:t>一个国家的立法体制必须规定哪些国家机关有权制定法律、这些法律的效力等级关系如何；立法体制所规定的国家机关制定的规范即成为该国重要的法律渊源</w:t>
      </w:r>
      <w:r w:rsidRPr="000B0093">
        <w:rPr>
          <w:rFonts w:hint="eastAsia"/>
        </w:rPr>
        <w:t>。</w:t>
      </w:r>
      <w:r w:rsidRPr="000B0093">
        <w:t>了解法律渊源，有助于了解一个国家的立法体系，也有利于建立统一和谐的立法体系</w:t>
      </w:r>
      <w:r w:rsidRPr="000B0093">
        <w:rPr>
          <w:rFonts w:hint="eastAsia"/>
        </w:rPr>
        <w:t>。</w:t>
      </w:r>
    </w:p>
    <w:p w14:paraId="17379B94" w14:textId="5EC3D99F" w:rsidR="00C64243" w:rsidRPr="000B0093" w:rsidRDefault="00C64243" w:rsidP="00136397">
      <w:pPr>
        <w:pStyle w:val="aa"/>
        <w:spacing w:before="78" w:after="78"/>
      </w:pPr>
      <w:r w:rsidRPr="000B0093">
        <w:rPr>
          <w:b/>
          <w:bCs/>
        </w:rPr>
        <w:t>司法意义</w:t>
      </w:r>
      <w:r w:rsidRPr="000B0093">
        <w:rPr>
          <w:rFonts w:hint="eastAsia"/>
          <w:b/>
          <w:bCs/>
        </w:rPr>
        <w:t>：</w:t>
      </w:r>
      <w:r w:rsidRPr="000B0093">
        <w:t>法律渊源意味着司法机关可以从何处寻找司法裁判的根据，从而做出具有法律效力的法律决定</w:t>
      </w:r>
      <w:r w:rsidRPr="000B0093">
        <w:rPr>
          <w:rFonts w:hint="eastAsia"/>
        </w:rPr>
        <w:t>。</w:t>
      </w:r>
    </w:p>
    <w:p w14:paraId="4FFF5587" w14:textId="5B4BB0BD" w:rsidR="00C64243" w:rsidRPr="000B0093" w:rsidRDefault="00CE798A" w:rsidP="00CE798A">
      <w:pPr>
        <w:pStyle w:val="ae"/>
      </w:pPr>
      <w:bookmarkStart w:id="66" w:name="_Toc166077135"/>
      <w:r w:rsidRPr="000B0093">
        <w:rPr>
          <w:rFonts w:hint="eastAsia"/>
        </w:rPr>
        <w:t>（二）法律渊源的历史发展</w:t>
      </w:r>
      <w:bookmarkEnd w:id="66"/>
    </w:p>
    <w:p w14:paraId="0487725C" w14:textId="6DF1CA40" w:rsidR="00CE798A" w:rsidRPr="000B0093" w:rsidRDefault="00CE798A" w:rsidP="00CE798A">
      <w:pPr>
        <w:pStyle w:val="af1"/>
      </w:pPr>
      <w:r w:rsidRPr="000B0093">
        <w:rPr>
          <w:rFonts w:hint="eastAsia"/>
        </w:rPr>
        <w:t xml:space="preserve">1. </w:t>
      </w:r>
      <w:r w:rsidRPr="000B0093">
        <w:rPr>
          <w:rFonts w:hint="eastAsia"/>
        </w:rPr>
        <w:t>中国历史上的法律渊源</w:t>
      </w:r>
    </w:p>
    <w:p w14:paraId="4E130B3A" w14:textId="77777777" w:rsidR="00CE798A" w:rsidRPr="000B0093" w:rsidRDefault="00CE798A" w:rsidP="00CE798A">
      <w:pPr>
        <w:pStyle w:val="aa"/>
        <w:spacing w:before="78" w:after="78"/>
        <w:ind w:firstLine="420"/>
      </w:pPr>
      <w:r w:rsidRPr="000B0093">
        <w:rPr>
          <w:rFonts w:hint="eastAsia"/>
        </w:rPr>
        <w:t>我国最早的成文法实践是公元前</w:t>
      </w:r>
      <w:r w:rsidRPr="000B0093">
        <w:t>536</w:t>
      </w:r>
      <w:r w:rsidRPr="000B0093">
        <w:t>年郑国子产</w:t>
      </w:r>
      <w:r w:rsidRPr="000B0093">
        <w:rPr>
          <w:rFonts w:hint="eastAsia"/>
        </w:rPr>
        <w:t>“</w:t>
      </w:r>
      <w:r w:rsidRPr="000B0093">
        <w:t>铸刑书</w:t>
      </w:r>
      <w:r w:rsidRPr="000B0093">
        <w:rPr>
          <w:rFonts w:hint="eastAsia"/>
        </w:rPr>
        <w:t>”。</w:t>
      </w:r>
      <w:r w:rsidRPr="000B0093">
        <w:t>我国第一部比较完整的封建法典</w:t>
      </w:r>
      <w:r w:rsidRPr="000B0093">
        <w:rPr>
          <w:rFonts w:hint="eastAsia"/>
        </w:rPr>
        <w:t>是</w:t>
      </w:r>
      <w:r w:rsidRPr="000B0093">
        <w:t>战国时期魏国李悝制定的《法经》，将</w:t>
      </w:r>
      <w:r w:rsidRPr="000B0093">
        <w:rPr>
          <w:rFonts w:hint="eastAsia"/>
        </w:rPr>
        <w:t>“</w:t>
      </w:r>
      <w:r w:rsidRPr="000B0093">
        <w:t>刑</w:t>
      </w:r>
      <w:r w:rsidRPr="000B0093">
        <w:rPr>
          <w:rFonts w:hint="eastAsia"/>
        </w:rPr>
        <w:t>”</w:t>
      </w:r>
      <w:r w:rsidRPr="000B0093">
        <w:t>改为</w:t>
      </w:r>
      <w:r w:rsidRPr="000B0093">
        <w:rPr>
          <w:rFonts w:hint="eastAsia"/>
        </w:rPr>
        <w:t>“</w:t>
      </w:r>
      <w:r w:rsidRPr="000B0093">
        <w:t>法</w:t>
      </w:r>
      <w:r w:rsidRPr="000B0093">
        <w:rPr>
          <w:rFonts w:hint="eastAsia"/>
        </w:rPr>
        <w:t>”。</w:t>
      </w:r>
      <w:r w:rsidRPr="000B0093">
        <w:t>秦国商鞅变法时，将</w:t>
      </w:r>
      <w:r w:rsidRPr="000B0093">
        <w:rPr>
          <w:rFonts w:hint="eastAsia"/>
        </w:rPr>
        <w:t>“</w:t>
      </w:r>
      <w:r w:rsidRPr="000B0093">
        <w:t>法</w:t>
      </w:r>
      <w:r w:rsidRPr="000B0093">
        <w:rPr>
          <w:rFonts w:hint="eastAsia"/>
        </w:rPr>
        <w:t>”</w:t>
      </w:r>
      <w:r w:rsidRPr="000B0093">
        <w:t>改为</w:t>
      </w:r>
      <w:r w:rsidRPr="000B0093">
        <w:rPr>
          <w:rFonts w:hint="eastAsia"/>
        </w:rPr>
        <w:t>“</w:t>
      </w:r>
      <w:r w:rsidRPr="000B0093">
        <w:t>律</w:t>
      </w:r>
      <w:r w:rsidRPr="000B0093">
        <w:rPr>
          <w:rFonts w:hint="eastAsia"/>
        </w:rPr>
        <w:t>”</w:t>
      </w:r>
      <w:r w:rsidRPr="000B0093">
        <w:t>，从此中国长期以</w:t>
      </w:r>
      <w:r w:rsidRPr="000B0093">
        <w:rPr>
          <w:rFonts w:hint="eastAsia"/>
        </w:rPr>
        <w:t>“</w:t>
      </w:r>
      <w:r w:rsidRPr="000B0093">
        <w:t>律</w:t>
      </w:r>
      <w:r w:rsidRPr="000B0093">
        <w:rPr>
          <w:rFonts w:hint="eastAsia"/>
        </w:rPr>
        <w:t>”</w:t>
      </w:r>
      <w:r w:rsidRPr="000B0093">
        <w:t>为主要法律渊源</w:t>
      </w:r>
      <w:r w:rsidRPr="000B0093">
        <w:rPr>
          <w:rFonts w:hint="eastAsia"/>
        </w:rPr>
        <w:t>。</w:t>
      </w:r>
      <w:r w:rsidRPr="000B0093">
        <w:t>除律外，古代成文法律渊源还有令、格、式、典、科、比等</w:t>
      </w:r>
      <w:r w:rsidRPr="000B0093">
        <w:rPr>
          <w:rFonts w:hint="eastAsia"/>
        </w:rPr>
        <w:t>。</w:t>
      </w:r>
    </w:p>
    <w:p w14:paraId="4D786C36" w14:textId="77777777" w:rsidR="00CE798A" w:rsidRPr="000B0093" w:rsidRDefault="00CE798A" w:rsidP="00CE798A">
      <w:pPr>
        <w:pStyle w:val="af3"/>
        <w:spacing w:before="78" w:after="78"/>
        <w:ind w:firstLine="420"/>
      </w:pPr>
      <w:r w:rsidRPr="000B0093">
        <w:t>律以正刑定罪，令以设范立制，格以禁</w:t>
      </w:r>
      <w:proofErr w:type="gramStart"/>
      <w:r w:rsidRPr="000B0093">
        <w:t>违止邪</w:t>
      </w:r>
      <w:proofErr w:type="gramEnd"/>
      <w:r w:rsidRPr="000B0093">
        <w:t>，式</w:t>
      </w:r>
      <w:proofErr w:type="gramStart"/>
      <w:r w:rsidRPr="000B0093">
        <w:t>以轨物程</w:t>
      </w:r>
      <w:proofErr w:type="gramEnd"/>
      <w:r w:rsidRPr="000B0093">
        <w:t>事</w:t>
      </w:r>
      <w:r w:rsidRPr="000B0093">
        <w:rPr>
          <w:rFonts w:hint="eastAsia"/>
        </w:rPr>
        <w:t>。</w:t>
      </w:r>
    </w:p>
    <w:p w14:paraId="6BCC4EFA" w14:textId="77777777" w:rsidR="00CE798A" w:rsidRPr="000B0093" w:rsidRDefault="00CE798A" w:rsidP="00CE798A">
      <w:pPr>
        <w:pStyle w:val="af3"/>
        <w:spacing w:before="78" w:after="78"/>
        <w:jc w:val="right"/>
      </w:pPr>
      <w:r w:rsidRPr="000B0093">
        <w:t>——</w:t>
      </w:r>
      <w:r w:rsidRPr="000B0093">
        <w:t>《唐六典》</w:t>
      </w:r>
    </w:p>
    <w:p w14:paraId="41AC2043" w14:textId="17FEAED4" w:rsidR="00CE798A" w:rsidRPr="000B0093" w:rsidRDefault="00CE798A" w:rsidP="00CE798A">
      <w:pPr>
        <w:pStyle w:val="aa"/>
        <w:spacing w:before="78" w:after="78"/>
        <w:ind w:firstLine="420"/>
      </w:pPr>
      <w:r w:rsidRPr="000B0093">
        <w:t>我国现代意义上的法律渊源，肇始于</w:t>
      </w:r>
      <w:r w:rsidRPr="000B0093">
        <w:t>19</w:t>
      </w:r>
      <w:r w:rsidRPr="000B0093">
        <w:t>世纪晚期，主要吸收了大陆法系的法律渊源，形成了以宪法、法律、行政法规等为主的法律渊源形式</w:t>
      </w:r>
      <w:r w:rsidRPr="000B0093">
        <w:rPr>
          <w:rFonts w:hint="eastAsia"/>
        </w:rPr>
        <w:t>。</w:t>
      </w:r>
    </w:p>
    <w:p w14:paraId="62D9AE44" w14:textId="269DC24D" w:rsidR="00CE798A" w:rsidRPr="000B0093" w:rsidRDefault="00CE798A" w:rsidP="00CE798A">
      <w:pPr>
        <w:pStyle w:val="af1"/>
      </w:pPr>
      <w:r w:rsidRPr="000B0093">
        <w:rPr>
          <w:rFonts w:hint="eastAsia"/>
        </w:rPr>
        <w:lastRenderedPageBreak/>
        <w:t xml:space="preserve">2. </w:t>
      </w:r>
      <w:r w:rsidRPr="000B0093">
        <w:rPr>
          <w:rFonts w:hint="eastAsia"/>
        </w:rPr>
        <w:t>西方历史上的法律渊源</w:t>
      </w:r>
    </w:p>
    <w:p w14:paraId="4D2A65B6" w14:textId="77777777" w:rsidR="00CE798A" w:rsidRPr="000B0093" w:rsidRDefault="00CE798A" w:rsidP="00CE798A">
      <w:pPr>
        <w:pStyle w:val="aa"/>
        <w:spacing w:before="78" w:after="78"/>
        <w:ind w:firstLine="420"/>
      </w:pPr>
      <w:r w:rsidRPr="000B0093">
        <w:rPr>
          <w:rFonts w:hint="eastAsia"/>
        </w:rPr>
        <w:t>西方古代最发达的法律体系是罗马法，其法律渊源较多，包括平民大会制定的法律、元老院的决议、裁判官的告示和法学家的解释等。</w:t>
      </w:r>
    </w:p>
    <w:p w14:paraId="07E8C397" w14:textId="77777777" w:rsidR="00CE798A" w:rsidRPr="000B0093" w:rsidRDefault="00CE798A" w:rsidP="00CE798A">
      <w:pPr>
        <w:pStyle w:val="aa"/>
        <w:spacing w:before="78" w:after="78"/>
        <w:ind w:firstLine="420"/>
      </w:pPr>
      <w:r w:rsidRPr="000B0093">
        <w:t>大陆法系继承了罗马法传统，以制定法为主要的法律渊源。因此，其法律渊源起源于习惯和习惯法，最终形成了成熟的成文法体系</w:t>
      </w:r>
      <w:r w:rsidRPr="000B0093">
        <w:rPr>
          <w:rFonts w:hint="eastAsia"/>
        </w:rPr>
        <w:t>。</w:t>
      </w:r>
    </w:p>
    <w:p w14:paraId="04950C91" w14:textId="07A43108" w:rsidR="00CE798A" w:rsidRPr="000B0093" w:rsidRDefault="00CE798A" w:rsidP="00CE798A">
      <w:pPr>
        <w:pStyle w:val="aa"/>
        <w:spacing w:before="78" w:after="78"/>
        <w:ind w:firstLine="420"/>
      </w:pPr>
      <w:r w:rsidRPr="000B0093">
        <w:t>中世纪以来的英国等普通法系国家，则遵循普通法传统，将判例作为一种正式的法律渊源，在此基础上发展演进</w:t>
      </w:r>
      <w:r w:rsidRPr="000B0093">
        <w:rPr>
          <w:rFonts w:hint="eastAsia"/>
        </w:rPr>
        <w:t>。</w:t>
      </w:r>
    </w:p>
    <w:p w14:paraId="46E242A6" w14:textId="4B38EFAB" w:rsidR="00CE798A" w:rsidRPr="000B0093" w:rsidRDefault="0006551B" w:rsidP="0006551B">
      <w:pPr>
        <w:pStyle w:val="ae"/>
      </w:pPr>
      <w:bookmarkStart w:id="67" w:name="_Toc166077136"/>
      <w:r w:rsidRPr="000B0093">
        <w:rPr>
          <w:rFonts w:hint="eastAsia"/>
        </w:rPr>
        <w:t>（三）法律渊源的分类</w:t>
      </w:r>
      <w:bookmarkEnd w:id="67"/>
    </w:p>
    <w:p w14:paraId="6A608280" w14:textId="479591FA" w:rsidR="0006551B" w:rsidRPr="000B0093" w:rsidRDefault="0006551B" w:rsidP="0006551B">
      <w:pPr>
        <w:pStyle w:val="aa"/>
        <w:spacing w:before="78" w:after="78"/>
        <w:ind w:firstLine="420"/>
      </w:pPr>
      <w:r w:rsidRPr="000B0093">
        <w:rPr>
          <w:rFonts w:hint="eastAsia"/>
        </w:rPr>
        <w:t>根据来源不同或效力大小，分为正式的法律渊源和非正式的法律渊源。</w:t>
      </w:r>
    </w:p>
    <w:p w14:paraId="43CECDCF" w14:textId="2579B958" w:rsidR="0006551B" w:rsidRPr="000B0093" w:rsidRDefault="0006551B" w:rsidP="0006551B">
      <w:pPr>
        <w:pStyle w:val="af1"/>
      </w:pPr>
      <w:r w:rsidRPr="000B0093">
        <w:rPr>
          <w:rFonts w:hint="eastAsia"/>
        </w:rPr>
        <w:t xml:space="preserve">1. </w:t>
      </w:r>
      <w:r w:rsidRPr="000B0093">
        <w:rPr>
          <w:rFonts w:hint="eastAsia"/>
        </w:rPr>
        <w:t>正式的法律渊源</w:t>
      </w:r>
    </w:p>
    <w:p w14:paraId="5982D84E" w14:textId="3524D9EC" w:rsidR="0006551B" w:rsidRPr="000B0093" w:rsidRDefault="0006551B" w:rsidP="0006551B">
      <w:pPr>
        <w:pStyle w:val="aa"/>
        <w:spacing w:before="78" w:after="78"/>
        <w:ind w:firstLine="420"/>
      </w:pPr>
      <w:r w:rsidRPr="000B0093">
        <w:rPr>
          <w:rFonts w:hint="eastAsia"/>
        </w:rPr>
        <w:t>正式的法律渊源是对国家机关、公民和社会组织具有约束力的渊源，有关国家机关必须适用而不能回避。</w:t>
      </w:r>
      <w:r w:rsidRPr="000B0093">
        <w:t>结合各国具体实践，从理论上</w:t>
      </w:r>
      <w:proofErr w:type="gramStart"/>
      <w:r w:rsidRPr="000B0093">
        <w:t>讲一般</w:t>
      </w:r>
      <w:proofErr w:type="gramEnd"/>
      <w:r w:rsidRPr="000B0093">
        <w:t>分为以下形式：</w:t>
      </w:r>
    </w:p>
    <w:p w14:paraId="6B3E00FD" w14:textId="77777777" w:rsidR="005D17A2" w:rsidRPr="000B0093" w:rsidRDefault="005D17A2" w:rsidP="00710E90">
      <w:pPr>
        <w:pStyle w:val="aa"/>
        <w:numPr>
          <w:ilvl w:val="0"/>
          <w:numId w:val="39"/>
        </w:numPr>
        <w:spacing w:before="78" w:after="78"/>
      </w:pPr>
      <w:r w:rsidRPr="000B0093">
        <w:rPr>
          <w:rFonts w:hint="eastAsia"/>
          <w:b/>
          <w:bCs/>
        </w:rPr>
        <w:t>制定法（成文法）：</w:t>
      </w:r>
      <w:r w:rsidRPr="000B0093">
        <w:t>立法机关或行政机关有意识制定的以法律条文形式表达的规定</w:t>
      </w:r>
      <w:r w:rsidRPr="000B0093">
        <w:rPr>
          <w:rFonts w:hint="eastAsia"/>
        </w:rPr>
        <w:t>。</w:t>
      </w:r>
      <w:r w:rsidRPr="000B0093">
        <w:t>法律条文形式即</w:t>
      </w:r>
      <w:r w:rsidRPr="000B0093">
        <w:rPr>
          <w:rFonts w:hint="eastAsia"/>
        </w:rPr>
        <w:t>是</w:t>
      </w:r>
      <w:r w:rsidRPr="000B0093">
        <w:t>以编、章、节、条、款、项、目等形式出现的文字编排形式</w:t>
      </w:r>
      <w:r w:rsidRPr="000B0093">
        <w:rPr>
          <w:rFonts w:hint="eastAsia"/>
        </w:rPr>
        <w:t>。是</w:t>
      </w:r>
      <w:r w:rsidRPr="000B0093">
        <w:t>大陆法系国家的重要法律渊源</w:t>
      </w:r>
      <w:r w:rsidRPr="000B0093">
        <w:rPr>
          <w:rFonts w:hint="eastAsia"/>
        </w:rPr>
        <w:t>。</w:t>
      </w:r>
    </w:p>
    <w:p w14:paraId="767611C8" w14:textId="395BA097" w:rsidR="0006551B" w:rsidRPr="000B0093" w:rsidRDefault="005D17A2" w:rsidP="00710E90">
      <w:pPr>
        <w:pStyle w:val="aa"/>
        <w:numPr>
          <w:ilvl w:val="0"/>
          <w:numId w:val="39"/>
        </w:numPr>
        <w:spacing w:before="78" w:after="78"/>
      </w:pPr>
      <w:r w:rsidRPr="000B0093">
        <w:rPr>
          <w:b/>
          <w:bCs/>
        </w:rPr>
        <w:t>判例法</w:t>
      </w:r>
      <w:r w:rsidRPr="000B0093">
        <w:rPr>
          <w:rFonts w:hint="eastAsia"/>
          <w:b/>
          <w:bCs/>
        </w:rPr>
        <w:t>：</w:t>
      </w:r>
      <w:r w:rsidRPr="000B0093">
        <w:t>法院对诉讼案件</w:t>
      </w:r>
      <w:proofErr w:type="gramStart"/>
      <w:r w:rsidRPr="000B0093">
        <w:t>作出</w:t>
      </w:r>
      <w:proofErr w:type="gramEnd"/>
      <w:r w:rsidRPr="000B0093">
        <w:t>判决的成例，如果对法院审理类似案件具有普遍约束力，则成为该国的一种法律渊源</w:t>
      </w:r>
      <w:r w:rsidRPr="000B0093">
        <w:rPr>
          <w:rFonts w:hint="eastAsia"/>
        </w:rPr>
        <w:t>。其</w:t>
      </w:r>
      <w:r w:rsidRPr="000B0093">
        <w:t>关键在于将先例确立的规则或原则作为审判类似案件的根据</w:t>
      </w:r>
      <w:r w:rsidRPr="000B0093">
        <w:rPr>
          <w:rFonts w:hint="eastAsia"/>
        </w:rPr>
        <w:t>。是</w:t>
      </w:r>
      <w:r w:rsidRPr="000B0093">
        <w:t>普通法系国家的重要法律渊源</w:t>
      </w:r>
      <w:r w:rsidRPr="000B0093">
        <w:rPr>
          <w:rFonts w:hint="eastAsia"/>
        </w:rPr>
        <w:t>。</w:t>
      </w:r>
    </w:p>
    <w:p w14:paraId="116A215E" w14:textId="77777777" w:rsidR="00721BF2" w:rsidRPr="000B0093" w:rsidRDefault="00721BF2" w:rsidP="00710E90">
      <w:pPr>
        <w:pStyle w:val="aa"/>
        <w:numPr>
          <w:ilvl w:val="0"/>
          <w:numId w:val="39"/>
        </w:numPr>
        <w:spacing w:before="78" w:after="78"/>
      </w:pPr>
      <w:r w:rsidRPr="000B0093">
        <w:rPr>
          <w:rFonts w:hint="eastAsia"/>
          <w:b/>
          <w:bCs/>
        </w:rPr>
        <w:t>习惯法：</w:t>
      </w:r>
      <w:r w:rsidRPr="000B0093">
        <w:t>国家认可社会上已经通行的某种习惯具有法律效力而产生的法律</w:t>
      </w:r>
      <w:r w:rsidRPr="000B0093">
        <w:rPr>
          <w:rFonts w:hint="eastAsia"/>
        </w:rPr>
        <w:t>。</w:t>
      </w:r>
      <w:r w:rsidRPr="000B0093">
        <w:t>一般不以法律条文形式表达出来，有的甚至不以文字形式表达出来</w:t>
      </w:r>
      <w:r w:rsidRPr="000B0093">
        <w:rPr>
          <w:rFonts w:hint="eastAsia"/>
        </w:rPr>
        <w:t>。由习惯会产生习惯法，习惯法也可能成为制定法。</w:t>
      </w:r>
      <w:r w:rsidRPr="000B0093">
        <w:t>我国古代认可不少习惯法，尤其是少数民族地区的一些习惯法甚至流传至今</w:t>
      </w:r>
      <w:r w:rsidRPr="000B0093">
        <w:rPr>
          <w:rFonts w:hint="eastAsia"/>
        </w:rPr>
        <w:t>。</w:t>
      </w:r>
      <w:r w:rsidRPr="000B0093">
        <w:t>在现代国家中，习惯法很大程度上已变为一个历史概念，但在非洲和亚洲的某些国家和地区，仍占重要地位</w:t>
      </w:r>
      <w:r w:rsidRPr="000B0093">
        <w:rPr>
          <w:rFonts w:hint="eastAsia"/>
        </w:rPr>
        <w:t>。</w:t>
      </w:r>
    </w:p>
    <w:p w14:paraId="4A7F2198" w14:textId="01F595D3" w:rsidR="005D17A2" w:rsidRPr="000B0093" w:rsidRDefault="00721BF2" w:rsidP="00710E90">
      <w:pPr>
        <w:pStyle w:val="aa"/>
        <w:numPr>
          <w:ilvl w:val="0"/>
          <w:numId w:val="39"/>
        </w:numPr>
        <w:spacing w:before="78" w:after="78"/>
      </w:pPr>
      <w:r w:rsidRPr="000B0093">
        <w:rPr>
          <w:b/>
          <w:bCs/>
        </w:rPr>
        <w:t>国际条约</w:t>
      </w:r>
      <w:r w:rsidRPr="000B0093">
        <w:rPr>
          <w:rFonts w:hint="eastAsia"/>
          <w:b/>
          <w:bCs/>
        </w:rPr>
        <w:t>：</w:t>
      </w:r>
      <w:r w:rsidRPr="000B0093">
        <w:t>国家及其他国际法主体间缔结的确定相互关系的权利义务协议</w:t>
      </w:r>
      <w:r w:rsidRPr="000B0093">
        <w:rPr>
          <w:rFonts w:hint="eastAsia"/>
        </w:rPr>
        <w:t>。其</w:t>
      </w:r>
      <w:r w:rsidRPr="000B0093">
        <w:t>对于缔结、承认或加入国际条约的国家而言具有法律效力，但声明保留的条款除外</w:t>
      </w:r>
      <w:r w:rsidRPr="000B0093">
        <w:rPr>
          <w:rFonts w:hint="eastAsia"/>
        </w:rPr>
        <w:t>。</w:t>
      </w:r>
    </w:p>
    <w:p w14:paraId="0F78B533" w14:textId="4DCB6F9D" w:rsidR="00721BF2" w:rsidRPr="000B0093" w:rsidRDefault="00721BF2" w:rsidP="00721BF2">
      <w:pPr>
        <w:pStyle w:val="af1"/>
      </w:pPr>
      <w:r w:rsidRPr="000B0093">
        <w:rPr>
          <w:rFonts w:hint="eastAsia"/>
        </w:rPr>
        <w:t xml:space="preserve">2. </w:t>
      </w:r>
      <w:r w:rsidRPr="000B0093">
        <w:rPr>
          <w:rFonts w:hint="eastAsia"/>
        </w:rPr>
        <w:t>非正式的法律渊源</w:t>
      </w:r>
    </w:p>
    <w:p w14:paraId="35E8C588" w14:textId="39F9D9B8" w:rsidR="0006551B" w:rsidRPr="000B0093" w:rsidRDefault="00721BF2" w:rsidP="00721BF2">
      <w:pPr>
        <w:pStyle w:val="aa"/>
        <w:spacing w:before="78" w:after="78"/>
        <w:ind w:firstLine="420"/>
      </w:pPr>
      <w:r w:rsidRPr="000B0093">
        <w:rPr>
          <w:rFonts w:hint="eastAsia"/>
        </w:rPr>
        <w:t>非正式的法律渊源是对国家机关、公民和社会组织具有说服力而没有约束力的某些规则、原则或观念。其</w:t>
      </w:r>
      <w:r w:rsidRPr="000B0093">
        <w:t>在具体的审判中只具有参考作用而不具有约束作用</w:t>
      </w:r>
      <w:r w:rsidRPr="000B0093">
        <w:rPr>
          <w:rFonts w:hint="eastAsia"/>
        </w:rPr>
        <w:t>，</w:t>
      </w:r>
      <w:r w:rsidRPr="000B0093">
        <w:t>为弥补正式法律渊源可能存在的某种缺陷而存在</w:t>
      </w:r>
      <w:r w:rsidRPr="000B0093">
        <w:rPr>
          <w:rFonts w:hint="eastAsia"/>
        </w:rPr>
        <w:t>。</w:t>
      </w:r>
      <w:r w:rsidRPr="000B0093">
        <w:t>一般而言，非正式的法律渊源可以作为构成法律的原始材料或素材，经过立法的</w:t>
      </w:r>
      <w:r w:rsidRPr="000B0093">
        <w:rPr>
          <w:rFonts w:hint="eastAsia"/>
        </w:rPr>
        <w:t>“</w:t>
      </w:r>
      <w:r w:rsidRPr="000B0093">
        <w:t>加工</w:t>
      </w:r>
      <w:r w:rsidRPr="000B0093">
        <w:rPr>
          <w:rFonts w:hint="eastAsia"/>
        </w:rPr>
        <w:t>”</w:t>
      </w:r>
      <w:r w:rsidRPr="000B0093">
        <w:t>能够成为正式的法律渊源</w:t>
      </w:r>
      <w:r w:rsidRPr="000B0093">
        <w:rPr>
          <w:rFonts w:hint="eastAsia"/>
        </w:rPr>
        <w:t>。</w:t>
      </w:r>
    </w:p>
    <w:p w14:paraId="3ACFBC97" w14:textId="77777777" w:rsidR="00710E90" w:rsidRPr="000B0093" w:rsidRDefault="00710E90" w:rsidP="00710E90">
      <w:pPr>
        <w:pStyle w:val="aa"/>
        <w:numPr>
          <w:ilvl w:val="0"/>
          <w:numId w:val="40"/>
        </w:numPr>
        <w:spacing w:before="78" w:after="78"/>
      </w:pPr>
      <w:r w:rsidRPr="000B0093">
        <w:rPr>
          <w:b/>
          <w:bCs/>
        </w:rPr>
        <w:t>正义观念</w:t>
      </w:r>
      <w:r w:rsidRPr="000B0093">
        <w:rPr>
          <w:rFonts w:hint="eastAsia"/>
          <w:b/>
          <w:bCs/>
        </w:rPr>
        <w:t>：</w:t>
      </w:r>
      <w:r w:rsidRPr="000B0093">
        <w:t>一个社会通行的关于何谓公平、合理的价值观念</w:t>
      </w:r>
      <w:r w:rsidRPr="000B0093">
        <w:rPr>
          <w:rFonts w:hint="eastAsia"/>
        </w:rPr>
        <w:t>。</w:t>
      </w:r>
    </w:p>
    <w:p w14:paraId="40E40B26" w14:textId="77777777" w:rsidR="00710E90" w:rsidRPr="000B0093" w:rsidRDefault="00710E90" w:rsidP="00710E90">
      <w:pPr>
        <w:pStyle w:val="aa"/>
        <w:numPr>
          <w:ilvl w:val="0"/>
          <w:numId w:val="40"/>
        </w:numPr>
        <w:spacing w:before="78" w:after="78"/>
      </w:pPr>
      <w:r w:rsidRPr="000B0093">
        <w:rPr>
          <w:b/>
          <w:bCs/>
        </w:rPr>
        <w:t>习惯</w:t>
      </w:r>
      <w:r w:rsidRPr="000B0093">
        <w:rPr>
          <w:rFonts w:hint="eastAsia"/>
          <w:b/>
          <w:bCs/>
        </w:rPr>
        <w:t>：</w:t>
      </w:r>
      <w:r w:rsidRPr="000B0093">
        <w:t>社会上通行的、为人们实际遵守的比较明确的常规性做法</w:t>
      </w:r>
      <w:r w:rsidRPr="000B0093">
        <w:rPr>
          <w:rFonts w:hint="eastAsia"/>
        </w:rPr>
        <w:t>。</w:t>
      </w:r>
      <w:r w:rsidRPr="000B0093">
        <w:t>区别于习惯法</w:t>
      </w:r>
      <w:r w:rsidRPr="000B0093">
        <w:rPr>
          <w:rFonts w:hint="eastAsia"/>
        </w:rPr>
        <w:t>。</w:t>
      </w:r>
    </w:p>
    <w:p w14:paraId="1116E55B" w14:textId="53304279" w:rsidR="00721BF2" w:rsidRPr="000B0093" w:rsidRDefault="00710E90" w:rsidP="00710E90">
      <w:pPr>
        <w:pStyle w:val="aa"/>
        <w:numPr>
          <w:ilvl w:val="0"/>
          <w:numId w:val="40"/>
        </w:numPr>
        <w:spacing w:before="78" w:after="78"/>
      </w:pPr>
      <w:r w:rsidRPr="000B0093">
        <w:rPr>
          <w:b/>
          <w:bCs/>
        </w:rPr>
        <w:t>公共政策</w:t>
      </w:r>
      <w:r w:rsidRPr="000B0093">
        <w:rPr>
          <w:rFonts w:hint="eastAsia"/>
          <w:b/>
          <w:bCs/>
        </w:rPr>
        <w:t>：</w:t>
      </w:r>
      <w:r w:rsidRPr="000B0093">
        <w:t>有关国家必须达到的集体目的或目标的一种政治决定</w:t>
      </w:r>
      <w:r w:rsidRPr="000B0093">
        <w:rPr>
          <w:rFonts w:hint="eastAsia"/>
        </w:rPr>
        <w:t>。</w:t>
      </w:r>
      <w:r w:rsidRPr="000B0093">
        <w:t>一般来说，其目标在于改善一国经济、政治、社会境况，注重短期效应，具有临时性、灵活性、原则性的特点</w:t>
      </w:r>
      <w:r w:rsidRPr="000B0093">
        <w:rPr>
          <w:rFonts w:hint="eastAsia"/>
        </w:rPr>
        <w:t>。</w:t>
      </w:r>
      <w:r w:rsidRPr="000B0093">
        <w:t>包括国家政策和执政党政策</w:t>
      </w:r>
      <w:r w:rsidRPr="000B0093">
        <w:rPr>
          <w:rFonts w:hint="eastAsia"/>
        </w:rPr>
        <w:t>。</w:t>
      </w:r>
      <w:r w:rsidRPr="000B0093">
        <w:t>公共政策的制定本身不经过立法程序，但可以通过立法的形式转换为制定法规定的原则或规则</w:t>
      </w:r>
      <w:r w:rsidRPr="000B0093">
        <w:rPr>
          <w:rFonts w:hint="eastAsia"/>
        </w:rPr>
        <w:t>。</w:t>
      </w:r>
    </w:p>
    <w:p w14:paraId="05492C82" w14:textId="77777777" w:rsidR="00A951F8" w:rsidRPr="000B0093" w:rsidRDefault="00A951F8" w:rsidP="00710E90">
      <w:pPr>
        <w:pStyle w:val="aa"/>
        <w:numPr>
          <w:ilvl w:val="0"/>
          <w:numId w:val="40"/>
        </w:numPr>
        <w:spacing w:before="78" w:after="78"/>
      </w:pPr>
      <w:r w:rsidRPr="000B0093">
        <w:rPr>
          <w:b/>
          <w:bCs/>
        </w:rPr>
        <w:lastRenderedPageBreak/>
        <w:t>客观知识</w:t>
      </w:r>
      <w:r w:rsidRPr="000B0093">
        <w:rPr>
          <w:rFonts w:hint="eastAsia"/>
          <w:b/>
          <w:bCs/>
        </w:rPr>
        <w:t>：</w:t>
      </w:r>
      <w:r w:rsidRPr="000B0093">
        <w:t>人们通过认识事物的内在规律而获得的知识</w:t>
      </w:r>
      <w:r w:rsidRPr="000B0093">
        <w:rPr>
          <w:rFonts w:hint="eastAsia"/>
        </w:rPr>
        <w:t>。</w:t>
      </w:r>
      <w:r w:rsidRPr="000B0093">
        <w:t>包括：</w:t>
      </w:r>
    </w:p>
    <w:p w14:paraId="2BEF782D" w14:textId="0ED8508A" w:rsidR="00A951F8" w:rsidRPr="000B0093" w:rsidRDefault="00A951F8" w:rsidP="00A951F8">
      <w:pPr>
        <w:pStyle w:val="aa"/>
        <w:numPr>
          <w:ilvl w:val="1"/>
          <w:numId w:val="40"/>
        </w:numPr>
        <w:spacing w:beforeLines="0" w:before="0" w:afterLines="0" w:after="0"/>
        <w:ind w:left="884" w:hanging="442"/>
      </w:pPr>
      <w:r w:rsidRPr="000B0093">
        <w:t>人类自身的自然状况</w:t>
      </w:r>
      <w:r w:rsidR="00EC76DB" w:rsidRPr="000B0093">
        <w:rPr>
          <w:rFonts w:hint="eastAsia"/>
        </w:rPr>
        <w:t>；</w:t>
      </w:r>
    </w:p>
    <w:p w14:paraId="7EA16D5A" w14:textId="1B968265" w:rsidR="00A951F8" w:rsidRPr="000B0093" w:rsidRDefault="00A951F8" w:rsidP="00A951F8">
      <w:pPr>
        <w:pStyle w:val="aa"/>
        <w:numPr>
          <w:ilvl w:val="1"/>
          <w:numId w:val="40"/>
        </w:numPr>
        <w:spacing w:beforeLines="0" w:before="0" w:afterLines="0" w:after="0"/>
        <w:ind w:left="884" w:hanging="442"/>
      </w:pPr>
      <w:r w:rsidRPr="000B0093">
        <w:t>气候、自然环境等物理状况</w:t>
      </w:r>
      <w:r w:rsidR="00EC76DB" w:rsidRPr="000B0093">
        <w:rPr>
          <w:rFonts w:hint="eastAsia"/>
        </w:rPr>
        <w:t>；</w:t>
      </w:r>
    </w:p>
    <w:p w14:paraId="100C1D43" w14:textId="7815225F" w:rsidR="00A951F8" w:rsidRPr="000B0093" w:rsidRDefault="00A951F8" w:rsidP="00A951F8">
      <w:pPr>
        <w:pStyle w:val="aa"/>
        <w:numPr>
          <w:ilvl w:val="1"/>
          <w:numId w:val="40"/>
        </w:numPr>
        <w:spacing w:beforeLines="0" w:before="0" w:afterLines="0" w:after="0"/>
        <w:ind w:left="884" w:hanging="442"/>
      </w:pPr>
      <w:r w:rsidRPr="000B0093">
        <w:t>政治、社会制度的属性</w:t>
      </w:r>
      <w:r w:rsidR="00EC76DB" w:rsidRPr="000B0093">
        <w:rPr>
          <w:rFonts w:hint="eastAsia"/>
        </w:rPr>
        <w:t>；</w:t>
      </w:r>
    </w:p>
    <w:p w14:paraId="65CF63A2" w14:textId="5DD493DE" w:rsidR="00A951F8" w:rsidRPr="000B0093" w:rsidRDefault="00A951F8" w:rsidP="00A951F8">
      <w:pPr>
        <w:pStyle w:val="aa"/>
        <w:numPr>
          <w:ilvl w:val="1"/>
          <w:numId w:val="40"/>
        </w:numPr>
        <w:spacing w:beforeLines="0" w:before="0" w:afterLines="0" w:after="0"/>
        <w:ind w:left="884" w:hanging="442"/>
      </w:pPr>
      <w:r w:rsidRPr="000B0093">
        <w:t>社会、政治和法律制度据以产生的历史背景或社会环境</w:t>
      </w:r>
      <w:r w:rsidR="00EC76DB" w:rsidRPr="000B0093">
        <w:rPr>
          <w:rFonts w:hint="eastAsia"/>
        </w:rPr>
        <w:t>。</w:t>
      </w:r>
    </w:p>
    <w:p w14:paraId="2EEF5317" w14:textId="5719D4F9" w:rsidR="00A951F8" w:rsidRPr="000B0093" w:rsidRDefault="00A951F8" w:rsidP="00710E90">
      <w:pPr>
        <w:pStyle w:val="aa"/>
        <w:numPr>
          <w:ilvl w:val="0"/>
          <w:numId w:val="40"/>
        </w:numPr>
        <w:spacing w:before="78" w:after="78"/>
      </w:pPr>
      <w:r w:rsidRPr="000B0093">
        <w:rPr>
          <w:b/>
          <w:bCs/>
        </w:rPr>
        <w:t>权威性学说或法理</w:t>
      </w:r>
      <w:r w:rsidRPr="000B0093">
        <w:rPr>
          <w:rFonts w:hint="eastAsia"/>
          <w:b/>
          <w:bCs/>
        </w:rPr>
        <w:t>：</w:t>
      </w:r>
      <w:r w:rsidRPr="000B0093">
        <w:t>某些法学家对法律所做的学理说明和阐释</w:t>
      </w:r>
      <w:r w:rsidRPr="000B0093">
        <w:rPr>
          <w:rFonts w:hint="eastAsia"/>
        </w:rPr>
        <w:t>。其</w:t>
      </w:r>
      <w:r w:rsidRPr="000B0093">
        <w:t>是否具有法律效力取决于各国法律的规定</w:t>
      </w:r>
      <w:r w:rsidRPr="000B0093">
        <w:rPr>
          <w:rFonts w:hint="eastAsia"/>
        </w:rPr>
        <w:t>。</w:t>
      </w:r>
      <w:r w:rsidRPr="000B0093">
        <w:t>在法律发展早期，存在将权威性学说作为法律渊源的做法</w:t>
      </w:r>
      <w:r w:rsidRPr="000B0093">
        <w:rPr>
          <w:rFonts w:hint="eastAsia"/>
        </w:rPr>
        <w:t>。</w:t>
      </w:r>
      <w:r w:rsidRPr="000B0093">
        <w:t>在审理疑难案件（</w:t>
      </w:r>
      <w:r w:rsidRPr="000B0093">
        <w:t>hard case</w:t>
      </w:r>
      <w:r w:rsidRPr="000B0093">
        <w:t>）时，法官可能会参考权威性学说或法理判案</w:t>
      </w:r>
      <w:r w:rsidRPr="000B0093">
        <w:rPr>
          <w:rFonts w:hint="eastAsia"/>
        </w:rPr>
        <w:t>。</w:t>
      </w:r>
    </w:p>
    <w:p w14:paraId="3FEA5229" w14:textId="36B9CAA1" w:rsidR="00710E90" w:rsidRPr="000B0093" w:rsidRDefault="00C86128" w:rsidP="00C86128">
      <w:pPr>
        <w:pStyle w:val="af1"/>
      </w:pPr>
      <w:r w:rsidRPr="000B0093">
        <w:rPr>
          <w:rFonts w:hint="eastAsia"/>
        </w:rPr>
        <w:t xml:space="preserve">3. </w:t>
      </w:r>
      <w:r w:rsidRPr="000B0093">
        <w:rPr>
          <w:rFonts w:hint="eastAsia"/>
        </w:rPr>
        <w:t>两种法律渊源之间的关系</w:t>
      </w:r>
    </w:p>
    <w:p w14:paraId="7BBB1A0C" w14:textId="77777777" w:rsidR="00C86128" w:rsidRPr="000B0093" w:rsidRDefault="00C86128" w:rsidP="00C86128">
      <w:pPr>
        <w:pStyle w:val="aa"/>
        <w:numPr>
          <w:ilvl w:val="0"/>
          <w:numId w:val="41"/>
        </w:numPr>
        <w:spacing w:before="78" w:after="78"/>
      </w:pPr>
      <w:r w:rsidRPr="000B0093">
        <w:t>司法裁判中，当正式的法律规范提供了明确的答案时，一般无需也不应考虑非正式的法律渊源</w:t>
      </w:r>
      <w:r w:rsidRPr="000B0093">
        <w:rPr>
          <w:rFonts w:hint="eastAsia"/>
        </w:rPr>
        <w:t>；</w:t>
      </w:r>
    </w:p>
    <w:p w14:paraId="05EB5A47" w14:textId="77777777" w:rsidR="00C86128" w:rsidRPr="000B0093" w:rsidRDefault="00C86128" w:rsidP="00C86128">
      <w:pPr>
        <w:pStyle w:val="aa"/>
        <w:numPr>
          <w:ilvl w:val="0"/>
          <w:numId w:val="41"/>
        </w:numPr>
        <w:spacing w:before="78" w:after="78"/>
      </w:pPr>
      <w:r w:rsidRPr="000B0093">
        <w:t>如果正式法律渊源的有关规范表述不清，则可以运用非正式的法律渊源对其进行解释，帮助确定其含义</w:t>
      </w:r>
      <w:r w:rsidRPr="000B0093">
        <w:rPr>
          <w:rFonts w:hint="eastAsia"/>
        </w:rPr>
        <w:t>；</w:t>
      </w:r>
    </w:p>
    <w:p w14:paraId="6C85B8EF" w14:textId="77777777" w:rsidR="00C86128" w:rsidRPr="000B0093" w:rsidRDefault="00C86128" w:rsidP="00C86128">
      <w:pPr>
        <w:pStyle w:val="aa"/>
        <w:numPr>
          <w:ilvl w:val="0"/>
          <w:numId w:val="41"/>
        </w:numPr>
        <w:spacing w:before="78" w:after="78"/>
      </w:pPr>
      <w:r w:rsidRPr="000B0093">
        <w:t>如果没有可以适用的正式的法律渊源，则必然要依赖非正式的法律渊源</w:t>
      </w:r>
      <w:r w:rsidRPr="000B0093">
        <w:rPr>
          <w:rFonts w:hint="eastAsia"/>
        </w:rPr>
        <w:t>；</w:t>
      </w:r>
    </w:p>
    <w:p w14:paraId="719C9E58" w14:textId="77777777" w:rsidR="00C86128" w:rsidRPr="000B0093" w:rsidRDefault="00C86128" w:rsidP="00C86128">
      <w:pPr>
        <w:pStyle w:val="aa"/>
        <w:numPr>
          <w:ilvl w:val="0"/>
          <w:numId w:val="41"/>
        </w:numPr>
        <w:spacing w:before="78" w:after="78"/>
      </w:pPr>
      <w:r w:rsidRPr="000B0093">
        <w:t>在极端情况下，如果援引正式的法律渊源做出了极为荒谬、极度</w:t>
      </w:r>
      <w:proofErr w:type="gramStart"/>
      <w:r w:rsidRPr="000B0093">
        <w:t>不</w:t>
      </w:r>
      <w:proofErr w:type="gramEnd"/>
      <w:r w:rsidRPr="000B0093">
        <w:t>正义、不合理的判决，则可能会以非正式的法律渊源取代之</w:t>
      </w:r>
      <w:r w:rsidRPr="000B0093">
        <w:rPr>
          <w:rFonts w:hint="eastAsia"/>
        </w:rPr>
        <w:t>；</w:t>
      </w:r>
    </w:p>
    <w:p w14:paraId="60AE01B6" w14:textId="20737DD2" w:rsidR="00C86128" w:rsidRPr="000B0093" w:rsidRDefault="00C86128" w:rsidP="00C86128">
      <w:pPr>
        <w:pStyle w:val="aa"/>
        <w:numPr>
          <w:ilvl w:val="0"/>
          <w:numId w:val="41"/>
        </w:numPr>
        <w:spacing w:before="78" w:after="78"/>
      </w:pPr>
      <w:r w:rsidRPr="000B0093">
        <w:t>在有关国家机关所具有的自由裁量权的范围内，可以借助非正式的法律渊源</w:t>
      </w:r>
      <w:r w:rsidRPr="000B0093">
        <w:rPr>
          <w:rFonts w:hint="eastAsia"/>
        </w:rPr>
        <w:t>。</w:t>
      </w:r>
    </w:p>
    <w:p w14:paraId="0DE942B3" w14:textId="4360120B" w:rsidR="00C86128" w:rsidRPr="000B0093" w:rsidRDefault="003E21AA" w:rsidP="003E21AA">
      <w:pPr>
        <w:pStyle w:val="ac"/>
      </w:pPr>
      <w:bookmarkStart w:id="68" w:name="_Toc166077137"/>
      <w:r w:rsidRPr="000B0093">
        <w:rPr>
          <w:rFonts w:hint="eastAsia"/>
        </w:rPr>
        <w:t>二、当代中国的法律渊源</w:t>
      </w:r>
      <w:bookmarkEnd w:id="68"/>
    </w:p>
    <w:p w14:paraId="20D0A4D7" w14:textId="755A826F" w:rsidR="003E21AA" w:rsidRPr="000B0093" w:rsidRDefault="003E21AA" w:rsidP="003E21AA">
      <w:pPr>
        <w:pStyle w:val="ae"/>
      </w:pPr>
      <w:bookmarkStart w:id="69" w:name="_Toc166077138"/>
      <w:r w:rsidRPr="000B0093">
        <w:rPr>
          <w:rFonts w:hint="eastAsia"/>
        </w:rPr>
        <w:t>（一）正式的法律渊源</w:t>
      </w:r>
      <w:bookmarkEnd w:id="69"/>
    </w:p>
    <w:p w14:paraId="4FC9E999" w14:textId="77777777" w:rsidR="003E21AA" w:rsidRPr="000B0093" w:rsidRDefault="003E21AA" w:rsidP="003E21AA">
      <w:pPr>
        <w:pStyle w:val="aa"/>
        <w:spacing w:before="78" w:after="78"/>
        <w:ind w:firstLine="420"/>
      </w:pPr>
      <w:r w:rsidRPr="000B0093">
        <w:rPr>
          <w:rFonts w:hint="eastAsia"/>
        </w:rPr>
        <w:t>我国正式的法律渊源以宪法为核心、以制定法为主。</w:t>
      </w:r>
      <w:r w:rsidRPr="000B0093">
        <w:t>第一位法律渊源</w:t>
      </w:r>
      <w:r w:rsidRPr="000B0093">
        <w:rPr>
          <w:rFonts w:hint="eastAsia"/>
        </w:rPr>
        <w:t>是</w:t>
      </w:r>
      <w:r w:rsidRPr="000B0093">
        <w:t>审判依据</w:t>
      </w:r>
      <w:r w:rsidRPr="000B0093">
        <w:rPr>
          <w:rFonts w:hint="eastAsia"/>
        </w:rPr>
        <w:t>；</w:t>
      </w:r>
      <w:r w:rsidRPr="000B0093">
        <w:t>第二位法律渊源</w:t>
      </w:r>
      <w:r w:rsidRPr="000B0093">
        <w:rPr>
          <w:rFonts w:hint="eastAsia"/>
        </w:rPr>
        <w:t>是“</w:t>
      </w:r>
      <w:r w:rsidRPr="000B0093">
        <w:t>参照</w:t>
      </w:r>
      <w:r w:rsidRPr="000B0093">
        <w:rPr>
          <w:rFonts w:hint="eastAsia"/>
        </w:rPr>
        <w:t>”。其</w:t>
      </w:r>
      <w:r w:rsidRPr="000B0093">
        <w:t>法律依据</w:t>
      </w:r>
      <w:r w:rsidRPr="000B0093">
        <w:rPr>
          <w:rFonts w:hint="eastAsia"/>
        </w:rPr>
        <w:t>是</w:t>
      </w:r>
      <w:r w:rsidRPr="000B0093">
        <w:t>《中华人民共和国行政诉讼法》第</w:t>
      </w:r>
      <w:r w:rsidRPr="000B0093">
        <w:t>63</w:t>
      </w:r>
      <w:r w:rsidRPr="000B0093">
        <w:t>条</w:t>
      </w:r>
      <w:r w:rsidRPr="000B0093">
        <w:rPr>
          <w:rFonts w:hint="eastAsia"/>
        </w:rPr>
        <w:t>：</w:t>
      </w:r>
    </w:p>
    <w:p w14:paraId="544FFB9D" w14:textId="3A69A900" w:rsidR="003E21AA" w:rsidRPr="000B0093" w:rsidRDefault="003E21AA" w:rsidP="003E21AA">
      <w:pPr>
        <w:pStyle w:val="af3"/>
        <w:spacing w:before="78" w:after="78"/>
        <w:ind w:firstLine="420"/>
      </w:pPr>
      <w:r w:rsidRPr="000B0093">
        <w:rPr>
          <w:rFonts w:hint="eastAsia"/>
        </w:rPr>
        <w:t>人民法院审理行政案件，参照规章。</w:t>
      </w:r>
    </w:p>
    <w:p w14:paraId="7B9AA795" w14:textId="531A73B5" w:rsidR="003E21AA" w:rsidRPr="000B0093" w:rsidRDefault="003E21AA" w:rsidP="003E21AA">
      <w:pPr>
        <w:pStyle w:val="af3"/>
        <w:spacing w:before="78" w:after="78"/>
        <w:jc w:val="right"/>
      </w:pPr>
      <w:r w:rsidRPr="000B0093">
        <w:rPr>
          <w:rFonts w:hint="eastAsia"/>
        </w:rPr>
        <w:t>——《中华人民共和国行政诉讼法》（第</w:t>
      </w:r>
      <w:r w:rsidRPr="000B0093">
        <w:rPr>
          <w:rFonts w:hint="eastAsia"/>
        </w:rPr>
        <w:t>63</w:t>
      </w:r>
      <w:r w:rsidRPr="000B0093">
        <w:rPr>
          <w:rFonts w:hint="eastAsia"/>
        </w:rPr>
        <w:t>条）</w:t>
      </w:r>
    </w:p>
    <w:p w14:paraId="75117DAE" w14:textId="08D2EAD2" w:rsidR="003E21AA" w:rsidRPr="000B0093" w:rsidRDefault="005A6D64" w:rsidP="00BA6772">
      <w:pPr>
        <w:pStyle w:val="aa"/>
        <w:spacing w:before="78" w:after="78"/>
        <w:ind w:firstLine="420"/>
      </w:pPr>
      <w:r w:rsidRPr="000B0093">
        <w:rPr>
          <w:rFonts w:hint="eastAsia"/>
        </w:rPr>
        <w:t>“参照”意味着</w:t>
      </w:r>
      <w:r w:rsidR="003E21AA" w:rsidRPr="000B0093">
        <w:t>人民法院可以对规章进行合法性的审查</w:t>
      </w:r>
      <w:r w:rsidR="00E11287" w:rsidRPr="000B0093">
        <w:rPr>
          <w:rFonts w:hint="eastAsia"/>
        </w:rPr>
        <w:t>：</w:t>
      </w:r>
      <w:r w:rsidR="003E21AA" w:rsidRPr="000B0093">
        <w:t>合法的规章予以适用，并在判决书中加以援引</w:t>
      </w:r>
      <w:r w:rsidR="00BA6772" w:rsidRPr="000B0093">
        <w:rPr>
          <w:rFonts w:hint="eastAsia"/>
        </w:rPr>
        <w:t>；</w:t>
      </w:r>
      <w:r w:rsidR="003E21AA" w:rsidRPr="000B0093">
        <w:t>不合法的规章，人民法院虽然不宣布其无效，但不加以引用</w:t>
      </w:r>
      <w:r w:rsidR="00BA6772" w:rsidRPr="000B0093">
        <w:rPr>
          <w:rFonts w:hint="eastAsia"/>
        </w:rPr>
        <w:t>。</w:t>
      </w:r>
    </w:p>
    <w:p w14:paraId="6C430BE4" w14:textId="04ED1EE8" w:rsidR="00BA6772" w:rsidRPr="000B0093" w:rsidRDefault="00E11287" w:rsidP="00E11287">
      <w:pPr>
        <w:pStyle w:val="af1"/>
      </w:pPr>
      <w:r w:rsidRPr="000B0093">
        <w:rPr>
          <w:rFonts w:hint="eastAsia"/>
        </w:rPr>
        <w:t xml:space="preserve">1. </w:t>
      </w:r>
      <w:r w:rsidRPr="000B0093">
        <w:rPr>
          <w:rFonts w:hint="eastAsia"/>
        </w:rPr>
        <w:t>宪法</w:t>
      </w:r>
    </w:p>
    <w:p w14:paraId="40FF6061" w14:textId="1635DB89" w:rsidR="00E11287" w:rsidRPr="000B0093" w:rsidRDefault="00E11287" w:rsidP="00E11287">
      <w:pPr>
        <w:pStyle w:val="aa"/>
        <w:spacing w:before="78" w:after="78"/>
        <w:ind w:firstLine="420"/>
      </w:pPr>
      <w:r w:rsidRPr="000B0093">
        <w:rPr>
          <w:rFonts w:hint="eastAsia"/>
        </w:rPr>
        <w:t>宪法是国家的根本大法，在</w:t>
      </w:r>
      <w:proofErr w:type="gramStart"/>
      <w:r w:rsidRPr="000B0093">
        <w:rPr>
          <w:rFonts w:hint="eastAsia"/>
        </w:rPr>
        <w:t>各法律</w:t>
      </w:r>
      <w:proofErr w:type="gramEnd"/>
      <w:r w:rsidRPr="000B0093">
        <w:rPr>
          <w:rFonts w:hint="eastAsia"/>
        </w:rPr>
        <w:t>渊源中处于最高的法律地位。在我国，宪法</w:t>
      </w:r>
      <w:r w:rsidRPr="000B0093">
        <w:t>不具备作为裁判规范的效力，不能作为法院判案的直接依据</w:t>
      </w:r>
      <w:r w:rsidRPr="000B0093">
        <w:rPr>
          <w:rFonts w:hint="eastAsia"/>
        </w:rPr>
        <w:t>。</w:t>
      </w:r>
    </w:p>
    <w:p w14:paraId="353FBD26" w14:textId="735827E8" w:rsidR="00E11287" w:rsidRPr="000B0093" w:rsidRDefault="00E510A9" w:rsidP="00E510A9">
      <w:pPr>
        <w:pStyle w:val="af3"/>
        <w:spacing w:before="78" w:after="78"/>
        <w:ind w:firstLine="420"/>
      </w:pPr>
      <w:r w:rsidRPr="000B0093">
        <w:rPr>
          <w:rFonts w:hint="eastAsia"/>
        </w:rPr>
        <w:t>宪法不宜引为论罪科刑的依据。</w:t>
      </w:r>
    </w:p>
    <w:p w14:paraId="511A53CA" w14:textId="394A1FFB" w:rsidR="00E510A9" w:rsidRPr="000B0093" w:rsidRDefault="00E510A9" w:rsidP="00E510A9">
      <w:pPr>
        <w:pStyle w:val="af3"/>
        <w:spacing w:before="78" w:after="78"/>
        <w:jc w:val="right"/>
      </w:pPr>
      <w:r w:rsidRPr="000B0093">
        <w:rPr>
          <w:rFonts w:hint="eastAsia"/>
        </w:rPr>
        <w:t>——《关于在刑事判决中不宜直接引用宪法作论罪科刑的依据的复函》（</w:t>
      </w:r>
      <w:r w:rsidRPr="000B0093">
        <w:rPr>
          <w:rFonts w:hint="eastAsia"/>
        </w:rPr>
        <w:t>1955</w:t>
      </w:r>
      <w:r w:rsidRPr="000B0093">
        <w:rPr>
          <w:rFonts w:hint="eastAsia"/>
        </w:rPr>
        <w:t>），明示排除</w:t>
      </w:r>
    </w:p>
    <w:p w14:paraId="551D1B92" w14:textId="52A8F34D" w:rsidR="00E510A9" w:rsidRPr="000B0093" w:rsidRDefault="00E510A9" w:rsidP="00E510A9">
      <w:pPr>
        <w:pStyle w:val="af3"/>
        <w:spacing w:before="78" w:after="78"/>
        <w:ind w:firstLine="420"/>
      </w:pPr>
      <w:r w:rsidRPr="000B0093">
        <w:rPr>
          <w:rFonts w:hint="eastAsia"/>
        </w:rPr>
        <w:t>人民法院制作法律文书时，可以引用法律、行政法规、地方性法规、自治条例和单行条例。</w:t>
      </w:r>
    </w:p>
    <w:p w14:paraId="1744EAFA" w14:textId="12C617AE" w:rsidR="00E510A9" w:rsidRPr="000B0093" w:rsidRDefault="00E510A9" w:rsidP="00E510A9">
      <w:pPr>
        <w:pStyle w:val="af3"/>
        <w:spacing w:before="78" w:after="78"/>
        <w:jc w:val="right"/>
      </w:pPr>
      <w:r w:rsidRPr="000B0093">
        <w:rPr>
          <w:rFonts w:hint="eastAsia"/>
        </w:rPr>
        <w:t>——《关于人民法院制作法律文书应如何引用规范性法律文件的批复》（</w:t>
      </w:r>
      <w:r w:rsidRPr="000B0093">
        <w:rPr>
          <w:rFonts w:hint="eastAsia"/>
        </w:rPr>
        <w:t>1986</w:t>
      </w:r>
      <w:r w:rsidRPr="000B0093">
        <w:rPr>
          <w:rFonts w:hint="eastAsia"/>
        </w:rPr>
        <w:t>），默示排除</w:t>
      </w:r>
    </w:p>
    <w:p w14:paraId="03B8DD5B" w14:textId="39C48772" w:rsidR="00E510A9" w:rsidRPr="000B0093" w:rsidRDefault="0014757D" w:rsidP="0014757D">
      <w:pPr>
        <w:pStyle w:val="af1"/>
      </w:pPr>
      <w:r w:rsidRPr="000B0093">
        <w:rPr>
          <w:rFonts w:hint="eastAsia"/>
        </w:rPr>
        <w:t xml:space="preserve">2. </w:t>
      </w:r>
      <w:r w:rsidRPr="000B0093">
        <w:rPr>
          <w:rFonts w:hint="eastAsia"/>
        </w:rPr>
        <w:t>法律</w:t>
      </w:r>
    </w:p>
    <w:p w14:paraId="7375D6F3" w14:textId="77777777" w:rsidR="0014757D" w:rsidRPr="000B0093" w:rsidRDefault="0014757D" w:rsidP="005418F7">
      <w:pPr>
        <w:pStyle w:val="aa"/>
        <w:spacing w:before="78" w:after="78"/>
        <w:ind w:firstLine="420"/>
      </w:pPr>
      <w:r w:rsidRPr="000B0093">
        <w:rPr>
          <w:rFonts w:hint="eastAsia"/>
          <w:b/>
          <w:bCs/>
        </w:rPr>
        <w:lastRenderedPageBreak/>
        <w:t>基本法律</w:t>
      </w:r>
      <w:r w:rsidRPr="000B0093">
        <w:rPr>
          <w:rFonts w:hint="eastAsia"/>
        </w:rPr>
        <w:t>由全国人大制定，</w:t>
      </w:r>
      <w:r w:rsidRPr="000B0093">
        <w:t>涉及具有根本性和全面性的社会关系</w:t>
      </w:r>
      <w:r w:rsidRPr="000B0093">
        <w:rPr>
          <w:rFonts w:hint="eastAsia"/>
        </w:rPr>
        <w:t>（</w:t>
      </w:r>
      <w:r w:rsidRPr="000B0093">
        <w:t>第</w:t>
      </w:r>
      <w:r w:rsidRPr="000B0093">
        <w:rPr>
          <w:rFonts w:hint="eastAsia"/>
        </w:rPr>
        <w:t>X</w:t>
      </w:r>
      <w:r w:rsidRPr="000B0093">
        <w:t>届全国人民代表大会第</w:t>
      </w:r>
      <w:r w:rsidRPr="000B0093">
        <w:rPr>
          <w:rFonts w:hint="eastAsia"/>
        </w:rPr>
        <w:t>Y</w:t>
      </w:r>
      <w:r w:rsidRPr="000B0093">
        <w:t>次会议通过</w:t>
      </w:r>
      <w:r w:rsidRPr="000B0093">
        <w:rPr>
          <w:rFonts w:hint="eastAsia"/>
        </w:rPr>
        <w:t>，</w:t>
      </w:r>
      <w:r w:rsidRPr="000B0093">
        <w:t>国家主席令</w:t>
      </w:r>
      <w:r w:rsidRPr="000B0093">
        <w:rPr>
          <w:rFonts w:hint="eastAsia"/>
        </w:rPr>
        <w:t>Z</w:t>
      </w:r>
      <w:r w:rsidRPr="000B0093">
        <w:t>号公布</w:t>
      </w:r>
      <w:r w:rsidRPr="000B0093">
        <w:rPr>
          <w:rFonts w:hint="eastAsia"/>
        </w:rPr>
        <w:t>）。</w:t>
      </w:r>
    </w:p>
    <w:p w14:paraId="1137A93C" w14:textId="77777777" w:rsidR="0014757D" w:rsidRPr="000B0093" w:rsidRDefault="0014757D" w:rsidP="005418F7">
      <w:pPr>
        <w:pStyle w:val="aa"/>
        <w:spacing w:before="78" w:after="78"/>
        <w:ind w:firstLine="420"/>
      </w:pPr>
      <w:r w:rsidRPr="000B0093">
        <w:rPr>
          <w:b/>
          <w:bCs/>
        </w:rPr>
        <w:t>非基本法律</w:t>
      </w:r>
      <w:r w:rsidRPr="000B0093">
        <w:rPr>
          <w:rFonts w:hint="eastAsia"/>
        </w:rPr>
        <w:t>由</w:t>
      </w:r>
      <w:r w:rsidRPr="000B0093">
        <w:t>全国人大常委会制定</w:t>
      </w:r>
      <w:r w:rsidRPr="000B0093">
        <w:rPr>
          <w:rFonts w:hint="eastAsia"/>
        </w:rPr>
        <w:t>，</w:t>
      </w:r>
      <w:r w:rsidRPr="000B0093">
        <w:t>涉及基本法律调整之外的某一方面社会关系</w:t>
      </w:r>
      <w:r w:rsidRPr="000B0093">
        <w:rPr>
          <w:rFonts w:hint="eastAsia"/>
        </w:rPr>
        <w:t>（</w:t>
      </w:r>
      <w:r w:rsidRPr="000B0093">
        <w:t>第</w:t>
      </w:r>
      <w:r w:rsidRPr="000B0093">
        <w:rPr>
          <w:rFonts w:hint="eastAsia"/>
        </w:rPr>
        <w:t>X</w:t>
      </w:r>
      <w:r w:rsidRPr="000B0093">
        <w:t>届全国人民代表大会常务委员会第</w:t>
      </w:r>
      <w:r w:rsidRPr="000B0093">
        <w:rPr>
          <w:rFonts w:hint="eastAsia"/>
        </w:rPr>
        <w:t>Y</w:t>
      </w:r>
      <w:r w:rsidRPr="000B0093">
        <w:t>次会议通过</w:t>
      </w:r>
      <w:r w:rsidRPr="000B0093">
        <w:t xml:space="preserve"> </w:t>
      </w:r>
      <w:r w:rsidRPr="000B0093">
        <w:t>国家主席令</w:t>
      </w:r>
      <w:r w:rsidRPr="000B0093">
        <w:rPr>
          <w:rFonts w:hint="eastAsia"/>
        </w:rPr>
        <w:t>Z</w:t>
      </w:r>
      <w:r w:rsidRPr="000B0093">
        <w:t>号公布</w:t>
      </w:r>
      <w:r w:rsidRPr="000B0093">
        <w:rPr>
          <w:rFonts w:hint="eastAsia"/>
        </w:rPr>
        <w:t>）。</w:t>
      </w:r>
    </w:p>
    <w:p w14:paraId="7354A4D5" w14:textId="77777777" w:rsidR="0014757D" w:rsidRPr="000B0093" w:rsidRDefault="0014757D" w:rsidP="00DD341B">
      <w:pPr>
        <w:pStyle w:val="aa"/>
        <w:spacing w:before="78" w:after="78"/>
        <w:ind w:firstLine="420"/>
      </w:pPr>
      <w:r w:rsidRPr="000B0093">
        <w:t>法律解释</w:t>
      </w:r>
      <w:r w:rsidRPr="000B0093">
        <w:rPr>
          <w:rFonts w:hint="eastAsia"/>
        </w:rPr>
        <w:t>方面：</w:t>
      </w:r>
    </w:p>
    <w:p w14:paraId="35926343" w14:textId="25BAC98E" w:rsidR="0014757D" w:rsidRPr="000B0093" w:rsidRDefault="0014757D" w:rsidP="00DD341B">
      <w:pPr>
        <w:pStyle w:val="af3"/>
        <w:spacing w:before="78" w:after="78"/>
        <w:ind w:firstLine="420"/>
      </w:pPr>
      <w:r w:rsidRPr="000B0093">
        <w:t>法律解释权属于全国人民代表大会常务委员会</w:t>
      </w:r>
      <w:r w:rsidR="00DD341B" w:rsidRPr="000B0093">
        <w:rPr>
          <w:rFonts w:hint="eastAsia"/>
        </w:rPr>
        <w:t>。</w:t>
      </w:r>
    </w:p>
    <w:p w14:paraId="63EC4792" w14:textId="6123EF0F" w:rsidR="00DD341B" w:rsidRPr="000B0093" w:rsidRDefault="00DD341B" w:rsidP="00DD341B">
      <w:pPr>
        <w:pStyle w:val="af3"/>
        <w:spacing w:before="78" w:after="78"/>
        <w:jc w:val="right"/>
      </w:pPr>
      <w:r w:rsidRPr="000B0093">
        <w:rPr>
          <w:rFonts w:hint="eastAsia"/>
        </w:rPr>
        <w:t>——《立法法》（第</w:t>
      </w:r>
      <w:r w:rsidRPr="000B0093">
        <w:rPr>
          <w:rFonts w:hint="eastAsia"/>
        </w:rPr>
        <w:t>48</w:t>
      </w:r>
      <w:r w:rsidRPr="000B0093">
        <w:rPr>
          <w:rFonts w:hint="eastAsia"/>
        </w:rPr>
        <w:t>条）</w:t>
      </w:r>
    </w:p>
    <w:p w14:paraId="30AEE856" w14:textId="7E903855" w:rsidR="0014757D" w:rsidRPr="000B0093" w:rsidRDefault="0014757D" w:rsidP="00DD341B">
      <w:pPr>
        <w:pStyle w:val="af3"/>
        <w:spacing w:before="78" w:after="78"/>
        <w:ind w:firstLine="420"/>
      </w:pPr>
      <w:r w:rsidRPr="000B0093">
        <w:t>全国人民代表大会常务委员会的法律解释同法律具有同等效力</w:t>
      </w:r>
      <w:r w:rsidR="00DD341B" w:rsidRPr="000B0093">
        <w:rPr>
          <w:rFonts w:hint="eastAsia"/>
        </w:rPr>
        <w:t>。</w:t>
      </w:r>
    </w:p>
    <w:p w14:paraId="50154974" w14:textId="422C89F1" w:rsidR="00DD341B" w:rsidRPr="000B0093" w:rsidRDefault="00DD341B" w:rsidP="00DD341B">
      <w:pPr>
        <w:pStyle w:val="af3"/>
        <w:spacing w:before="78" w:after="78"/>
        <w:jc w:val="right"/>
      </w:pPr>
      <w:r w:rsidRPr="000B0093">
        <w:rPr>
          <w:rFonts w:hint="eastAsia"/>
        </w:rPr>
        <w:t>——《立法法》（第</w:t>
      </w:r>
      <w:r w:rsidRPr="000B0093">
        <w:rPr>
          <w:rFonts w:hint="eastAsia"/>
        </w:rPr>
        <w:t>53</w:t>
      </w:r>
      <w:r w:rsidRPr="000B0093">
        <w:rPr>
          <w:rFonts w:hint="eastAsia"/>
        </w:rPr>
        <w:t>条）</w:t>
      </w:r>
    </w:p>
    <w:p w14:paraId="70292BFB" w14:textId="364548D7" w:rsidR="0014757D" w:rsidRPr="000B0093" w:rsidRDefault="0014757D" w:rsidP="00DD341B">
      <w:pPr>
        <w:pStyle w:val="af3"/>
        <w:spacing w:before="78" w:after="78"/>
        <w:ind w:leftChars="200" w:left="420"/>
      </w:pPr>
      <w:r w:rsidRPr="000B0093">
        <w:t>法律有以下情况之一的，由全国人民代表大会常务委员会解释：</w:t>
      </w:r>
      <w:r w:rsidRPr="000B0093">
        <w:t xml:space="preserve"> </w:t>
      </w:r>
    </w:p>
    <w:p w14:paraId="1C49D34D" w14:textId="77777777" w:rsidR="00DD341B" w:rsidRPr="000B0093" w:rsidRDefault="00DD341B" w:rsidP="00DD341B">
      <w:pPr>
        <w:pStyle w:val="af3"/>
        <w:spacing w:before="78" w:after="78"/>
        <w:ind w:leftChars="400" w:left="840"/>
      </w:pPr>
      <w:r w:rsidRPr="000B0093">
        <w:rPr>
          <w:rFonts w:hint="eastAsia"/>
        </w:rPr>
        <w:t>（</w:t>
      </w:r>
      <w:r w:rsidR="0014757D" w:rsidRPr="000B0093">
        <w:t>一</w:t>
      </w:r>
      <w:r w:rsidRPr="000B0093">
        <w:rPr>
          <w:rFonts w:hint="eastAsia"/>
        </w:rPr>
        <w:t>）</w:t>
      </w:r>
      <w:r w:rsidR="0014757D" w:rsidRPr="000B0093">
        <w:t>法律的规定需要进一步明确具体含义的；</w:t>
      </w:r>
    </w:p>
    <w:p w14:paraId="229DD0B6" w14:textId="104024CB" w:rsidR="0014757D" w:rsidRPr="000B0093" w:rsidRDefault="00DD341B" w:rsidP="00DD341B">
      <w:pPr>
        <w:pStyle w:val="af3"/>
        <w:spacing w:before="78" w:after="78"/>
        <w:ind w:leftChars="400" w:left="840"/>
      </w:pPr>
      <w:r w:rsidRPr="000B0093">
        <w:rPr>
          <w:rFonts w:hint="eastAsia"/>
        </w:rPr>
        <w:t>（</w:t>
      </w:r>
      <w:r w:rsidR="0014757D" w:rsidRPr="000B0093">
        <w:t>二</w:t>
      </w:r>
      <w:r w:rsidRPr="000B0093">
        <w:rPr>
          <w:rFonts w:hint="eastAsia"/>
        </w:rPr>
        <w:t>）</w:t>
      </w:r>
      <w:r w:rsidR="0014757D" w:rsidRPr="000B0093">
        <w:t>法律制定后出现新的情况，需要明确适用法律依据的。</w:t>
      </w:r>
    </w:p>
    <w:p w14:paraId="33183041" w14:textId="66005838" w:rsidR="0014757D" w:rsidRPr="000B0093" w:rsidRDefault="00DD341B" w:rsidP="00DD341B">
      <w:pPr>
        <w:pStyle w:val="af3"/>
        <w:spacing w:before="78" w:after="78"/>
        <w:jc w:val="right"/>
      </w:pPr>
      <w:r w:rsidRPr="000B0093">
        <w:rPr>
          <w:rFonts w:hint="eastAsia"/>
        </w:rPr>
        <w:t>——《立法法》（第</w:t>
      </w:r>
      <w:r w:rsidRPr="000B0093">
        <w:rPr>
          <w:rFonts w:hint="eastAsia"/>
        </w:rPr>
        <w:t>48</w:t>
      </w:r>
      <w:r w:rsidRPr="000B0093">
        <w:rPr>
          <w:rFonts w:hint="eastAsia"/>
        </w:rPr>
        <w:t>条第</w:t>
      </w:r>
      <w:r w:rsidRPr="000B0093">
        <w:rPr>
          <w:rFonts w:hint="eastAsia"/>
        </w:rPr>
        <w:t>2</w:t>
      </w:r>
      <w:r w:rsidRPr="000B0093">
        <w:rPr>
          <w:rFonts w:hint="eastAsia"/>
        </w:rPr>
        <w:t>款）</w:t>
      </w:r>
    </w:p>
    <w:p w14:paraId="180DB96D" w14:textId="7D23446B" w:rsidR="0014757D" w:rsidRPr="000B0093" w:rsidRDefault="006800D4" w:rsidP="006800D4">
      <w:pPr>
        <w:pStyle w:val="af1"/>
      </w:pPr>
      <w:r w:rsidRPr="000B0093">
        <w:rPr>
          <w:rFonts w:hint="eastAsia"/>
        </w:rPr>
        <w:t xml:space="preserve">3. </w:t>
      </w:r>
      <w:r w:rsidRPr="000B0093">
        <w:rPr>
          <w:rFonts w:hint="eastAsia"/>
        </w:rPr>
        <w:t>行政法规</w:t>
      </w:r>
    </w:p>
    <w:p w14:paraId="7B154F5D" w14:textId="77777777" w:rsidR="006800D4" w:rsidRPr="000B0093" w:rsidRDefault="006800D4" w:rsidP="006800D4">
      <w:pPr>
        <w:pStyle w:val="aa"/>
        <w:spacing w:before="78" w:after="78"/>
        <w:ind w:firstLine="420"/>
      </w:pPr>
      <w:r w:rsidRPr="000B0093">
        <w:rPr>
          <w:rFonts w:hint="eastAsia"/>
        </w:rPr>
        <w:t>行政法规由国务院制定，其</w:t>
      </w:r>
      <w:r w:rsidRPr="000B0093">
        <w:t>有关国家行政管理事项</w:t>
      </w:r>
      <w:r w:rsidRPr="000B0093">
        <w:rPr>
          <w:rFonts w:hint="eastAsia"/>
        </w:rPr>
        <w:t>（</w:t>
      </w:r>
      <w:r w:rsidRPr="000B0093">
        <w:t>国务院令</w:t>
      </w:r>
      <w:r w:rsidRPr="000B0093">
        <w:rPr>
          <w:rFonts w:hint="eastAsia"/>
        </w:rPr>
        <w:t>X</w:t>
      </w:r>
      <w:r w:rsidRPr="000B0093">
        <w:t>号</w:t>
      </w:r>
      <w:r w:rsidRPr="000B0093">
        <w:rPr>
          <w:rFonts w:hint="eastAsia"/>
        </w:rPr>
        <w:t>）。行政法规的</w:t>
      </w:r>
      <w:r w:rsidRPr="000B0093">
        <w:t>名称</w:t>
      </w:r>
      <w:r w:rsidRPr="000B0093">
        <w:rPr>
          <w:rFonts w:hint="eastAsia"/>
        </w:rPr>
        <w:t>包括</w:t>
      </w:r>
      <w:r w:rsidRPr="000B0093">
        <w:t>：条例、规定、办法、暂行条例、暂行规定、决定、命令等</w:t>
      </w:r>
      <w:r w:rsidRPr="000B0093">
        <w:rPr>
          <w:rFonts w:hint="eastAsia"/>
        </w:rPr>
        <w:t>。</w:t>
      </w:r>
    </w:p>
    <w:p w14:paraId="2C6CDB75" w14:textId="67D6218F" w:rsidR="006800D4" w:rsidRPr="000B0093" w:rsidRDefault="006800D4" w:rsidP="006800D4">
      <w:pPr>
        <w:pStyle w:val="aa"/>
        <w:spacing w:before="78" w:after="78"/>
        <w:ind w:firstLine="420"/>
      </w:pPr>
      <w:r w:rsidRPr="000B0093">
        <w:rPr>
          <w:rFonts w:hint="eastAsia"/>
        </w:rPr>
        <w:t>“</w:t>
      </w:r>
      <w:r w:rsidRPr="000B0093">
        <w:t>条例</w:t>
      </w:r>
      <w:r w:rsidRPr="000B0093">
        <w:rPr>
          <w:rFonts w:hint="eastAsia"/>
        </w:rPr>
        <w:t>”</w:t>
      </w:r>
      <w:r w:rsidRPr="000B0093">
        <w:t>仅用于法规，规章不得称为</w:t>
      </w:r>
      <w:r w:rsidRPr="000B0093">
        <w:rPr>
          <w:rFonts w:hint="eastAsia"/>
        </w:rPr>
        <w:t>“</w:t>
      </w:r>
      <w:r w:rsidRPr="000B0093">
        <w:t>条例</w:t>
      </w:r>
      <w:r w:rsidRPr="000B0093">
        <w:rPr>
          <w:rFonts w:hint="eastAsia"/>
        </w:rPr>
        <w:t>”</w:t>
      </w:r>
      <w:r w:rsidRPr="000B0093">
        <w:t>，但</w:t>
      </w:r>
      <w:r w:rsidRPr="000B0093">
        <w:rPr>
          <w:rFonts w:hint="eastAsia"/>
        </w:rPr>
        <w:t>“</w:t>
      </w:r>
      <w:r w:rsidRPr="000B0093">
        <w:t>规定</w:t>
      </w:r>
      <w:r w:rsidRPr="000B0093">
        <w:rPr>
          <w:rFonts w:hint="eastAsia"/>
        </w:rPr>
        <w:t>”</w:t>
      </w:r>
      <w:r w:rsidRPr="000B0093">
        <w:t>和</w:t>
      </w:r>
      <w:r w:rsidRPr="000B0093">
        <w:rPr>
          <w:rFonts w:hint="eastAsia"/>
        </w:rPr>
        <w:t>“</w:t>
      </w:r>
      <w:r w:rsidRPr="000B0093">
        <w:t>办法</w:t>
      </w:r>
      <w:r w:rsidRPr="000B0093">
        <w:rPr>
          <w:rFonts w:hint="eastAsia"/>
        </w:rPr>
        <w:t>”</w:t>
      </w:r>
      <w:r w:rsidRPr="000B0093">
        <w:t>在规章中也常用到</w:t>
      </w:r>
      <w:r w:rsidRPr="000B0093">
        <w:rPr>
          <w:rFonts w:hint="eastAsia"/>
        </w:rPr>
        <w:t>。</w:t>
      </w:r>
    </w:p>
    <w:p w14:paraId="6CB62681" w14:textId="490A15F6" w:rsidR="006800D4" w:rsidRPr="000B0093" w:rsidRDefault="006800D4" w:rsidP="006800D4">
      <w:pPr>
        <w:pStyle w:val="af3"/>
        <w:spacing w:before="78" w:after="78"/>
        <w:ind w:firstLine="420"/>
      </w:pPr>
      <w:r w:rsidRPr="000B0093">
        <w:t>行政法规的名称一般称</w:t>
      </w:r>
      <w:r w:rsidRPr="000B0093">
        <w:rPr>
          <w:rFonts w:hint="eastAsia"/>
        </w:rPr>
        <w:t>“</w:t>
      </w:r>
      <w:r w:rsidRPr="000B0093">
        <w:t>条例</w:t>
      </w:r>
      <w:r w:rsidRPr="000B0093">
        <w:rPr>
          <w:rFonts w:hint="eastAsia"/>
        </w:rPr>
        <w:t>”</w:t>
      </w:r>
      <w:r w:rsidRPr="000B0093">
        <w:t>，也可以称</w:t>
      </w:r>
      <w:r w:rsidRPr="000B0093">
        <w:rPr>
          <w:rFonts w:hint="eastAsia"/>
        </w:rPr>
        <w:t>“</w:t>
      </w:r>
      <w:r w:rsidRPr="000B0093">
        <w:t>规定</w:t>
      </w:r>
      <w:r w:rsidRPr="000B0093">
        <w:rPr>
          <w:rFonts w:hint="eastAsia"/>
        </w:rPr>
        <w:t>”</w:t>
      </w:r>
      <w:r w:rsidRPr="000B0093">
        <w:t>、</w:t>
      </w:r>
      <w:r w:rsidRPr="000B0093">
        <w:rPr>
          <w:rFonts w:hint="eastAsia"/>
        </w:rPr>
        <w:t>“</w:t>
      </w:r>
      <w:r w:rsidRPr="000B0093">
        <w:t>办法</w:t>
      </w:r>
      <w:r w:rsidRPr="000B0093">
        <w:rPr>
          <w:rFonts w:hint="eastAsia"/>
        </w:rPr>
        <w:t>”</w:t>
      </w:r>
      <w:r w:rsidRPr="000B0093">
        <w:t>等。国务院根据全国人民代表大会及其常务委员会的授权决定制定的行政法规，称</w:t>
      </w:r>
      <w:r w:rsidRPr="000B0093">
        <w:rPr>
          <w:rFonts w:hint="eastAsia"/>
        </w:rPr>
        <w:t>“</w:t>
      </w:r>
      <w:r w:rsidRPr="000B0093">
        <w:t>暂行条例</w:t>
      </w:r>
      <w:r w:rsidRPr="000B0093">
        <w:rPr>
          <w:rFonts w:hint="eastAsia"/>
        </w:rPr>
        <w:t>”</w:t>
      </w:r>
      <w:r w:rsidRPr="000B0093">
        <w:t>或者</w:t>
      </w:r>
      <w:r w:rsidRPr="000B0093">
        <w:rPr>
          <w:rFonts w:hint="eastAsia"/>
        </w:rPr>
        <w:t>“</w:t>
      </w:r>
      <w:r w:rsidRPr="000B0093">
        <w:t>暂行规定</w:t>
      </w:r>
      <w:r w:rsidRPr="000B0093">
        <w:rPr>
          <w:rFonts w:hint="eastAsia"/>
        </w:rPr>
        <w:t>”</w:t>
      </w:r>
      <w:r w:rsidRPr="000B0093">
        <w:t>。国务院各部门和地方人民政府制定的规章不得称</w:t>
      </w:r>
      <w:r w:rsidRPr="000B0093">
        <w:rPr>
          <w:rFonts w:hint="eastAsia"/>
        </w:rPr>
        <w:t>“</w:t>
      </w:r>
      <w:r w:rsidRPr="000B0093">
        <w:t>条例</w:t>
      </w:r>
      <w:r w:rsidRPr="000B0093">
        <w:rPr>
          <w:rFonts w:hint="eastAsia"/>
        </w:rPr>
        <w:t>”。</w:t>
      </w:r>
    </w:p>
    <w:p w14:paraId="1BBF5E33" w14:textId="64E2A2C1" w:rsidR="006800D4" w:rsidRPr="000B0093" w:rsidRDefault="006800D4" w:rsidP="006800D4">
      <w:pPr>
        <w:pStyle w:val="af3"/>
        <w:spacing w:before="78" w:after="78"/>
        <w:jc w:val="right"/>
      </w:pPr>
      <w:r w:rsidRPr="000B0093">
        <w:rPr>
          <w:rFonts w:hint="eastAsia"/>
        </w:rPr>
        <w:t>——</w:t>
      </w:r>
      <w:r w:rsidRPr="000B0093">
        <w:t>《行政法规制定程序条例》</w:t>
      </w:r>
      <w:r w:rsidRPr="000B0093">
        <w:rPr>
          <w:rFonts w:hint="eastAsia"/>
        </w:rPr>
        <w:t>（</w:t>
      </w:r>
      <w:r w:rsidRPr="000B0093">
        <w:t>第</w:t>
      </w:r>
      <w:r w:rsidRPr="000B0093">
        <w:t>4</w:t>
      </w:r>
      <w:r w:rsidRPr="000B0093">
        <w:rPr>
          <w:rFonts w:hint="eastAsia"/>
        </w:rPr>
        <w:t>条）</w:t>
      </w:r>
    </w:p>
    <w:p w14:paraId="4B26F9BA" w14:textId="4556E1C0" w:rsidR="006800D4" w:rsidRPr="000B0093" w:rsidRDefault="00885712" w:rsidP="00885712">
      <w:pPr>
        <w:pStyle w:val="af1"/>
      </w:pPr>
      <w:r w:rsidRPr="000B0093">
        <w:rPr>
          <w:rFonts w:hint="eastAsia"/>
        </w:rPr>
        <w:t xml:space="preserve">4. </w:t>
      </w:r>
      <w:r w:rsidRPr="000B0093">
        <w:rPr>
          <w:rFonts w:hint="eastAsia"/>
        </w:rPr>
        <w:t>军事法规和军事规章</w:t>
      </w:r>
    </w:p>
    <w:p w14:paraId="32B81FC5" w14:textId="7F6B7FB8" w:rsidR="00885712" w:rsidRPr="000B0093" w:rsidRDefault="00885712" w:rsidP="00885712">
      <w:pPr>
        <w:pStyle w:val="aa"/>
        <w:spacing w:before="78" w:after="78"/>
        <w:ind w:firstLine="420"/>
      </w:pPr>
      <w:r w:rsidRPr="000B0093">
        <w:t>军事法规</w:t>
      </w:r>
      <w:r w:rsidRPr="000B0093">
        <w:rPr>
          <w:rFonts w:hint="eastAsia"/>
        </w:rPr>
        <w:t>由</w:t>
      </w:r>
      <w:r w:rsidRPr="000B0093">
        <w:t>中央军委制定</w:t>
      </w:r>
      <w:r w:rsidRPr="000B0093">
        <w:rPr>
          <w:rFonts w:hint="eastAsia"/>
        </w:rPr>
        <w:t>，</w:t>
      </w:r>
      <w:r w:rsidRPr="000B0093">
        <w:t>有关国防建设和军事方面关系</w:t>
      </w:r>
      <w:r w:rsidRPr="000B0093">
        <w:rPr>
          <w:rFonts w:hint="eastAsia"/>
        </w:rPr>
        <w:t>。</w:t>
      </w:r>
      <w:r w:rsidRPr="000B0093">
        <w:t>军事规章</w:t>
      </w:r>
      <w:r w:rsidRPr="000B0093">
        <w:rPr>
          <w:rFonts w:hint="eastAsia"/>
        </w:rPr>
        <w:t>由</w:t>
      </w:r>
      <w:r w:rsidRPr="000B0093">
        <w:t>中央军委各总部、兵种、军区制定</w:t>
      </w:r>
      <w:r w:rsidRPr="000B0093">
        <w:rPr>
          <w:rFonts w:hint="eastAsia"/>
        </w:rPr>
        <w:t>，</w:t>
      </w:r>
      <w:r w:rsidRPr="000B0093">
        <w:t>有关国防建设和军事方面关系</w:t>
      </w:r>
      <w:r w:rsidRPr="000B0093">
        <w:rPr>
          <w:rFonts w:hint="eastAsia"/>
        </w:rPr>
        <w:t>。</w:t>
      </w:r>
    </w:p>
    <w:p w14:paraId="29854823" w14:textId="46082D38" w:rsidR="00885712" w:rsidRPr="000B0093" w:rsidRDefault="00885712" w:rsidP="00885712">
      <w:pPr>
        <w:pStyle w:val="aa"/>
        <w:spacing w:before="78" w:after="78"/>
        <w:ind w:firstLine="420"/>
      </w:pPr>
      <w:r w:rsidRPr="000B0093">
        <w:rPr>
          <w:rFonts w:hint="eastAsia"/>
        </w:rPr>
        <w:t>军事法规的效力比军事规章更高。</w:t>
      </w:r>
    </w:p>
    <w:p w14:paraId="2E242EEE" w14:textId="5D3BCFEC" w:rsidR="009814D8" w:rsidRPr="000B0093" w:rsidRDefault="009814D8" w:rsidP="009814D8">
      <w:pPr>
        <w:pStyle w:val="af1"/>
      </w:pPr>
      <w:r w:rsidRPr="000B0093">
        <w:rPr>
          <w:rFonts w:hint="eastAsia"/>
        </w:rPr>
        <w:t xml:space="preserve">5. </w:t>
      </w:r>
      <w:r w:rsidRPr="000B0093">
        <w:rPr>
          <w:rFonts w:hint="eastAsia"/>
        </w:rPr>
        <w:t>地方性法规</w:t>
      </w:r>
    </w:p>
    <w:p w14:paraId="4A23B468" w14:textId="77777777" w:rsidR="009814D8" w:rsidRPr="000B0093" w:rsidRDefault="009814D8" w:rsidP="009814D8">
      <w:pPr>
        <w:pStyle w:val="aa"/>
        <w:spacing w:before="78" w:after="78"/>
        <w:ind w:firstLine="420"/>
      </w:pPr>
      <w:r w:rsidRPr="000B0093">
        <w:rPr>
          <w:rFonts w:hint="eastAsia"/>
        </w:rPr>
        <w:t>省、自治区、直辖市的人民代表大会及其常务委员会根据本行政区域的具体情况和实际需要，在不同宪法、法律、行政法规相抵触的前提下，可以制定地方性法规。</w:t>
      </w:r>
    </w:p>
    <w:p w14:paraId="6D1F6226" w14:textId="0B130A1C" w:rsidR="009814D8" w:rsidRPr="000B0093" w:rsidRDefault="009814D8" w:rsidP="009814D8">
      <w:pPr>
        <w:pStyle w:val="aa"/>
        <w:spacing w:before="78" w:after="78"/>
        <w:ind w:firstLine="420"/>
      </w:pPr>
      <w:r w:rsidRPr="000B0093">
        <w:t>设区的市的人民代表大会及其常务委员会根据本市的具体情况和实际需要，在不同宪法、法律、行政法规和本省、自治区的地方性法规相抵触的前提下，可以对城乡建设与管理、环境保护、历史文化保护、基层治理等方面的事项制定地方性法规，法律对设区的市制定地方性法规的事项另有规定的，从其规定</w:t>
      </w:r>
      <w:r w:rsidRPr="000B0093">
        <w:rPr>
          <w:rFonts w:hint="eastAsia"/>
        </w:rPr>
        <w:t>。</w:t>
      </w:r>
    </w:p>
    <w:p w14:paraId="41D5145C" w14:textId="77777777" w:rsidR="002D5D28" w:rsidRPr="000B0093" w:rsidRDefault="002D5D28" w:rsidP="002D5D28">
      <w:pPr>
        <w:pStyle w:val="aa"/>
        <w:spacing w:before="78" w:after="78"/>
        <w:ind w:firstLine="420"/>
      </w:pPr>
      <w:r w:rsidRPr="000B0093">
        <w:rPr>
          <w:rFonts w:hint="eastAsia"/>
        </w:rPr>
        <w:t>为执行法律、行政法规的规定，根据本行政区域的实际情况作具体规定的事项。</w:t>
      </w:r>
      <w:r w:rsidRPr="000B0093">
        <w:t>属于地方性事务需要制定地方性法规的事项</w:t>
      </w:r>
      <w:r w:rsidRPr="000B0093">
        <w:rPr>
          <w:rFonts w:hint="eastAsia"/>
        </w:rPr>
        <w:t>。</w:t>
      </w:r>
    </w:p>
    <w:p w14:paraId="28EC395B" w14:textId="23F8305D" w:rsidR="009814D8" w:rsidRPr="000B0093" w:rsidRDefault="002D5D28" w:rsidP="002D5D28">
      <w:pPr>
        <w:pStyle w:val="aa"/>
        <w:spacing w:before="78" w:after="78"/>
        <w:ind w:firstLine="420"/>
      </w:pPr>
      <w:r w:rsidRPr="000B0093">
        <w:lastRenderedPageBreak/>
        <w:t>应当制定法律、行政法规而未制定的，可以制定地方性法规</w:t>
      </w:r>
      <w:r w:rsidRPr="000B0093">
        <w:rPr>
          <w:rFonts w:hint="eastAsia"/>
        </w:rPr>
        <w:t>。</w:t>
      </w:r>
      <w:r w:rsidRPr="000B0093">
        <w:t>除《立法法》第十一条规定的事项外，其他事项国家尚未制定法律或者行政法规的，省、自治区、直辖市和设区的市、自治州根据本地方的具体情况和实际需要，可以先制定地方性法规</w:t>
      </w:r>
      <w:r w:rsidRPr="000B0093">
        <w:rPr>
          <w:rFonts w:hint="eastAsia"/>
        </w:rPr>
        <w:t>。</w:t>
      </w:r>
      <w:r w:rsidRPr="000B0093">
        <w:t>在国家制定的法律或者行政法规生效后，地方性法规同法律或者行政法规相抵触的规定无效，制定机关应当及时予以修改或者废止</w:t>
      </w:r>
      <w:r w:rsidRPr="000B0093">
        <w:rPr>
          <w:rFonts w:hint="eastAsia"/>
        </w:rPr>
        <w:t>。</w:t>
      </w:r>
    </w:p>
    <w:p w14:paraId="31DEFC07" w14:textId="0C87F125" w:rsidR="002D5D28" w:rsidRPr="000B0093" w:rsidRDefault="002D5D28" w:rsidP="002D5D28">
      <w:pPr>
        <w:pStyle w:val="aa"/>
        <w:spacing w:before="78" w:after="78"/>
        <w:ind w:firstLine="420"/>
      </w:pPr>
      <w:r w:rsidRPr="000B0093">
        <w:rPr>
          <w:rFonts w:hint="eastAsia"/>
        </w:rPr>
        <w:t>经济特区所在地的省、市的人民代表大会及其常务委员会根据全国人民代表大会的授权决定，制定法规，在经济特区范围内实施。</w:t>
      </w:r>
      <w:r w:rsidRPr="000B0093">
        <w:t>上海市人民代表大会及其常务委员会根据全国人民代表大会常务委员会的授权决定，制定浦东新区法规，在浦东新区实施</w:t>
      </w:r>
      <w:r w:rsidRPr="000B0093">
        <w:rPr>
          <w:rFonts w:hint="eastAsia"/>
        </w:rPr>
        <w:t>；</w:t>
      </w:r>
      <w:r w:rsidRPr="000B0093">
        <w:t>海南省人民代表大会及其常务委员会根据法律规定，制定海南自由贸易港法规，在海南自由贸易港范围内实施。经济特区法规根据授权对法律、行政法规、地方性法规作变通规定的，在本经济特区适用经济特区法规的规定</w:t>
      </w:r>
      <w:r w:rsidRPr="000B0093">
        <w:rPr>
          <w:rFonts w:hint="eastAsia"/>
        </w:rPr>
        <w:t>。</w:t>
      </w:r>
    </w:p>
    <w:p w14:paraId="2AFDED67" w14:textId="4D13702D" w:rsidR="002D5D28" w:rsidRPr="000B0093" w:rsidRDefault="00DF7CFE" w:rsidP="00DF7CFE">
      <w:pPr>
        <w:pStyle w:val="af1"/>
      </w:pPr>
      <w:r w:rsidRPr="000B0093">
        <w:rPr>
          <w:rFonts w:hint="eastAsia"/>
        </w:rPr>
        <w:t xml:space="preserve">6. </w:t>
      </w:r>
      <w:r w:rsidRPr="000B0093">
        <w:rPr>
          <w:rFonts w:hint="eastAsia"/>
        </w:rPr>
        <w:t>自治法规</w:t>
      </w:r>
    </w:p>
    <w:p w14:paraId="3CC2336E" w14:textId="77777777" w:rsidR="00DF7CFE" w:rsidRPr="000B0093" w:rsidRDefault="00DF7CFE" w:rsidP="00DF7CFE">
      <w:pPr>
        <w:pStyle w:val="aa"/>
        <w:spacing w:before="78" w:after="78"/>
        <w:ind w:firstLine="420"/>
      </w:pPr>
      <w:r w:rsidRPr="000B0093">
        <w:rPr>
          <w:rFonts w:hint="eastAsia"/>
        </w:rPr>
        <w:t>自治法规由民族自治地方（自治区、自治州、自治县）的人民代表大会、民族自治地方（自治区、自治州）的人大常委会制定，仅在自治地方有效。</w:t>
      </w:r>
    </w:p>
    <w:p w14:paraId="04B3C1DB" w14:textId="4039658C" w:rsidR="00DF7CFE" w:rsidRPr="000B0093" w:rsidRDefault="00DF7CFE" w:rsidP="00DF7CFE">
      <w:pPr>
        <w:pStyle w:val="aa"/>
        <w:spacing w:before="78" w:after="78"/>
        <w:ind w:firstLine="420"/>
      </w:pPr>
      <w:r w:rsidRPr="000B0093">
        <w:t>自治条例涉及区域自治的基本组织原则、机构设置、自治机关的职权、工作制度及其他重大事项</w:t>
      </w:r>
      <w:r w:rsidRPr="000B0093">
        <w:rPr>
          <w:rFonts w:hint="eastAsia"/>
        </w:rPr>
        <w:t>。</w:t>
      </w:r>
      <w:r w:rsidRPr="000B0093">
        <w:t>单行条例：对基本法律、法规</w:t>
      </w:r>
      <w:proofErr w:type="gramStart"/>
      <w:r w:rsidRPr="000B0093">
        <w:t>作出</w:t>
      </w:r>
      <w:proofErr w:type="gramEnd"/>
      <w:r w:rsidRPr="000B0093">
        <w:t>的变通或补充规定、或规定本自治区某一具体事项</w:t>
      </w:r>
      <w:r w:rsidRPr="000B0093">
        <w:rPr>
          <w:rFonts w:hint="eastAsia"/>
        </w:rPr>
        <w:t>。</w:t>
      </w:r>
    </w:p>
    <w:p w14:paraId="25AD1D21" w14:textId="5955C8A4" w:rsidR="00DF7CFE" w:rsidRPr="000B0093" w:rsidRDefault="00DF7CFE" w:rsidP="00DF7CFE">
      <w:pPr>
        <w:pStyle w:val="aa"/>
        <w:spacing w:before="78" w:after="78"/>
        <w:ind w:firstLine="420"/>
      </w:pPr>
      <w:r w:rsidRPr="000B0093">
        <w:rPr>
          <w:rFonts w:hint="eastAsia"/>
        </w:rPr>
        <w:t>自治条例和单行条例仅在规定事项上有区别，在效力上没有区别。</w:t>
      </w:r>
    </w:p>
    <w:p w14:paraId="3838AC49" w14:textId="0C464A69" w:rsidR="00DF7CFE" w:rsidRPr="000B0093" w:rsidRDefault="00011F92" w:rsidP="00011F92">
      <w:pPr>
        <w:pStyle w:val="af1"/>
      </w:pPr>
      <w:r w:rsidRPr="000B0093">
        <w:rPr>
          <w:rFonts w:hint="eastAsia"/>
        </w:rPr>
        <w:t xml:space="preserve">7. </w:t>
      </w:r>
      <w:r w:rsidRPr="000B0093">
        <w:rPr>
          <w:rFonts w:hint="eastAsia"/>
        </w:rPr>
        <w:t>行政规章</w:t>
      </w:r>
    </w:p>
    <w:p w14:paraId="0F4C8A10" w14:textId="36F0B066" w:rsidR="00011F92" w:rsidRPr="000B0093" w:rsidRDefault="00011F92" w:rsidP="00011F92">
      <w:pPr>
        <w:pStyle w:val="aa"/>
        <w:spacing w:before="78" w:after="78"/>
        <w:ind w:firstLine="420"/>
      </w:pPr>
      <w:r w:rsidRPr="000B0093">
        <w:rPr>
          <w:rFonts w:hint="eastAsia"/>
        </w:rPr>
        <w:t>部门规章由国务院各部、委员会、中国人民银行、审计署、具有行政管理职能的直属机构制定。内容包括</w:t>
      </w:r>
      <w:r w:rsidRPr="000B0093">
        <w:t>属于执行法律或国务院行政法规、决定、命令的事项</w:t>
      </w:r>
      <w:r w:rsidRPr="000B0093">
        <w:rPr>
          <w:rFonts w:hint="eastAsia"/>
        </w:rPr>
        <w:t>。</w:t>
      </w:r>
      <w:r w:rsidRPr="000B0093">
        <w:t>没有法律或者国务院的行政法规、决定、命令的依据，部门规章不得设定减损公民、法人和其他组织权利或者增加其义务的规范，不得增加本部门的权力或者减少本部门的法定职责</w:t>
      </w:r>
      <w:r w:rsidRPr="000B0093">
        <w:rPr>
          <w:rFonts w:hint="eastAsia"/>
        </w:rPr>
        <w:t>。</w:t>
      </w:r>
    </w:p>
    <w:p w14:paraId="4642369E" w14:textId="5A5DB932" w:rsidR="00DF7CFE" w:rsidRPr="000B0093" w:rsidRDefault="00011F92" w:rsidP="00011F92">
      <w:pPr>
        <w:pStyle w:val="aa"/>
        <w:spacing w:before="78" w:after="78"/>
        <w:ind w:firstLine="420"/>
      </w:pPr>
      <w:r w:rsidRPr="000B0093">
        <w:t>地方政府规章</w:t>
      </w:r>
      <w:r w:rsidRPr="000B0093">
        <w:rPr>
          <w:rFonts w:hint="eastAsia"/>
        </w:rPr>
        <w:t>由</w:t>
      </w:r>
      <w:r w:rsidRPr="000B0093">
        <w:t>省、自治区、直辖市和设区的市、自治州的人民政府</w:t>
      </w:r>
      <w:r w:rsidRPr="000B0093">
        <w:rPr>
          <w:rFonts w:hint="eastAsia"/>
        </w:rPr>
        <w:t>制定。内容包括：</w:t>
      </w:r>
      <w:r w:rsidRPr="000B0093">
        <w:t>为执行法律、行政法规、地方性法规的规定需要制定规章的事项；属于本行政区的具体行政管理事项</w:t>
      </w:r>
      <w:r w:rsidRPr="000B0093">
        <w:rPr>
          <w:rFonts w:hint="eastAsia"/>
        </w:rPr>
        <w:t>。</w:t>
      </w:r>
    </w:p>
    <w:p w14:paraId="2435FF52" w14:textId="217012C1" w:rsidR="00011F92" w:rsidRPr="000B0093" w:rsidRDefault="00455EAA" w:rsidP="00455EAA">
      <w:pPr>
        <w:pStyle w:val="af1"/>
      </w:pPr>
      <w:r w:rsidRPr="000B0093">
        <w:rPr>
          <w:rFonts w:hint="eastAsia"/>
        </w:rPr>
        <w:t xml:space="preserve">8. </w:t>
      </w:r>
      <w:r w:rsidRPr="000B0093">
        <w:rPr>
          <w:rFonts w:hint="eastAsia"/>
        </w:rPr>
        <w:t>国际条约和协定</w:t>
      </w:r>
    </w:p>
    <w:p w14:paraId="4C41145D" w14:textId="5F61A430" w:rsidR="00455EAA" w:rsidRPr="000B0093" w:rsidRDefault="00455EAA" w:rsidP="00455EAA">
      <w:pPr>
        <w:pStyle w:val="aa"/>
        <w:spacing w:before="78" w:after="78"/>
        <w:ind w:firstLine="420"/>
      </w:pPr>
      <w:r w:rsidRPr="000B0093">
        <w:rPr>
          <w:rFonts w:hint="eastAsia"/>
        </w:rPr>
        <w:t>国际条约和协定包括中国和外国缔结或加入并生效的双边和多变条约、协定和其他具有条约、协定性质的文件。</w:t>
      </w:r>
    </w:p>
    <w:p w14:paraId="474D055F" w14:textId="081DC950" w:rsidR="00455EAA" w:rsidRPr="000B0093" w:rsidRDefault="00455EAA" w:rsidP="00455EAA">
      <w:pPr>
        <w:pStyle w:val="aa"/>
        <w:spacing w:before="78" w:after="78"/>
        <w:ind w:firstLine="420"/>
      </w:pPr>
      <w:r w:rsidRPr="000B0093">
        <w:rPr>
          <w:rFonts w:hint="eastAsia"/>
        </w:rPr>
        <w:t>国务院有权缔结条约和协定；</w:t>
      </w:r>
      <w:r w:rsidRPr="000B0093">
        <w:t>全国人大常委会</w:t>
      </w:r>
      <w:r w:rsidRPr="000B0093">
        <w:rPr>
          <w:rFonts w:hint="eastAsia"/>
        </w:rPr>
        <w:t>有权</w:t>
      </w:r>
      <w:r w:rsidRPr="000B0093">
        <w:t>决定条约和重大协定的批准和废除</w:t>
      </w:r>
      <w:r w:rsidRPr="000B0093">
        <w:rPr>
          <w:rFonts w:hint="eastAsia"/>
        </w:rPr>
        <w:t>；</w:t>
      </w:r>
      <w:r w:rsidRPr="000B0093">
        <w:t>国家主席根据人大常委会的决定，批准和废除条约和重要协定（象征意义）</w:t>
      </w:r>
      <w:r w:rsidRPr="000B0093">
        <w:rPr>
          <w:rFonts w:hint="eastAsia"/>
        </w:rPr>
        <w:t>。</w:t>
      </w:r>
    </w:p>
    <w:p w14:paraId="40228A3B" w14:textId="266273EB" w:rsidR="00455EAA" w:rsidRPr="000B0093" w:rsidRDefault="007761F6" w:rsidP="007761F6">
      <w:pPr>
        <w:pStyle w:val="aa"/>
        <w:spacing w:before="78" w:after="78"/>
        <w:ind w:firstLine="420"/>
      </w:pPr>
      <w:r w:rsidRPr="000B0093">
        <w:rPr>
          <w:rFonts w:hint="eastAsia"/>
        </w:rPr>
        <w:t>对于国际条约与国内法的效力比较，我国在这一问题上无原则性法律规定。</w:t>
      </w:r>
      <w:r w:rsidRPr="000B0093">
        <w:t>但</w:t>
      </w:r>
      <w:r w:rsidRPr="000B0093">
        <w:rPr>
          <w:rFonts w:hint="eastAsia"/>
        </w:rPr>
        <w:t>对于</w:t>
      </w:r>
      <w:r w:rsidRPr="000B0093">
        <w:t>一些专门的法律、法规</w:t>
      </w:r>
      <w:r w:rsidRPr="000B0093">
        <w:rPr>
          <w:rFonts w:hint="eastAsia"/>
        </w:rPr>
        <w:t>有</w:t>
      </w:r>
      <w:r w:rsidRPr="000B0093">
        <w:t>规定：条约与国内法发生冲突时，条约效力高于国内法，但声明保留的条款除外</w:t>
      </w:r>
      <w:r w:rsidRPr="000B0093">
        <w:rPr>
          <w:rFonts w:hint="eastAsia"/>
        </w:rPr>
        <w:t>。</w:t>
      </w:r>
    </w:p>
    <w:p w14:paraId="38031DD0" w14:textId="1A9EDFEF" w:rsidR="007761F6" w:rsidRPr="000B0093" w:rsidRDefault="00D175BD" w:rsidP="00D175BD">
      <w:pPr>
        <w:pStyle w:val="ae"/>
      </w:pPr>
      <w:bookmarkStart w:id="70" w:name="_Toc166077139"/>
      <w:r w:rsidRPr="000B0093">
        <w:rPr>
          <w:rFonts w:hint="eastAsia"/>
        </w:rPr>
        <w:t>（二）非正式的法律渊源</w:t>
      </w:r>
      <w:bookmarkEnd w:id="70"/>
    </w:p>
    <w:p w14:paraId="596BE1D2" w14:textId="0FDB3306" w:rsidR="00D175BD" w:rsidRPr="000B0093" w:rsidRDefault="00D175BD" w:rsidP="00D175BD">
      <w:pPr>
        <w:pStyle w:val="af1"/>
      </w:pPr>
      <w:r w:rsidRPr="000B0093">
        <w:rPr>
          <w:rFonts w:hint="eastAsia"/>
        </w:rPr>
        <w:t xml:space="preserve">1. </w:t>
      </w:r>
      <w:r w:rsidRPr="000B0093">
        <w:rPr>
          <w:rFonts w:hint="eastAsia"/>
        </w:rPr>
        <w:t>政策</w:t>
      </w:r>
    </w:p>
    <w:p w14:paraId="4E4E37F0" w14:textId="5990BEE9" w:rsidR="00D175BD" w:rsidRPr="000B0093" w:rsidRDefault="00D175BD" w:rsidP="00D175BD">
      <w:pPr>
        <w:pStyle w:val="aa"/>
        <w:spacing w:before="78" w:after="78"/>
        <w:ind w:firstLine="420"/>
      </w:pPr>
      <w:r w:rsidRPr="000B0093">
        <w:rPr>
          <w:rFonts w:hint="eastAsia"/>
        </w:rPr>
        <w:lastRenderedPageBreak/>
        <w:t>政策即中国共产党的政策和国家政策，</w:t>
      </w:r>
      <w:r w:rsidRPr="000B0093">
        <w:t>具体体现于中共中央的政策、政府工作报告和中央人民政府的施政纲领之中</w:t>
      </w:r>
      <w:r w:rsidRPr="000B0093">
        <w:rPr>
          <w:rFonts w:hint="eastAsia"/>
        </w:rPr>
        <w:t>。政策对法律适用具有某种指导或影响作用。</w:t>
      </w:r>
    </w:p>
    <w:p w14:paraId="0274549F" w14:textId="64C99619" w:rsidR="00D175BD" w:rsidRPr="000B0093" w:rsidRDefault="00D175BD" w:rsidP="00D175BD">
      <w:pPr>
        <w:pStyle w:val="af1"/>
      </w:pPr>
      <w:r w:rsidRPr="000B0093">
        <w:rPr>
          <w:rFonts w:hint="eastAsia"/>
        </w:rPr>
        <w:t xml:space="preserve">2. </w:t>
      </w:r>
      <w:r w:rsidRPr="000B0093">
        <w:rPr>
          <w:rFonts w:hint="eastAsia"/>
        </w:rPr>
        <w:t>判例</w:t>
      </w:r>
    </w:p>
    <w:p w14:paraId="06071620" w14:textId="77777777" w:rsidR="00D175BD" w:rsidRPr="000B0093" w:rsidRDefault="00D175BD" w:rsidP="00D175BD">
      <w:pPr>
        <w:pStyle w:val="aa"/>
        <w:spacing w:before="78" w:after="78"/>
        <w:ind w:firstLine="420"/>
        <w:rPr>
          <w:rFonts w:ascii="宋体" w:hAnsi="宋体" w:cs="宋体"/>
        </w:rPr>
      </w:pPr>
      <w:r w:rsidRPr="000B0093">
        <w:rPr>
          <w:rFonts w:hint="eastAsia"/>
        </w:rPr>
        <w:t>在我国，上级法院的案例对下级法院审理同类案例会产生示范效果，仅具有指导意义，不具有法律效力。</w:t>
      </w:r>
      <w:r w:rsidRPr="000B0093">
        <w:t>形式</w:t>
      </w:r>
      <w:r w:rsidRPr="000B0093">
        <w:rPr>
          <w:rFonts w:hint="eastAsia"/>
        </w:rPr>
        <w:t>包括：</w:t>
      </w:r>
    </w:p>
    <w:p w14:paraId="129BB535" w14:textId="77777777" w:rsidR="00D175BD" w:rsidRPr="000B0093" w:rsidRDefault="00D175BD" w:rsidP="00D175BD">
      <w:pPr>
        <w:pStyle w:val="aa"/>
        <w:numPr>
          <w:ilvl w:val="0"/>
          <w:numId w:val="42"/>
        </w:numPr>
        <w:spacing w:beforeLines="0" w:before="0" w:afterLines="0" w:after="0"/>
        <w:ind w:left="442" w:hanging="442"/>
        <w:rPr>
          <w:rFonts w:ascii="宋体" w:hAnsi="宋体" w:cs="宋体"/>
        </w:rPr>
      </w:pPr>
      <w:r w:rsidRPr="000B0093">
        <w:t>人民法院以公报形式公布的典型案例</w:t>
      </w:r>
      <w:r w:rsidRPr="000B0093">
        <w:rPr>
          <w:rFonts w:ascii="宋体" w:hAnsi="宋体" w:cs="宋体" w:hint="eastAsia"/>
        </w:rPr>
        <w:t>；</w:t>
      </w:r>
    </w:p>
    <w:p w14:paraId="228548A9" w14:textId="29464433" w:rsidR="00D175BD" w:rsidRPr="000B0093" w:rsidRDefault="00D175BD" w:rsidP="00D175BD">
      <w:pPr>
        <w:pStyle w:val="aa"/>
        <w:numPr>
          <w:ilvl w:val="0"/>
          <w:numId w:val="42"/>
        </w:numPr>
        <w:spacing w:beforeLines="0" w:before="0" w:afterLines="0" w:after="0"/>
        <w:ind w:left="442" w:hanging="442"/>
      </w:pPr>
      <w:r w:rsidRPr="000B0093">
        <w:t>指导性案例</w:t>
      </w:r>
      <w:r w:rsidRPr="000B0093">
        <w:rPr>
          <w:rFonts w:hint="eastAsia"/>
        </w:rPr>
        <w:t>。</w:t>
      </w:r>
    </w:p>
    <w:p w14:paraId="5E013D5E" w14:textId="292A6F52" w:rsidR="00D175BD" w:rsidRPr="000B0093" w:rsidRDefault="00D175BD" w:rsidP="00D175BD">
      <w:pPr>
        <w:pStyle w:val="aa"/>
        <w:spacing w:before="78" w:after="78"/>
        <w:ind w:firstLine="420"/>
      </w:pPr>
      <w:r w:rsidRPr="000B0093">
        <w:rPr>
          <w:rFonts w:hint="eastAsia"/>
        </w:rPr>
        <w:t>判例的</w:t>
      </w:r>
      <w:r w:rsidRPr="000B0093">
        <w:t>构成</w:t>
      </w:r>
      <w:r w:rsidRPr="000B0093">
        <w:rPr>
          <w:rFonts w:hint="eastAsia"/>
        </w:rPr>
        <w:t>有</w:t>
      </w:r>
      <w:r w:rsidRPr="000B0093">
        <w:t>：关键词、裁判要点、相关法条、基本案情、裁判结果、判决理由</w:t>
      </w:r>
      <w:r w:rsidRPr="000B0093">
        <w:rPr>
          <w:rFonts w:hint="eastAsia"/>
        </w:rPr>
        <w:t>。</w:t>
      </w:r>
    </w:p>
    <w:p w14:paraId="335CE6B5" w14:textId="1C0CE2BE" w:rsidR="00D175BD" w:rsidRPr="000B0093" w:rsidRDefault="00B411D8" w:rsidP="00B411D8">
      <w:pPr>
        <w:pStyle w:val="af3"/>
        <w:spacing w:before="78" w:after="78"/>
        <w:ind w:firstLine="420"/>
      </w:pPr>
      <w:r w:rsidRPr="000B0093">
        <w:rPr>
          <w:rFonts w:hint="eastAsia"/>
        </w:rPr>
        <w:t>最高人民法院发布的指导性案例，各级人民法院审判类似案例时应当参照。</w:t>
      </w:r>
    </w:p>
    <w:p w14:paraId="3C079482" w14:textId="26719147" w:rsidR="00B411D8" w:rsidRPr="000B0093" w:rsidRDefault="00B411D8" w:rsidP="00B411D8">
      <w:pPr>
        <w:pStyle w:val="af3"/>
        <w:spacing w:before="78" w:after="78"/>
        <w:jc w:val="right"/>
      </w:pPr>
      <w:r w:rsidRPr="000B0093">
        <w:rPr>
          <w:rFonts w:hint="eastAsia"/>
        </w:rPr>
        <w:t>——《最高人民法院关于案例指导工作的规定》（</w:t>
      </w:r>
      <w:r w:rsidRPr="000B0093">
        <w:rPr>
          <w:rFonts w:hint="eastAsia"/>
        </w:rPr>
        <w:t>2010</w:t>
      </w:r>
      <w:r w:rsidRPr="000B0093">
        <w:rPr>
          <w:rFonts w:hint="eastAsia"/>
        </w:rPr>
        <w:t>）</w:t>
      </w:r>
    </w:p>
    <w:p w14:paraId="7EBB2F26" w14:textId="58A81AA5" w:rsidR="00B411D8" w:rsidRPr="000B0093" w:rsidRDefault="00293129" w:rsidP="00293129">
      <w:pPr>
        <w:pStyle w:val="af1"/>
      </w:pPr>
      <w:r w:rsidRPr="000B0093">
        <w:rPr>
          <w:rFonts w:hint="eastAsia"/>
        </w:rPr>
        <w:t xml:space="preserve">3. </w:t>
      </w:r>
      <w:r w:rsidRPr="000B0093">
        <w:rPr>
          <w:rFonts w:hint="eastAsia"/>
        </w:rPr>
        <w:t>习惯</w:t>
      </w:r>
    </w:p>
    <w:p w14:paraId="654C7587" w14:textId="61344457" w:rsidR="00293129" w:rsidRPr="000B0093" w:rsidRDefault="00293129" w:rsidP="00293129">
      <w:pPr>
        <w:pStyle w:val="aa"/>
        <w:spacing w:before="78" w:after="78"/>
        <w:ind w:firstLine="420"/>
      </w:pPr>
      <w:r w:rsidRPr="000B0093">
        <w:rPr>
          <w:rFonts w:hint="eastAsia"/>
        </w:rPr>
        <w:t>习惯包括地区习惯、职业和行业惯例、民族风俗、国家习惯和国际惯例。</w:t>
      </w:r>
    </w:p>
    <w:p w14:paraId="6F60A2FD" w14:textId="62305340" w:rsidR="00293129" w:rsidRPr="000B0093" w:rsidRDefault="00293129" w:rsidP="00293129">
      <w:pPr>
        <w:pStyle w:val="af3"/>
        <w:spacing w:before="78" w:after="78"/>
        <w:ind w:firstLine="420"/>
      </w:pPr>
      <w:r w:rsidRPr="000B0093">
        <w:rPr>
          <w:rFonts w:hint="eastAsia"/>
        </w:rPr>
        <w:t>承诺应当以通知的方式</w:t>
      </w:r>
      <w:proofErr w:type="gramStart"/>
      <w:r w:rsidRPr="000B0093">
        <w:rPr>
          <w:rFonts w:hint="eastAsia"/>
        </w:rPr>
        <w:t>作出</w:t>
      </w:r>
      <w:proofErr w:type="gramEnd"/>
      <w:r w:rsidRPr="000B0093">
        <w:rPr>
          <w:rFonts w:hint="eastAsia"/>
        </w:rPr>
        <w:t>；但是，根据交易习惯或者要约表明可以通过行为</w:t>
      </w:r>
      <w:proofErr w:type="gramStart"/>
      <w:r w:rsidRPr="000B0093">
        <w:rPr>
          <w:rFonts w:hint="eastAsia"/>
        </w:rPr>
        <w:t>作出</w:t>
      </w:r>
      <w:proofErr w:type="gramEnd"/>
      <w:r w:rsidRPr="000B0093">
        <w:rPr>
          <w:rFonts w:hint="eastAsia"/>
        </w:rPr>
        <w:t>承诺的除外。</w:t>
      </w:r>
    </w:p>
    <w:p w14:paraId="367B07BB" w14:textId="49F80200" w:rsidR="00293129" w:rsidRPr="000B0093" w:rsidRDefault="00293129" w:rsidP="00293129">
      <w:pPr>
        <w:pStyle w:val="af3"/>
        <w:spacing w:before="78" w:after="78"/>
        <w:jc w:val="right"/>
      </w:pPr>
      <w:r w:rsidRPr="000B0093">
        <w:rPr>
          <w:rFonts w:hint="eastAsia"/>
        </w:rPr>
        <w:t>——《民法典》（第</w:t>
      </w:r>
      <w:r w:rsidRPr="000B0093">
        <w:rPr>
          <w:rFonts w:hint="eastAsia"/>
        </w:rPr>
        <w:t>480</w:t>
      </w:r>
      <w:r w:rsidRPr="000B0093">
        <w:rPr>
          <w:rFonts w:hint="eastAsia"/>
        </w:rPr>
        <w:t>条）</w:t>
      </w:r>
    </w:p>
    <w:p w14:paraId="32470F8F" w14:textId="2351386B" w:rsidR="00293129" w:rsidRPr="000B0093" w:rsidRDefault="00EE796F" w:rsidP="00EE796F">
      <w:pPr>
        <w:pStyle w:val="af1"/>
      </w:pPr>
      <w:r w:rsidRPr="000B0093">
        <w:rPr>
          <w:rFonts w:hint="eastAsia"/>
        </w:rPr>
        <w:t xml:space="preserve">4. </w:t>
      </w:r>
      <w:r w:rsidRPr="000B0093">
        <w:rPr>
          <w:rFonts w:hint="eastAsia"/>
        </w:rPr>
        <w:t>司法解释</w:t>
      </w:r>
    </w:p>
    <w:p w14:paraId="2BF2E0FB" w14:textId="346CB90E" w:rsidR="00293129" w:rsidRPr="000B0093" w:rsidRDefault="00EE796F" w:rsidP="00EE796F">
      <w:pPr>
        <w:pStyle w:val="aa"/>
        <w:spacing w:before="78" w:after="78"/>
        <w:ind w:firstLine="420"/>
      </w:pPr>
      <w:r w:rsidRPr="000B0093">
        <w:rPr>
          <w:rFonts w:hint="eastAsia"/>
        </w:rPr>
        <w:t>司法解释指最高人民法院和最高人民检察院就适用法律</w:t>
      </w:r>
      <w:proofErr w:type="gramStart"/>
      <w:r w:rsidRPr="000B0093">
        <w:rPr>
          <w:rFonts w:hint="eastAsia"/>
        </w:rPr>
        <w:t>作出</w:t>
      </w:r>
      <w:proofErr w:type="gramEnd"/>
      <w:r w:rsidRPr="000B0093">
        <w:rPr>
          <w:rFonts w:hint="eastAsia"/>
        </w:rPr>
        <w:t>的解释。最高人民法院的司法解释包括“解释”“规定”“批复”“规则”“决定”。在我国，司法解释属于</w:t>
      </w:r>
      <w:proofErr w:type="gramStart"/>
      <w:r w:rsidRPr="000B0093">
        <w:rPr>
          <w:rFonts w:hint="eastAsia"/>
        </w:rPr>
        <w:t>正式还</w:t>
      </w:r>
      <w:proofErr w:type="gramEnd"/>
      <w:r w:rsidRPr="000B0093">
        <w:rPr>
          <w:rFonts w:hint="eastAsia"/>
        </w:rPr>
        <w:t>是非正式的法律渊源，尚有争议。</w:t>
      </w:r>
    </w:p>
    <w:p w14:paraId="18942DC7" w14:textId="77533D1C" w:rsidR="00EE796F" w:rsidRPr="000B0093" w:rsidRDefault="00EE796F" w:rsidP="00EE796F">
      <w:pPr>
        <w:pStyle w:val="af3"/>
        <w:spacing w:before="78" w:after="78"/>
        <w:ind w:firstLine="420"/>
      </w:pPr>
      <w:r w:rsidRPr="000B0093">
        <w:rPr>
          <w:rFonts w:hint="eastAsia"/>
        </w:rPr>
        <w:t>最高人民法院发布的司法解释，具有法律效力。</w:t>
      </w:r>
    </w:p>
    <w:p w14:paraId="3BBE6638" w14:textId="6CBC6D7B" w:rsidR="00EE796F" w:rsidRPr="000B0093" w:rsidRDefault="00EE796F" w:rsidP="00EE796F">
      <w:pPr>
        <w:pStyle w:val="af3"/>
        <w:spacing w:before="78" w:after="78"/>
        <w:jc w:val="right"/>
      </w:pPr>
      <w:r w:rsidRPr="000B0093">
        <w:rPr>
          <w:rFonts w:hint="eastAsia"/>
        </w:rPr>
        <w:t>——《最高人民法院关于司法解释工作的规定》（第</w:t>
      </w:r>
      <w:r w:rsidRPr="000B0093">
        <w:rPr>
          <w:rFonts w:hint="eastAsia"/>
        </w:rPr>
        <w:t>5</w:t>
      </w:r>
      <w:r w:rsidRPr="000B0093">
        <w:rPr>
          <w:rFonts w:hint="eastAsia"/>
        </w:rPr>
        <w:t>条）（</w:t>
      </w:r>
      <w:r w:rsidRPr="000B0093">
        <w:rPr>
          <w:rFonts w:hint="eastAsia"/>
        </w:rPr>
        <w:t>2007</w:t>
      </w:r>
      <w:r w:rsidRPr="000B0093">
        <w:rPr>
          <w:rFonts w:hint="eastAsia"/>
        </w:rPr>
        <w:t>）</w:t>
      </w:r>
    </w:p>
    <w:p w14:paraId="100D24AB" w14:textId="73A8E955" w:rsidR="00EE796F" w:rsidRPr="000B0093" w:rsidRDefault="00EE796F" w:rsidP="00EE796F">
      <w:pPr>
        <w:pStyle w:val="aa"/>
        <w:spacing w:before="78" w:after="78"/>
        <w:ind w:firstLine="420"/>
      </w:pPr>
      <w:r w:rsidRPr="000B0093">
        <w:rPr>
          <w:rFonts w:hint="eastAsia"/>
        </w:rPr>
        <w:t>最高人民法院对司法解释如何适用与引用的态度是一个不断变化的过程，基本趋势是放开：应当贯彻执行但不宜直接引用（</w:t>
      </w:r>
      <w:r w:rsidRPr="000B0093">
        <w:rPr>
          <w:rFonts w:hint="eastAsia"/>
        </w:rPr>
        <w:t>1986</w:t>
      </w:r>
      <w:r w:rsidRPr="000B0093">
        <w:rPr>
          <w:rFonts w:hint="eastAsia"/>
        </w:rPr>
        <w:t>）→必须遵照执行并可以引用（</w:t>
      </w:r>
      <w:r w:rsidRPr="000B0093">
        <w:rPr>
          <w:rFonts w:hint="eastAsia"/>
        </w:rPr>
        <w:t>1993</w:t>
      </w:r>
      <w:r w:rsidRPr="000B0093">
        <w:rPr>
          <w:rFonts w:hint="eastAsia"/>
        </w:rPr>
        <w:t>）→与有关法律共同作为依据时应当一并引用（</w:t>
      </w:r>
      <w:r w:rsidRPr="000B0093">
        <w:rPr>
          <w:rFonts w:hint="eastAsia"/>
        </w:rPr>
        <w:t>2007</w:t>
      </w:r>
      <w:r w:rsidRPr="000B0093">
        <w:rPr>
          <w:rFonts w:hint="eastAsia"/>
        </w:rPr>
        <w:t>）→既可以与法律共同援引，也可以单独援引（</w:t>
      </w:r>
      <w:r w:rsidRPr="000B0093">
        <w:rPr>
          <w:rFonts w:hint="eastAsia"/>
        </w:rPr>
        <w:t>2009</w:t>
      </w:r>
      <w:r w:rsidRPr="000B0093">
        <w:rPr>
          <w:rFonts w:hint="eastAsia"/>
        </w:rPr>
        <w:t>）。</w:t>
      </w:r>
    </w:p>
    <w:p w14:paraId="0B42F215" w14:textId="77777777" w:rsidR="00BF0C16" w:rsidRPr="000B0093" w:rsidRDefault="00BF0C16" w:rsidP="00EE796F">
      <w:pPr>
        <w:pStyle w:val="aa"/>
        <w:spacing w:before="78" w:after="78"/>
        <w:ind w:firstLine="420"/>
      </w:pPr>
      <w:r w:rsidRPr="000B0093">
        <w:rPr>
          <w:rFonts w:hint="eastAsia"/>
        </w:rPr>
        <w:t>对司法解释作为法律渊源的质疑在于：</w:t>
      </w:r>
      <w:r w:rsidRPr="000B0093">
        <w:t>我国往往从立法角度界定法律渊源，但司法解释的制定机关并不属于立法机关</w:t>
      </w:r>
      <w:r w:rsidRPr="000B0093">
        <w:rPr>
          <w:rFonts w:hint="eastAsia"/>
        </w:rPr>
        <w:t>；</w:t>
      </w:r>
      <w:r w:rsidRPr="000B0093">
        <w:t>《中华人民共和国宪法》规定全国人民代表大会常务委员会行使解释宪法和解释法律的权力，没有规定法院和检察院有解释法律的权力</w:t>
      </w:r>
      <w:r w:rsidRPr="000B0093">
        <w:rPr>
          <w:rFonts w:hint="eastAsia"/>
        </w:rPr>
        <w:t>；</w:t>
      </w:r>
      <w:r w:rsidRPr="000B0093">
        <w:t>《中华人民共和国立法法》也规定法律解释权属于全国人民代表大会常务委员会</w:t>
      </w:r>
      <w:r w:rsidRPr="000B0093">
        <w:rPr>
          <w:rFonts w:hint="eastAsia"/>
        </w:rPr>
        <w:t>。</w:t>
      </w:r>
    </w:p>
    <w:p w14:paraId="20664E04" w14:textId="0EB0AD09" w:rsidR="00EE796F" w:rsidRPr="000B0093" w:rsidRDefault="00BF0C16" w:rsidP="00EE796F">
      <w:pPr>
        <w:pStyle w:val="aa"/>
        <w:spacing w:before="78" w:after="78"/>
        <w:ind w:firstLine="420"/>
      </w:pPr>
      <w:r w:rsidRPr="000B0093">
        <w:t>在司法审判实践中，法院往往将司法解释视为裁判的依据和法律渊源；如果不承认司法解释文本属于法律渊源，那么，在理论上，最高法院的上述规定以及其他法院引用这些</w:t>
      </w:r>
      <w:r w:rsidRPr="000B0093">
        <w:rPr>
          <w:rFonts w:hint="eastAsia"/>
        </w:rPr>
        <w:t>司法解释文本做出的判决都是不合法的；</w:t>
      </w:r>
      <w:r w:rsidRPr="000B0093">
        <w:t>如果承认它们是法律渊源，那么，它们属于正式的法律的渊源还是属于非正式的法律渊源？</w:t>
      </w:r>
    </w:p>
    <w:p w14:paraId="1009A73C" w14:textId="687C1C05" w:rsidR="00BF0C16" w:rsidRPr="000B0093" w:rsidRDefault="00DD2F14" w:rsidP="00EE796F">
      <w:pPr>
        <w:pStyle w:val="aa"/>
        <w:spacing w:before="78" w:after="78"/>
        <w:ind w:firstLine="420"/>
      </w:pPr>
      <w:r w:rsidRPr="000B0093">
        <w:rPr>
          <w:rFonts w:hint="eastAsia"/>
        </w:rPr>
        <w:t>对此，王夏昊在《法适用视角下的法的渊源》中提出了一种理论上的解决方案，即利用“三分法”取代“两分法”区分法律的渊源：</w:t>
      </w:r>
    </w:p>
    <w:tbl>
      <w:tblPr>
        <w:tblStyle w:val="af7"/>
        <w:tblW w:w="0" w:type="auto"/>
        <w:tblLook w:val="04A0" w:firstRow="1" w:lastRow="0" w:firstColumn="1" w:lastColumn="0" w:noHBand="0" w:noVBand="1"/>
      </w:tblPr>
      <w:tblGrid>
        <w:gridCol w:w="2074"/>
        <w:gridCol w:w="1323"/>
        <w:gridCol w:w="2410"/>
        <w:gridCol w:w="2489"/>
      </w:tblGrid>
      <w:tr w:rsidR="00DD2F14" w:rsidRPr="000B0093" w14:paraId="1B868979" w14:textId="77777777" w:rsidTr="00DD2F14">
        <w:tc>
          <w:tcPr>
            <w:tcW w:w="2074" w:type="dxa"/>
            <w:shd w:val="clear" w:color="auto" w:fill="404040" w:themeFill="text1" w:themeFillTint="BF"/>
            <w:vAlign w:val="center"/>
          </w:tcPr>
          <w:p w14:paraId="3F5746AD" w14:textId="637AE538"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法律渊源</w:t>
            </w:r>
          </w:p>
        </w:tc>
        <w:tc>
          <w:tcPr>
            <w:tcW w:w="1323" w:type="dxa"/>
            <w:shd w:val="clear" w:color="auto" w:fill="404040" w:themeFill="text1" w:themeFillTint="BF"/>
            <w:vAlign w:val="center"/>
          </w:tcPr>
          <w:p w14:paraId="123F2554" w14:textId="4CFDF3AF"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效力强弱</w:t>
            </w:r>
          </w:p>
        </w:tc>
        <w:tc>
          <w:tcPr>
            <w:tcW w:w="2410" w:type="dxa"/>
            <w:shd w:val="clear" w:color="auto" w:fill="404040" w:themeFill="text1" w:themeFillTint="BF"/>
            <w:vAlign w:val="center"/>
          </w:tcPr>
          <w:p w14:paraId="1B87D020" w14:textId="199FF609"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不适用的后果</w:t>
            </w:r>
          </w:p>
        </w:tc>
        <w:tc>
          <w:tcPr>
            <w:tcW w:w="2489" w:type="dxa"/>
            <w:shd w:val="clear" w:color="auto" w:fill="404040" w:themeFill="text1" w:themeFillTint="BF"/>
            <w:vAlign w:val="center"/>
          </w:tcPr>
          <w:p w14:paraId="44480F7A" w14:textId="28AE6E6B"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列举</w:t>
            </w:r>
          </w:p>
        </w:tc>
      </w:tr>
      <w:tr w:rsidR="00DD2F14" w:rsidRPr="000B0093" w14:paraId="5B0B628E" w14:textId="77777777" w:rsidTr="00DD2F14">
        <w:tc>
          <w:tcPr>
            <w:tcW w:w="2074" w:type="dxa"/>
            <w:vAlign w:val="center"/>
          </w:tcPr>
          <w:p w14:paraId="1354ABBF" w14:textId="45D6F2E0" w:rsidR="00DD2F14" w:rsidRPr="000B0093" w:rsidRDefault="00DD2F14" w:rsidP="00DD2F14">
            <w:pPr>
              <w:pStyle w:val="aa"/>
              <w:spacing w:before="78" w:after="78"/>
            </w:pPr>
            <w:r w:rsidRPr="000B0093">
              <w:rPr>
                <w:rFonts w:hint="eastAsia"/>
              </w:rPr>
              <w:lastRenderedPageBreak/>
              <w:t>必须的法律渊源（</w:t>
            </w:r>
            <w:r w:rsidRPr="000B0093">
              <w:t>must-sources</w:t>
            </w:r>
            <w:r w:rsidRPr="000B0093">
              <w:t>）</w:t>
            </w:r>
          </w:p>
        </w:tc>
        <w:tc>
          <w:tcPr>
            <w:tcW w:w="1323" w:type="dxa"/>
            <w:vAlign w:val="center"/>
          </w:tcPr>
          <w:p w14:paraId="324D681F" w14:textId="333216D7" w:rsidR="00DD2F14" w:rsidRPr="000B0093" w:rsidRDefault="00DD2F14" w:rsidP="00DD2F14">
            <w:pPr>
              <w:pStyle w:val="aa"/>
              <w:spacing w:before="78" w:after="78"/>
            </w:pPr>
            <w:r w:rsidRPr="000B0093">
              <w:rPr>
                <w:rFonts w:hint="eastAsia"/>
              </w:rPr>
              <w:t>最强</w:t>
            </w:r>
          </w:p>
        </w:tc>
        <w:tc>
          <w:tcPr>
            <w:tcW w:w="2410" w:type="dxa"/>
            <w:vAlign w:val="center"/>
          </w:tcPr>
          <w:p w14:paraId="5EA04DC5" w14:textId="3B87AD79" w:rsidR="00DD2F14" w:rsidRPr="000B0093" w:rsidRDefault="00DD2F14" w:rsidP="00DD2F14">
            <w:pPr>
              <w:pStyle w:val="aa"/>
              <w:spacing w:before="78" w:after="78"/>
            </w:pPr>
            <w:r w:rsidRPr="000B0093">
              <w:rPr>
                <w:rFonts w:hint="eastAsia"/>
              </w:rPr>
              <w:t>必须引用，如不引用法官没有履行职责</w:t>
            </w:r>
          </w:p>
        </w:tc>
        <w:tc>
          <w:tcPr>
            <w:tcW w:w="2489" w:type="dxa"/>
            <w:vAlign w:val="center"/>
          </w:tcPr>
          <w:p w14:paraId="46D4569B" w14:textId="4AF5A71F" w:rsidR="00DD2F14" w:rsidRPr="000B0093" w:rsidRDefault="00DD2F14" w:rsidP="00DD2F14">
            <w:pPr>
              <w:pStyle w:val="aa"/>
              <w:spacing w:before="78" w:after="78"/>
            </w:pPr>
            <w:r w:rsidRPr="000B0093">
              <w:rPr>
                <w:rFonts w:hint="eastAsia"/>
              </w:rPr>
              <w:t>原分类中正式的法律渊源中第一位的法律渊源</w:t>
            </w:r>
          </w:p>
        </w:tc>
      </w:tr>
      <w:tr w:rsidR="00DD2F14" w:rsidRPr="000B0093" w14:paraId="627A26B1" w14:textId="77777777" w:rsidTr="00DD2F14">
        <w:tc>
          <w:tcPr>
            <w:tcW w:w="2074" w:type="dxa"/>
            <w:vAlign w:val="center"/>
          </w:tcPr>
          <w:p w14:paraId="5ED0D127" w14:textId="08D4A971" w:rsidR="00DD2F14" w:rsidRPr="000B0093" w:rsidRDefault="00DD2F14" w:rsidP="00DD2F14">
            <w:pPr>
              <w:pStyle w:val="aa"/>
              <w:spacing w:before="78" w:after="78"/>
            </w:pPr>
            <w:r w:rsidRPr="000B0093">
              <w:rPr>
                <w:rFonts w:hint="eastAsia"/>
              </w:rPr>
              <w:t>应当的法律渊源（</w:t>
            </w:r>
            <w:r w:rsidRPr="000B0093">
              <w:t>should-sources</w:t>
            </w:r>
            <w:r w:rsidRPr="000B0093">
              <w:rPr>
                <w:rFonts w:hint="eastAsia"/>
              </w:rPr>
              <w:t>）</w:t>
            </w:r>
          </w:p>
        </w:tc>
        <w:tc>
          <w:tcPr>
            <w:tcW w:w="1323" w:type="dxa"/>
            <w:vAlign w:val="center"/>
          </w:tcPr>
          <w:p w14:paraId="0BF4B0C5" w14:textId="4062B733" w:rsidR="00DD2F14" w:rsidRPr="000B0093" w:rsidRDefault="00DD2F14" w:rsidP="00DD2F14">
            <w:pPr>
              <w:pStyle w:val="aa"/>
              <w:spacing w:before="78" w:after="78"/>
            </w:pPr>
            <w:r w:rsidRPr="000B0093">
              <w:rPr>
                <w:rFonts w:hint="eastAsia"/>
              </w:rPr>
              <w:t>次强</w:t>
            </w:r>
          </w:p>
        </w:tc>
        <w:tc>
          <w:tcPr>
            <w:tcW w:w="2410" w:type="dxa"/>
            <w:vAlign w:val="center"/>
          </w:tcPr>
          <w:p w14:paraId="452E22C0" w14:textId="488DA93C" w:rsidR="00DD2F14" w:rsidRPr="000B0093" w:rsidRDefault="00DD2F14" w:rsidP="00DD2F14">
            <w:pPr>
              <w:pStyle w:val="aa"/>
              <w:spacing w:before="78" w:after="78"/>
            </w:pPr>
            <w:r w:rsidRPr="000B0093">
              <w:rPr>
                <w:rFonts w:hint="eastAsia"/>
              </w:rPr>
              <w:t>应当引用，如不引用需给出理由</w:t>
            </w:r>
          </w:p>
        </w:tc>
        <w:tc>
          <w:tcPr>
            <w:tcW w:w="2489" w:type="dxa"/>
            <w:vAlign w:val="center"/>
          </w:tcPr>
          <w:p w14:paraId="15F7E789" w14:textId="4010038B" w:rsidR="00DD2F14" w:rsidRPr="000B0093" w:rsidRDefault="00DD2F14" w:rsidP="00DD2F14">
            <w:pPr>
              <w:pStyle w:val="aa"/>
              <w:spacing w:before="78" w:after="78"/>
            </w:pPr>
            <w:r w:rsidRPr="000B0093">
              <w:rPr>
                <w:rFonts w:hint="eastAsia"/>
              </w:rPr>
              <w:t>原分类中正式的法律渊源中第二位的法律渊源</w:t>
            </w:r>
            <w:r w:rsidRPr="000B0093">
              <w:t>+</w:t>
            </w:r>
            <w:r w:rsidRPr="000B0093">
              <w:t>司法解释</w:t>
            </w:r>
          </w:p>
        </w:tc>
      </w:tr>
      <w:tr w:rsidR="00DD2F14" w:rsidRPr="000B0093" w14:paraId="7031AB10" w14:textId="77777777" w:rsidTr="00DD2F14">
        <w:tc>
          <w:tcPr>
            <w:tcW w:w="2074" w:type="dxa"/>
            <w:vAlign w:val="center"/>
          </w:tcPr>
          <w:p w14:paraId="032B4FC9" w14:textId="51A49D44" w:rsidR="00DD2F14" w:rsidRPr="000B0093" w:rsidRDefault="00DD2F14" w:rsidP="00DD2F14">
            <w:pPr>
              <w:pStyle w:val="aa"/>
              <w:spacing w:before="78" w:after="78"/>
            </w:pPr>
            <w:r w:rsidRPr="000B0093">
              <w:rPr>
                <w:rFonts w:hint="eastAsia"/>
              </w:rPr>
              <w:t>可以的法律渊源（</w:t>
            </w:r>
            <w:r w:rsidRPr="000B0093">
              <w:t>may-sources</w:t>
            </w:r>
            <w:r w:rsidRPr="000B0093">
              <w:t>）</w:t>
            </w:r>
          </w:p>
        </w:tc>
        <w:tc>
          <w:tcPr>
            <w:tcW w:w="1323" w:type="dxa"/>
            <w:vAlign w:val="center"/>
          </w:tcPr>
          <w:p w14:paraId="2FA092AF" w14:textId="261AFE3D" w:rsidR="00DD2F14" w:rsidRPr="000B0093" w:rsidRDefault="00DD2F14" w:rsidP="00DD2F14">
            <w:pPr>
              <w:pStyle w:val="aa"/>
              <w:spacing w:before="78" w:after="78"/>
            </w:pPr>
            <w:r w:rsidRPr="000B0093">
              <w:rPr>
                <w:rFonts w:hint="eastAsia"/>
              </w:rPr>
              <w:t>最弱</w:t>
            </w:r>
          </w:p>
        </w:tc>
        <w:tc>
          <w:tcPr>
            <w:tcW w:w="2410" w:type="dxa"/>
            <w:vAlign w:val="center"/>
          </w:tcPr>
          <w:p w14:paraId="3E28140D" w14:textId="2DC1BC11" w:rsidR="00DD2F14" w:rsidRPr="000B0093" w:rsidRDefault="00DD2F14" w:rsidP="00DD2F14">
            <w:pPr>
              <w:pStyle w:val="aa"/>
              <w:spacing w:before="78" w:after="78"/>
            </w:pPr>
            <w:r w:rsidRPr="000B0093">
              <w:rPr>
                <w:rFonts w:hint="eastAsia"/>
              </w:rPr>
              <w:t>可以选择引用</w:t>
            </w:r>
          </w:p>
        </w:tc>
        <w:tc>
          <w:tcPr>
            <w:tcW w:w="2489" w:type="dxa"/>
            <w:vAlign w:val="center"/>
          </w:tcPr>
          <w:p w14:paraId="2296045A" w14:textId="62FAF3D3" w:rsidR="00DD2F14" w:rsidRPr="000B0093" w:rsidRDefault="00DD2F14" w:rsidP="00DD2F14">
            <w:pPr>
              <w:pStyle w:val="aa"/>
              <w:spacing w:before="78" w:after="78"/>
            </w:pPr>
            <w:r w:rsidRPr="000B0093">
              <w:rPr>
                <w:rFonts w:hint="eastAsia"/>
              </w:rPr>
              <w:t>原分类中非正式的法律渊源</w:t>
            </w:r>
          </w:p>
        </w:tc>
      </w:tr>
    </w:tbl>
    <w:p w14:paraId="042695F9" w14:textId="7032B0B7" w:rsidR="00DD2F14" w:rsidRPr="000B0093" w:rsidRDefault="00DD2F14" w:rsidP="00DD2F14">
      <w:pPr>
        <w:pStyle w:val="aa"/>
        <w:spacing w:before="78" w:after="78"/>
      </w:pPr>
      <w:r w:rsidRPr="000B0093">
        <w:tab/>
      </w:r>
      <w:r w:rsidRPr="000B0093">
        <w:rPr>
          <w:rFonts w:hint="eastAsia"/>
        </w:rPr>
        <w:t>可见，司法解释属于“应当的法律渊源”。</w:t>
      </w:r>
    </w:p>
    <w:p w14:paraId="4C277C7E" w14:textId="6D1A3A8D" w:rsidR="00DD2F14" w:rsidRPr="000B0093" w:rsidRDefault="00BD1073" w:rsidP="00BD1073">
      <w:pPr>
        <w:pStyle w:val="ac"/>
      </w:pPr>
      <w:bookmarkStart w:id="71" w:name="_Toc166077140"/>
      <w:r w:rsidRPr="000B0093">
        <w:rPr>
          <w:rFonts w:hint="eastAsia"/>
        </w:rPr>
        <w:t>三、法律效力</w:t>
      </w:r>
      <w:bookmarkEnd w:id="71"/>
    </w:p>
    <w:p w14:paraId="559A03F9" w14:textId="2CA53912" w:rsidR="00EE796F" w:rsidRPr="000B0093" w:rsidRDefault="00BD1073" w:rsidP="00BD1073">
      <w:pPr>
        <w:pStyle w:val="ae"/>
      </w:pPr>
      <w:bookmarkStart w:id="72" w:name="_Toc166077141"/>
      <w:r w:rsidRPr="000B0093">
        <w:rPr>
          <w:rFonts w:hint="eastAsia"/>
        </w:rPr>
        <w:t>（一）法律效力释义</w:t>
      </w:r>
      <w:bookmarkEnd w:id="72"/>
    </w:p>
    <w:p w14:paraId="1FBA8DA3" w14:textId="5F183D26" w:rsidR="00BD1073" w:rsidRPr="000B0093" w:rsidRDefault="00BD1073" w:rsidP="00BD1073">
      <w:pPr>
        <w:pStyle w:val="aa"/>
        <w:spacing w:before="78" w:after="78"/>
      </w:pPr>
      <w:r w:rsidRPr="000B0093">
        <w:tab/>
      </w:r>
      <w:r w:rsidRPr="000B0093">
        <w:rPr>
          <w:rFonts w:hint="eastAsia"/>
        </w:rPr>
        <w:t>法律效力是法律的约束力的总称。法学界有三（四）种不同的效力观：</w:t>
      </w:r>
    </w:p>
    <w:tbl>
      <w:tblPr>
        <w:tblStyle w:val="af7"/>
        <w:tblW w:w="0" w:type="auto"/>
        <w:tblLook w:val="04A0" w:firstRow="1" w:lastRow="0" w:firstColumn="1" w:lastColumn="0" w:noHBand="0" w:noVBand="1"/>
      </w:tblPr>
      <w:tblGrid>
        <w:gridCol w:w="2689"/>
        <w:gridCol w:w="2551"/>
        <w:gridCol w:w="3056"/>
      </w:tblGrid>
      <w:tr w:rsidR="00BD1073" w:rsidRPr="000B0093" w14:paraId="42FB0E07" w14:textId="77777777" w:rsidTr="00BD1073">
        <w:tc>
          <w:tcPr>
            <w:tcW w:w="2689" w:type="dxa"/>
            <w:shd w:val="clear" w:color="auto" w:fill="404040" w:themeFill="text1" w:themeFillTint="BF"/>
          </w:tcPr>
          <w:p w14:paraId="2BABC654" w14:textId="122EC5CC"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效力观</w:t>
            </w:r>
          </w:p>
        </w:tc>
        <w:tc>
          <w:tcPr>
            <w:tcW w:w="2551" w:type="dxa"/>
            <w:shd w:val="clear" w:color="auto" w:fill="404040" w:themeFill="text1" w:themeFillTint="BF"/>
          </w:tcPr>
          <w:p w14:paraId="77E45044" w14:textId="2E2F1695"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对应法学派</w:t>
            </w:r>
          </w:p>
        </w:tc>
        <w:tc>
          <w:tcPr>
            <w:tcW w:w="3056" w:type="dxa"/>
            <w:shd w:val="clear" w:color="auto" w:fill="404040" w:themeFill="text1" w:themeFillTint="BF"/>
          </w:tcPr>
          <w:p w14:paraId="0CE8330C" w14:textId="1BD88911"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效力来源</w:t>
            </w:r>
          </w:p>
        </w:tc>
      </w:tr>
      <w:tr w:rsidR="00BD1073" w:rsidRPr="000B0093" w14:paraId="2115C0D6" w14:textId="77777777" w:rsidTr="00BD1073">
        <w:tc>
          <w:tcPr>
            <w:tcW w:w="2689" w:type="dxa"/>
          </w:tcPr>
          <w:p w14:paraId="34560500" w14:textId="6F5DCE10" w:rsidR="00BD1073" w:rsidRPr="000B0093" w:rsidRDefault="00BD1073" w:rsidP="00BD1073">
            <w:pPr>
              <w:pStyle w:val="aa"/>
              <w:spacing w:before="78" w:after="78"/>
            </w:pPr>
            <w:r w:rsidRPr="000B0093">
              <w:rPr>
                <w:rFonts w:hint="eastAsia"/>
              </w:rPr>
              <w:t>规范的效力观</w:t>
            </w:r>
          </w:p>
        </w:tc>
        <w:tc>
          <w:tcPr>
            <w:tcW w:w="2551" w:type="dxa"/>
          </w:tcPr>
          <w:p w14:paraId="630A9E66" w14:textId="503848CD" w:rsidR="00BD1073" w:rsidRPr="000B0093" w:rsidRDefault="00BD1073" w:rsidP="00BD1073">
            <w:pPr>
              <w:pStyle w:val="aa"/>
              <w:spacing w:before="78" w:after="78"/>
            </w:pPr>
            <w:r w:rsidRPr="000B0093">
              <w:rPr>
                <w:rFonts w:hint="eastAsia"/>
              </w:rPr>
              <w:t>实证法学派</w:t>
            </w:r>
          </w:p>
        </w:tc>
        <w:tc>
          <w:tcPr>
            <w:tcW w:w="3056" w:type="dxa"/>
          </w:tcPr>
          <w:p w14:paraId="296BA13F" w14:textId="0930686C" w:rsidR="00BD1073" w:rsidRPr="000B0093" w:rsidRDefault="00BD1073" w:rsidP="00BD1073">
            <w:pPr>
              <w:pStyle w:val="aa"/>
              <w:spacing w:before="78" w:after="78"/>
            </w:pPr>
            <w:r w:rsidRPr="000B0093">
              <w:rPr>
                <w:rFonts w:hint="eastAsia"/>
              </w:rPr>
              <w:t>法律规范本身</w:t>
            </w:r>
          </w:p>
        </w:tc>
      </w:tr>
      <w:tr w:rsidR="00BD1073" w:rsidRPr="000B0093" w14:paraId="48EACD9A" w14:textId="77777777" w:rsidTr="00BD1073">
        <w:tc>
          <w:tcPr>
            <w:tcW w:w="2689" w:type="dxa"/>
          </w:tcPr>
          <w:p w14:paraId="5A938824" w14:textId="13532FA5" w:rsidR="00BD1073" w:rsidRPr="000B0093" w:rsidRDefault="00BD1073" w:rsidP="00BD1073">
            <w:pPr>
              <w:pStyle w:val="aa"/>
              <w:spacing w:before="78" w:after="78"/>
            </w:pPr>
            <w:r w:rsidRPr="000B0093">
              <w:rPr>
                <w:rFonts w:hint="eastAsia"/>
              </w:rPr>
              <w:t>伦理的效力观</w:t>
            </w:r>
          </w:p>
        </w:tc>
        <w:tc>
          <w:tcPr>
            <w:tcW w:w="2551" w:type="dxa"/>
          </w:tcPr>
          <w:p w14:paraId="68DAA1F8" w14:textId="31CC2DED" w:rsidR="00BD1073" w:rsidRPr="000B0093" w:rsidRDefault="00BD1073" w:rsidP="00BD1073">
            <w:pPr>
              <w:pStyle w:val="aa"/>
              <w:spacing w:before="78" w:after="78"/>
            </w:pPr>
            <w:r w:rsidRPr="000B0093">
              <w:rPr>
                <w:rFonts w:hint="eastAsia"/>
              </w:rPr>
              <w:t>自然法学派</w:t>
            </w:r>
          </w:p>
        </w:tc>
        <w:tc>
          <w:tcPr>
            <w:tcW w:w="3056" w:type="dxa"/>
          </w:tcPr>
          <w:p w14:paraId="26849F95" w14:textId="4A607543" w:rsidR="00BD1073" w:rsidRPr="000B0093" w:rsidRDefault="00BD1073" w:rsidP="00BD1073">
            <w:pPr>
              <w:pStyle w:val="aa"/>
              <w:spacing w:before="78" w:after="78"/>
            </w:pPr>
            <w:r w:rsidRPr="000B0093">
              <w:rPr>
                <w:rFonts w:hint="eastAsia"/>
              </w:rPr>
              <w:t>符合道德标准</w:t>
            </w:r>
          </w:p>
        </w:tc>
      </w:tr>
      <w:tr w:rsidR="00BD1073" w:rsidRPr="000B0093" w14:paraId="518C9ADF" w14:textId="77777777" w:rsidTr="00BD1073">
        <w:tc>
          <w:tcPr>
            <w:tcW w:w="2689" w:type="dxa"/>
          </w:tcPr>
          <w:p w14:paraId="72DE68CE" w14:textId="1F8040A4" w:rsidR="00BD1073" w:rsidRPr="000B0093" w:rsidRDefault="00BD1073" w:rsidP="00BD1073">
            <w:pPr>
              <w:pStyle w:val="aa"/>
              <w:spacing w:before="78" w:after="78"/>
            </w:pPr>
            <w:r w:rsidRPr="000B0093">
              <w:rPr>
                <w:rFonts w:hint="eastAsia"/>
              </w:rPr>
              <w:t>事实的效力观</w:t>
            </w:r>
          </w:p>
        </w:tc>
        <w:tc>
          <w:tcPr>
            <w:tcW w:w="2551" w:type="dxa"/>
          </w:tcPr>
          <w:p w14:paraId="59679B33" w14:textId="12C86A7C" w:rsidR="00BD1073" w:rsidRPr="000B0093" w:rsidRDefault="00BD1073" w:rsidP="00BD1073">
            <w:pPr>
              <w:pStyle w:val="aa"/>
              <w:spacing w:before="78" w:after="78"/>
            </w:pPr>
            <w:r w:rsidRPr="000B0093">
              <w:rPr>
                <w:rFonts w:hint="eastAsia"/>
              </w:rPr>
              <w:t>社会学法学派</w:t>
            </w:r>
          </w:p>
        </w:tc>
        <w:tc>
          <w:tcPr>
            <w:tcW w:w="3056" w:type="dxa"/>
          </w:tcPr>
          <w:p w14:paraId="76B9D0CF" w14:textId="0BE74CDA" w:rsidR="00BD1073" w:rsidRPr="000B0093" w:rsidRDefault="00BD1073" w:rsidP="00BD1073">
            <w:pPr>
              <w:pStyle w:val="aa"/>
              <w:spacing w:before="78" w:after="78"/>
            </w:pPr>
            <w:r w:rsidRPr="000B0093">
              <w:rPr>
                <w:rFonts w:hint="eastAsia"/>
              </w:rPr>
              <w:t>法律在社会中实际发挥的作用</w:t>
            </w:r>
          </w:p>
        </w:tc>
      </w:tr>
      <w:tr w:rsidR="00BD1073" w:rsidRPr="000B0093" w14:paraId="307422BA" w14:textId="77777777" w:rsidTr="00BD1073">
        <w:tc>
          <w:tcPr>
            <w:tcW w:w="2689" w:type="dxa"/>
          </w:tcPr>
          <w:p w14:paraId="1A1E38A7" w14:textId="0FAD0B0A" w:rsidR="00BD1073" w:rsidRPr="000B0093" w:rsidRDefault="00BD1073" w:rsidP="00BD1073">
            <w:pPr>
              <w:pStyle w:val="aa"/>
              <w:spacing w:before="78" w:after="78"/>
            </w:pPr>
            <w:r w:rsidRPr="000B0093">
              <w:rPr>
                <w:rFonts w:hint="eastAsia"/>
              </w:rPr>
              <w:t>心理的效力观</w:t>
            </w:r>
          </w:p>
        </w:tc>
        <w:tc>
          <w:tcPr>
            <w:tcW w:w="2551" w:type="dxa"/>
          </w:tcPr>
          <w:p w14:paraId="147017C4" w14:textId="65C5941C" w:rsidR="00BD1073" w:rsidRPr="000B0093" w:rsidRDefault="00BD1073" w:rsidP="00BD1073">
            <w:pPr>
              <w:pStyle w:val="aa"/>
              <w:spacing w:before="78" w:after="78"/>
            </w:pPr>
            <w:r w:rsidRPr="000B0093">
              <w:rPr>
                <w:rFonts w:hint="eastAsia"/>
              </w:rPr>
              <w:t>法律现实主义</w:t>
            </w:r>
          </w:p>
        </w:tc>
        <w:tc>
          <w:tcPr>
            <w:tcW w:w="3056" w:type="dxa"/>
          </w:tcPr>
          <w:p w14:paraId="2B4C7D6A" w14:textId="4F130838" w:rsidR="00BD1073" w:rsidRPr="000B0093" w:rsidRDefault="00BD1073" w:rsidP="00BD1073">
            <w:pPr>
              <w:pStyle w:val="aa"/>
              <w:spacing w:before="78" w:after="78"/>
            </w:pPr>
            <w:r w:rsidRPr="000B0093">
              <w:rPr>
                <w:rFonts w:hint="eastAsia"/>
              </w:rPr>
              <w:t>人们对法律的态度</w:t>
            </w:r>
          </w:p>
        </w:tc>
      </w:tr>
    </w:tbl>
    <w:p w14:paraId="067E8DC7" w14:textId="553A57A1" w:rsidR="00BD1073" w:rsidRPr="000B0093" w:rsidRDefault="00F35C7D" w:rsidP="00F35C7D">
      <w:pPr>
        <w:pStyle w:val="aa"/>
        <w:spacing w:before="78" w:after="78"/>
        <w:ind w:firstLine="420"/>
      </w:pPr>
      <w:r w:rsidRPr="000B0093">
        <w:rPr>
          <w:rFonts w:hint="eastAsia"/>
        </w:rPr>
        <w:t>本讲的法律效力</w:t>
      </w:r>
      <w:r w:rsidRPr="000B0093">
        <w:t>（</w:t>
      </w:r>
      <w:r w:rsidRPr="000B0093">
        <w:t>validity of law</w:t>
      </w:r>
      <w:r w:rsidRPr="000B0093">
        <w:t>）</w:t>
      </w:r>
      <w:r w:rsidRPr="000B0093">
        <w:rPr>
          <w:rFonts w:hint="eastAsia"/>
        </w:rPr>
        <w:t>是规范层面的，区别于社会层面的法律实效（</w:t>
      </w:r>
      <w:r w:rsidRPr="000B0093">
        <w:rPr>
          <w:rFonts w:hint="eastAsia"/>
        </w:rPr>
        <w:t>efficiency of law</w:t>
      </w:r>
      <w:r w:rsidRPr="000B0093">
        <w:rPr>
          <w:rFonts w:hint="eastAsia"/>
        </w:rPr>
        <w:t>）。</w:t>
      </w:r>
    </w:p>
    <w:p w14:paraId="5940799C" w14:textId="06869E05" w:rsidR="00F35C7D" w:rsidRPr="000B0093" w:rsidRDefault="00AA5204" w:rsidP="00AA5204">
      <w:pPr>
        <w:pStyle w:val="ae"/>
      </w:pPr>
      <w:bookmarkStart w:id="73" w:name="_Toc166077142"/>
      <w:r w:rsidRPr="000B0093">
        <w:rPr>
          <w:rFonts w:hint="eastAsia"/>
        </w:rPr>
        <w:t>（二）法律的效力范围</w:t>
      </w:r>
      <w:bookmarkEnd w:id="73"/>
    </w:p>
    <w:p w14:paraId="023B0F7A" w14:textId="7F609594" w:rsidR="00BD1073" w:rsidRPr="000B0093" w:rsidRDefault="00AA5204" w:rsidP="00AA5204">
      <w:pPr>
        <w:pStyle w:val="af1"/>
      </w:pPr>
      <w:r w:rsidRPr="000B0093">
        <w:rPr>
          <w:rFonts w:hint="eastAsia"/>
        </w:rPr>
        <w:t xml:space="preserve">1. </w:t>
      </w:r>
      <w:r w:rsidRPr="000B0093">
        <w:rPr>
          <w:rFonts w:hint="eastAsia"/>
        </w:rPr>
        <w:t>法律的对象效力范围</w:t>
      </w:r>
    </w:p>
    <w:p w14:paraId="5B3B6C78" w14:textId="77777777" w:rsidR="00AA5204" w:rsidRPr="000B0093" w:rsidRDefault="00AA5204" w:rsidP="00AA5204">
      <w:pPr>
        <w:pStyle w:val="aa"/>
        <w:spacing w:before="78" w:after="78"/>
        <w:ind w:firstLine="420"/>
      </w:pPr>
      <w:r w:rsidRPr="000B0093">
        <w:rPr>
          <w:rFonts w:hint="eastAsia"/>
        </w:rPr>
        <w:t>对象，既包括自然人，也包括法律拟制的人（法人、其他组织和国家）。目前存在</w:t>
      </w:r>
      <w:r w:rsidRPr="000B0093">
        <w:t>四种效力原则：</w:t>
      </w:r>
    </w:p>
    <w:p w14:paraId="32CCEDAA" w14:textId="076DFCA7" w:rsidR="00AA5204" w:rsidRPr="000B0093" w:rsidRDefault="00AA5204" w:rsidP="00AA5204">
      <w:pPr>
        <w:pStyle w:val="aa"/>
        <w:numPr>
          <w:ilvl w:val="0"/>
          <w:numId w:val="43"/>
        </w:numPr>
        <w:spacing w:beforeLines="0" w:before="0" w:afterLines="0" w:after="0"/>
        <w:ind w:left="442" w:hanging="442"/>
      </w:pPr>
      <w:r w:rsidRPr="000B0093">
        <w:t>属人主义</w:t>
      </w:r>
      <w:r w:rsidRPr="000B0093">
        <w:rPr>
          <w:rFonts w:hint="eastAsia"/>
        </w:rPr>
        <w:t>；</w:t>
      </w:r>
    </w:p>
    <w:p w14:paraId="357752EE" w14:textId="218245D9" w:rsidR="00AA5204" w:rsidRPr="000B0093" w:rsidRDefault="00AA5204" w:rsidP="00AA5204">
      <w:pPr>
        <w:pStyle w:val="aa"/>
        <w:numPr>
          <w:ilvl w:val="0"/>
          <w:numId w:val="43"/>
        </w:numPr>
        <w:spacing w:beforeLines="0" w:before="0" w:afterLines="0" w:after="0"/>
        <w:ind w:left="442" w:hanging="442"/>
      </w:pPr>
      <w:r w:rsidRPr="000B0093">
        <w:t>属地主义</w:t>
      </w:r>
      <w:r w:rsidRPr="000B0093">
        <w:rPr>
          <w:rFonts w:hint="eastAsia"/>
        </w:rPr>
        <w:t>；</w:t>
      </w:r>
    </w:p>
    <w:p w14:paraId="4F9C8B68" w14:textId="1DBE4BA2" w:rsidR="00AA5204" w:rsidRPr="000B0093" w:rsidRDefault="00AA5204" w:rsidP="00AA5204">
      <w:pPr>
        <w:pStyle w:val="aa"/>
        <w:numPr>
          <w:ilvl w:val="0"/>
          <w:numId w:val="43"/>
        </w:numPr>
        <w:spacing w:beforeLines="0" w:before="0" w:afterLines="0" w:after="0"/>
        <w:ind w:left="442" w:hanging="442"/>
      </w:pPr>
      <w:r w:rsidRPr="000B0093">
        <w:t>保护主义</w:t>
      </w:r>
      <w:r w:rsidRPr="000B0093">
        <w:rPr>
          <w:rFonts w:hint="eastAsia"/>
        </w:rPr>
        <w:t>；</w:t>
      </w:r>
    </w:p>
    <w:p w14:paraId="04E6702A" w14:textId="5BDB6955" w:rsidR="00AA5204" w:rsidRPr="000B0093" w:rsidRDefault="00AA5204" w:rsidP="00AA5204">
      <w:pPr>
        <w:pStyle w:val="aa"/>
        <w:numPr>
          <w:ilvl w:val="0"/>
          <w:numId w:val="43"/>
        </w:numPr>
        <w:spacing w:beforeLines="0" w:before="0" w:afterLines="0" w:after="0"/>
        <w:ind w:left="442" w:hanging="442"/>
      </w:pPr>
      <w:r w:rsidRPr="000B0093">
        <w:t>以属地主义为主，与属人主义、保护主义相结合</w:t>
      </w:r>
      <w:r w:rsidRPr="000B0093">
        <w:rPr>
          <w:rFonts w:hint="eastAsia"/>
        </w:rPr>
        <w:t>：</w:t>
      </w:r>
      <w:r w:rsidRPr="000B0093">
        <w:t>近代以来多数国家采取的原则，我国也采取该原则</w:t>
      </w:r>
      <w:r w:rsidRPr="000B0093">
        <w:rPr>
          <w:rFonts w:hint="eastAsia"/>
        </w:rPr>
        <w:t>。</w:t>
      </w:r>
    </w:p>
    <w:p w14:paraId="1054EF1C" w14:textId="77777777" w:rsidR="009B28B7" w:rsidRPr="000B0093" w:rsidRDefault="009B28B7" w:rsidP="009B28B7">
      <w:pPr>
        <w:pStyle w:val="aa"/>
        <w:spacing w:before="78" w:after="78"/>
        <w:ind w:firstLine="420"/>
      </w:pPr>
      <w:r w:rsidRPr="000B0093">
        <w:rPr>
          <w:rFonts w:hint="eastAsia"/>
        </w:rPr>
        <w:t>我国法律的对象范围包括两个方面：</w:t>
      </w:r>
    </w:p>
    <w:p w14:paraId="31A05C94" w14:textId="77777777" w:rsidR="009B28B7" w:rsidRPr="000B0093" w:rsidRDefault="009B28B7" w:rsidP="009B28B7">
      <w:pPr>
        <w:pStyle w:val="aa"/>
        <w:numPr>
          <w:ilvl w:val="0"/>
          <w:numId w:val="44"/>
        </w:numPr>
        <w:spacing w:before="78" w:after="78"/>
      </w:pPr>
      <w:r w:rsidRPr="000B0093">
        <w:rPr>
          <w:b/>
          <w:bCs/>
        </w:rPr>
        <w:t>法律对中国公民和中国组织的效力范围：</w:t>
      </w:r>
      <w:r w:rsidRPr="000B0093">
        <w:t>中国公民在中国领域内适用中国法律；中国公民在国外原则上仍适用中国法律，但中国法律与所在国法律发生冲突时，要区别不同的情况和具体的国际条约、协定和国内法的规定，来确定适用中国法律还是外国法律</w:t>
      </w:r>
      <w:r w:rsidRPr="000B0093">
        <w:rPr>
          <w:rFonts w:hint="eastAsia"/>
        </w:rPr>
        <w:t>。</w:t>
      </w:r>
    </w:p>
    <w:p w14:paraId="3525D520" w14:textId="700C56AE" w:rsidR="00AA5204" w:rsidRPr="000B0093" w:rsidRDefault="009B28B7" w:rsidP="009B28B7">
      <w:pPr>
        <w:pStyle w:val="aa"/>
        <w:numPr>
          <w:ilvl w:val="0"/>
          <w:numId w:val="44"/>
        </w:numPr>
        <w:spacing w:before="78" w:after="78"/>
      </w:pPr>
      <w:r w:rsidRPr="000B0093">
        <w:rPr>
          <w:b/>
          <w:bCs/>
        </w:rPr>
        <w:t>法律对外国人的效力范围：</w:t>
      </w:r>
      <w:r w:rsidRPr="000B0093">
        <w:t>外国人在中国境内，除法律另有规定外，一般适用中国法律，另有规定是指法律上明确规定不适用中国法律的情形（比如享有外交特权和豁免权的</w:t>
      </w:r>
      <w:r w:rsidRPr="000B0093">
        <w:lastRenderedPageBreak/>
        <w:t>外国人可以通过外交途径解决）；外国人在中国境外对中国国家或中国公民的犯罪，按中国刑法规定的最</w:t>
      </w:r>
      <w:r w:rsidRPr="000B0093">
        <w:rPr>
          <w:rFonts w:hint="eastAsia"/>
        </w:rPr>
        <w:t>低刑为</w:t>
      </w:r>
      <w:r w:rsidRPr="000B0093">
        <w:t>3</w:t>
      </w:r>
      <w:r w:rsidRPr="000B0093">
        <w:t>年以上有期徒刑的，可以适用中国刑法，但是按照犯罪地的刑法不构成犯罪的除外</w:t>
      </w:r>
      <w:r w:rsidRPr="000B0093">
        <w:rPr>
          <w:rFonts w:hint="eastAsia"/>
        </w:rPr>
        <w:t>。</w:t>
      </w:r>
    </w:p>
    <w:p w14:paraId="026E16C8" w14:textId="4CE45EBD" w:rsidR="009B28B7" w:rsidRPr="000B0093" w:rsidRDefault="00132635" w:rsidP="00132635">
      <w:pPr>
        <w:pStyle w:val="af1"/>
      </w:pPr>
      <w:r w:rsidRPr="000B0093">
        <w:rPr>
          <w:rFonts w:hint="eastAsia"/>
        </w:rPr>
        <w:t xml:space="preserve">2. </w:t>
      </w:r>
      <w:r w:rsidRPr="000B0093">
        <w:rPr>
          <w:rFonts w:hint="eastAsia"/>
        </w:rPr>
        <w:t>法律的事项效力范围</w:t>
      </w:r>
    </w:p>
    <w:p w14:paraId="07465F1C" w14:textId="77777777" w:rsidR="00132635" w:rsidRPr="000B0093" w:rsidRDefault="00132635" w:rsidP="00132635">
      <w:pPr>
        <w:pStyle w:val="aa"/>
        <w:spacing w:before="78" w:after="78"/>
        <w:ind w:firstLine="420"/>
      </w:pPr>
      <w:r w:rsidRPr="000B0093">
        <w:rPr>
          <w:rFonts w:hint="eastAsia"/>
        </w:rPr>
        <w:t>法律的事项效力范围的基本原则包括：</w:t>
      </w:r>
    </w:p>
    <w:p w14:paraId="6ADB5208" w14:textId="77777777" w:rsidR="00132635" w:rsidRPr="000B0093" w:rsidRDefault="00132635" w:rsidP="00132635">
      <w:pPr>
        <w:pStyle w:val="aa"/>
        <w:numPr>
          <w:ilvl w:val="0"/>
          <w:numId w:val="45"/>
        </w:numPr>
        <w:spacing w:beforeLines="0" w:before="0" w:afterLines="0" w:after="0"/>
        <w:ind w:hanging="442"/>
      </w:pPr>
      <w:r w:rsidRPr="000B0093">
        <w:rPr>
          <w:b/>
          <w:bCs/>
        </w:rPr>
        <w:t>事项法定原则</w:t>
      </w:r>
      <w:r w:rsidRPr="000B0093">
        <w:rPr>
          <w:rFonts w:hint="eastAsia"/>
          <w:b/>
          <w:bCs/>
        </w:rPr>
        <w:t>：</w:t>
      </w:r>
      <w:r w:rsidRPr="000B0093">
        <w:t>防止随意擅断</w:t>
      </w:r>
    </w:p>
    <w:p w14:paraId="15958541" w14:textId="60FB02FC" w:rsidR="00132635" w:rsidRPr="000B0093" w:rsidRDefault="00132635" w:rsidP="00132635">
      <w:pPr>
        <w:pStyle w:val="aa"/>
        <w:numPr>
          <w:ilvl w:val="1"/>
          <w:numId w:val="45"/>
        </w:numPr>
        <w:spacing w:beforeLines="0" w:before="0" w:afterLines="0" w:after="0"/>
        <w:ind w:hanging="442"/>
      </w:pPr>
      <w:r w:rsidRPr="000B0093">
        <w:t>法律对明确规定的事项有效</w:t>
      </w:r>
      <w:r w:rsidRPr="000B0093">
        <w:rPr>
          <w:rFonts w:hint="eastAsia"/>
        </w:rPr>
        <w:t>。</w:t>
      </w:r>
    </w:p>
    <w:p w14:paraId="0D52E74F" w14:textId="0D34DC2E"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法无明文规定不为罪</w:t>
      </w:r>
      <w:r w:rsidRPr="000B0093">
        <w:rPr>
          <w:rFonts w:hint="eastAsia"/>
        </w:rPr>
        <w:t>”</w:t>
      </w:r>
      <w:r w:rsidRPr="000B0093">
        <w:t>（刑法）</w:t>
      </w:r>
    </w:p>
    <w:p w14:paraId="67F05A07" w14:textId="27CDF861"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法无明确禁止即自由</w:t>
      </w:r>
      <w:r w:rsidRPr="000B0093">
        <w:rPr>
          <w:rFonts w:hint="eastAsia"/>
        </w:rPr>
        <w:t>”</w:t>
      </w:r>
      <w:r w:rsidRPr="000B0093">
        <w:t>（民法</w:t>
      </w:r>
      <w:r w:rsidRPr="000B0093">
        <w:rPr>
          <w:rFonts w:hint="eastAsia"/>
        </w:rPr>
        <w:t>——</w:t>
      </w:r>
      <w:r w:rsidRPr="000B0093">
        <w:t>针对私主体）</w:t>
      </w:r>
    </w:p>
    <w:p w14:paraId="0D261229" w14:textId="745DD11D"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法无明确许可即禁止</w:t>
      </w:r>
      <w:r w:rsidRPr="000B0093">
        <w:rPr>
          <w:rFonts w:hint="eastAsia"/>
        </w:rPr>
        <w:t>”</w:t>
      </w:r>
      <w:r w:rsidRPr="000B0093">
        <w:t>（行政法</w:t>
      </w:r>
      <w:r w:rsidRPr="000B0093">
        <w:rPr>
          <w:rFonts w:hint="eastAsia"/>
        </w:rPr>
        <w:t>——</w:t>
      </w:r>
      <w:r w:rsidRPr="000B0093">
        <w:t>针对公权力）</w:t>
      </w:r>
    </w:p>
    <w:p w14:paraId="5479D55C" w14:textId="77777777" w:rsidR="00132635" w:rsidRPr="000B0093" w:rsidRDefault="00132635" w:rsidP="00132635">
      <w:pPr>
        <w:pStyle w:val="aa"/>
        <w:numPr>
          <w:ilvl w:val="0"/>
          <w:numId w:val="45"/>
        </w:numPr>
        <w:spacing w:beforeLines="0" w:before="0" w:afterLines="0" w:after="0"/>
        <w:ind w:hanging="442"/>
      </w:pPr>
      <w:r w:rsidRPr="000B0093">
        <w:rPr>
          <w:b/>
          <w:bCs/>
        </w:rPr>
        <w:t>一事不再理原则</w:t>
      </w:r>
      <w:r w:rsidRPr="000B0093">
        <w:rPr>
          <w:rFonts w:hint="eastAsia"/>
          <w:b/>
          <w:bCs/>
        </w:rPr>
        <w:t>：</w:t>
      </w:r>
      <w:r w:rsidRPr="000B0093">
        <w:t>防止重复审判</w:t>
      </w:r>
    </w:p>
    <w:p w14:paraId="4D2B7133" w14:textId="77777777" w:rsidR="00132635" w:rsidRPr="000B0093" w:rsidRDefault="00132635" w:rsidP="00132635">
      <w:pPr>
        <w:pStyle w:val="aa"/>
        <w:numPr>
          <w:ilvl w:val="1"/>
          <w:numId w:val="45"/>
        </w:numPr>
        <w:spacing w:beforeLines="0" w:before="0" w:afterLines="0" w:after="0"/>
        <w:ind w:hanging="442"/>
      </w:pPr>
      <w:r w:rsidRPr="000B0093">
        <w:t>同一个机关不得两次或两次以上受理同一当事人就同一法律关系所做的同一请求</w:t>
      </w:r>
      <w:r w:rsidRPr="000B0093">
        <w:rPr>
          <w:rFonts w:hint="eastAsia"/>
        </w:rPr>
        <w:t>。</w:t>
      </w:r>
    </w:p>
    <w:p w14:paraId="44774999" w14:textId="77777777" w:rsidR="00132635" w:rsidRPr="000B0093" w:rsidRDefault="00132635" w:rsidP="00132635">
      <w:pPr>
        <w:pStyle w:val="aa"/>
        <w:numPr>
          <w:ilvl w:val="1"/>
          <w:numId w:val="45"/>
        </w:numPr>
        <w:spacing w:beforeLines="0" w:before="0" w:afterLines="0" w:after="0"/>
        <w:ind w:hanging="442"/>
      </w:pPr>
      <w:r w:rsidRPr="000B0093">
        <w:t>对判决、裁定已经发生法律效力的案件，除法律另有规定的以外，不得再行起诉和受理（申诉</w:t>
      </w:r>
      <w:r w:rsidRPr="000B0093">
        <w:rPr>
          <w:rFonts w:hint="eastAsia"/>
        </w:rPr>
        <w:t>、</w:t>
      </w:r>
      <w:r w:rsidRPr="000B0093">
        <w:t>上诉）</w:t>
      </w:r>
      <w:r w:rsidRPr="000B0093">
        <w:rPr>
          <w:rFonts w:hint="eastAsia"/>
        </w:rPr>
        <w:t>。</w:t>
      </w:r>
    </w:p>
    <w:p w14:paraId="7653E100" w14:textId="77777777" w:rsidR="00132635" w:rsidRPr="000B0093" w:rsidRDefault="00132635" w:rsidP="00132635">
      <w:pPr>
        <w:pStyle w:val="aa"/>
        <w:numPr>
          <w:ilvl w:val="0"/>
          <w:numId w:val="45"/>
        </w:numPr>
        <w:spacing w:beforeLines="0" w:before="0" w:afterLines="0" w:after="0"/>
        <w:ind w:hanging="442"/>
      </w:pPr>
      <w:r w:rsidRPr="000B0093">
        <w:rPr>
          <w:b/>
          <w:bCs/>
        </w:rPr>
        <w:t>一事</w:t>
      </w:r>
      <w:proofErr w:type="gramStart"/>
      <w:r w:rsidRPr="000B0093">
        <w:rPr>
          <w:b/>
          <w:bCs/>
        </w:rPr>
        <w:t>不</w:t>
      </w:r>
      <w:proofErr w:type="gramEnd"/>
      <w:r w:rsidRPr="000B0093">
        <w:rPr>
          <w:b/>
          <w:bCs/>
        </w:rPr>
        <w:t>二罚原则</w:t>
      </w:r>
      <w:r w:rsidRPr="000B0093">
        <w:rPr>
          <w:rFonts w:hint="eastAsia"/>
          <w:b/>
          <w:bCs/>
        </w:rPr>
        <w:t>：</w:t>
      </w:r>
      <w:r w:rsidRPr="000B0093">
        <w:t>防止量刑过重</w:t>
      </w:r>
    </w:p>
    <w:p w14:paraId="123ED4C6" w14:textId="6F5087E4" w:rsidR="00132635" w:rsidRPr="000B0093" w:rsidRDefault="00132635" w:rsidP="00132635">
      <w:pPr>
        <w:pStyle w:val="aa"/>
        <w:numPr>
          <w:ilvl w:val="1"/>
          <w:numId w:val="45"/>
        </w:numPr>
        <w:spacing w:beforeLines="0" w:before="0" w:afterLines="0" w:after="0"/>
        <w:ind w:hanging="442"/>
      </w:pPr>
      <w:r w:rsidRPr="000B0093">
        <w:t>对同一行为，不得处罚两次或两次以</w:t>
      </w:r>
      <w:r w:rsidRPr="000B0093">
        <w:rPr>
          <w:rFonts w:hint="eastAsia"/>
        </w:rPr>
        <w:t>上性质相同或同一刑名的处罚。</w:t>
      </w:r>
    </w:p>
    <w:p w14:paraId="0F019C73" w14:textId="1F5A39BD" w:rsidR="00132635" w:rsidRPr="000B0093" w:rsidRDefault="00067051" w:rsidP="00067051">
      <w:pPr>
        <w:pStyle w:val="af1"/>
      </w:pPr>
      <w:r w:rsidRPr="000B0093">
        <w:rPr>
          <w:rFonts w:hint="eastAsia"/>
        </w:rPr>
        <w:t xml:space="preserve">3. </w:t>
      </w:r>
      <w:r w:rsidRPr="000B0093">
        <w:rPr>
          <w:rFonts w:hint="eastAsia"/>
        </w:rPr>
        <w:t>法律的空间效力范围</w:t>
      </w:r>
    </w:p>
    <w:p w14:paraId="62592D16" w14:textId="77777777" w:rsidR="00067051" w:rsidRPr="000B0093" w:rsidRDefault="00067051" w:rsidP="00067051">
      <w:pPr>
        <w:pStyle w:val="aa"/>
        <w:numPr>
          <w:ilvl w:val="0"/>
          <w:numId w:val="46"/>
        </w:numPr>
        <w:spacing w:before="78" w:after="78"/>
      </w:pPr>
      <w:r w:rsidRPr="000B0093">
        <w:rPr>
          <w:rFonts w:hint="eastAsia"/>
          <w:b/>
          <w:bCs/>
        </w:rPr>
        <w:t>法律的域内效力：</w:t>
      </w:r>
      <w:r w:rsidRPr="000B0093">
        <w:t>法律在国家主权所及的范围内有效</w:t>
      </w:r>
      <w:r w:rsidRPr="000B0093">
        <w:rPr>
          <w:rFonts w:hint="eastAsia"/>
        </w:rPr>
        <w:t>，</w:t>
      </w:r>
      <w:r w:rsidRPr="000B0093">
        <w:t>包括：陆地、水域及其底土（亦称地下领土，包括领陆的底土、内水和领海的水床和底土）和上空，以及延伸意义上的领土，即驻外使馆和在领土外的本国交通工具</w:t>
      </w:r>
      <w:r w:rsidRPr="000B0093">
        <w:rPr>
          <w:rFonts w:hint="eastAsia"/>
        </w:rPr>
        <w:t>。</w:t>
      </w:r>
      <w:r w:rsidRPr="000B0093">
        <w:t>全国性的法律一般在全国范围内具有法律效力</w:t>
      </w:r>
      <w:r w:rsidRPr="000B0093">
        <w:rPr>
          <w:rFonts w:hint="eastAsia"/>
        </w:rPr>
        <w:t>；</w:t>
      </w:r>
      <w:r w:rsidRPr="000B0093">
        <w:t>地方性的法律仅在本区域内有效</w:t>
      </w:r>
      <w:r w:rsidRPr="000B0093">
        <w:rPr>
          <w:rFonts w:hint="eastAsia"/>
        </w:rPr>
        <w:t>。</w:t>
      </w:r>
    </w:p>
    <w:p w14:paraId="5A017544" w14:textId="77777777" w:rsidR="00067051" w:rsidRPr="000B0093" w:rsidRDefault="00067051" w:rsidP="00067051">
      <w:pPr>
        <w:pStyle w:val="aa"/>
        <w:numPr>
          <w:ilvl w:val="0"/>
          <w:numId w:val="46"/>
        </w:numPr>
        <w:spacing w:before="78" w:after="78"/>
      </w:pPr>
      <w:r w:rsidRPr="000B0093">
        <w:rPr>
          <w:b/>
          <w:bCs/>
        </w:rPr>
        <w:t>法律的域外效力</w:t>
      </w:r>
      <w:r w:rsidRPr="000B0093">
        <w:rPr>
          <w:rFonts w:hint="eastAsia"/>
          <w:b/>
          <w:bCs/>
        </w:rPr>
        <w:t>：</w:t>
      </w:r>
      <w:r w:rsidRPr="000B0093">
        <w:t>有的法律不仅在本国有效，而且在特定条件下在域外也有一定效力</w:t>
      </w:r>
      <w:r w:rsidRPr="000B0093">
        <w:rPr>
          <w:rFonts w:hint="eastAsia"/>
        </w:rPr>
        <w:t>；</w:t>
      </w:r>
      <w:r w:rsidRPr="000B0093">
        <w:t>例如，我国《刑法》规定的伪造国家货币罪、泄露国家机密罪等条款</w:t>
      </w:r>
      <w:r w:rsidRPr="000B0093">
        <w:rPr>
          <w:rFonts w:hint="eastAsia"/>
        </w:rPr>
        <w:t>。</w:t>
      </w:r>
    </w:p>
    <w:p w14:paraId="091D74D1" w14:textId="7D784FE5" w:rsidR="00067051" w:rsidRPr="000B0093" w:rsidRDefault="00067051" w:rsidP="00067051">
      <w:pPr>
        <w:pStyle w:val="aa"/>
        <w:numPr>
          <w:ilvl w:val="0"/>
          <w:numId w:val="46"/>
        </w:numPr>
        <w:spacing w:before="78" w:after="78"/>
      </w:pPr>
      <w:r w:rsidRPr="000B0093">
        <w:rPr>
          <w:b/>
          <w:bCs/>
        </w:rPr>
        <w:t>国际条约和协定的空间效力范围</w:t>
      </w:r>
      <w:r w:rsidRPr="000B0093">
        <w:rPr>
          <w:rFonts w:hint="eastAsia"/>
          <w:b/>
          <w:bCs/>
        </w:rPr>
        <w:t>：</w:t>
      </w:r>
      <w:r w:rsidRPr="000B0093">
        <w:t>对缔约国和参加国有效，声明保留的条款除外</w:t>
      </w:r>
      <w:r w:rsidRPr="000B0093">
        <w:rPr>
          <w:rFonts w:hint="eastAsia"/>
        </w:rPr>
        <w:t>。</w:t>
      </w:r>
    </w:p>
    <w:p w14:paraId="46695BE4" w14:textId="5D53F0A2" w:rsidR="00067051" w:rsidRPr="000B0093" w:rsidRDefault="00AD6EC6" w:rsidP="00AD6EC6">
      <w:pPr>
        <w:pStyle w:val="af1"/>
      </w:pPr>
      <w:r w:rsidRPr="000B0093">
        <w:rPr>
          <w:rFonts w:hint="eastAsia"/>
        </w:rPr>
        <w:t xml:space="preserve">4. </w:t>
      </w:r>
      <w:r w:rsidRPr="000B0093">
        <w:rPr>
          <w:rFonts w:hint="eastAsia"/>
        </w:rPr>
        <w:t>法律的时间效力范围</w:t>
      </w:r>
    </w:p>
    <w:p w14:paraId="1FC55464" w14:textId="767590F7" w:rsidR="00AD6EC6" w:rsidRPr="000B0093" w:rsidRDefault="00AD6EC6" w:rsidP="00AD6EC6">
      <w:pPr>
        <w:pStyle w:val="aa"/>
        <w:spacing w:before="78" w:after="78"/>
        <w:ind w:firstLine="420"/>
        <w:rPr>
          <w:rFonts w:ascii="宋体" w:hAnsi="宋体" w:cs="宋体"/>
        </w:rPr>
      </w:pPr>
      <w:r w:rsidRPr="000B0093">
        <w:t>法律的生效时间</w:t>
      </w:r>
      <w:r w:rsidRPr="000B0093">
        <w:rPr>
          <w:rFonts w:ascii="宋体" w:hAnsi="宋体" w:cs="宋体" w:hint="eastAsia"/>
        </w:rPr>
        <w:t>方面，有三种类型：</w:t>
      </w:r>
    </w:p>
    <w:p w14:paraId="214E7823" w14:textId="77777777" w:rsidR="00AD6EC6" w:rsidRPr="000B0093" w:rsidRDefault="00AD6EC6" w:rsidP="00AD6EC6">
      <w:pPr>
        <w:pStyle w:val="aa"/>
        <w:numPr>
          <w:ilvl w:val="0"/>
          <w:numId w:val="47"/>
        </w:numPr>
        <w:spacing w:beforeLines="0" w:before="0" w:afterLines="0" w:after="0"/>
        <w:ind w:hanging="442"/>
      </w:pPr>
      <w:r w:rsidRPr="000B0093">
        <w:t>法律文件</w:t>
      </w:r>
      <w:proofErr w:type="gramStart"/>
      <w:r w:rsidRPr="000B0093">
        <w:t>本身规定</w:t>
      </w:r>
      <w:proofErr w:type="gramEnd"/>
      <w:r w:rsidRPr="000B0093">
        <w:t>生效时间，包括三种情况：</w:t>
      </w:r>
    </w:p>
    <w:p w14:paraId="01B0149C" w14:textId="5C576DC9" w:rsidR="00AD6EC6" w:rsidRPr="000B0093" w:rsidRDefault="00AD6EC6" w:rsidP="00AD6EC6">
      <w:pPr>
        <w:pStyle w:val="aa"/>
        <w:numPr>
          <w:ilvl w:val="1"/>
          <w:numId w:val="47"/>
        </w:numPr>
        <w:spacing w:beforeLines="0" w:before="0" w:afterLines="0" w:after="0"/>
        <w:ind w:hanging="442"/>
      </w:pPr>
      <w:r w:rsidRPr="000B0093">
        <w:t>由该法律规定自法律颁布之日起生效</w:t>
      </w:r>
      <w:r w:rsidRPr="000B0093">
        <w:rPr>
          <w:rFonts w:hint="eastAsia"/>
        </w:rPr>
        <w:t>；</w:t>
      </w:r>
    </w:p>
    <w:p w14:paraId="5768ED78" w14:textId="70541F44" w:rsidR="00AD6EC6" w:rsidRPr="000B0093" w:rsidRDefault="00AD6EC6" w:rsidP="00AD6EC6">
      <w:pPr>
        <w:pStyle w:val="aa"/>
        <w:numPr>
          <w:ilvl w:val="1"/>
          <w:numId w:val="47"/>
        </w:numPr>
        <w:spacing w:beforeLines="0" w:before="0" w:afterLines="0" w:after="0"/>
        <w:ind w:hanging="442"/>
      </w:pPr>
      <w:r w:rsidRPr="000B0093">
        <w:t>由该法律具体规定生效（实施）时间</w:t>
      </w:r>
      <w:r w:rsidRPr="000B0093">
        <w:rPr>
          <w:rFonts w:hint="eastAsia"/>
        </w:rPr>
        <w:t>；</w:t>
      </w:r>
    </w:p>
    <w:p w14:paraId="4FB63C15" w14:textId="66405E40" w:rsidR="00AD6EC6" w:rsidRPr="000B0093" w:rsidRDefault="00AD6EC6" w:rsidP="00AD6EC6">
      <w:pPr>
        <w:pStyle w:val="aa"/>
        <w:numPr>
          <w:ilvl w:val="1"/>
          <w:numId w:val="47"/>
        </w:numPr>
        <w:spacing w:beforeLines="0" w:before="0" w:afterLines="0" w:after="0"/>
        <w:ind w:hanging="442"/>
        <w:rPr>
          <w:rFonts w:ascii="宋体" w:hAnsi="宋体" w:cs="宋体"/>
        </w:rPr>
      </w:pPr>
      <w:r w:rsidRPr="000B0093">
        <w:t>该法律规定具备某种条件后生效</w:t>
      </w:r>
      <w:r w:rsidRPr="000B0093">
        <w:rPr>
          <w:rFonts w:hint="eastAsia"/>
        </w:rPr>
        <w:t>。</w:t>
      </w:r>
    </w:p>
    <w:p w14:paraId="61CEC6A9" w14:textId="1B3C96FF" w:rsidR="00AD6EC6" w:rsidRPr="000B0093" w:rsidRDefault="00AD6EC6" w:rsidP="00AD6EC6">
      <w:pPr>
        <w:pStyle w:val="aa"/>
        <w:numPr>
          <w:ilvl w:val="0"/>
          <w:numId w:val="47"/>
        </w:numPr>
        <w:spacing w:beforeLines="0" w:before="0" w:afterLines="0" w:after="0"/>
        <w:ind w:hanging="442"/>
        <w:rPr>
          <w:rFonts w:ascii="宋体" w:hAnsi="宋体" w:cs="宋体"/>
        </w:rPr>
      </w:pPr>
      <w:r w:rsidRPr="000B0093">
        <w:t>由专门规定决定该法律的具体生效</w:t>
      </w:r>
      <w:r w:rsidRPr="000B0093">
        <w:rPr>
          <w:rFonts w:hint="eastAsia"/>
        </w:rPr>
        <w:t>时间；</w:t>
      </w:r>
    </w:p>
    <w:p w14:paraId="7479D326" w14:textId="52266794" w:rsidR="00067051" w:rsidRPr="000B0093" w:rsidRDefault="00AD6EC6" w:rsidP="00AD6EC6">
      <w:pPr>
        <w:pStyle w:val="aa"/>
        <w:numPr>
          <w:ilvl w:val="0"/>
          <w:numId w:val="47"/>
        </w:numPr>
        <w:spacing w:beforeLines="0" w:before="0" w:afterLines="0" w:after="0"/>
        <w:ind w:hanging="442"/>
      </w:pPr>
      <w:r w:rsidRPr="000B0093">
        <w:t>法律规定本身没有明确的相关规定，一般推定为公布即生效</w:t>
      </w:r>
      <w:r w:rsidRPr="000B0093">
        <w:rPr>
          <w:rFonts w:hint="eastAsia"/>
        </w:rPr>
        <w:t>。</w:t>
      </w:r>
    </w:p>
    <w:p w14:paraId="5CF417A9" w14:textId="5A369E4F" w:rsidR="00AD6EC6" w:rsidRPr="000B0093" w:rsidRDefault="00AD6EC6" w:rsidP="00AD6EC6">
      <w:pPr>
        <w:pStyle w:val="aa"/>
        <w:spacing w:before="78" w:after="78"/>
        <w:ind w:left="420"/>
      </w:pPr>
      <w:r w:rsidRPr="000B0093">
        <w:rPr>
          <w:rFonts w:hint="eastAsia"/>
        </w:rPr>
        <w:t>法律的失效时间分为明示废止和默示废止：</w:t>
      </w:r>
    </w:p>
    <w:p w14:paraId="4332F4E2" w14:textId="45B900C1" w:rsidR="00AD6EC6" w:rsidRPr="000B0093" w:rsidRDefault="00AD6EC6" w:rsidP="00AD6EC6">
      <w:pPr>
        <w:pStyle w:val="aa"/>
        <w:numPr>
          <w:ilvl w:val="0"/>
          <w:numId w:val="48"/>
        </w:numPr>
        <w:spacing w:beforeLines="0" w:before="0" w:afterLines="0" w:after="0"/>
        <w:ind w:left="442" w:hanging="442"/>
      </w:pPr>
      <w:r w:rsidRPr="000B0093">
        <w:rPr>
          <w:rFonts w:hint="eastAsia"/>
          <w:b/>
          <w:bCs/>
        </w:rPr>
        <w:t>明示废止</w:t>
      </w:r>
      <w:r w:rsidRPr="000B0093">
        <w:rPr>
          <w:rFonts w:hint="eastAsia"/>
        </w:rPr>
        <w:t>有四种情况：</w:t>
      </w:r>
    </w:p>
    <w:p w14:paraId="2C51964E" w14:textId="7043A68C" w:rsidR="00AD6EC6" w:rsidRPr="000B0093" w:rsidRDefault="00AD6EC6" w:rsidP="00AD6EC6">
      <w:pPr>
        <w:pStyle w:val="aa"/>
        <w:numPr>
          <w:ilvl w:val="1"/>
          <w:numId w:val="48"/>
        </w:numPr>
        <w:spacing w:beforeLines="0" w:before="0" w:afterLines="0" w:after="0"/>
      </w:pPr>
      <w:r w:rsidRPr="000B0093">
        <w:t>新法律公布后，原有的法律即丧失效力</w:t>
      </w:r>
      <w:r w:rsidRPr="000B0093">
        <w:rPr>
          <w:rFonts w:hint="eastAsia"/>
        </w:rPr>
        <w:t>；</w:t>
      </w:r>
    </w:p>
    <w:p w14:paraId="44E4E929" w14:textId="6E593102" w:rsidR="00AD6EC6" w:rsidRPr="000B0093" w:rsidRDefault="00AD6EC6" w:rsidP="00AD6EC6">
      <w:pPr>
        <w:pStyle w:val="aa"/>
        <w:numPr>
          <w:ilvl w:val="1"/>
          <w:numId w:val="48"/>
        </w:numPr>
        <w:spacing w:beforeLines="0" w:before="0" w:afterLines="0" w:after="0"/>
      </w:pPr>
      <w:r w:rsidRPr="000B0093">
        <w:t>新法律取代原有法律，同时宣布旧法律作废</w:t>
      </w:r>
      <w:r w:rsidRPr="000B0093">
        <w:rPr>
          <w:rFonts w:hint="eastAsia"/>
        </w:rPr>
        <w:t>；</w:t>
      </w:r>
    </w:p>
    <w:p w14:paraId="2B658247" w14:textId="6EBA0625" w:rsidR="00AD6EC6" w:rsidRPr="000B0093" w:rsidRDefault="00AD6EC6" w:rsidP="00AD6EC6">
      <w:pPr>
        <w:pStyle w:val="aa"/>
        <w:numPr>
          <w:ilvl w:val="1"/>
          <w:numId w:val="48"/>
        </w:numPr>
        <w:spacing w:beforeLines="0" w:before="0" w:afterLines="0" w:after="0"/>
      </w:pPr>
      <w:r w:rsidRPr="000B0093">
        <w:t>法律</w:t>
      </w:r>
      <w:proofErr w:type="gramStart"/>
      <w:r w:rsidRPr="000B0093">
        <w:t>本身规定</w:t>
      </w:r>
      <w:proofErr w:type="gramEnd"/>
      <w:r w:rsidRPr="000B0093">
        <w:t>的有效期届满</w:t>
      </w:r>
      <w:r w:rsidRPr="000B0093">
        <w:rPr>
          <w:rFonts w:hint="eastAsia"/>
        </w:rPr>
        <w:t>；</w:t>
      </w:r>
    </w:p>
    <w:p w14:paraId="0729BCA1" w14:textId="77777777" w:rsidR="00AD6EC6" w:rsidRPr="000B0093" w:rsidRDefault="00AD6EC6" w:rsidP="00AD6EC6">
      <w:pPr>
        <w:pStyle w:val="aa"/>
        <w:numPr>
          <w:ilvl w:val="1"/>
          <w:numId w:val="48"/>
        </w:numPr>
        <w:spacing w:beforeLines="0" w:before="0" w:afterLines="0" w:after="0"/>
        <w:rPr>
          <w:rFonts w:ascii="宋体" w:hAnsi="宋体" w:cs="宋体"/>
        </w:rPr>
      </w:pPr>
      <w:r w:rsidRPr="000B0093">
        <w:t>有关机关颁发专门文件宣布废止某个法律</w:t>
      </w:r>
      <w:r w:rsidRPr="000B0093">
        <w:rPr>
          <w:rFonts w:ascii="宋体" w:hAnsi="宋体" w:cs="宋体" w:hint="eastAsia"/>
        </w:rPr>
        <w:t>。</w:t>
      </w:r>
    </w:p>
    <w:p w14:paraId="2A1FD702" w14:textId="79CC2095" w:rsidR="00AD6EC6" w:rsidRPr="000B0093" w:rsidRDefault="00AD6EC6" w:rsidP="00AD6EC6">
      <w:pPr>
        <w:pStyle w:val="aa"/>
        <w:numPr>
          <w:ilvl w:val="0"/>
          <w:numId w:val="48"/>
        </w:numPr>
        <w:spacing w:beforeLines="0" w:before="0" w:afterLines="0" w:after="0"/>
        <w:ind w:left="442" w:hanging="442"/>
      </w:pPr>
      <w:r w:rsidRPr="000B0093">
        <w:rPr>
          <w:b/>
          <w:bCs/>
        </w:rPr>
        <w:lastRenderedPageBreak/>
        <w:t>默示废止</w:t>
      </w:r>
      <w:r w:rsidRPr="000B0093">
        <w:rPr>
          <w:rFonts w:hint="eastAsia"/>
          <w:b/>
          <w:bCs/>
        </w:rPr>
        <w:t>：</w:t>
      </w:r>
      <w:r w:rsidRPr="000B0093">
        <w:t>在适用法律过程中，适用新法律而使旧法律实际上被废止</w:t>
      </w:r>
      <w:r w:rsidR="008F44BE" w:rsidRPr="000B0093">
        <w:rPr>
          <w:rFonts w:hint="eastAsia"/>
        </w:rPr>
        <w:t>。</w:t>
      </w:r>
    </w:p>
    <w:p w14:paraId="5EEF38DD" w14:textId="02C2FAE6" w:rsidR="00AD6EC6" w:rsidRPr="000B0093" w:rsidRDefault="008F44BE" w:rsidP="008F44BE">
      <w:pPr>
        <w:pStyle w:val="aa"/>
        <w:spacing w:before="78" w:after="78"/>
        <w:ind w:left="420"/>
      </w:pPr>
      <w:r w:rsidRPr="000B0093">
        <w:rPr>
          <w:rFonts w:hint="eastAsia"/>
        </w:rPr>
        <w:t>法律溯及力方面，“法不溯及既往”是法治的基本要求。其基本原则包括：</w:t>
      </w:r>
    </w:p>
    <w:p w14:paraId="04C6F62B" w14:textId="76578881" w:rsidR="008F44BE" w:rsidRPr="000B0093" w:rsidRDefault="008F44BE" w:rsidP="008F44BE">
      <w:pPr>
        <w:pStyle w:val="aa"/>
        <w:numPr>
          <w:ilvl w:val="0"/>
          <w:numId w:val="49"/>
        </w:numPr>
        <w:spacing w:beforeLines="0" w:before="0" w:afterLines="0" w:after="0"/>
        <w:ind w:left="442" w:hanging="442"/>
        <w:rPr>
          <w:rFonts w:ascii="宋体" w:hAnsi="宋体" w:cs="宋体"/>
        </w:rPr>
      </w:pPr>
      <w:r w:rsidRPr="000B0093">
        <w:rPr>
          <w:rFonts w:hint="eastAsia"/>
        </w:rPr>
        <w:t>从旧原则（不溯及既往）</w:t>
      </w:r>
      <w:r w:rsidRPr="000B0093">
        <w:rPr>
          <w:rFonts w:hint="eastAsia"/>
        </w:rPr>
        <w:t xml:space="preserve"> </w:t>
      </w:r>
      <w:r w:rsidRPr="000B0093">
        <w:rPr>
          <w:rFonts w:ascii="宋体" w:hAnsi="宋体" w:cs="宋体" w:hint="eastAsia"/>
        </w:rPr>
        <w:t xml:space="preserve">或 </w:t>
      </w:r>
      <w:r w:rsidRPr="000B0093">
        <w:t>从新原则（溯及既往）</w:t>
      </w:r>
      <w:r w:rsidRPr="000B0093">
        <w:rPr>
          <w:rFonts w:hint="eastAsia"/>
        </w:rPr>
        <w:t>；</w:t>
      </w:r>
    </w:p>
    <w:p w14:paraId="65E477D1" w14:textId="3360262B" w:rsidR="008F44BE" w:rsidRPr="000B0093" w:rsidRDefault="008F44BE" w:rsidP="008F44BE">
      <w:pPr>
        <w:pStyle w:val="aa"/>
        <w:numPr>
          <w:ilvl w:val="0"/>
          <w:numId w:val="49"/>
        </w:numPr>
        <w:spacing w:beforeLines="0" w:before="0" w:afterLines="0" w:after="0"/>
        <w:ind w:left="442" w:hanging="442"/>
        <w:rPr>
          <w:rFonts w:ascii="宋体" w:hAnsi="宋体" w:cs="宋体"/>
        </w:rPr>
      </w:pPr>
      <w:proofErr w:type="gramStart"/>
      <w:r w:rsidRPr="000B0093">
        <w:t>从新并</w:t>
      </w:r>
      <w:proofErr w:type="gramEnd"/>
      <w:r w:rsidRPr="000B0093">
        <w:t>从轻</w:t>
      </w:r>
      <w:r w:rsidR="00E573BB" w:rsidRPr="000B0093">
        <w:rPr>
          <w:rFonts w:hint="eastAsia"/>
        </w:rPr>
        <w:t>（原则上采用较新的法，但比较新旧法，采用其中刑罚较轻的）</w:t>
      </w:r>
      <w:r w:rsidRPr="000B0093">
        <w:rPr>
          <w:rFonts w:hint="eastAsia"/>
        </w:rPr>
        <w:t xml:space="preserve"> </w:t>
      </w:r>
      <w:r w:rsidRPr="000B0093">
        <w:rPr>
          <w:rFonts w:ascii="宋体" w:hAnsi="宋体" w:cs="宋体" w:hint="eastAsia"/>
        </w:rPr>
        <w:t xml:space="preserve">或 </w:t>
      </w:r>
      <w:r w:rsidRPr="000B0093">
        <w:t>从旧兼从轻</w:t>
      </w:r>
      <w:r w:rsidR="00E573BB" w:rsidRPr="000B0093">
        <w:rPr>
          <w:rFonts w:hint="eastAsia"/>
        </w:rPr>
        <w:t>（原则上采用较旧的法，但比较新旧法，采用其中刑罚较轻的）</w:t>
      </w:r>
      <w:r w:rsidRPr="000B0093">
        <w:rPr>
          <w:rFonts w:hint="eastAsia"/>
        </w:rPr>
        <w:t>。</w:t>
      </w:r>
    </w:p>
    <w:p w14:paraId="01BAF078" w14:textId="1C1B4378" w:rsidR="008F44BE" w:rsidRPr="000B0093" w:rsidRDefault="00E573BB" w:rsidP="00E573BB">
      <w:pPr>
        <w:pStyle w:val="aa"/>
        <w:spacing w:before="78" w:after="78"/>
        <w:ind w:left="420"/>
      </w:pPr>
      <w:r w:rsidRPr="000B0093">
        <w:rPr>
          <w:rFonts w:hint="eastAsia"/>
        </w:rPr>
        <w:t>我国基本上适用“从旧兼从轻”原则。</w:t>
      </w:r>
    </w:p>
    <w:p w14:paraId="5F8C9D3D" w14:textId="49502739" w:rsidR="00E573BB" w:rsidRPr="000B0093" w:rsidRDefault="00E573BB" w:rsidP="00E573BB">
      <w:pPr>
        <w:pStyle w:val="af3"/>
        <w:spacing w:before="78" w:after="78"/>
        <w:ind w:firstLine="420"/>
      </w:pPr>
      <w:r w:rsidRPr="000B0093">
        <w:rPr>
          <w:rFonts w:hint="eastAsia"/>
        </w:rPr>
        <w:t>法律、行政法规、地方性法规、自治条例和单行条例、规章不溯及既往，但为了更好地保护公民、法人和其他组织的权利和利益而作的特别规定除外。</w:t>
      </w:r>
    </w:p>
    <w:p w14:paraId="77783D00" w14:textId="2F004115" w:rsidR="00E573BB" w:rsidRPr="000B0093" w:rsidRDefault="00E573BB" w:rsidP="00E573BB">
      <w:pPr>
        <w:pStyle w:val="af3"/>
        <w:spacing w:before="78" w:after="78"/>
        <w:jc w:val="right"/>
      </w:pPr>
      <w:r w:rsidRPr="000B0093">
        <w:rPr>
          <w:rFonts w:hint="eastAsia"/>
        </w:rPr>
        <w:t>——《立法法》（第</w:t>
      </w:r>
      <w:r w:rsidRPr="000B0093">
        <w:rPr>
          <w:rFonts w:hint="eastAsia"/>
        </w:rPr>
        <w:t>104</w:t>
      </w:r>
      <w:r w:rsidRPr="000B0093">
        <w:rPr>
          <w:rFonts w:hint="eastAsia"/>
        </w:rPr>
        <w:t>条）</w:t>
      </w:r>
    </w:p>
    <w:p w14:paraId="7E97B614" w14:textId="544828D2" w:rsidR="008F44BE" w:rsidRPr="000B0093" w:rsidRDefault="00EA1FB5" w:rsidP="00EA1FB5">
      <w:pPr>
        <w:pStyle w:val="ae"/>
      </w:pPr>
      <w:bookmarkStart w:id="74" w:name="_Toc166077143"/>
      <w:r w:rsidRPr="000B0093">
        <w:rPr>
          <w:rFonts w:hint="eastAsia"/>
        </w:rPr>
        <w:t>（三）法律的效力等级</w:t>
      </w:r>
      <w:bookmarkEnd w:id="74"/>
    </w:p>
    <w:p w14:paraId="52AD07DF" w14:textId="09D34654" w:rsidR="00EA1FB5" w:rsidRPr="000B0093" w:rsidRDefault="00EA1FB5" w:rsidP="00EA1FB5">
      <w:pPr>
        <w:pStyle w:val="af1"/>
      </w:pPr>
      <w:r w:rsidRPr="000B0093">
        <w:rPr>
          <w:rFonts w:hint="eastAsia"/>
        </w:rPr>
        <w:t xml:space="preserve">1. </w:t>
      </w:r>
      <w:r w:rsidRPr="000B0093">
        <w:rPr>
          <w:rFonts w:hint="eastAsia"/>
        </w:rPr>
        <w:t>法律的效力等级原则</w:t>
      </w:r>
    </w:p>
    <w:p w14:paraId="6A70F07B" w14:textId="77777777" w:rsidR="00EA1FB5" w:rsidRPr="000B0093" w:rsidRDefault="00EA1FB5" w:rsidP="00EA1FB5">
      <w:pPr>
        <w:pStyle w:val="aa"/>
        <w:spacing w:before="78" w:after="78"/>
        <w:ind w:firstLine="420"/>
      </w:pPr>
      <w:r w:rsidRPr="000B0093">
        <w:rPr>
          <w:rFonts w:hint="eastAsia"/>
        </w:rPr>
        <w:t>效力等级不同时的比较遵循效力等级的一般原则，即宪法至上、上位法优于下位法。</w:t>
      </w:r>
    </w:p>
    <w:p w14:paraId="451AEB00" w14:textId="61121969" w:rsidR="00EA1FB5" w:rsidRPr="000B0093" w:rsidRDefault="00EA1FB5" w:rsidP="00EA1FB5">
      <w:pPr>
        <w:pStyle w:val="aa"/>
        <w:spacing w:before="78" w:after="78"/>
        <w:ind w:firstLine="420"/>
      </w:pPr>
      <w:r w:rsidRPr="000B0093">
        <w:rPr>
          <w:rFonts w:hint="eastAsia"/>
        </w:rPr>
        <w:t>效力等级相同时的比较遵循效力等级的特殊规则，即后法优于前法（仅适用于同一主体制定的涉及同一事项的法律）、特别法优于一般法（仅适用于同一主体制定的涉及同一事项的法律）——其法理依据是：特别法一般针对特别人、特别事或特别地域、时间而专门制定，其内容是一般法所没有涉及或一般法虽有涉及但较原则、笼统、抽象的，因此在针对特定时间、空间、对象和事项时，要适用特别法而不是一般法。</w:t>
      </w:r>
      <w:r w:rsidR="00A604AC" w:rsidRPr="000B0093">
        <w:rPr>
          <w:rFonts w:hint="eastAsia"/>
        </w:rPr>
        <w:t>需要注意的是，在同一主体制定的、规定同一事项的两部法律规范内容相互冲突时，必须同时比较前法</w:t>
      </w:r>
      <w:r w:rsidR="00A604AC" w:rsidRPr="000B0093">
        <w:t>/</w:t>
      </w:r>
      <w:r w:rsidR="00A604AC" w:rsidRPr="000B0093">
        <w:t>后法和一般法</w:t>
      </w:r>
      <w:r w:rsidR="00A604AC" w:rsidRPr="000B0093">
        <w:t>/</w:t>
      </w:r>
      <w:r w:rsidR="00A604AC" w:rsidRPr="000B0093">
        <w:t>特别法，并优先适用新的特别规定</w:t>
      </w:r>
      <w:r w:rsidR="00A604AC" w:rsidRPr="000B0093">
        <w:rPr>
          <w:rFonts w:hint="eastAsia"/>
        </w:rPr>
        <w:t>。</w:t>
      </w:r>
    </w:p>
    <w:p w14:paraId="3C9A9A1D" w14:textId="2E49BE69" w:rsidR="00EA1FB5" w:rsidRPr="000B0093" w:rsidRDefault="00A604AC" w:rsidP="00EA1FB5">
      <w:pPr>
        <w:pStyle w:val="aa"/>
        <w:spacing w:before="78" w:after="78"/>
        <w:ind w:firstLine="420"/>
      </w:pPr>
      <w:r w:rsidRPr="000B0093">
        <w:rPr>
          <w:rFonts w:hint="eastAsia"/>
        </w:rPr>
        <w:t>此外，法律文本优于司法解释。需要注意的是，这是指司法解释的层级低于法律，</w:t>
      </w:r>
      <w:r w:rsidRPr="000B0093">
        <w:t>但全国人大常委会所做的法律解释同法律具有同等效力，即法律解释与法律的效力相同</w:t>
      </w:r>
      <w:r w:rsidRPr="000B0093">
        <w:rPr>
          <w:rFonts w:hint="eastAsia"/>
        </w:rPr>
        <w:t>。</w:t>
      </w:r>
    </w:p>
    <w:p w14:paraId="3DEA63B4" w14:textId="5495684E" w:rsidR="00A604AC" w:rsidRPr="000B0093" w:rsidRDefault="00FF4488" w:rsidP="00FF4488">
      <w:pPr>
        <w:pStyle w:val="af1"/>
      </w:pPr>
      <w:r w:rsidRPr="000B0093">
        <w:rPr>
          <w:rFonts w:hint="eastAsia"/>
        </w:rPr>
        <w:t xml:space="preserve">2. </w:t>
      </w:r>
      <w:r w:rsidRPr="000B0093">
        <w:rPr>
          <w:rFonts w:hint="eastAsia"/>
        </w:rPr>
        <w:t>中国的法律效力等级体系</w:t>
      </w:r>
    </w:p>
    <w:p w14:paraId="06B8244D" w14:textId="1A12639B" w:rsidR="00EA1FB5" w:rsidRPr="000B0093" w:rsidRDefault="00FF4488" w:rsidP="008F44BE">
      <w:pPr>
        <w:pStyle w:val="aa"/>
        <w:spacing w:before="78" w:after="78"/>
      </w:pPr>
      <w:r w:rsidRPr="000B0093">
        <w:tab/>
      </w:r>
      <w:r w:rsidRPr="000B0093">
        <w:rPr>
          <w:rFonts w:hint="eastAsia"/>
        </w:rPr>
        <w:t>上位法与下位法的效力等级体系如下：</w:t>
      </w:r>
    </w:p>
    <w:p w14:paraId="36D84E94" w14:textId="3EF5BE43" w:rsidR="00FF4488" w:rsidRPr="000B0093" w:rsidRDefault="00FF4488" w:rsidP="00FF4488">
      <w:pPr>
        <w:pStyle w:val="aa"/>
        <w:spacing w:before="78" w:after="78"/>
        <w:jc w:val="center"/>
      </w:pPr>
      <w:r w:rsidRPr="000B0093">
        <w:drawing>
          <wp:inline distT="0" distB="0" distL="0" distR="0" wp14:anchorId="7490F81D" wp14:editId="74E4854D">
            <wp:extent cx="2159111" cy="1606633"/>
            <wp:effectExtent l="0" t="0" r="0" b="0"/>
            <wp:docPr id="1805544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4415" name=""/>
                    <pic:cNvPicPr/>
                  </pic:nvPicPr>
                  <pic:blipFill>
                    <a:blip r:embed="rId11">
                      <a:biLevel thresh="50000"/>
                    </a:blip>
                    <a:stretch>
                      <a:fillRect/>
                    </a:stretch>
                  </pic:blipFill>
                  <pic:spPr>
                    <a:xfrm>
                      <a:off x="0" y="0"/>
                      <a:ext cx="2159111" cy="1606633"/>
                    </a:xfrm>
                    <a:prstGeom prst="rect">
                      <a:avLst/>
                    </a:prstGeom>
                  </pic:spPr>
                </pic:pic>
              </a:graphicData>
            </a:graphic>
          </wp:inline>
        </w:drawing>
      </w:r>
    </w:p>
    <w:p w14:paraId="2355E11A" w14:textId="15C328FB" w:rsidR="00EA1FB5" w:rsidRPr="000B0093" w:rsidRDefault="00FF4488" w:rsidP="008F44BE">
      <w:pPr>
        <w:pStyle w:val="aa"/>
        <w:spacing w:before="78" w:after="78"/>
      </w:pPr>
      <w:r w:rsidRPr="000B0093">
        <w:tab/>
      </w:r>
      <w:r w:rsidRPr="000B0093">
        <w:rPr>
          <w:rFonts w:hint="eastAsia"/>
        </w:rPr>
        <w:t>有关基本法律和非基本法律之间的效力等级，目前学界存在争议。上</w:t>
      </w:r>
      <w:proofErr w:type="gramStart"/>
      <w:r w:rsidRPr="000B0093">
        <w:rPr>
          <w:rFonts w:hint="eastAsia"/>
        </w:rPr>
        <w:t>图认为</w:t>
      </w:r>
      <w:proofErr w:type="gramEnd"/>
      <w:r w:rsidRPr="000B0093">
        <w:rPr>
          <w:rFonts w:hint="eastAsia"/>
        </w:rPr>
        <w:t>基本法律的效力高于非基本法律；而教授认为两者的效力是同等的。</w:t>
      </w:r>
    </w:p>
    <w:p w14:paraId="2E4D3E88" w14:textId="77777777" w:rsidR="00FF4488" w:rsidRPr="000B0093" w:rsidRDefault="00FF4488" w:rsidP="008F44BE">
      <w:pPr>
        <w:pStyle w:val="aa"/>
        <w:spacing w:before="78" w:after="78"/>
      </w:pPr>
      <w:r w:rsidRPr="000B0093">
        <w:tab/>
      </w:r>
      <w:r w:rsidRPr="000B0093">
        <w:rPr>
          <w:rFonts w:hint="eastAsia"/>
        </w:rPr>
        <w:t>中国法律渊源中效力冲突的解决机制可见《立法法》第</w:t>
      </w:r>
      <w:r w:rsidRPr="000B0093">
        <w:rPr>
          <w:rFonts w:hint="eastAsia"/>
        </w:rPr>
        <w:t>102</w:t>
      </w:r>
      <w:r w:rsidRPr="000B0093">
        <w:rPr>
          <w:rFonts w:hint="eastAsia"/>
        </w:rPr>
        <w:t>、</w:t>
      </w:r>
      <w:r w:rsidRPr="000B0093">
        <w:rPr>
          <w:rFonts w:hint="eastAsia"/>
        </w:rPr>
        <w:t>103</w:t>
      </w:r>
      <w:r w:rsidRPr="000B0093">
        <w:rPr>
          <w:rFonts w:hint="eastAsia"/>
        </w:rPr>
        <w:t>、</w:t>
      </w:r>
      <w:r w:rsidRPr="000B0093">
        <w:rPr>
          <w:rFonts w:hint="eastAsia"/>
        </w:rPr>
        <w:t>105</w:t>
      </w:r>
      <w:r w:rsidRPr="000B0093">
        <w:rPr>
          <w:rFonts w:hint="eastAsia"/>
        </w:rPr>
        <w:t>、</w:t>
      </w:r>
      <w:r w:rsidRPr="000B0093">
        <w:rPr>
          <w:rFonts w:hint="eastAsia"/>
        </w:rPr>
        <w:t>106</w:t>
      </w:r>
      <w:r w:rsidRPr="000B0093">
        <w:rPr>
          <w:rFonts w:hint="eastAsia"/>
        </w:rPr>
        <w:t>条。当效力不同时，上位法优于下位法。当</w:t>
      </w:r>
      <w:r w:rsidRPr="000B0093">
        <w:t>效力相同</w:t>
      </w:r>
      <w:r w:rsidRPr="000B0093">
        <w:rPr>
          <w:rFonts w:hint="eastAsia"/>
        </w:rPr>
        <w:t>时，</w:t>
      </w:r>
      <w:r w:rsidRPr="000B0093">
        <w:t>同一机关制定的新的特别规定优于旧的一般</w:t>
      </w:r>
      <w:r w:rsidRPr="000B0093">
        <w:rPr>
          <w:rFonts w:hint="eastAsia"/>
        </w:rPr>
        <w:t>规定。</w:t>
      </w:r>
    </w:p>
    <w:p w14:paraId="7E7D0971" w14:textId="0D68A6E3" w:rsidR="00FF4488" w:rsidRPr="000B0093" w:rsidRDefault="00FF4488" w:rsidP="00FF4488">
      <w:pPr>
        <w:pStyle w:val="aa"/>
        <w:spacing w:before="78" w:after="78"/>
        <w:ind w:firstLine="420"/>
      </w:pPr>
      <w:r w:rsidRPr="000B0093">
        <w:lastRenderedPageBreak/>
        <w:t>除此之外</w:t>
      </w:r>
      <w:r w:rsidRPr="000B0093">
        <w:rPr>
          <w:rFonts w:hint="eastAsia"/>
        </w:rPr>
        <w:t>的情况（如下）</w:t>
      </w:r>
      <w:r w:rsidRPr="000B0093">
        <w:t>，</w:t>
      </w:r>
      <w:r w:rsidRPr="000B0093">
        <w:rPr>
          <w:rFonts w:hint="eastAsia"/>
        </w:rPr>
        <w:t>需要根据《立法法》中相关规定，</w:t>
      </w:r>
      <w:r w:rsidRPr="000B0093">
        <w:t>由相关国家机关裁决</w:t>
      </w:r>
      <w:r w:rsidRPr="000B0093">
        <w:rPr>
          <w:rFonts w:hint="eastAsia"/>
        </w:rPr>
        <w:t>：</w:t>
      </w:r>
    </w:p>
    <w:p w14:paraId="3D0751E2" w14:textId="24D3B339" w:rsidR="00FF4488" w:rsidRPr="000B0093" w:rsidRDefault="00FF4488" w:rsidP="00FF4488">
      <w:pPr>
        <w:pStyle w:val="aa"/>
        <w:numPr>
          <w:ilvl w:val="0"/>
          <w:numId w:val="50"/>
        </w:numPr>
        <w:spacing w:beforeLines="0" w:before="0" w:afterLines="0" w:after="0"/>
        <w:ind w:left="442" w:hanging="442"/>
      </w:pPr>
      <w:r w:rsidRPr="000B0093">
        <w:t>同一机关制定的新的一般规定与旧的特别规定不一致（法律之间、行政法规之间、地方性法规之间、规章之间）</w:t>
      </w:r>
      <w:r w:rsidR="00842141" w:rsidRPr="000B0093">
        <w:rPr>
          <w:rFonts w:hint="eastAsia"/>
        </w:rPr>
        <w:t>；</w:t>
      </w:r>
    </w:p>
    <w:p w14:paraId="1E8F1091" w14:textId="7E48D756" w:rsidR="00FF4488" w:rsidRPr="000B0093" w:rsidRDefault="00FF4488" w:rsidP="00FF4488">
      <w:pPr>
        <w:pStyle w:val="aa"/>
        <w:numPr>
          <w:ilvl w:val="0"/>
          <w:numId w:val="50"/>
        </w:numPr>
        <w:spacing w:beforeLines="0" w:before="0" w:afterLines="0" w:after="0"/>
        <w:ind w:left="442" w:hanging="442"/>
      </w:pPr>
      <w:r w:rsidRPr="000B0093">
        <w:t>地方性法规与部门规章不一致</w:t>
      </w:r>
      <w:r w:rsidR="00842141" w:rsidRPr="000B0093">
        <w:rPr>
          <w:rFonts w:hint="eastAsia"/>
        </w:rPr>
        <w:t>；</w:t>
      </w:r>
    </w:p>
    <w:p w14:paraId="5E6575C5" w14:textId="4B79EF15" w:rsidR="00FF4488" w:rsidRPr="000B0093" w:rsidRDefault="00FF4488" w:rsidP="00FF4488">
      <w:pPr>
        <w:pStyle w:val="aa"/>
        <w:numPr>
          <w:ilvl w:val="0"/>
          <w:numId w:val="50"/>
        </w:numPr>
        <w:spacing w:beforeLines="0" w:before="0" w:afterLines="0" w:after="0"/>
        <w:ind w:left="442" w:hanging="442"/>
      </w:pPr>
      <w:r w:rsidRPr="000B0093">
        <w:t>地方政府规章与部门规章不一致</w:t>
      </w:r>
      <w:r w:rsidR="00842141" w:rsidRPr="000B0093">
        <w:rPr>
          <w:rFonts w:hint="eastAsia"/>
        </w:rPr>
        <w:t>；</w:t>
      </w:r>
    </w:p>
    <w:p w14:paraId="4EA44FDA" w14:textId="1FD5E7C0" w:rsidR="00FF4488" w:rsidRPr="000B0093" w:rsidRDefault="00FF4488" w:rsidP="00FF4488">
      <w:pPr>
        <w:pStyle w:val="aa"/>
        <w:numPr>
          <w:ilvl w:val="0"/>
          <w:numId w:val="50"/>
        </w:numPr>
        <w:spacing w:beforeLines="0" w:before="0" w:afterLines="0" w:after="0"/>
        <w:ind w:left="442" w:hanging="442"/>
      </w:pPr>
      <w:r w:rsidRPr="000B0093">
        <w:t>授权制定的法规与法律不一致</w:t>
      </w:r>
      <w:r w:rsidR="00842141" w:rsidRPr="000B0093">
        <w:rPr>
          <w:rFonts w:hint="eastAsia"/>
        </w:rPr>
        <w:t>。</w:t>
      </w:r>
    </w:p>
    <w:p w14:paraId="7A6ADF1D" w14:textId="16464027" w:rsidR="00FF4488" w:rsidRPr="000B0093" w:rsidRDefault="00FC079D" w:rsidP="00E3798E">
      <w:pPr>
        <w:pStyle w:val="aa"/>
        <w:spacing w:before="78" w:after="78"/>
        <w:ind w:firstLine="420"/>
      </w:pPr>
      <w:r w:rsidRPr="000B0093">
        <w:rPr>
          <w:rFonts w:hint="eastAsia"/>
        </w:rPr>
        <w:t>《立法法》对同一位阶的法律之间对同一事项的新的一般规定与旧的特别规定不一致时由相关国家机关裁决的规定操作性不强，司法实践中，法院往往按照最高人民法院《关于审理行政案件适用法律规范问题的座谈会纪要》处理。</w:t>
      </w:r>
      <w:r w:rsidRPr="000B0093">
        <w:t>最高人民法院《关于审理行政案件适用法律规范问题的座谈会纪要》规定，同一效力级别的法律之间对同一事项的新的一般规定与旧的特别规定不一致的，应按照下列情形适用：</w:t>
      </w:r>
    </w:p>
    <w:tbl>
      <w:tblPr>
        <w:tblStyle w:val="af7"/>
        <w:tblW w:w="0" w:type="auto"/>
        <w:tblLook w:val="04A0" w:firstRow="1" w:lastRow="0" w:firstColumn="1" w:lastColumn="0" w:noHBand="0" w:noVBand="1"/>
      </w:tblPr>
      <w:tblGrid>
        <w:gridCol w:w="5098"/>
        <w:gridCol w:w="3198"/>
      </w:tblGrid>
      <w:tr w:rsidR="00FC079D" w:rsidRPr="000B0093" w14:paraId="0058074D" w14:textId="77777777" w:rsidTr="00FC079D">
        <w:tc>
          <w:tcPr>
            <w:tcW w:w="5098" w:type="dxa"/>
            <w:shd w:val="clear" w:color="auto" w:fill="404040" w:themeFill="text1" w:themeFillTint="BF"/>
          </w:tcPr>
          <w:p w14:paraId="564D1994" w14:textId="7B45F30A"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新的一般规定允许旧的特别规定继续适用</w:t>
            </w:r>
          </w:p>
        </w:tc>
        <w:tc>
          <w:tcPr>
            <w:tcW w:w="3198" w:type="dxa"/>
          </w:tcPr>
          <w:p w14:paraId="66DB2645" w14:textId="4EFAC7E1" w:rsidR="00FC079D" w:rsidRPr="000B0093" w:rsidRDefault="00FC079D" w:rsidP="00FC079D">
            <w:pPr>
              <w:pStyle w:val="aa"/>
              <w:spacing w:before="78" w:after="78"/>
            </w:pPr>
            <w:r w:rsidRPr="000B0093">
              <w:rPr>
                <w:rFonts w:hint="eastAsia"/>
              </w:rPr>
              <w:t>适用旧的特别规定</w:t>
            </w:r>
          </w:p>
        </w:tc>
      </w:tr>
      <w:tr w:rsidR="00FC079D" w:rsidRPr="000B0093" w14:paraId="01A59B3B" w14:textId="77777777" w:rsidTr="00FC079D">
        <w:tc>
          <w:tcPr>
            <w:tcW w:w="5098" w:type="dxa"/>
            <w:shd w:val="clear" w:color="auto" w:fill="404040" w:themeFill="text1" w:themeFillTint="BF"/>
          </w:tcPr>
          <w:p w14:paraId="4C1CCD78" w14:textId="64399E80"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新的一般规定废止旧的特别规定</w:t>
            </w:r>
          </w:p>
        </w:tc>
        <w:tc>
          <w:tcPr>
            <w:tcW w:w="3198" w:type="dxa"/>
          </w:tcPr>
          <w:p w14:paraId="08034CCA" w14:textId="4558FADC" w:rsidR="00FC079D" w:rsidRPr="000B0093" w:rsidRDefault="00FC079D" w:rsidP="00FC079D">
            <w:pPr>
              <w:pStyle w:val="aa"/>
              <w:spacing w:before="78" w:after="78"/>
            </w:pPr>
            <w:r w:rsidRPr="000B0093">
              <w:rPr>
                <w:rFonts w:hint="eastAsia"/>
              </w:rPr>
              <w:t>适用新的一般规定</w:t>
            </w:r>
          </w:p>
        </w:tc>
      </w:tr>
      <w:tr w:rsidR="00FC079D" w:rsidRPr="000B0093" w14:paraId="545FB098" w14:textId="77777777" w:rsidTr="00FC079D">
        <w:tc>
          <w:tcPr>
            <w:tcW w:w="5098" w:type="dxa"/>
            <w:shd w:val="clear" w:color="auto" w:fill="404040" w:themeFill="text1" w:themeFillTint="BF"/>
          </w:tcPr>
          <w:p w14:paraId="4940E29A" w14:textId="76BD70CC"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不能确定新的一般规定是否允许适用旧的特别规定</w:t>
            </w:r>
          </w:p>
        </w:tc>
        <w:tc>
          <w:tcPr>
            <w:tcW w:w="3198" w:type="dxa"/>
          </w:tcPr>
          <w:p w14:paraId="59420251" w14:textId="674B8054" w:rsidR="00FC079D" w:rsidRPr="000B0093" w:rsidRDefault="00FC079D" w:rsidP="00FC079D">
            <w:pPr>
              <w:pStyle w:val="aa"/>
              <w:spacing w:before="78" w:after="78"/>
            </w:pPr>
            <w:r w:rsidRPr="000B0093">
              <w:rPr>
                <w:rFonts w:hint="eastAsia"/>
              </w:rPr>
              <w:t>逐级上报上级法院</w:t>
            </w:r>
          </w:p>
        </w:tc>
      </w:tr>
    </w:tbl>
    <w:p w14:paraId="15A73B1D" w14:textId="77777777" w:rsidR="00FC079D" w:rsidRPr="000B0093" w:rsidRDefault="00FC079D" w:rsidP="00FC079D">
      <w:pPr>
        <w:pStyle w:val="aa"/>
        <w:spacing w:before="78" w:after="78"/>
      </w:pPr>
    </w:p>
    <w:p w14:paraId="750546B2" w14:textId="103BA17C" w:rsidR="00FC079D" w:rsidRPr="000B0093" w:rsidRDefault="00CB1E45" w:rsidP="00CB1E45">
      <w:pPr>
        <w:pStyle w:val="a9"/>
      </w:pPr>
      <w:bookmarkStart w:id="75" w:name="_Toc166077144"/>
      <w:r w:rsidRPr="000B0093">
        <w:rPr>
          <w:rFonts w:hint="eastAsia"/>
        </w:rPr>
        <w:t>第六讲</w:t>
      </w:r>
      <w:r w:rsidRPr="000B0093">
        <w:rPr>
          <w:rFonts w:hint="eastAsia"/>
        </w:rPr>
        <w:t xml:space="preserve"> </w:t>
      </w:r>
      <w:r w:rsidRPr="000B0093">
        <w:rPr>
          <w:rFonts w:hint="eastAsia"/>
        </w:rPr>
        <w:t>法律体系</w:t>
      </w:r>
      <w:bookmarkEnd w:id="75"/>
    </w:p>
    <w:p w14:paraId="5CBD9F49" w14:textId="471D7B10" w:rsidR="00FC079D" w:rsidRPr="000B0093" w:rsidRDefault="00CB1E45" w:rsidP="00CB1E45">
      <w:pPr>
        <w:pStyle w:val="aa"/>
        <w:spacing w:before="78" w:after="78"/>
        <w:jc w:val="center"/>
      </w:pPr>
      <w:r w:rsidRPr="000B0093">
        <w:rPr>
          <w:rFonts w:hint="eastAsia"/>
        </w:rPr>
        <w:t>2024.4.24</w:t>
      </w:r>
    </w:p>
    <w:p w14:paraId="7F6EE53E" w14:textId="4F06D19A" w:rsidR="00CB1E45" w:rsidRPr="000B0093" w:rsidRDefault="00CB1E45" w:rsidP="00CB1E45">
      <w:pPr>
        <w:pStyle w:val="ac"/>
      </w:pPr>
      <w:bookmarkStart w:id="76" w:name="_Toc166077145"/>
      <w:r w:rsidRPr="000B0093">
        <w:rPr>
          <w:rFonts w:hint="eastAsia"/>
        </w:rPr>
        <w:t>一、法律体系概述</w:t>
      </w:r>
      <w:bookmarkEnd w:id="76"/>
    </w:p>
    <w:p w14:paraId="1A5836B3" w14:textId="7BA669F1" w:rsidR="00CB1E45" w:rsidRPr="000B0093" w:rsidRDefault="00CB1E45" w:rsidP="00CB1E45">
      <w:pPr>
        <w:pStyle w:val="ae"/>
      </w:pPr>
      <w:bookmarkStart w:id="77" w:name="_Toc166077146"/>
      <w:r w:rsidRPr="000B0093">
        <w:rPr>
          <w:rFonts w:hint="eastAsia"/>
        </w:rPr>
        <w:t>（一）法律体系释义</w:t>
      </w:r>
      <w:bookmarkEnd w:id="77"/>
    </w:p>
    <w:p w14:paraId="4A43DEDA" w14:textId="28C92292" w:rsidR="00CB1E45" w:rsidRPr="000B0093" w:rsidRDefault="00CB1E45" w:rsidP="00CB1E45">
      <w:pPr>
        <w:pStyle w:val="aa"/>
        <w:spacing w:before="78" w:after="78"/>
        <w:ind w:firstLine="420"/>
      </w:pPr>
      <w:r w:rsidRPr="000B0093">
        <w:rPr>
          <w:rFonts w:hint="eastAsia"/>
        </w:rPr>
        <w:t>法律体系是指一个法域在一定时期内所有有效的法律规范构成的和谐一致、有机联系的整体。</w:t>
      </w:r>
    </w:p>
    <w:p w14:paraId="712802C9" w14:textId="47400F8F" w:rsidR="00CB1E45" w:rsidRPr="000B0093" w:rsidRDefault="00CB1E45" w:rsidP="00CB1E45">
      <w:pPr>
        <w:pStyle w:val="aa"/>
        <w:spacing w:before="78" w:after="78"/>
        <w:ind w:firstLine="420"/>
      </w:pPr>
      <w:r w:rsidRPr="000B0093">
        <w:t>本讲所指的法律体系，主要是从法律部门的角度定义的，即一个国家的全部现行法律规范分类组合为不同的法律部门而形成的有机联系的统一整体</w:t>
      </w:r>
      <w:r w:rsidRPr="000B0093">
        <w:rPr>
          <w:rFonts w:hint="eastAsia"/>
        </w:rPr>
        <w:t>。</w:t>
      </w:r>
    </w:p>
    <w:p w14:paraId="79E6B04B" w14:textId="671995E4" w:rsidR="00CB1E45" w:rsidRPr="000B0093" w:rsidRDefault="00CB1E45" w:rsidP="00CB1E45">
      <w:pPr>
        <w:pStyle w:val="ae"/>
      </w:pPr>
      <w:bookmarkStart w:id="78" w:name="_Toc166077147"/>
      <w:r w:rsidRPr="000B0093">
        <w:rPr>
          <w:rFonts w:hint="eastAsia"/>
        </w:rPr>
        <w:t>（二）法律体系的特征</w:t>
      </w:r>
      <w:bookmarkEnd w:id="78"/>
    </w:p>
    <w:p w14:paraId="1B3ECF41" w14:textId="109C2FFA" w:rsidR="00C76D66" w:rsidRPr="000B0093" w:rsidRDefault="00C76D66" w:rsidP="00C76D66">
      <w:pPr>
        <w:pStyle w:val="aa"/>
        <w:numPr>
          <w:ilvl w:val="0"/>
          <w:numId w:val="51"/>
        </w:numPr>
        <w:spacing w:beforeLines="0" w:before="0" w:afterLines="0" w:after="0"/>
        <w:ind w:hanging="442"/>
      </w:pPr>
      <w:r w:rsidRPr="000B0093">
        <w:rPr>
          <w:rFonts w:hint="eastAsia"/>
          <w:b/>
          <w:bCs/>
        </w:rPr>
        <w:t>整体性：</w:t>
      </w:r>
      <w:r w:rsidRPr="000B0093">
        <w:t>由一个国家或地区一定时期内全部的有效法律规范构成</w:t>
      </w:r>
      <w:r w:rsidRPr="000B0093">
        <w:rPr>
          <w:rFonts w:hint="eastAsia"/>
        </w:rPr>
        <w:t>。</w:t>
      </w:r>
      <w:r w:rsidRPr="000B0093">
        <w:t>通说认为，法律体系仅包括国内法</w:t>
      </w:r>
      <w:r w:rsidRPr="000B0093">
        <w:rPr>
          <w:rFonts w:hint="eastAsia"/>
        </w:rPr>
        <w:t>；</w:t>
      </w:r>
    </w:p>
    <w:p w14:paraId="0C3C3DBF" w14:textId="5BB5BDB1" w:rsidR="00C76D66" w:rsidRPr="000B0093" w:rsidRDefault="00C76D66" w:rsidP="00C76D66">
      <w:pPr>
        <w:pStyle w:val="aa"/>
        <w:numPr>
          <w:ilvl w:val="0"/>
          <w:numId w:val="51"/>
        </w:numPr>
        <w:spacing w:beforeLines="0" w:before="0" w:afterLines="0" w:after="0"/>
        <w:ind w:hanging="442"/>
      </w:pPr>
      <w:r w:rsidRPr="000B0093">
        <w:rPr>
          <w:b/>
          <w:bCs/>
        </w:rPr>
        <w:t>全面性</w:t>
      </w:r>
      <w:r w:rsidRPr="000B0093">
        <w:rPr>
          <w:rFonts w:hint="eastAsia"/>
          <w:b/>
          <w:bCs/>
        </w:rPr>
        <w:t>：</w:t>
      </w:r>
      <w:r w:rsidRPr="000B0093">
        <w:t>大体上能够覆盖法律应当调整的全部社会关系领域</w:t>
      </w:r>
      <w:r w:rsidRPr="000B0093">
        <w:rPr>
          <w:rFonts w:hint="eastAsia"/>
        </w:rPr>
        <w:t>；</w:t>
      </w:r>
    </w:p>
    <w:p w14:paraId="5F104DD9" w14:textId="0F87739F" w:rsidR="00C76D66" w:rsidRPr="000B0093" w:rsidRDefault="00C76D66" w:rsidP="00C76D66">
      <w:pPr>
        <w:pStyle w:val="aa"/>
        <w:numPr>
          <w:ilvl w:val="0"/>
          <w:numId w:val="51"/>
        </w:numPr>
        <w:spacing w:beforeLines="0" w:before="0" w:afterLines="0" w:after="0"/>
        <w:ind w:hanging="442"/>
      </w:pPr>
      <w:r w:rsidRPr="000B0093">
        <w:rPr>
          <w:b/>
          <w:bCs/>
        </w:rPr>
        <w:t>系统性</w:t>
      </w:r>
      <w:r w:rsidRPr="000B0093">
        <w:rPr>
          <w:rFonts w:hint="eastAsia"/>
          <w:b/>
          <w:bCs/>
        </w:rPr>
        <w:t>：</w:t>
      </w:r>
      <w:r w:rsidRPr="000B0093">
        <w:t>各种法律规范构成层次分明、结构严谨的统一的逻辑体系</w:t>
      </w:r>
      <w:r w:rsidRPr="000B0093">
        <w:rPr>
          <w:rFonts w:hint="eastAsia"/>
        </w:rPr>
        <w:t>。</w:t>
      </w:r>
    </w:p>
    <w:p w14:paraId="6215E601" w14:textId="0161C130" w:rsidR="00CB1E45" w:rsidRPr="000B0093" w:rsidRDefault="00C76D66" w:rsidP="00C76D66">
      <w:pPr>
        <w:pStyle w:val="aa"/>
        <w:numPr>
          <w:ilvl w:val="1"/>
          <w:numId w:val="51"/>
        </w:numPr>
        <w:spacing w:beforeLines="0" w:before="0" w:afterLines="0" w:after="0"/>
        <w:ind w:hanging="442"/>
      </w:pPr>
      <w:r w:rsidRPr="000B0093">
        <w:rPr>
          <w:b/>
          <w:bCs/>
        </w:rPr>
        <w:t>统一性</w:t>
      </w:r>
      <w:r w:rsidRPr="000B0093">
        <w:rPr>
          <w:rFonts w:hint="eastAsia"/>
          <w:b/>
          <w:bCs/>
        </w:rPr>
        <w:t>：</w:t>
      </w:r>
      <w:r w:rsidRPr="000B0093">
        <w:t>各个法律规范建立在相同基础之上，构成一个统一的体系，而不是相互分散、割裂的</w:t>
      </w:r>
      <w:r w:rsidRPr="000B0093">
        <w:rPr>
          <w:rFonts w:hint="eastAsia"/>
        </w:rPr>
        <w:t>。</w:t>
      </w:r>
      <w:r w:rsidRPr="000B0093">
        <w:t>统一的基础</w:t>
      </w:r>
      <w:r w:rsidRPr="000B0093">
        <w:rPr>
          <w:rFonts w:hint="eastAsia"/>
        </w:rPr>
        <w:t>是宪法或基本法，也即各个法律规范</w:t>
      </w:r>
      <w:r w:rsidRPr="000B0093">
        <w:t>统一于宪法或基本法</w:t>
      </w:r>
      <w:r w:rsidRPr="000B0093">
        <w:rPr>
          <w:rFonts w:hint="eastAsia"/>
        </w:rPr>
        <w:t>；</w:t>
      </w:r>
    </w:p>
    <w:p w14:paraId="46E8589D" w14:textId="188709CC" w:rsidR="00C76D66" w:rsidRPr="000B0093" w:rsidRDefault="00C76D66" w:rsidP="00C76D66">
      <w:pPr>
        <w:pStyle w:val="aa"/>
        <w:numPr>
          <w:ilvl w:val="1"/>
          <w:numId w:val="51"/>
        </w:numPr>
        <w:spacing w:beforeLines="0" w:before="0" w:afterLines="0" w:after="0"/>
        <w:ind w:hanging="442"/>
      </w:pPr>
      <w:r w:rsidRPr="000B0093">
        <w:rPr>
          <w:rFonts w:hint="eastAsia"/>
          <w:b/>
          <w:bCs/>
        </w:rPr>
        <w:t>层次性：</w:t>
      </w:r>
      <w:r w:rsidRPr="000B0093">
        <w:rPr>
          <w:rFonts w:hint="eastAsia"/>
        </w:rPr>
        <w:t>法律体系→法律部门→</w:t>
      </w:r>
      <w:proofErr w:type="gramStart"/>
      <w:r w:rsidRPr="000B0093">
        <w:rPr>
          <w:rFonts w:hint="eastAsia"/>
        </w:rPr>
        <w:t>子法律</w:t>
      </w:r>
      <w:proofErr w:type="gramEnd"/>
      <w:r w:rsidRPr="000B0093">
        <w:rPr>
          <w:rFonts w:hint="eastAsia"/>
        </w:rPr>
        <w:t>部门→规范性法律文件；</w:t>
      </w:r>
    </w:p>
    <w:p w14:paraId="1F6DC90C" w14:textId="6BCFAAAD" w:rsidR="00C76D66" w:rsidRPr="000B0093" w:rsidRDefault="00C76D66" w:rsidP="00C76D66">
      <w:pPr>
        <w:pStyle w:val="aa"/>
        <w:numPr>
          <w:ilvl w:val="1"/>
          <w:numId w:val="51"/>
        </w:numPr>
        <w:spacing w:beforeLines="0" w:before="0" w:afterLines="0" w:after="0"/>
        <w:ind w:hanging="442"/>
      </w:pPr>
      <w:r w:rsidRPr="000B0093">
        <w:rPr>
          <w:rFonts w:hint="eastAsia"/>
          <w:b/>
          <w:bCs/>
        </w:rPr>
        <w:t>和谐性：</w:t>
      </w:r>
      <w:proofErr w:type="gramStart"/>
      <w:r w:rsidRPr="000B0093">
        <w:rPr>
          <w:rFonts w:hint="eastAsia"/>
        </w:rPr>
        <w:t>各法律</w:t>
      </w:r>
      <w:proofErr w:type="gramEnd"/>
      <w:r w:rsidRPr="000B0093">
        <w:rPr>
          <w:rFonts w:hint="eastAsia"/>
        </w:rPr>
        <w:t>规范之间、</w:t>
      </w:r>
      <w:proofErr w:type="gramStart"/>
      <w:r w:rsidRPr="000B0093">
        <w:rPr>
          <w:rFonts w:hint="eastAsia"/>
        </w:rPr>
        <w:t>各法律</w:t>
      </w:r>
      <w:proofErr w:type="gramEnd"/>
      <w:r w:rsidRPr="000B0093">
        <w:rPr>
          <w:rFonts w:hint="eastAsia"/>
        </w:rPr>
        <w:t>规范与整个法律体系之间应当不矛盾、冲突。</w:t>
      </w:r>
    </w:p>
    <w:p w14:paraId="75C3D8C6" w14:textId="1088A5E1" w:rsidR="00C76D66" w:rsidRPr="000B0093" w:rsidRDefault="0027406B" w:rsidP="0027406B">
      <w:pPr>
        <w:pStyle w:val="ae"/>
      </w:pPr>
      <w:bookmarkStart w:id="79" w:name="_Toc166077148"/>
      <w:r w:rsidRPr="000B0093">
        <w:rPr>
          <w:rFonts w:hint="eastAsia"/>
        </w:rPr>
        <w:t>（三）法律体系与相关概念辨析</w:t>
      </w:r>
      <w:bookmarkEnd w:id="79"/>
    </w:p>
    <w:p w14:paraId="2B171198" w14:textId="7D876A1F" w:rsidR="0027406B" w:rsidRPr="000B0093" w:rsidRDefault="0027406B" w:rsidP="0027406B">
      <w:pPr>
        <w:pStyle w:val="aa"/>
        <w:spacing w:before="78" w:after="78"/>
        <w:ind w:firstLine="420"/>
      </w:pPr>
      <w:r w:rsidRPr="000B0093">
        <w:rPr>
          <w:rFonts w:hint="eastAsia"/>
        </w:rPr>
        <w:t>法律体系不同于法系。法律体系是一个国家或地区现行有效的法律组成的整体；法系是具有共性或共同历史传统的若干国家或地区的法律的总称。</w:t>
      </w:r>
      <w:r w:rsidR="00183B62" w:rsidRPr="000B0093">
        <w:rPr>
          <w:rFonts w:hint="eastAsia"/>
        </w:rPr>
        <w:t>大陆法系和普通法系的特点比较</w:t>
      </w:r>
      <w:r w:rsidR="00183B62" w:rsidRPr="000B0093">
        <w:rPr>
          <w:rFonts w:hint="eastAsia"/>
        </w:rPr>
        <w:lastRenderedPageBreak/>
        <w:t>如下：</w:t>
      </w:r>
    </w:p>
    <w:tbl>
      <w:tblPr>
        <w:tblStyle w:val="af7"/>
        <w:tblW w:w="0" w:type="auto"/>
        <w:tblLook w:val="04A0" w:firstRow="1" w:lastRow="0" w:firstColumn="1" w:lastColumn="0" w:noHBand="0" w:noVBand="1"/>
      </w:tblPr>
      <w:tblGrid>
        <w:gridCol w:w="2765"/>
        <w:gridCol w:w="2765"/>
        <w:gridCol w:w="2766"/>
      </w:tblGrid>
      <w:tr w:rsidR="00183B62" w:rsidRPr="000B0093" w14:paraId="666CDDE4" w14:textId="77777777" w:rsidTr="00183B62">
        <w:tc>
          <w:tcPr>
            <w:tcW w:w="2765" w:type="dxa"/>
            <w:shd w:val="clear" w:color="auto" w:fill="404040" w:themeFill="text1" w:themeFillTint="BF"/>
            <w:vAlign w:val="center"/>
          </w:tcPr>
          <w:p w14:paraId="221DC91B" w14:textId="77777777" w:rsidR="00183B62" w:rsidRPr="000B0093" w:rsidRDefault="00183B62" w:rsidP="00183B62">
            <w:pPr>
              <w:pStyle w:val="aa"/>
              <w:spacing w:before="78" w:after="78"/>
              <w:rPr>
                <w:color w:val="FFFFFF" w:themeColor="background1"/>
              </w:rPr>
            </w:pPr>
          </w:p>
        </w:tc>
        <w:tc>
          <w:tcPr>
            <w:tcW w:w="2765" w:type="dxa"/>
            <w:shd w:val="clear" w:color="auto" w:fill="404040" w:themeFill="text1" w:themeFillTint="BF"/>
            <w:vAlign w:val="center"/>
          </w:tcPr>
          <w:p w14:paraId="6BB8E374" w14:textId="473ACCF6"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大陆法系</w:t>
            </w:r>
          </w:p>
        </w:tc>
        <w:tc>
          <w:tcPr>
            <w:tcW w:w="2766" w:type="dxa"/>
            <w:shd w:val="clear" w:color="auto" w:fill="404040" w:themeFill="text1" w:themeFillTint="BF"/>
            <w:vAlign w:val="center"/>
          </w:tcPr>
          <w:p w14:paraId="2EFACBE5" w14:textId="35D5D00F"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普通法系</w:t>
            </w:r>
          </w:p>
        </w:tc>
      </w:tr>
      <w:tr w:rsidR="00183B62" w:rsidRPr="000B0093" w14:paraId="64A32D52" w14:textId="77777777" w:rsidTr="00183B62">
        <w:tc>
          <w:tcPr>
            <w:tcW w:w="2765" w:type="dxa"/>
            <w:shd w:val="clear" w:color="auto" w:fill="404040" w:themeFill="text1" w:themeFillTint="BF"/>
            <w:vAlign w:val="center"/>
          </w:tcPr>
          <w:p w14:paraId="79895B87" w14:textId="669BAF5B"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法律形式</w:t>
            </w:r>
          </w:p>
        </w:tc>
        <w:tc>
          <w:tcPr>
            <w:tcW w:w="2765" w:type="dxa"/>
            <w:vAlign w:val="center"/>
          </w:tcPr>
          <w:p w14:paraId="258932DF" w14:textId="55A059FD" w:rsidR="00183B62" w:rsidRPr="000B0093" w:rsidRDefault="00183B62" w:rsidP="00183B62">
            <w:pPr>
              <w:pStyle w:val="aa"/>
              <w:spacing w:before="78" w:after="78"/>
            </w:pPr>
            <w:r w:rsidRPr="000B0093">
              <w:rPr>
                <w:rFonts w:hint="eastAsia"/>
              </w:rPr>
              <w:t>以成文法和法典化为主要形式</w:t>
            </w:r>
          </w:p>
        </w:tc>
        <w:tc>
          <w:tcPr>
            <w:tcW w:w="2766" w:type="dxa"/>
            <w:vAlign w:val="center"/>
          </w:tcPr>
          <w:p w14:paraId="1B714CFC" w14:textId="1B2618AF" w:rsidR="00183B62" w:rsidRPr="000B0093" w:rsidRDefault="00183B62" w:rsidP="00183B62">
            <w:pPr>
              <w:pStyle w:val="aa"/>
              <w:spacing w:before="78" w:after="78"/>
            </w:pPr>
            <w:r w:rsidRPr="000B0093">
              <w:rPr>
                <w:rFonts w:hint="eastAsia"/>
              </w:rPr>
              <w:t>判例法与制定法并存，但以判例法为主</w:t>
            </w:r>
          </w:p>
        </w:tc>
      </w:tr>
      <w:tr w:rsidR="00183B62" w:rsidRPr="000B0093" w14:paraId="70658B1C" w14:textId="77777777" w:rsidTr="00183B62">
        <w:tc>
          <w:tcPr>
            <w:tcW w:w="2765" w:type="dxa"/>
            <w:shd w:val="clear" w:color="auto" w:fill="404040" w:themeFill="text1" w:themeFillTint="BF"/>
            <w:vAlign w:val="center"/>
          </w:tcPr>
          <w:p w14:paraId="630E9175" w14:textId="76859B1E"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法官造法</w:t>
            </w:r>
          </w:p>
        </w:tc>
        <w:tc>
          <w:tcPr>
            <w:tcW w:w="2765" w:type="dxa"/>
            <w:vAlign w:val="center"/>
          </w:tcPr>
          <w:p w14:paraId="40EF1A35" w14:textId="168220D2" w:rsidR="00183B62" w:rsidRPr="000B0093" w:rsidRDefault="00183B62" w:rsidP="00183B62">
            <w:pPr>
              <w:pStyle w:val="aa"/>
              <w:spacing w:before="78" w:after="78"/>
            </w:pPr>
            <w:r w:rsidRPr="000B0093">
              <w:rPr>
                <w:rFonts w:hint="eastAsia"/>
              </w:rPr>
              <w:t>一般不承认法官有权创制法律，并否认判例是正式法律渊源</w:t>
            </w:r>
          </w:p>
        </w:tc>
        <w:tc>
          <w:tcPr>
            <w:tcW w:w="2766" w:type="dxa"/>
            <w:vAlign w:val="center"/>
          </w:tcPr>
          <w:p w14:paraId="2FCD41E4" w14:textId="45958148" w:rsidR="00183B62" w:rsidRPr="000B0093" w:rsidRDefault="00183B62" w:rsidP="00183B62">
            <w:pPr>
              <w:pStyle w:val="aa"/>
              <w:spacing w:before="78" w:after="78"/>
            </w:pPr>
            <w:r w:rsidRPr="000B0093">
              <w:rPr>
                <w:rFonts w:hint="eastAsia"/>
              </w:rPr>
              <w:t>法官具有创制法律的权利</w:t>
            </w:r>
          </w:p>
        </w:tc>
      </w:tr>
      <w:tr w:rsidR="00183B62" w:rsidRPr="000B0093" w14:paraId="7D625F33" w14:textId="77777777" w:rsidTr="00183B62">
        <w:tc>
          <w:tcPr>
            <w:tcW w:w="2765" w:type="dxa"/>
            <w:shd w:val="clear" w:color="auto" w:fill="404040" w:themeFill="text1" w:themeFillTint="BF"/>
            <w:vAlign w:val="center"/>
          </w:tcPr>
          <w:p w14:paraId="0296B5B9" w14:textId="5DB02ED1"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法律分类</w:t>
            </w:r>
          </w:p>
        </w:tc>
        <w:tc>
          <w:tcPr>
            <w:tcW w:w="2765" w:type="dxa"/>
            <w:vAlign w:val="center"/>
          </w:tcPr>
          <w:p w14:paraId="6AC63A1E" w14:textId="583361FB" w:rsidR="00183B62" w:rsidRPr="000B0093" w:rsidRDefault="00183B62" w:rsidP="00183B62">
            <w:pPr>
              <w:pStyle w:val="aa"/>
              <w:spacing w:before="78" w:after="78"/>
            </w:pPr>
            <w:r w:rsidRPr="000B0093">
              <w:rPr>
                <w:rFonts w:hint="eastAsia"/>
              </w:rPr>
              <w:t>分为公法与私法</w:t>
            </w:r>
          </w:p>
        </w:tc>
        <w:tc>
          <w:tcPr>
            <w:tcW w:w="2766" w:type="dxa"/>
            <w:vAlign w:val="center"/>
          </w:tcPr>
          <w:p w14:paraId="51B08EC8" w14:textId="524D27D5" w:rsidR="00183B62" w:rsidRPr="000B0093" w:rsidRDefault="00183B62" w:rsidP="00183B62">
            <w:pPr>
              <w:pStyle w:val="aa"/>
              <w:spacing w:before="78" w:after="78"/>
            </w:pPr>
            <w:r w:rsidRPr="000B0093">
              <w:rPr>
                <w:rFonts w:hint="eastAsia"/>
              </w:rPr>
              <w:t>分为普通法与衡平法</w:t>
            </w:r>
          </w:p>
        </w:tc>
      </w:tr>
      <w:tr w:rsidR="00183B62" w:rsidRPr="000B0093" w14:paraId="73BB398E" w14:textId="77777777" w:rsidTr="00183B62">
        <w:tc>
          <w:tcPr>
            <w:tcW w:w="2765" w:type="dxa"/>
            <w:shd w:val="clear" w:color="auto" w:fill="404040" w:themeFill="text1" w:themeFillTint="BF"/>
            <w:vAlign w:val="center"/>
          </w:tcPr>
          <w:p w14:paraId="41EB31D8" w14:textId="6D9F0F0B"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诉讼中的法官地位</w:t>
            </w:r>
          </w:p>
        </w:tc>
        <w:tc>
          <w:tcPr>
            <w:tcW w:w="2765" w:type="dxa"/>
            <w:vAlign w:val="center"/>
          </w:tcPr>
          <w:p w14:paraId="76E4114B" w14:textId="74487194" w:rsidR="00183B62" w:rsidRPr="000B0093" w:rsidRDefault="00183B62" w:rsidP="00183B62">
            <w:pPr>
              <w:pStyle w:val="aa"/>
              <w:spacing w:before="78" w:after="78"/>
            </w:pPr>
            <w:r w:rsidRPr="000B0093">
              <w:rPr>
                <w:rFonts w:hint="eastAsia"/>
              </w:rPr>
              <w:t>职权主义</w:t>
            </w:r>
            <w:r w:rsidRPr="000B0093">
              <w:t>/</w:t>
            </w:r>
            <w:proofErr w:type="gramStart"/>
            <w:r w:rsidRPr="000B0093">
              <w:t>纠问制</w:t>
            </w:r>
            <w:proofErr w:type="gramEnd"/>
          </w:p>
        </w:tc>
        <w:tc>
          <w:tcPr>
            <w:tcW w:w="2766" w:type="dxa"/>
            <w:vAlign w:val="center"/>
          </w:tcPr>
          <w:p w14:paraId="267864AE" w14:textId="373483E3" w:rsidR="00183B62" w:rsidRPr="000B0093" w:rsidRDefault="00183B62" w:rsidP="00183B62">
            <w:pPr>
              <w:pStyle w:val="aa"/>
              <w:spacing w:before="78" w:after="78"/>
            </w:pPr>
            <w:r w:rsidRPr="000B0093">
              <w:rPr>
                <w:rFonts w:hint="eastAsia"/>
              </w:rPr>
              <w:t>当事人主义</w:t>
            </w:r>
            <w:r w:rsidRPr="000B0093">
              <w:t>/</w:t>
            </w:r>
            <w:r w:rsidRPr="000B0093">
              <w:t>对抗制</w:t>
            </w:r>
          </w:p>
        </w:tc>
      </w:tr>
      <w:tr w:rsidR="00183B62" w:rsidRPr="000B0093" w14:paraId="193C3811" w14:textId="77777777" w:rsidTr="00183B62">
        <w:tc>
          <w:tcPr>
            <w:tcW w:w="2765" w:type="dxa"/>
            <w:shd w:val="clear" w:color="auto" w:fill="404040" w:themeFill="text1" w:themeFillTint="BF"/>
            <w:vAlign w:val="center"/>
          </w:tcPr>
          <w:p w14:paraId="709BEE53" w14:textId="4D3CE87C"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哲学基础</w:t>
            </w:r>
          </w:p>
        </w:tc>
        <w:tc>
          <w:tcPr>
            <w:tcW w:w="2765" w:type="dxa"/>
            <w:vAlign w:val="center"/>
          </w:tcPr>
          <w:p w14:paraId="2912DC2B" w14:textId="74B46BD3" w:rsidR="00183B62" w:rsidRPr="000B0093" w:rsidRDefault="00183B62" w:rsidP="00183B62">
            <w:pPr>
              <w:pStyle w:val="aa"/>
              <w:spacing w:before="78" w:after="78"/>
            </w:pPr>
            <w:r w:rsidRPr="000B0093">
              <w:rPr>
                <w:rFonts w:hint="eastAsia"/>
              </w:rPr>
              <w:t>理性主义</w:t>
            </w:r>
          </w:p>
        </w:tc>
        <w:tc>
          <w:tcPr>
            <w:tcW w:w="2766" w:type="dxa"/>
            <w:vAlign w:val="center"/>
          </w:tcPr>
          <w:p w14:paraId="53951465" w14:textId="48996368" w:rsidR="00183B62" w:rsidRPr="000B0093" w:rsidRDefault="00183B62" w:rsidP="00183B62">
            <w:pPr>
              <w:pStyle w:val="aa"/>
              <w:spacing w:before="78" w:after="78"/>
            </w:pPr>
            <w:r w:rsidRPr="000B0093">
              <w:rPr>
                <w:rFonts w:hint="eastAsia"/>
              </w:rPr>
              <w:t>经验主义</w:t>
            </w:r>
          </w:p>
        </w:tc>
      </w:tr>
      <w:tr w:rsidR="00183B62" w:rsidRPr="000B0093" w14:paraId="207CA509" w14:textId="77777777" w:rsidTr="00183B62">
        <w:tc>
          <w:tcPr>
            <w:tcW w:w="2765" w:type="dxa"/>
            <w:shd w:val="clear" w:color="auto" w:fill="404040" w:themeFill="text1" w:themeFillTint="BF"/>
            <w:vAlign w:val="center"/>
          </w:tcPr>
          <w:p w14:paraId="363FA1B1" w14:textId="602AB178"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法律教育和法律职业</w:t>
            </w:r>
          </w:p>
        </w:tc>
        <w:tc>
          <w:tcPr>
            <w:tcW w:w="2765" w:type="dxa"/>
            <w:vAlign w:val="center"/>
          </w:tcPr>
          <w:p w14:paraId="422AE203" w14:textId="13051F49" w:rsidR="00183B62" w:rsidRPr="000B0093" w:rsidRDefault="00183B62" w:rsidP="00183B62">
            <w:pPr>
              <w:pStyle w:val="aa"/>
              <w:spacing w:before="78" w:after="78"/>
            </w:pPr>
            <w:r w:rsidRPr="000B0093">
              <w:rPr>
                <w:rFonts w:hint="eastAsia"/>
              </w:rPr>
              <w:t>重视法律知识和学问的传授</w:t>
            </w:r>
          </w:p>
        </w:tc>
        <w:tc>
          <w:tcPr>
            <w:tcW w:w="2766" w:type="dxa"/>
            <w:vAlign w:val="center"/>
          </w:tcPr>
          <w:p w14:paraId="022D5759" w14:textId="66E7E4B6" w:rsidR="00183B62" w:rsidRPr="000B0093" w:rsidRDefault="00183B62" w:rsidP="00183B62">
            <w:pPr>
              <w:pStyle w:val="aa"/>
              <w:spacing w:before="78" w:after="78"/>
            </w:pPr>
            <w:r w:rsidRPr="000B0093">
              <w:rPr>
                <w:rFonts w:hint="eastAsia"/>
              </w:rPr>
              <w:t>重视法律职业共同体的作用</w:t>
            </w:r>
          </w:p>
        </w:tc>
      </w:tr>
    </w:tbl>
    <w:p w14:paraId="5B3E2EB1" w14:textId="4109A310" w:rsidR="00CA15B6" w:rsidRPr="000B0093" w:rsidRDefault="00CA15B6" w:rsidP="00335A00">
      <w:pPr>
        <w:pStyle w:val="aa"/>
        <w:spacing w:before="78" w:after="78"/>
        <w:ind w:firstLine="420"/>
      </w:pPr>
      <w:r w:rsidRPr="000B0093">
        <w:rPr>
          <w:rFonts w:hint="eastAsia"/>
        </w:rPr>
        <w:t>韦伯在《论经济与社会中的法律》中提出，西方存在两种法律教育模式：经验式的法律教育和理性的法律教育。前者将法律视为“工艺的经验性训练路线，在法律实践中是师徒式的训练方式”；后者是在“特殊的法律学校里教授法律，按照这种方式，重点是法律理论和科学，即以理性和系统的方式分析法律现象”。</w:t>
      </w:r>
      <w:r w:rsidRPr="000B0093">
        <w:t>前者的代表是英国的由律师传授法律的教育模式；后者的代表是欧洲大陆的大学法律教育。</w:t>
      </w:r>
      <w:r w:rsidRPr="000B0093">
        <w:rPr>
          <w:rFonts w:hint="eastAsia"/>
        </w:rPr>
        <w:t>我国的法律教育模式更倾向于理性的法律教育。</w:t>
      </w:r>
    </w:p>
    <w:p w14:paraId="77A8FA52" w14:textId="20D30A48" w:rsidR="0027406B" w:rsidRPr="000B0093" w:rsidRDefault="0027406B" w:rsidP="00335A00">
      <w:pPr>
        <w:pStyle w:val="aa"/>
        <w:spacing w:before="78" w:after="78"/>
        <w:ind w:firstLine="420"/>
      </w:pPr>
      <w:r w:rsidRPr="000B0093">
        <w:rPr>
          <w:rFonts w:hint="eastAsia"/>
        </w:rPr>
        <w:t>法律体系不同于法学体系。法律体系是法律规范意义上的概念；法学体系是学术意义上的概念，由法学的若干分支学科组成。</w:t>
      </w:r>
    </w:p>
    <w:p w14:paraId="25D21849" w14:textId="1A720EFD" w:rsidR="0027406B" w:rsidRPr="000B0093" w:rsidRDefault="00E744F0" w:rsidP="00E744F0">
      <w:pPr>
        <w:pStyle w:val="ac"/>
      </w:pPr>
      <w:bookmarkStart w:id="80" w:name="_Toc166077149"/>
      <w:r w:rsidRPr="000B0093">
        <w:rPr>
          <w:rFonts w:hint="eastAsia"/>
        </w:rPr>
        <w:t>二、法律部门</w:t>
      </w:r>
      <w:bookmarkEnd w:id="80"/>
    </w:p>
    <w:p w14:paraId="05F83F9E" w14:textId="55EF4795" w:rsidR="00E744F0" w:rsidRPr="000B0093" w:rsidRDefault="00E744F0" w:rsidP="00E744F0">
      <w:pPr>
        <w:pStyle w:val="ae"/>
      </w:pPr>
      <w:bookmarkStart w:id="81" w:name="_Toc166077150"/>
      <w:r w:rsidRPr="000B0093">
        <w:rPr>
          <w:rFonts w:hint="eastAsia"/>
        </w:rPr>
        <w:t>（一）法律部门释义</w:t>
      </w:r>
      <w:bookmarkEnd w:id="81"/>
    </w:p>
    <w:p w14:paraId="32BA1E89" w14:textId="4FB06FC8" w:rsidR="00E744F0" w:rsidRPr="000B0093" w:rsidRDefault="00E744F0" w:rsidP="00E744F0">
      <w:pPr>
        <w:pStyle w:val="aa"/>
        <w:spacing w:before="78" w:after="78"/>
        <w:ind w:firstLine="420"/>
      </w:pPr>
      <w:r w:rsidRPr="000B0093">
        <w:rPr>
          <w:rFonts w:hint="eastAsia"/>
        </w:rPr>
        <w:t>法律部门是按照一定标准或原则对构成法律体系的法律所做的分类。</w:t>
      </w:r>
    </w:p>
    <w:p w14:paraId="7CC9A2F9" w14:textId="5DF7BFE9" w:rsidR="00E744F0" w:rsidRPr="000B0093" w:rsidRDefault="00E744F0" w:rsidP="00E744F0">
      <w:pPr>
        <w:pStyle w:val="aa"/>
        <w:spacing w:before="78" w:after="78"/>
        <w:ind w:firstLine="420"/>
      </w:pPr>
      <w:r w:rsidRPr="000B0093">
        <w:rPr>
          <w:rFonts w:hint="eastAsia"/>
        </w:rPr>
        <w:t>法律部门的划分出于一定的</w:t>
      </w:r>
      <w:proofErr w:type="gramStart"/>
      <w:r w:rsidRPr="000B0093">
        <w:rPr>
          <w:rFonts w:hint="eastAsia"/>
        </w:rPr>
        <w:t>考量</w:t>
      </w:r>
      <w:proofErr w:type="gramEnd"/>
      <w:r w:rsidRPr="000B0093">
        <w:rPr>
          <w:rFonts w:hint="eastAsia"/>
        </w:rPr>
        <w:t>。立法上的</w:t>
      </w:r>
      <w:proofErr w:type="gramStart"/>
      <w:r w:rsidRPr="000B0093">
        <w:rPr>
          <w:rFonts w:hint="eastAsia"/>
        </w:rPr>
        <w:t>考量</w:t>
      </w:r>
      <w:proofErr w:type="gramEnd"/>
      <w:r w:rsidRPr="000B0093">
        <w:rPr>
          <w:rFonts w:hint="eastAsia"/>
        </w:rPr>
        <w:t>是，使</w:t>
      </w:r>
      <w:proofErr w:type="gramStart"/>
      <w:r w:rsidRPr="000B0093">
        <w:rPr>
          <w:rFonts w:hint="eastAsia"/>
        </w:rPr>
        <w:t>各法律</w:t>
      </w:r>
      <w:proofErr w:type="gramEnd"/>
      <w:r w:rsidRPr="000B0093">
        <w:rPr>
          <w:rFonts w:hint="eastAsia"/>
        </w:rPr>
        <w:t>规范构成层级清晰、结构严谨、逻辑自洽的整体；</w:t>
      </w:r>
      <w:r w:rsidRPr="000B0093">
        <w:t>司法上的</w:t>
      </w:r>
      <w:proofErr w:type="gramStart"/>
      <w:r w:rsidRPr="000B0093">
        <w:t>考量</w:t>
      </w:r>
      <w:proofErr w:type="gramEnd"/>
      <w:r w:rsidRPr="000B0093">
        <w:rPr>
          <w:rFonts w:hint="eastAsia"/>
        </w:rPr>
        <w:t>是</w:t>
      </w:r>
      <w:r w:rsidRPr="000B0093">
        <w:t>，将同类的法律规范放在同一个法律部门，便于法律适用</w:t>
      </w:r>
      <w:r w:rsidRPr="000B0093">
        <w:rPr>
          <w:rFonts w:hint="eastAsia"/>
        </w:rPr>
        <w:t>。</w:t>
      </w:r>
    </w:p>
    <w:p w14:paraId="46864A46" w14:textId="2C28B7D2" w:rsidR="00E744F0" w:rsidRPr="000B0093" w:rsidRDefault="00B1702C" w:rsidP="00B1702C">
      <w:pPr>
        <w:pStyle w:val="ae"/>
      </w:pPr>
      <w:bookmarkStart w:id="82" w:name="_Toc166077151"/>
      <w:r w:rsidRPr="000B0093">
        <w:rPr>
          <w:rFonts w:hint="eastAsia"/>
        </w:rPr>
        <w:t>（二）法律部门的划分标准与原则</w:t>
      </w:r>
      <w:bookmarkEnd w:id="82"/>
    </w:p>
    <w:p w14:paraId="1CC3F671" w14:textId="77777777" w:rsidR="00B1702C" w:rsidRPr="000B0093" w:rsidRDefault="00B1702C" w:rsidP="00B1702C">
      <w:pPr>
        <w:pStyle w:val="aa"/>
        <w:spacing w:before="78" w:after="78"/>
        <w:ind w:firstLine="420"/>
      </w:pPr>
      <w:r w:rsidRPr="000B0093">
        <w:rPr>
          <w:rFonts w:hint="eastAsia"/>
        </w:rPr>
        <w:t>法律部门划分的主要标准是法律的调整对象（社会关系），</w:t>
      </w:r>
      <w:r w:rsidRPr="000B0093">
        <w:t>辅助标准</w:t>
      </w:r>
      <w:r w:rsidRPr="000B0093">
        <w:rPr>
          <w:rFonts w:hint="eastAsia"/>
        </w:rPr>
        <w:t>是</w:t>
      </w:r>
      <w:r w:rsidRPr="000B0093">
        <w:t>法律的调整方式</w:t>
      </w:r>
      <w:r w:rsidRPr="000B0093">
        <w:rPr>
          <w:rFonts w:hint="eastAsia"/>
        </w:rPr>
        <w:t>。</w:t>
      </w:r>
    </w:p>
    <w:p w14:paraId="2B08A313" w14:textId="55923919" w:rsidR="00B1702C" w:rsidRPr="000B0093" w:rsidRDefault="00B1702C" w:rsidP="00B1702C">
      <w:pPr>
        <w:pStyle w:val="aa"/>
        <w:spacing w:before="78" w:after="78"/>
        <w:ind w:firstLine="420"/>
      </w:pPr>
      <w:r w:rsidRPr="000B0093">
        <w:rPr>
          <w:rFonts w:hint="eastAsia"/>
        </w:rPr>
        <w:t>法律部门的划分原则包括：</w:t>
      </w:r>
    </w:p>
    <w:p w14:paraId="73AC5C42" w14:textId="77777777" w:rsidR="00B1702C" w:rsidRPr="000B0093" w:rsidRDefault="00B1702C" w:rsidP="00B1702C">
      <w:pPr>
        <w:pStyle w:val="aa"/>
        <w:numPr>
          <w:ilvl w:val="0"/>
          <w:numId w:val="52"/>
        </w:numPr>
        <w:spacing w:before="78" w:after="78"/>
      </w:pPr>
      <w:r w:rsidRPr="000B0093">
        <w:rPr>
          <w:b/>
          <w:bCs/>
        </w:rPr>
        <w:t>整体性原则</w:t>
      </w:r>
      <w:r w:rsidRPr="000B0093">
        <w:rPr>
          <w:rFonts w:hint="eastAsia"/>
          <w:b/>
          <w:bCs/>
        </w:rPr>
        <w:t>：</w:t>
      </w:r>
      <w:r w:rsidRPr="000B0093">
        <w:t>必须囊括一国现行有效的全部法律，使所有法律都能够归属于某一法律部门</w:t>
      </w:r>
      <w:r w:rsidRPr="000B0093">
        <w:rPr>
          <w:rFonts w:hint="eastAsia"/>
        </w:rPr>
        <w:t>；</w:t>
      </w:r>
    </w:p>
    <w:p w14:paraId="31596D12" w14:textId="646FAF64" w:rsidR="00B1702C" w:rsidRPr="000B0093" w:rsidRDefault="00B1702C" w:rsidP="00B1702C">
      <w:pPr>
        <w:pStyle w:val="aa"/>
        <w:numPr>
          <w:ilvl w:val="0"/>
          <w:numId w:val="52"/>
        </w:numPr>
        <w:spacing w:before="78" w:after="78"/>
      </w:pPr>
      <w:r w:rsidRPr="000B0093">
        <w:rPr>
          <w:b/>
          <w:bCs/>
        </w:rPr>
        <w:t>适当平衡原则</w:t>
      </w:r>
      <w:r w:rsidRPr="000B0093">
        <w:rPr>
          <w:rFonts w:hint="eastAsia"/>
          <w:b/>
          <w:bCs/>
        </w:rPr>
        <w:t>：</w:t>
      </w:r>
      <w:r w:rsidRPr="000B0093">
        <w:t>划分法律部门时应适当考虑</w:t>
      </w:r>
      <w:proofErr w:type="gramStart"/>
      <w:r w:rsidRPr="000B0093">
        <w:t>各法律</w:t>
      </w:r>
      <w:proofErr w:type="gramEnd"/>
      <w:r w:rsidRPr="000B0093">
        <w:t>部门之间法律规范的规模或数量保持大体上的均衡</w:t>
      </w:r>
      <w:r w:rsidRPr="000B0093">
        <w:rPr>
          <w:rFonts w:hint="eastAsia"/>
        </w:rPr>
        <w:t>；</w:t>
      </w:r>
      <w:r w:rsidRPr="000B0093">
        <w:t>只是相对平衡，主要还是取决于</w:t>
      </w:r>
      <w:proofErr w:type="gramStart"/>
      <w:r w:rsidRPr="000B0093">
        <w:t>各法律</w:t>
      </w:r>
      <w:proofErr w:type="gramEnd"/>
      <w:r w:rsidRPr="000B0093">
        <w:t>部门的实际需要和调整幅度</w:t>
      </w:r>
      <w:r w:rsidRPr="000B0093">
        <w:rPr>
          <w:rFonts w:hint="eastAsia"/>
        </w:rPr>
        <w:t>；</w:t>
      </w:r>
    </w:p>
    <w:p w14:paraId="6640D512" w14:textId="2AE29299" w:rsidR="00B1702C" w:rsidRPr="000B0093" w:rsidRDefault="00B1702C" w:rsidP="00B1702C">
      <w:pPr>
        <w:pStyle w:val="aa"/>
        <w:numPr>
          <w:ilvl w:val="0"/>
          <w:numId w:val="52"/>
        </w:numPr>
        <w:spacing w:before="78" w:after="78"/>
      </w:pPr>
      <w:r w:rsidRPr="000B0093">
        <w:rPr>
          <w:rFonts w:hint="eastAsia"/>
          <w:b/>
          <w:bCs/>
        </w:rPr>
        <w:t>前瞻性原则：</w:t>
      </w:r>
      <w:r w:rsidRPr="000B0093">
        <w:t>虽然法律部门的划分主要是针对现行有效的法律规范，但考察到法律体系的内容处于不断变化之中，其划分应当具有一定前瞻性，以便保证法律部门的稳定性</w:t>
      </w:r>
      <w:r w:rsidRPr="000B0093">
        <w:rPr>
          <w:rFonts w:hint="eastAsia"/>
        </w:rPr>
        <w:t>。</w:t>
      </w:r>
      <w:r w:rsidRPr="000B0093">
        <w:lastRenderedPageBreak/>
        <w:t>前瞻性要求</w:t>
      </w:r>
      <w:r w:rsidRPr="000B0093">
        <w:rPr>
          <w:rFonts w:hint="eastAsia"/>
        </w:rPr>
        <w:t>是</w:t>
      </w:r>
      <w:r w:rsidRPr="000B0093">
        <w:t>：划分法律部门时，要充分考虑到某些社会关系在未来调整过程中的重要性，了解一国一定时期内的立法目标，以便为未来将要出现的法律规范设立相应的法律部门</w:t>
      </w:r>
      <w:r w:rsidRPr="000B0093">
        <w:rPr>
          <w:rFonts w:hint="eastAsia"/>
        </w:rPr>
        <w:t>。</w:t>
      </w:r>
    </w:p>
    <w:p w14:paraId="229A98D8" w14:textId="1B38E112" w:rsidR="00B1702C" w:rsidRPr="000B0093" w:rsidRDefault="00F14AB3" w:rsidP="00F14AB3">
      <w:pPr>
        <w:pStyle w:val="aa"/>
        <w:spacing w:before="78" w:after="78"/>
        <w:ind w:firstLine="420"/>
      </w:pPr>
      <w:r w:rsidRPr="000B0093">
        <w:rPr>
          <w:rFonts w:hint="eastAsia"/>
        </w:rPr>
        <w:t>需要注意的是，法律部门的划分不是绝对的，而是相对的，可能会出现法律部门之间的交叉。</w:t>
      </w:r>
      <w:r w:rsidRPr="000B0093">
        <w:t>法律部门的划分</w:t>
      </w:r>
      <w:r w:rsidRPr="000B0093">
        <w:rPr>
          <w:rFonts w:hint="eastAsia"/>
        </w:rPr>
        <w:t>也</w:t>
      </w:r>
      <w:r w:rsidRPr="000B0093">
        <w:t>不是固定不变的，会随着社会的变化而变化</w:t>
      </w:r>
      <w:r w:rsidRPr="000B0093">
        <w:rPr>
          <w:rFonts w:hint="eastAsia"/>
        </w:rPr>
        <w:t>。</w:t>
      </w:r>
    </w:p>
    <w:p w14:paraId="7880403D" w14:textId="62C7C506" w:rsidR="00F14AB3" w:rsidRPr="000B0093" w:rsidRDefault="009E0FF6" w:rsidP="009E0FF6">
      <w:pPr>
        <w:pStyle w:val="ac"/>
      </w:pPr>
      <w:bookmarkStart w:id="83" w:name="_Toc166077152"/>
      <w:r w:rsidRPr="000B0093">
        <w:rPr>
          <w:rFonts w:hint="eastAsia"/>
        </w:rPr>
        <w:t>三、当代中国的法律体系</w:t>
      </w:r>
      <w:bookmarkEnd w:id="83"/>
    </w:p>
    <w:p w14:paraId="7FC0EEBC" w14:textId="3466AEA5" w:rsidR="00B1702C" w:rsidRPr="000B0093" w:rsidRDefault="009E0FF6" w:rsidP="009E0FF6">
      <w:pPr>
        <w:pStyle w:val="aa"/>
        <w:spacing w:before="78" w:after="78"/>
        <w:ind w:firstLine="420"/>
      </w:pPr>
      <w:r w:rsidRPr="000B0093">
        <w:rPr>
          <w:rFonts w:hint="eastAsia"/>
        </w:rPr>
        <w:t>国务院新闻办公室发布的《中国特色社会主义法律体系》白皮书（</w:t>
      </w:r>
      <w:r w:rsidRPr="000B0093">
        <w:t>2011</w:t>
      </w:r>
      <w:r w:rsidRPr="000B0093">
        <w:t>年</w:t>
      </w:r>
      <w:r w:rsidRPr="000B0093">
        <w:t>10</w:t>
      </w:r>
      <w:r w:rsidRPr="000B0093">
        <w:t>月）将中国特色社会主义法律体系分为</w:t>
      </w:r>
      <w:r w:rsidRPr="000B0093">
        <w:t>7</w:t>
      </w:r>
      <w:r w:rsidRPr="000B0093">
        <w:t>个法律部门：宪法相关法、民法商法、行政法、经济法、社会法、刑法、诉讼与非诉讼程序法</w:t>
      </w:r>
      <w:r w:rsidRPr="000B0093">
        <w:rPr>
          <w:rFonts w:hint="eastAsia"/>
        </w:rPr>
        <w:t>。</w:t>
      </w:r>
    </w:p>
    <w:p w14:paraId="4D569641" w14:textId="3E23F46A" w:rsidR="009E0FF6" w:rsidRPr="000B0093" w:rsidRDefault="009E0FF6" w:rsidP="009E0FF6">
      <w:pPr>
        <w:pStyle w:val="aa"/>
        <w:spacing w:before="78" w:after="78"/>
        <w:ind w:firstLine="420"/>
      </w:pPr>
      <w:r w:rsidRPr="000B0093">
        <w:rPr>
          <w:rFonts w:hint="eastAsia"/>
        </w:rPr>
        <w:t>教材的分类为学理分类：将当代中国法律体系分为</w:t>
      </w:r>
      <w:r w:rsidRPr="000B0093">
        <w:rPr>
          <w:rFonts w:hint="eastAsia"/>
        </w:rPr>
        <w:t>9</w:t>
      </w:r>
      <w:r w:rsidRPr="000B0093">
        <w:rPr>
          <w:rFonts w:hint="eastAsia"/>
        </w:rPr>
        <w:t>个法律部门。其中的环境资源法和军事法在《白皮书》中均属行政法律部门。</w:t>
      </w:r>
    </w:p>
    <w:p w14:paraId="286777A0" w14:textId="77777777" w:rsidR="009506A1" w:rsidRPr="000B0093" w:rsidRDefault="009506A1" w:rsidP="009506A1">
      <w:pPr>
        <w:pStyle w:val="aa"/>
        <w:spacing w:before="78" w:after="78"/>
      </w:pPr>
    </w:p>
    <w:p w14:paraId="4E86EA41" w14:textId="46C8634D" w:rsidR="009506A1" w:rsidRPr="000B0093" w:rsidRDefault="009506A1" w:rsidP="009506A1">
      <w:pPr>
        <w:pStyle w:val="a9"/>
      </w:pPr>
      <w:bookmarkStart w:id="84" w:name="_Toc166077153"/>
      <w:r w:rsidRPr="000B0093">
        <w:rPr>
          <w:rFonts w:hint="eastAsia"/>
        </w:rPr>
        <w:t>第七讲</w:t>
      </w:r>
      <w:r w:rsidRPr="000B0093">
        <w:rPr>
          <w:rFonts w:hint="eastAsia"/>
        </w:rPr>
        <w:t xml:space="preserve"> </w:t>
      </w:r>
      <w:r w:rsidRPr="000B0093">
        <w:rPr>
          <w:rFonts w:hint="eastAsia"/>
        </w:rPr>
        <w:t>法律关系</w:t>
      </w:r>
      <w:bookmarkEnd w:id="84"/>
    </w:p>
    <w:p w14:paraId="268C3BE2" w14:textId="2FA1282A" w:rsidR="009506A1" w:rsidRPr="000B0093" w:rsidRDefault="009506A1" w:rsidP="009506A1">
      <w:pPr>
        <w:pStyle w:val="aa"/>
        <w:spacing w:before="78" w:after="78"/>
        <w:jc w:val="center"/>
        <w:rPr>
          <w:rFonts w:hint="eastAsia"/>
        </w:rPr>
      </w:pPr>
      <w:r w:rsidRPr="000B0093">
        <w:rPr>
          <w:rFonts w:hint="eastAsia"/>
        </w:rPr>
        <w:t>2024.4.24</w:t>
      </w:r>
      <w:r w:rsidR="008F20A3" w:rsidRPr="000B0093">
        <w:rPr>
          <w:rFonts w:hint="eastAsia"/>
        </w:rPr>
        <w:t xml:space="preserve"> / 2024.5.8</w:t>
      </w:r>
    </w:p>
    <w:p w14:paraId="72BC5404" w14:textId="1C84436F" w:rsidR="009506A1" w:rsidRPr="000B0093" w:rsidRDefault="00E12717" w:rsidP="00E12717">
      <w:pPr>
        <w:pStyle w:val="ac"/>
      </w:pPr>
      <w:bookmarkStart w:id="85" w:name="_Toc166077154"/>
      <w:r w:rsidRPr="000B0093">
        <w:rPr>
          <w:rFonts w:hint="eastAsia"/>
        </w:rPr>
        <w:t>一、法律关系概述</w:t>
      </w:r>
      <w:bookmarkEnd w:id="85"/>
    </w:p>
    <w:p w14:paraId="39AEE333" w14:textId="3671C688" w:rsidR="00E12717" w:rsidRPr="000B0093" w:rsidRDefault="0092574B" w:rsidP="0092574B">
      <w:pPr>
        <w:pStyle w:val="ae"/>
      </w:pPr>
      <w:bookmarkStart w:id="86" w:name="_Toc166077155"/>
      <w:r w:rsidRPr="000B0093">
        <w:rPr>
          <w:rFonts w:hint="eastAsia"/>
        </w:rPr>
        <w:t>（一）法律关系的概念</w:t>
      </w:r>
      <w:bookmarkEnd w:id="86"/>
    </w:p>
    <w:p w14:paraId="3AB1765E" w14:textId="0A957784" w:rsidR="0092574B" w:rsidRPr="000B0093" w:rsidRDefault="0092574B" w:rsidP="0092574B">
      <w:pPr>
        <w:pStyle w:val="aa"/>
        <w:spacing w:before="78" w:after="78"/>
        <w:ind w:firstLine="420"/>
      </w:pPr>
      <w:r w:rsidRPr="000B0093">
        <w:rPr>
          <w:rFonts w:hint="eastAsia"/>
        </w:rPr>
        <w:t>法律关系是法律在调整社会关系的过程中形成的人们之间的权利和义务关系（或权力和义务）关系。</w:t>
      </w:r>
    </w:p>
    <w:p w14:paraId="09DB9ED6" w14:textId="77777777" w:rsidR="0092574B" w:rsidRPr="000B0093" w:rsidRDefault="0092574B" w:rsidP="0092574B">
      <w:pPr>
        <w:pStyle w:val="aa"/>
        <w:spacing w:before="78" w:after="78"/>
        <w:ind w:firstLine="420"/>
      </w:pPr>
      <w:r w:rsidRPr="000B0093">
        <w:rPr>
          <w:rFonts w:hint="eastAsia"/>
        </w:rPr>
        <w:t>法律关系的概念最早用于私法领域，来源于罗马法的“法锁”观念。</w:t>
      </w:r>
      <w:r w:rsidRPr="000B0093">
        <w:t>《法学阶梯》</w:t>
      </w:r>
      <w:r w:rsidRPr="000B0093">
        <w:rPr>
          <w:rFonts w:hint="eastAsia"/>
        </w:rPr>
        <w:t>中指出“</w:t>
      </w:r>
      <w:r w:rsidRPr="000B0093">
        <w:t>债为法锁</w:t>
      </w:r>
      <w:r w:rsidRPr="000B0093">
        <w:rPr>
          <w:rFonts w:hint="eastAsia"/>
        </w:rPr>
        <w:t>”</w:t>
      </w:r>
      <w:r w:rsidRPr="000B0093">
        <w:t>，</w:t>
      </w:r>
      <w:proofErr w:type="gramStart"/>
      <w:r w:rsidRPr="000B0093">
        <w:t>即债像</w:t>
      </w:r>
      <w:proofErr w:type="gramEnd"/>
      <w:r w:rsidRPr="000B0093">
        <w:t>锁头一样将权利人和义务人锁在一起，要求义务人必须依法履行给付的义务</w:t>
      </w:r>
      <w:r w:rsidRPr="000B0093">
        <w:rPr>
          <w:rFonts w:hint="eastAsia"/>
        </w:rPr>
        <w:t>。</w:t>
      </w:r>
    </w:p>
    <w:p w14:paraId="02098362" w14:textId="77777777" w:rsidR="0092574B" w:rsidRPr="000B0093" w:rsidRDefault="0092574B" w:rsidP="0092574B">
      <w:pPr>
        <w:pStyle w:val="aa"/>
        <w:spacing w:before="78" w:after="78"/>
        <w:ind w:firstLine="420"/>
      </w:pPr>
      <w:r w:rsidRPr="000B0093">
        <w:t>萨维尼在《当代罗马法体系》中首次阐明</w:t>
      </w:r>
      <w:r w:rsidRPr="000B0093">
        <w:rPr>
          <w:rFonts w:hint="eastAsia"/>
        </w:rPr>
        <w:t>：</w:t>
      </w:r>
      <w:r w:rsidRPr="000B0093">
        <w:t>任何一项法律关系都是通过法律规则界定的人</w:t>
      </w:r>
      <w:r w:rsidRPr="000B0093">
        <w:rPr>
          <w:rFonts w:hint="eastAsia"/>
        </w:rPr>
        <w:t>（</w:t>
      </w:r>
      <w:r w:rsidRPr="000B0093">
        <w:t>Person</w:t>
      </w:r>
      <w:r w:rsidRPr="000B0093">
        <w:rPr>
          <w:rFonts w:hint="eastAsia"/>
        </w:rPr>
        <w:t>）</w:t>
      </w:r>
      <w:r w:rsidRPr="000B0093">
        <w:t>与人之间的关系</w:t>
      </w:r>
      <w:r w:rsidRPr="000B0093">
        <w:rPr>
          <w:rFonts w:hint="eastAsia"/>
        </w:rPr>
        <w:t>（</w:t>
      </w:r>
      <w:proofErr w:type="spellStart"/>
      <w:r w:rsidRPr="000B0093">
        <w:t>Beziehung</w:t>
      </w:r>
      <w:proofErr w:type="spellEnd"/>
      <w:r w:rsidRPr="000B0093">
        <w:rPr>
          <w:rFonts w:hint="eastAsia"/>
        </w:rPr>
        <w:t>）。</w:t>
      </w:r>
      <w:r w:rsidRPr="000B0093">
        <w:t>在任何法律关系中，都存在两个组成部分：首先是题材，即关系本身；其次是对于该题材的法律规定</w:t>
      </w:r>
      <w:r w:rsidRPr="000B0093">
        <w:rPr>
          <w:rFonts w:hint="eastAsia"/>
        </w:rPr>
        <w:t>。</w:t>
      </w:r>
      <w:r w:rsidRPr="000B0093">
        <w:t>法律关系就是法律对于社会关系进行规定后的结果</w:t>
      </w:r>
      <w:r w:rsidRPr="000B0093">
        <w:rPr>
          <w:rFonts w:hint="eastAsia"/>
        </w:rPr>
        <w:t>。</w:t>
      </w:r>
    </w:p>
    <w:p w14:paraId="39A388A9" w14:textId="53133975" w:rsidR="0092574B" w:rsidRPr="000B0093" w:rsidRDefault="0092574B" w:rsidP="0092574B">
      <w:pPr>
        <w:pStyle w:val="aa"/>
        <w:spacing w:before="78" w:after="78"/>
        <w:ind w:firstLine="420"/>
      </w:pPr>
      <w:r w:rsidRPr="000B0093">
        <w:rPr>
          <w:rFonts w:hint="eastAsia"/>
        </w:rPr>
        <w:t>此后，</w:t>
      </w:r>
      <w:r w:rsidRPr="000B0093">
        <w:t>法律关系的使用范围逐渐扩大</w:t>
      </w:r>
      <w:r w:rsidRPr="000B0093">
        <w:rPr>
          <w:rFonts w:hint="eastAsia"/>
        </w:rPr>
        <w:t>，</w:t>
      </w:r>
      <w:r w:rsidRPr="000B0093">
        <w:t>从私法领域</w:t>
      </w:r>
      <w:r w:rsidRPr="000B0093">
        <w:rPr>
          <w:rFonts w:hint="eastAsia"/>
        </w:rPr>
        <w:t>延伸</w:t>
      </w:r>
      <w:r w:rsidRPr="000B0093">
        <w:t>到</w:t>
      </w:r>
      <w:r w:rsidRPr="000B0093">
        <w:rPr>
          <w:rFonts w:hint="eastAsia"/>
        </w:rPr>
        <w:t>了公法领域。</w:t>
      </w:r>
    </w:p>
    <w:p w14:paraId="6B54EBB2" w14:textId="754AEB0B" w:rsidR="0092574B" w:rsidRPr="000B0093" w:rsidRDefault="007269B8" w:rsidP="007269B8">
      <w:pPr>
        <w:pStyle w:val="ae"/>
      </w:pPr>
      <w:bookmarkStart w:id="87" w:name="_Toc166077156"/>
      <w:r w:rsidRPr="000B0093">
        <w:rPr>
          <w:rFonts w:hint="eastAsia"/>
        </w:rPr>
        <w:t>（二）法律关系的特征</w:t>
      </w:r>
      <w:bookmarkEnd w:id="87"/>
    </w:p>
    <w:p w14:paraId="19F6D2C8" w14:textId="77777777" w:rsidR="007269B8" w:rsidRPr="000B0093" w:rsidRDefault="007269B8" w:rsidP="007269B8">
      <w:pPr>
        <w:pStyle w:val="af1"/>
      </w:pPr>
      <w:r w:rsidRPr="000B0093">
        <w:rPr>
          <w:rFonts w:hint="eastAsia"/>
        </w:rPr>
        <w:t xml:space="preserve">1. </w:t>
      </w:r>
      <w:r w:rsidRPr="000B0093">
        <w:rPr>
          <w:rFonts w:hint="eastAsia"/>
        </w:rPr>
        <w:t>法律关系是一种特殊的社会关系</w:t>
      </w:r>
    </w:p>
    <w:p w14:paraId="43F019A9" w14:textId="4EA7853C" w:rsidR="007269B8" w:rsidRPr="000B0093" w:rsidRDefault="007269B8" w:rsidP="007269B8">
      <w:pPr>
        <w:pStyle w:val="aa"/>
        <w:spacing w:before="78" w:after="78"/>
        <w:ind w:firstLine="420"/>
      </w:pPr>
      <w:r w:rsidRPr="000B0093">
        <w:t>法律关系是一种社会关系，但并不是所有的社会关系都是法律关系</w:t>
      </w:r>
      <w:r w:rsidRPr="000B0093">
        <w:rPr>
          <w:rFonts w:hint="eastAsia"/>
        </w:rPr>
        <w:t>。</w:t>
      </w:r>
      <w:r w:rsidRPr="000B0093">
        <w:t>法律关系是基于法律的调整而形成的</w:t>
      </w:r>
      <w:r w:rsidRPr="000B0093">
        <w:rPr>
          <w:rFonts w:hint="eastAsia"/>
        </w:rPr>
        <w:t>。</w:t>
      </w:r>
      <w:r w:rsidRPr="000B0093">
        <w:t>法律并不调整的某些社会领域，其中的社会关系便不是法律关系</w:t>
      </w:r>
      <w:r w:rsidRPr="000B0093">
        <w:rPr>
          <w:rFonts w:hint="eastAsia"/>
        </w:rPr>
        <w:t>。</w:t>
      </w:r>
      <w:r w:rsidRPr="000B0093">
        <w:t>法律应当调整而没有调整的社会领域，其中的社会关系也不是法律关系</w:t>
      </w:r>
      <w:r w:rsidRPr="000B0093">
        <w:rPr>
          <w:rFonts w:hint="eastAsia"/>
        </w:rPr>
        <w:t>。</w:t>
      </w:r>
    </w:p>
    <w:p w14:paraId="4A5ABA19" w14:textId="77777777" w:rsidR="007269B8" w:rsidRPr="000B0093" w:rsidRDefault="007269B8" w:rsidP="007269B8">
      <w:pPr>
        <w:pStyle w:val="af1"/>
      </w:pPr>
      <w:r w:rsidRPr="000B0093">
        <w:rPr>
          <w:rFonts w:hint="eastAsia"/>
        </w:rPr>
        <w:t xml:space="preserve">2. </w:t>
      </w:r>
      <w:r w:rsidRPr="000B0093">
        <w:rPr>
          <w:rFonts w:hint="eastAsia"/>
        </w:rPr>
        <w:t>法律关系以法律规范的存在为前提</w:t>
      </w:r>
    </w:p>
    <w:p w14:paraId="594C6BAC" w14:textId="162744EA" w:rsidR="007269B8" w:rsidRPr="000B0093" w:rsidRDefault="007269B8" w:rsidP="007269B8">
      <w:pPr>
        <w:pStyle w:val="aa"/>
        <w:spacing w:before="78" w:after="78"/>
        <w:ind w:firstLine="420"/>
      </w:pPr>
      <w:r w:rsidRPr="000B0093">
        <w:t>法律规范是产生法律关系的前提，如果没有相应的法律规范的存在，就不可能产生法律</w:t>
      </w:r>
      <w:r w:rsidRPr="000B0093">
        <w:lastRenderedPageBreak/>
        <w:t>关系</w:t>
      </w:r>
      <w:r w:rsidRPr="000B0093">
        <w:rPr>
          <w:rFonts w:hint="eastAsia"/>
        </w:rPr>
        <w:t>。</w:t>
      </w:r>
      <w:r w:rsidRPr="000B0093">
        <w:t>法律关系不同于法律规范调整或保护的社会关系本身，某种社会关系只有得到法律的调整，才能成为法律关系</w:t>
      </w:r>
      <w:r w:rsidRPr="000B0093">
        <w:rPr>
          <w:rFonts w:hint="eastAsia"/>
        </w:rPr>
        <w:t>。</w:t>
      </w:r>
      <w:r w:rsidRPr="000B0093">
        <w:t>法律关系是法律规范的实现形式，是法律规范的内容在现实社会生活中的具体贯彻和表现</w:t>
      </w:r>
      <w:r w:rsidRPr="000B0093">
        <w:rPr>
          <w:rFonts w:hint="eastAsia"/>
        </w:rPr>
        <w:t>。</w:t>
      </w:r>
    </w:p>
    <w:p w14:paraId="684B5BBF" w14:textId="77777777" w:rsidR="00C55B7A" w:rsidRPr="000B0093" w:rsidRDefault="00C55B7A" w:rsidP="00C55B7A">
      <w:pPr>
        <w:pStyle w:val="af1"/>
      </w:pPr>
      <w:r w:rsidRPr="000B0093">
        <w:rPr>
          <w:rFonts w:hint="eastAsia"/>
        </w:rPr>
        <w:t xml:space="preserve">3. </w:t>
      </w:r>
      <w:r w:rsidRPr="000B0093">
        <w:rPr>
          <w:rFonts w:hint="eastAsia"/>
        </w:rPr>
        <w:t>法律关系是具体的权利（权力）、义务关系</w:t>
      </w:r>
    </w:p>
    <w:p w14:paraId="10A9C749" w14:textId="0D576E37" w:rsidR="007269B8" w:rsidRPr="000B0093" w:rsidRDefault="00C55B7A" w:rsidP="00C55B7A">
      <w:pPr>
        <w:pStyle w:val="aa"/>
        <w:spacing w:before="78" w:after="78"/>
        <w:ind w:firstLine="420"/>
      </w:pPr>
      <w:r w:rsidRPr="000B0093">
        <w:t>法律关系的内容是主体之间的权利（权力）和义务</w:t>
      </w:r>
      <w:r w:rsidRPr="000B0093">
        <w:rPr>
          <w:rFonts w:hint="eastAsia"/>
        </w:rPr>
        <w:t>。</w:t>
      </w:r>
      <w:r w:rsidRPr="000B0093">
        <w:t>包括权利</w:t>
      </w:r>
      <w:r w:rsidRPr="000B0093">
        <w:rPr>
          <w:rFonts w:hint="eastAsia"/>
        </w:rPr>
        <w:t>-</w:t>
      </w:r>
      <w:r w:rsidRPr="000B0093">
        <w:rPr>
          <w:rFonts w:hint="eastAsia"/>
        </w:rPr>
        <w:t>义务</w:t>
      </w:r>
      <w:r w:rsidRPr="000B0093">
        <w:t>关系</w:t>
      </w:r>
      <w:r w:rsidRPr="000B0093">
        <w:rPr>
          <w:rFonts w:hint="eastAsia"/>
        </w:rPr>
        <w:t>、</w:t>
      </w:r>
      <w:r w:rsidRPr="000B0093">
        <w:t>权力</w:t>
      </w:r>
      <w:r w:rsidRPr="000B0093">
        <w:rPr>
          <w:rFonts w:hint="eastAsia"/>
        </w:rPr>
        <w:t>-</w:t>
      </w:r>
      <w:r w:rsidRPr="000B0093">
        <w:t>义务关系</w:t>
      </w:r>
      <w:r w:rsidRPr="000B0093">
        <w:rPr>
          <w:rFonts w:hint="eastAsia"/>
        </w:rPr>
        <w:t>。</w:t>
      </w:r>
      <w:r w:rsidRPr="000B0093">
        <w:t>法律关系并不等同于与法律问题有关的任何关系，两个主体之间没有明确的权利义务关系，就没有法律关系</w:t>
      </w:r>
      <w:r w:rsidRPr="000B0093">
        <w:rPr>
          <w:rFonts w:hint="eastAsia"/>
        </w:rPr>
        <w:t>。</w:t>
      </w:r>
    </w:p>
    <w:p w14:paraId="512F2A20" w14:textId="5F666394" w:rsidR="00C55B7A" w:rsidRPr="000B0093" w:rsidRDefault="006E55FC" w:rsidP="006E55FC">
      <w:pPr>
        <w:pStyle w:val="ae"/>
      </w:pPr>
      <w:bookmarkStart w:id="88" w:name="_Toc166077157"/>
      <w:r w:rsidRPr="000B0093">
        <w:rPr>
          <w:rFonts w:hint="eastAsia"/>
        </w:rPr>
        <w:t>（三）法律关系的种类</w:t>
      </w:r>
      <w:bookmarkEnd w:id="88"/>
    </w:p>
    <w:p w14:paraId="719236DE" w14:textId="618B62DA" w:rsidR="006E55FC" w:rsidRPr="000B0093" w:rsidRDefault="006E55FC" w:rsidP="006E55FC">
      <w:pPr>
        <w:pStyle w:val="aa"/>
        <w:numPr>
          <w:ilvl w:val="0"/>
          <w:numId w:val="53"/>
        </w:numPr>
        <w:spacing w:before="78" w:after="78"/>
      </w:pPr>
      <w:r w:rsidRPr="000B0093">
        <w:rPr>
          <w:rFonts w:hint="eastAsia"/>
          <w:b/>
          <w:bCs/>
        </w:rPr>
        <w:t>绝对法律关系与相对法律关系：</w:t>
      </w:r>
      <w:r w:rsidRPr="000B0093">
        <w:rPr>
          <w:rFonts w:hint="eastAsia"/>
        </w:rPr>
        <w:t>前者是特定主体（一般是权利主体）和不特定主体（一般是义务主体）之间的法律关系，如物权关系、身体权</w:t>
      </w:r>
      <w:r w:rsidRPr="000B0093">
        <w:rPr>
          <w:rFonts w:hint="eastAsia"/>
        </w:rPr>
        <w:t>/</w:t>
      </w:r>
      <w:r w:rsidRPr="000B0093">
        <w:rPr>
          <w:rFonts w:hint="eastAsia"/>
        </w:rPr>
        <w:t>健康权关系等；后者是特定主体之间的法律关系，如合同关系等。</w:t>
      </w:r>
    </w:p>
    <w:p w14:paraId="57AC9345" w14:textId="7E801C4E" w:rsidR="006E55FC" w:rsidRPr="000B0093" w:rsidRDefault="006E55FC" w:rsidP="006E55FC">
      <w:pPr>
        <w:pStyle w:val="aa"/>
        <w:numPr>
          <w:ilvl w:val="0"/>
          <w:numId w:val="53"/>
        </w:numPr>
        <w:spacing w:before="78" w:after="78"/>
      </w:pPr>
      <w:r w:rsidRPr="000B0093">
        <w:rPr>
          <w:b/>
          <w:bCs/>
        </w:rPr>
        <w:t>调整性法律关系与保护性法律关系</w:t>
      </w:r>
      <w:r w:rsidRPr="000B0093">
        <w:rPr>
          <w:rFonts w:hint="eastAsia"/>
          <w:b/>
          <w:bCs/>
        </w:rPr>
        <w:t>：</w:t>
      </w:r>
      <w:r w:rsidRPr="000B0093">
        <w:rPr>
          <w:rFonts w:hint="eastAsia"/>
        </w:rPr>
        <w:t>前者是基于合法行为而产生的法律关系，法律发挥调整社会关系的功能，如合同关系、婚姻关系等；后者是基于违法行为而产生的法律关系，法律发挥保护功能，如侵权损害赔偿关系等。</w:t>
      </w:r>
    </w:p>
    <w:p w14:paraId="2AAC3C39" w14:textId="5B2407B5" w:rsidR="00FB3D5A" w:rsidRPr="000B0093" w:rsidRDefault="006E55FC" w:rsidP="006E55FC">
      <w:pPr>
        <w:pStyle w:val="aa"/>
        <w:numPr>
          <w:ilvl w:val="0"/>
          <w:numId w:val="53"/>
        </w:numPr>
        <w:spacing w:before="78" w:after="78"/>
      </w:pPr>
      <w:r w:rsidRPr="000B0093">
        <w:rPr>
          <w:b/>
          <w:bCs/>
        </w:rPr>
        <w:t>平权型法律关系（横向法律关系）与隶属型法律关系（纵向法律关系）</w:t>
      </w:r>
      <w:r w:rsidRPr="000B0093">
        <w:rPr>
          <w:rFonts w:hint="eastAsia"/>
          <w:b/>
          <w:bCs/>
        </w:rPr>
        <w:t>：</w:t>
      </w:r>
      <w:r w:rsidR="00484150" w:rsidRPr="000B0093">
        <w:rPr>
          <w:rFonts w:hint="eastAsia"/>
        </w:rPr>
        <w:t>前者是发生在平等主体之间的法律关系；后者是发生在不平等主体之间的法律关系。</w:t>
      </w:r>
    </w:p>
    <w:p w14:paraId="4FE7D1E0" w14:textId="43EC4C53" w:rsidR="006E55FC" w:rsidRPr="000B0093" w:rsidRDefault="00410439" w:rsidP="00410439">
      <w:pPr>
        <w:pStyle w:val="ac"/>
      </w:pPr>
      <w:bookmarkStart w:id="89" w:name="_Toc166077158"/>
      <w:r w:rsidRPr="000B0093">
        <w:rPr>
          <w:rFonts w:hint="eastAsia"/>
        </w:rPr>
        <w:t>二、法律关系的构成要素</w:t>
      </w:r>
      <w:bookmarkEnd w:id="89"/>
    </w:p>
    <w:p w14:paraId="2332F4C4" w14:textId="7E8D68F1" w:rsidR="00410439" w:rsidRPr="000B0093" w:rsidRDefault="00410439" w:rsidP="00410439">
      <w:pPr>
        <w:pStyle w:val="ae"/>
      </w:pPr>
      <w:bookmarkStart w:id="90" w:name="_Toc166077159"/>
      <w:r w:rsidRPr="000B0093">
        <w:rPr>
          <w:rFonts w:hint="eastAsia"/>
        </w:rPr>
        <w:t>（一）法律关系主体</w:t>
      </w:r>
      <w:bookmarkEnd w:id="90"/>
    </w:p>
    <w:p w14:paraId="13270D63" w14:textId="493D9D28" w:rsidR="00410439" w:rsidRPr="000B0093" w:rsidRDefault="00410439" w:rsidP="00410439">
      <w:pPr>
        <w:pStyle w:val="af1"/>
        <w:rPr>
          <w:rFonts w:hint="eastAsia"/>
        </w:rPr>
      </w:pPr>
      <w:r w:rsidRPr="000B0093">
        <w:rPr>
          <w:rFonts w:hint="eastAsia"/>
        </w:rPr>
        <w:t xml:space="preserve">1. </w:t>
      </w:r>
      <w:r w:rsidRPr="000B0093">
        <w:rPr>
          <w:rFonts w:hint="eastAsia"/>
        </w:rPr>
        <w:t>法律关系主体的概念</w:t>
      </w:r>
    </w:p>
    <w:p w14:paraId="0D9AE430" w14:textId="7F7288B8" w:rsidR="00410439" w:rsidRPr="000B0093" w:rsidRDefault="00410439" w:rsidP="00410439">
      <w:pPr>
        <w:pStyle w:val="aa"/>
        <w:spacing w:before="78" w:after="78"/>
        <w:ind w:firstLine="420"/>
      </w:pPr>
      <w:r w:rsidRPr="000B0093">
        <w:rPr>
          <w:rFonts w:hint="eastAsia"/>
        </w:rPr>
        <w:t>法律关系的主体是</w:t>
      </w:r>
      <w:r w:rsidRPr="000B0093">
        <w:rPr>
          <w:rFonts w:hint="eastAsia"/>
        </w:rPr>
        <w:t>法律关系的参加者，即在法律关系中享有权利（权力）或承担义务的人或组织</w:t>
      </w:r>
      <w:r w:rsidRPr="000B0093">
        <w:rPr>
          <w:rFonts w:hint="eastAsia"/>
        </w:rPr>
        <w:t>。</w:t>
      </w:r>
    </w:p>
    <w:p w14:paraId="76AFC5E9" w14:textId="0E118C26" w:rsidR="00410439" w:rsidRPr="000B0093" w:rsidRDefault="00410439" w:rsidP="00410439">
      <w:pPr>
        <w:pStyle w:val="af1"/>
        <w:rPr>
          <w:rFonts w:hint="eastAsia"/>
        </w:rPr>
      </w:pPr>
      <w:r w:rsidRPr="000B0093">
        <w:rPr>
          <w:rFonts w:hint="eastAsia"/>
        </w:rPr>
        <w:t xml:space="preserve">2. </w:t>
      </w:r>
      <w:r w:rsidRPr="000B0093">
        <w:rPr>
          <w:rFonts w:hint="eastAsia"/>
        </w:rPr>
        <w:t>法律关系主体的种类</w:t>
      </w:r>
    </w:p>
    <w:p w14:paraId="3D68A5BF" w14:textId="2005A4E7" w:rsidR="00410439" w:rsidRPr="000B0093" w:rsidRDefault="00410439" w:rsidP="00410439">
      <w:pPr>
        <w:pStyle w:val="aa"/>
        <w:numPr>
          <w:ilvl w:val="0"/>
          <w:numId w:val="55"/>
        </w:numPr>
        <w:spacing w:beforeLines="0" w:before="0" w:afterLines="0" w:after="0"/>
        <w:ind w:hanging="442"/>
      </w:pPr>
      <w:r w:rsidRPr="000B0093">
        <w:rPr>
          <w:b/>
          <w:bCs/>
        </w:rPr>
        <w:t>自然人（《民法典</w:t>
      </w:r>
      <w:r w:rsidRPr="000B0093">
        <w:rPr>
          <w:b/>
          <w:bCs/>
        </w:rPr>
        <w:t xml:space="preserve"> </w:t>
      </w:r>
      <w:r w:rsidRPr="000B0093">
        <w:rPr>
          <w:b/>
          <w:bCs/>
        </w:rPr>
        <w:t>总则》第二章）：</w:t>
      </w:r>
      <w:r w:rsidRPr="000B0093">
        <w:t>中国公民、外国人和无国籍人</w:t>
      </w:r>
      <w:r w:rsidRPr="000B0093">
        <w:rPr>
          <w:rFonts w:hint="eastAsia"/>
        </w:rPr>
        <w:t>；</w:t>
      </w:r>
    </w:p>
    <w:p w14:paraId="021E44B7" w14:textId="5ADE2DF6" w:rsidR="00410439" w:rsidRPr="000B0093" w:rsidRDefault="00410439" w:rsidP="00410439">
      <w:pPr>
        <w:pStyle w:val="aa"/>
        <w:numPr>
          <w:ilvl w:val="0"/>
          <w:numId w:val="55"/>
        </w:numPr>
        <w:spacing w:beforeLines="0" w:before="0" w:afterLines="0" w:after="0"/>
        <w:ind w:hanging="442"/>
      </w:pPr>
      <w:r w:rsidRPr="000B0093">
        <w:t>法人和非法人组织（《民法典</w:t>
      </w:r>
      <w:r w:rsidRPr="000B0093">
        <w:t xml:space="preserve"> </w:t>
      </w:r>
      <w:r w:rsidRPr="000B0093">
        <w:t>总则》第三章、第四章）</w:t>
      </w:r>
      <w:r w:rsidR="004645BA" w:rsidRPr="000B0093">
        <w:rPr>
          <w:rFonts w:hint="eastAsia"/>
        </w:rPr>
        <w:t>；</w:t>
      </w:r>
    </w:p>
    <w:p w14:paraId="4527FC75" w14:textId="642E8CF3" w:rsidR="00410439" w:rsidRPr="000B0093" w:rsidRDefault="004645BA" w:rsidP="00410439">
      <w:pPr>
        <w:pStyle w:val="aa"/>
        <w:numPr>
          <w:ilvl w:val="1"/>
          <w:numId w:val="55"/>
        </w:numPr>
        <w:spacing w:beforeLines="0" w:before="0" w:afterLines="0" w:after="0"/>
        <w:ind w:hanging="442"/>
      </w:pPr>
      <w:r w:rsidRPr="000B0093">
        <w:rPr>
          <w:rFonts w:hint="eastAsia"/>
          <w:b/>
          <w:bCs/>
        </w:rPr>
        <w:t>法人概念：</w:t>
      </w:r>
      <w:r w:rsidR="00410439" w:rsidRPr="000B0093">
        <w:t>法人</w:t>
      </w:r>
      <w:r w:rsidRPr="000B0093">
        <w:rPr>
          <w:rFonts w:hint="eastAsia"/>
        </w:rPr>
        <w:t>是具有民事权利能力和民事行为能力，依法独立享有民事权利和承担民事义务的组织</w:t>
      </w:r>
      <w:r w:rsidRPr="000B0093">
        <w:rPr>
          <w:rFonts w:hint="eastAsia"/>
        </w:rPr>
        <w:t>；</w:t>
      </w:r>
    </w:p>
    <w:p w14:paraId="7B7DF5EF" w14:textId="3C3F07B1" w:rsidR="00410439" w:rsidRPr="000B0093" w:rsidRDefault="00410439" w:rsidP="004645BA">
      <w:pPr>
        <w:pStyle w:val="aa"/>
        <w:numPr>
          <w:ilvl w:val="1"/>
          <w:numId w:val="55"/>
        </w:numPr>
        <w:spacing w:before="78" w:after="78"/>
      </w:pPr>
      <w:r w:rsidRPr="000B0093">
        <w:rPr>
          <w:b/>
          <w:bCs/>
        </w:rPr>
        <w:t>法人条件：</w:t>
      </w:r>
      <w:r w:rsidR="004645BA" w:rsidRPr="000B0093">
        <w:rPr>
          <w:rFonts w:hint="eastAsia"/>
        </w:rPr>
        <w:t>法人应当依法成立。法人应当有自己的名称、组织机构、住所、财产或者经费。法人成立的具体条件和程序，依照法律、行政法规的规定</w:t>
      </w:r>
      <w:r w:rsidR="004645BA" w:rsidRPr="000B0093">
        <w:rPr>
          <w:rFonts w:hint="eastAsia"/>
        </w:rPr>
        <w:t>；</w:t>
      </w:r>
    </w:p>
    <w:p w14:paraId="0937FB52" w14:textId="77777777" w:rsidR="00410439" w:rsidRPr="000B0093" w:rsidRDefault="00410439" w:rsidP="00410439">
      <w:pPr>
        <w:pStyle w:val="aa"/>
        <w:numPr>
          <w:ilvl w:val="1"/>
          <w:numId w:val="55"/>
        </w:numPr>
        <w:spacing w:beforeLines="0" w:before="0" w:afterLines="0" w:after="0"/>
        <w:ind w:hanging="442"/>
      </w:pPr>
      <w:r w:rsidRPr="000B0093">
        <w:t>区分法人与其法定代表人</w:t>
      </w:r>
    </w:p>
    <w:p w14:paraId="2C821577" w14:textId="58FCA528" w:rsidR="00410439" w:rsidRPr="000B0093" w:rsidRDefault="00410439" w:rsidP="00410439">
      <w:pPr>
        <w:pStyle w:val="aa"/>
        <w:numPr>
          <w:ilvl w:val="2"/>
          <w:numId w:val="55"/>
        </w:numPr>
        <w:spacing w:beforeLines="0" w:before="0" w:afterLines="0" w:after="0"/>
        <w:ind w:hanging="442"/>
      </w:pPr>
      <w:r w:rsidRPr="000B0093">
        <w:rPr>
          <w:b/>
          <w:bCs/>
        </w:rPr>
        <w:t>法人的法定代表人：</w:t>
      </w:r>
      <w:r w:rsidRPr="000B0093">
        <w:t>依法代表法人行使权利，履行义务的主要负责人</w:t>
      </w:r>
      <w:r w:rsidR="004645BA" w:rsidRPr="000B0093">
        <w:rPr>
          <w:rFonts w:hint="eastAsia"/>
        </w:rPr>
        <w:t>；</w:t>
      </w:r>
    </w:p>
    <w:p w14:paraId="4C8EF1BB" w14:textId="518A2D59" w:rsidR="00410439" w:rsidRPr="000B0093" w:rsidRDefault="00410439" w:rsidP="004645BA">
      <w:pPr>
        <w:pStyle w:val="af3"/>
        <w:spacing w:before="78" w:after="78"/>
        <w:ind w:firstLine="420"/>
      </w:pPr>
      <w:r w:rsidRPr="000B0093">
        <w:t>法人由其法定代表人进行诉讼；其他组织由其主要负责人进行诉讼</w:t>
      </w:r>
      <w:r w:rsidR="004645BA" w:rsidRPr="000B0093">
        <w:rPr>
          <w:rFonts w:hint="eastAsia"/>
        </w:rPr>
        <w:t>。</w:t>
      </w:r>
    </w:p>
    <w:p w14:paraId="5F33FF8E" w14:textId="7E5E5DF5" w:rsidR="004645BA" w:rsidRPr="000B0093" w:rsidRDefault="004645BA" w:rsidP="004645BA">
      <w:pPr>
        <w:pStyle w:val="af3"/>
        <w:spacing w:before="78" w:after="78"/>
        <w:jc w:val="right"/>
        <w:rPr>
          <w:rFonts w:hint="eastAsia"/>
        </w:rPr>
      </w:pPr>
      <w:r w:rsidRPr="000B0093">
        <w:rPr>
          <w:rFonts w:hint="eastAsia"/>
        </w:rPr>
        <w:t>——</w:t>
      </w:r>
      <w:r w:rsidRPr="000B0093">
        <w:t>《中华人民共和国民事诉讼法》</w:t>
      </w:r>
      <w:r w:rsidRPr="000B0093">
        <w:rPr>
          <w:rFonts w:hint="eastAsia"/>
        </w:rPr>
        <w:t>（</w:t>
      </w:r>
      <w:r w:rsidRPr="000B0093">
        <w:t>第</w:t>
      </w:r>
      <w:r w:rsidRPr="000B0093">
        <w:t>49</w:t>
      </w:r>
      <w:r w:rsidRPr="000B0093">
        <w:t>条</w:t>
      </w:r>
      <w:r w:rsidRPr="000B0093">
        <w:rPr>
          <w:rFonts w:hint="eastAsia"/>
        </w:rPr>
        <w:t>）</w:t>
      </w:r>
    </w:p>
    <w:p w14:paraId="79100039" w14:textId="23983CCC" w:rsidR="00410439" w:rsidRPr="000B0093" w:rsidRDefault="00410439" w:rsidP="00410439">
      <w:pPr>
        <w:pStyle w:val="aa"/>
        <w:numPr>
          <w:ilvl w:val="1"/>
          <w:numId w:val="55"/>
        </w:numPr>
        <w:spacing w:beforeLines="0" w:before="0" w:afterLines="0" w:after="0"/>
        <w:ind w:hanging="442"/>
      </w:pPr>
      <w:r w:rsidRPr="000B0093">
        <w:rPr>
          <w:b/>
          <w:bCs/>
        </w:rPr>
        <w:t>法人：</w:t>
      </w:r>
      <w:r w:rsidRPr="000B0093">
        <w:t>国家机关法人、企业法人、事业单位法人、社会团体法人</w:t>
      </w:r>
    </w:p>
    <w:p w14:paraId="042F275C" w14:textId="01009843" w:rsidR="00410439" w:rsidRPr="000B0093" w:rsidRDefault="00410439" w:rsidP="00410439">
      <w:pPr>
        <w:pStyle w:val="aa"/>
        <w:numPr>
          <w:ilvl w:val="1"/>
          <w:numId w:val="55"/>
        </w:numPr>
        <w:spacing w:beforeLines="0" w:before="0" w:afterLines="0" w:after="0"/>
        <w:ind w:hanging="442"/>
      </w:pPr>
      <w:r w:rsidRPr="000B0093">
        <w:rPr>
          <w:b/>
          <w:bCs/>
        </w:rPr>
        <w:t>非法人组织：</w:t>
      </w:r>
      <w:r w:rsidRPr="000B0093">
        <w:t>个人独资企业、合伙企业、不具有法人资格的专业服务机构等</w:t>
      </w:r>
    </w:p>
    <w:p w14:paraId="0665555C" w14:textId="278CAD39" w:rsidR="00410439" w:rsidRPr="000B0093" w:rsidRDefault="00410439" w:rsidP="00410439">
      <w:pPr>
        <w:pStyle w:val="aa"/>
        <w:numPr>
          <w:ilvl w:val="0"/>
          <w:numId w:val="55"/>
        </w:numPr>
        <w:spacing w:beforeLines="0" w:before="0" w:afterLines="0" w:after="0"/>
        <w:ind w:hanging="442"/>
      </w:pPr>
      <w:r w:rsidRPr="000B0093">
        <w:t>国家</w:t>
      </w:r>
      <w:r w:rsidR="004645BA" w:rsidRPr="000B0093">
        <w:rPr>
          <w:rFonts w:hint="eastAsia"/>
        </w:rPr>
        <w:t>。</w:t>
      </w:r>
    </w:p>
    <w:p w14:paraId="27D8AAF9" w14:textId="0831591F" w:rsidR="00410439" w:rsidRPr="000B0093" w:rsidRDefault="00410439" w:rsidP="00410439">
      <w:pPr>
        <w:pStyle w:val="af1"/>
        <w:rPr>
          <w:rFonts w:hint="eastAsia"/>
        </w:rPr>
      </w:pPr>
      <w:r w:rsidRPr="000B0093">
        <w:rPr>
          <w:rFonts w:hint="eastAsia"/>
        </w:rPr>
        <w:lastRenderedPageBreak/>
        <w:t xml:space="preserve">3. </w:t>
      </w:r>
      <w:r w:rsidRPr="000B0093">
        <w:rPr>
          <w:rFonts w:hint="eastAsia"/>
        </w:rPr>
        <w:t>法律关系主体的演变历史</w:t>
      </w:r>
    </w:p>
    <w:p w14:paraId="75A986E4" w14:textId="77777777" w:rsidR="00410439" w:rsidRPr="000B0093" w:rsidRDefault="00410439" w:rsidP="00410439">
      <w:pPr>
        <w:pStyle w:val="aa"/>
        <w:numPr>
          <w:ilvl w:val="0"/>
          <w:numId w:val="54"/>
        </w:numPr>
        <w:spacing w:beforeLines="0" w:before="0" w:afterLines="0" w:after="0"/>
        <w:ind w:left="442" w:hanging="442"/>
      </w:pPr>
      <w:r w:rsidRPr="000B0093">
        <w:rPr>
          <w:rFonts w:hint="eastAsia"/>
          <w:b/>
          <w:bCs/>
        </w:rPr>
        <w:t>奴隶社会：</w:t>
      </w:r>
      <w:r w:rsidRPr="000B0093">
        <w:rPr>
          <w:rFonts w:hint="eastAsia"/>
        </w:rPr>
        <w:t>奴隶不具备法律主体的资格，是可以买卖的法律客体</w:t>
      </w:r>
      <w:r w:rsidRPr="000B0093">
        <w:rPr>
          <w:rFonts w:hint="eastAsia"/>
        </w:rPr>
        <w:t>；</w:t>
      </w:r>
    </w:p>
    <w:p w14:paraId="0C2D3CBD" w14:textId="3E7FCB8B" w:rsidR="00410439" w:rsidRPr="000B0093" w:rsidRDefault="00410439" w:rsidP="00410439">
      <w:pPr>
        <w:pStyle w:val="aa"/>
        <w:numPr>
          <w:ilvl w:val="0"/>
          <w:numId w:val="54"/>
        </w:numPr>
        <w:spacing w:beforeLines="0" w:before="0" w:afterLines="0" w:after="0"/>
        <w:ind w:left="442" w:hanging="442"/>
      </w:pPr>
      <w:r w:rsidRPr="000B0093">
        <w:rPr>
          <w:b/>
          <w:bCs/>
        </w:rPr>
        <w:t>封建社会：</w:t>
      </w:r>
      <w:r w:rsidRPr="000B0093">
        <w:t>法律主体范围有所扩大，但不同身份的人，权利能力不同，如农民和农奴的权利能力受到很大限制</w:t>
      </w:r>
      <w:r w:rsidRPr="000B0093">
        <w:rPr>
          <w:rFonts w:hint="eastAsia"/>
        </w:rPr>
        <w:t>；</w:t>
      </w:r>
    </w:p>
    <w:p w14:paraId="0291B845" w14:textId="553CFAFA" w:rsidR="00410439" w:rsidRPr="000B0093" w:rsidRDefault="00410439" w:rsidP="00410439">
      <w:pPr>
        <w:pStyle w:val="aa"/>
        <w:numPr>
          <w:ilvl w:val="0"/>
          <w:numId w:val="54"/>
        </w:numPr>
        <w:spacing w:beforeLines="0" w:before="0" w:afterLines="0" w:after="0"/>
        <w:ind w:left="442" w:hanging="442"/>
      </w:pPr>
      <w:r w:rsidRPr="000B0093">
        <w:rPr>
          <w:b/>
          <w:bCs/>
        </w:rPr>
        <w:t>资本主义社会：</w:t>
      </w:r>
      <w:r w:rsidRPr="000B0093">
        <w:t>一切公民开始具有名义上的平等的主体资格</w:t>
      </w:r>
      <w:r w:rsidRPr="000B0093">
        <w:rPr>
          <w:rFonts w:hint="eastAsia"/>
        </w:rPr>
        <w:t>。</w:t>
      </w:r>
    </w:p>
    <w:p w14:paraId="6AD0E9CC" w14:textId="1654AA75" w:rsidR="00410439" w:rsidRPr="000B0093" w:rsidRDefault="00410439" w:rsidP="00410439">
      <w:pPr>
        <w:pStyle w:val="af1"/>
        <w:rPr>
          <w:rFonts w:hint="eastAsia"/>
        </w:rPr>
      </w:pPr>
      <w:r w:rsidRPr="000B0093">
        <w:rPr>
          <w:rFonts w:hint="eastAsia"/>
        </w:rPr>
        <w:t xml:space="preserve">4. </w:t>
      </w:r>
      <w:r w:rsidRPr="000B0093">
        <w:rPr>
          <w:rFonts w:hint="eastAsia"/>
        </w:rPr>
        <w:t>法律关系主体的构成要件</w:t>
      </w:r>
    </w:p>
    <w:p w14:paraId="5711F2EB" w14:textId="25782711" w:rsidR="00410439" w:rsidRPr="000B0093" w:rsidRDefault="00410439" w:rsidP="00410439">
      <w:pPr>
        <w:pStyle w:val="aa"/>
        <w:spacing w:before="78" w:after="78"/>
      </w:pPr>
      <w:r w:rsidRPr="000B0093">
        <w:tab/>
      </w:r>
      <w:r w:rsidRPr="000B0093">
        <w:rPr>
          <w:rFonts w:hint="eastAsia"/>
          <w:b/>
          <w:bCs/>
        </w:rPr>
        <w:t>权利能力。</w:t>
      </w:r>
      <w:r w:rsidRPr="000B0093">
        <w:rPr>
          <w:rFonts w:hint="eastAsia"/>
        </w:rPr>
        <w:t>权利能力是</w:t>
      </w:r>
      <w:r w:rsidRPr="000B0093">
        <w:rPr>
          <w:rFonts w:hint="eastAsia"/>
        </w:rPr>
        <w:t>法律关系主体享有权利、承担义务的资格</w:t>
      </w:r>
      <w:r w:rsidRPr="000B0093">
        <w:rPr>
          <w:rFonts w:hint="eastAsia"/>
        </w:rPr>
        <w:t>。需要注意，权利能力不同于权利，前者是人们享有权利的前提和资格，后者是权利能力在特定法律关系中的体现。</w:t>
      </w:r>
      <w:r w:rsidRPr="000B0093">
        <w:rPr>
          <w:rFonts w:hint="eastAsia"/>
        </w:rPr>
        <w:t>自然人的权利能力始于出生、终于死亡</w:t>
      </w:r>
      <w:r w:rsidRPr="000B0093">
        <w:rPr>
          <w:rFonts w:hint="eastAsia"/>
        </w:rPr>
        <w:t>；</w:t>
      </w:r>
      <w:r w:rsidRPr="000B0093">
        <w:rPr>
          <w:rFonts w:hint="eastAsia"/>
        </w:rPr>
        <w:t>法人的权利能力从法人成立时产生，到法人终止时消灭</w:t>
      </w:r>
      <w:r w:rsidRPr="000B0093">
        <w:rPr>
          <w:rFonts w:hint="eastAsia"/>
        </w:rPr>
        <w:t>。</w:t>
      </w:r>
      <w:r w:rsidRPr="000B0093">
        <w:rPr>
          <w:rFonts w:hint="eastAsia"/>
        </w:rPr>
        <w:t>我国学界在自然人出生和死亡标准的问题上均存在分歧</w:t>
      </w:r>
      <w:r w:rsidRPr="000B0093">
        <w:rPr>
          <w:rFonts w:hint="eastAsia"/>
        </w:rPr>
        <w:t>：出生上有“独立呼吸说”“生命体征说”；死亡上有“心肺死亡说”“脑死亡说”。</w:t>
      </w:r>
    </w:p>
    <w:p w14:paraId="774D4927" w14:textId="312B78F7" w:rsidR="00680880" w:rsidRPr="000B0093" w:rsidRDefault="00680880" w:rsidP="00410439">
      <w:pPr>
        <w:pStyle w:val="aa"/>
        <w:spacing w:before="78" w:after="78"/>
      </w:pPr>
      <w:r w:rsidRPr="000B0093">
        <w:tab/>
      </w:r>
      <w:r w:rsidRPr="000B0093">
        <w:rPr>
          <w:rFonts w:hint="eastAsia"/>
          <w:b/>
          <w:bCs/>
        </w:rPr>
        <w:t>行为能力。</w:t>
      </w:r>
      <w:r w:rsidRPr="000B0093">
        <w:rPr>
          <w:rFonts w:hint="eastAsia"/>
        </w:rPr>
        <w:t>行为能力是</w:t>
      </w:r>
      <w:r w:rsidRPr="000B0093">
        <w:rPr>
          <w:rFonts w:hint="eastAsia"/>
        </w:rPr>
        <w:t>法律关系主体通过自己的行为享有权利、承担义务的能力</w:t>
      </w:r>
      <w:r w:rsidRPr="000B0093">
        <w:rPr>
          <w:rFonts w:hint="eastAsia"/>
        </w:rPr>
        <w:t>。自然人的权利能力和行为能力的联系和区别如下：</w:t>
      </w:r>
    </w:p>
    <w:p w14:paraId="063D0F45" w14:textId="77777777" w:rsidR="00680880" w:rsidRPr="000B0093" w:rsidRDefault="00680880" w:rsidP="009F682F">
      <w:pPr>
        <w:pStyle w:val="aa"/>
        <w:numPr>
          <w:ilvl w:val="0"/>
          <w:numId w:val="56"/>
        </w:numPr>
        <w:spacing w:beforeLines="0" w:before="0" w:afterLines="0" w:after="0"/>
        <w:ind w:left="442" w:hanging="442"/>
      </w:pPr>
      <w:r w:rsidRPr="000B0093">
        <w:rPr>
          <w:rFonts w:hint="eastAsia"/>
        </w:rPr>
        <w:t>权利能力是获得行为能力的前提和资格，行为能力是权力能力的具体体现</w:t>
      </w:r>
      <w:r w:rsidRPr="000B0093">
        <w:rPr>
          <w:rFonts w:hint="eastAsia"/>
        </w:rPr>
        <w:t>；</w:t>
      </w:r>
    </w:p>
    <w:p w14:paraId="323E1FF1" w14:textId="77777777" w:rsidR="00680880" w:rsidRPr="000B0093" w:rsidRDefault="00680880" w:rsidP="009F682F">
      <w:pPr>
        <w:pStyle w:val="aa"/>
        <w:numPr>
          <w:ilvl w:val="0"/>
          <w:numId w:val="56"/>
        </w:numPr>
        <w:spacing w:beforeLines="0" w:before="0" w:afterLines="0" w:after="0"/>
        <w:ind w:left="442" w:hanging="442"/>
      </w:pPr>
      <w:r w:rsidRPr="000B0093">
        <w:t>自然人的权利能力与行为能力可以分离（有权利能力不一定有行为能力）</w:t>
      </w:r>
      <w:r w:rsidRPr="000B0093">
        <w:rPr>
          <w:rFonts w:hint="eastAsia"/>
        </w:rPr>
        <w:t>；</w:t>
      </w:r>
    </w:p>
    <w:p w14:paraId="5591E7D7" w14:textId="77777777" w:rsidR="00680880" w:rsidRPr="000B0093" w:rsidRDefault="00680880" w:rsidP="009F682F">
      <w:pPr>
        <w:pStyle w:val="aa"/>
        <w:numPr>
          <w:ilvl w:val="0"/>
          <w:numId w:val="56"/>
        </w:numPr>
        <w:spacing w:beforeLines="0" w:before="0" w:afterLines="0" w:after="0"/>
        <w:ind w:left="442" w:hanging="442"/>
      </w:pPr>
      <w:r w:rsidRPr="000B0093">
        <w:t>自然人的权利能力始于出生、终于死亡</w:t>
      </w:r>
      <w:r w:rsidRPr="000B0093">
        <w:rPr>
          <w:rFonts w:hint="eastAsia"/>
        </w:rPr>
        <w:t>；</w:t>
      </w:r>
      <w:r w:rsidRPr="000B0093">
        <w:t>自然人的行为能力则视其年龄和精神健全情况而定</w:t>
      </w:r>
      <w:r w:rsidRPr="000B0093">
        <w:rPr>
          <w:rFonts w:hint="eastAsia"/>
        </w:rPr>
        <w:t>；</w:t>
      </w:r>
    </w:p>
    <w:p w14:paraId="67EB8E62" w14:textId="77777777" w:rsidR="00680880" w:rsidRPr="000B0093" w:rsidRDefault="00680880" w:rsidP="009F682F">
      <w:pPr>
        <w:pStyle w:val="aa"/>
        <w:numPr>
          <w:ilvl w:val="0"/>
          <w:numId w:val="56"/>
        </w:numPr>
        <w:spacing w:beforeLines="0" w:before="0" w:afterLines="0" w:after="0"/>
        <w:ind w:left="442" w:hanging="442"/>
      </w:pPr>
      <w:r w:rsidRPr="000B0093">
        <w:t>自然人的行为能力关注法律主体是否有足够的理智通过其行动将其权利能力付诸实践，即对自己的行为性质和后果是否具有理解和判断能力</w:t>
      </w:r>
      <w:r w:rsidRPr="000B0093">
        <w:rPr>
          <w:rFonts w:hint="eastAsia"/>
        </w:rPr>
        <w:t>；</w:t>
      </w:r>
      <w:r w:rsidRPr="000B0093">
        <w:t>取决于年龄和精神健全状况两种因素</w:t>
      </w:r>
      <w:r w:rsidRPr="000B0093">
        <w:rPr>
          <w:rFonts w:hint="eastAsia"/>
        </w:rPr>
        <w:t>；</w:t>
      </w:r>
    </w:p>
    <w:p w14:paraId="57AD8766" w14:textId="4FF9F1A7" w:rsidR="00680880" w:rsidRPr="000B0093" w:rsidRDefault="00680880" w:rsidP="009F682F">
      <w:pPr>
        <w:pStyle w:val="aa"/>
        <w:numPr>
          <w:ilvl w:val="0"/>
          <w:numId w:val="56"/>
        </w:numPr>
        <w:spacing w:beforeLines="0" w:before="0" w:afterLines="0" w:after="0"/>
        <w:ind w:left="442" w:hanging="442"/>
      </w:pPr>
      <w:r w:rsidRPr="000B0093">
        <w:t>一般而言，一个人必须同时具备权利能力和行为能力，才能独立参与法律关系，成为法律关系的主体</w:t>
      </w:r>
      <w:r w:rsidRPr="000B0093">
        <w:rPr>
          <w:rFonts w:hint="eastAsia"/>
        </w:rPr>
        <w:t>；</w:t>
      </w:r>
      <w:r w:rsidRPr="000B0093">
        <w:rPr>
          <w:rFonts w:hint="eastAsia"/>
        </w:rPr>
        <w:t>但具有行为能力并不是一个人成为法律关系主体的必备要件</w:t>
      </w:r>
      <w:r w:rsidRPr="000B0093">
        <w:rPr>
          <w:rFonts w:hint="eastAsia"/>
        </w:rPr>
        <w:t>（如</w:t>
      </w:r>
      <w:r w:rsidRPr="000B0093">
        <w:rPr>
          <w:rFonts w:hint="eastAsia"/>
        </w:rPr>
        <w:t>无民事行为能力人作为继承人</w:t>
      </w:r>
      <w:r w:rsidRPr="000B0093">
        <w:rPr>
          <w:rFonts w:hint="eastAsia"/>
        </w:rPr>
        <w:t>）。</w:t>
      </w:r>
    </w:p>
    <w:p w14:paraId="52CA08E8" w14:textId="4BE8F9CD" w:rsidR="00680880" w:rsidRPr="000B0093" w:rsidRDefault="009F682F" w:rsidP="009F682F">
      <w:pPr>
        <w:pStyle w:val="aa"/>
        <w:spacing w:before="78" w:after="78"/>
        <w:ind w:left="420"/>
      </w:pPr>
      <w:r w:rsidRPr="000B0093">
        <w:rPr>
          <w:rFonts w:hint="eastAsia"/>
        </w:rPr>
        <w:t>我国对自然人行为能力的规定如下：</w:t>
      </w:r>
    </w:p>
    <w:p w14:paraId="5233FB6A" w14:textId="0850E144" w:rsidR="009F682F" w:rsidRPr="000B0093" w:rsidRDefault="009F682F" w:rsidP="00AD6F72">
      <w:pPr>
        <w:pStyle w:val="aa"/>
        <w:numPr>
          <w:ilvl w:val="0"/>
          <w:numId w:val="57"/>
        </w:numPr>
        <w:spacing w:before="78" w:after="78"/>
      </w:pPr>
      <w:r w:rsidRPr="000B0093">
        <w:rPr>
          <w:rFonts w:hint="eastAsia"/>
          <w:b/>
          <w:bCs/>
        </w:rPr>
        <w:t>自然人的民事行为能力（《民法典</w:t>
      </w:r>
      <w:r w:rsidRPr="000B0093">
        <w:rPr>
          <w:rFonts w:hint="eastAsia"/>
          <w:b/>
          <w:bCs/>
        </w:rPr>
        <w:t xml:space="preserve"> </w:t>
      </w:r>
      <w:r w:rsidRPr="000B0093">
        <w:rPr>
          <w:rFonts w:hint="eastAsia"/>
          <w:b/>
          <w:bCs/>
        </w:rPr>
        <w:t>总则》第</w:t>
      </w:r>
      <w:r w:rsidRPr="000B0093">
        <w:rPr>
          <w:rFonts w:hint="eastAsia"/>
          <w:b/>
          <w:bCs/>
        </w:rPr>
        <w:t>17~24</w:t>
      </w:r>
      <w:r w:rsidRPr="000B0093">
        <w:rPr>
          <w:rFonts w:hint="eastAsia"/>
          <w:b/>
          <w:bCs/>
        </w:rPr>
        <w:t>条）：</w:t>
      </w:r>
      <w:r w:rsidRPr="000B0093">
        <w:rPr>
          <w:rFonts w:hint="eastAsia"/>
        </w:rPr>
        <w:t>完全民事行为能力人</w:t>
      </w:r>
      <w:r w:rsidRPr="000B0093">
        <w:rPr>
          <w:rFonts w:hint="eastAsia"/>
        </w:rPr>
        <w:t>、</w:t>
      </w:r>
      <w:r w:rsidRPr="000B0093">
        <w:t>限制民事行为能力人</w:t>
      </w:r>
      <w:r w:rsidRPr="000B0093">
        <w:rPr>
          <w:rFonts w:hint="eastAsia"/>
        </w:rPr>
        <w:t>、</w:t>
      </w:r>
      <w:r w:rsidRPr="000B0093">
        <w:t>无民事行为能力人</w:t>
      </w:r>
      <w:r w:rsidRPr="000B0093">
        <w:rPr>
          <w:rFonts w:hint="eastAsia"/>
        </w:rPr>
        <w:t>。</w:t>
      </w:r>
    </w:p>
    <w:p w14:paraId="75F2A132" w14:textId="64636AC4" w:rsidR="009F682F" w:rsidRPr="000B0093" w:rsidRDefault="009F682F" w:rsidP="00AD6F72">
      <w:pPr>
        <w:pStyle w:val="aa"/>
        <w:numPr>
          <w:ilvl w:val="0"/>
          <w:numId w:val="57"/>
        </w:numPr>
        <w:spacing w:before="78" w:after="78"/>
      </w:pPr>
      <w:r w:rsidRPr="000B0093">
        <w:rPr>
          <w:rFonts w:hint="eastAsia"/>
          <w:b/>
          <w:bCs/>
        </w:rPr>
        <w:t>自然人的民事责任能力：</w:t>
      </w:r>
      <w:r w:rsidRPr="000B0093">
        <w:rPr>
          <w:rFonts w:hint="eastAsia"/>
        </w:rPr>
        <w:t>不受年龄和精神状态的限制，均具有民事责任能力，负有赔偿义务</w:t>
      </w:r>
      <w:r w:rsidRPr="000B0093">
        <w:rPr>
          <w:rFonts w:hint="eastAsia"/>
        </w:rPr>
        <w:t>；</w:t>
      </w:r>
      <w:r w:rsidRPr="000B0093">
        <w:t>但未成年人和精神病人由其监护人承担实际的赔偿义务</w:t>
      </w:r>
      <w:r w:rsidRPr="000B0093">
        <w:rPr>
          <w:rFonts w:hint="eastAsia"/>
        </w:rPr>
        <w:t>。</w:t>
      </w:r>
    </w:p>
    <w:p w14:paraId="0C593918" w14:textId="08EAF55F" w:rsidR="009F682F" w:rsidRPr="000B0093" w:rsidRDefault="009F682F" w:rsidP="009F682F">
      <w:pPr>
        <w:pStyle w:val="af3"/>
        <w:spacing w:before="78" w:after="78"/>
        <w:ind w:firstLine="420"/>
      </w:pPr>
      <w:r w:rsidRPr="000B0093">
        <w:rPr>
          <w:rFonts w:hint="eastAsia"/>
        </w:rPr>
        <w:t>无民事行为能力人、限制民事行为能力人造成他人损害的，由监护人承担侵权责任。监护人尽到监护责任的，可以减轻其侵权责任。</w:t>
      </w:r>
    </w:p>
    <w:p w14:paraId="38F5C75F" w14:textId="28F9E882" w:rsidR="009F682F" w:rsidRPr="000B0093" w:rsidRDefault="009F682F" w:rsidP="009F682F">
      <w:pPr>
        <w:pStyle w:val="af3"/>
        <w:spacing w:before="78" w:after="78"/>
        <w:jc w:val="right"/>
        <w:rPr>
          <w:rFonts w:hint="eastAsia"/>
        </w:rPr>
      </w:pPr>
      <w:r w:rsidRPr="000B0093">
        <w:rPr>
          <w:rFonts w:hint="eastAsia"/>
        </w:rPr>
        <w:t>——《民法典》（侵权责任编</w:t>
      </w:r>
      <w:r w:rsidRPr="000B0093">
        <w:rPr>
          <w:rFonts w:hint="eastAsia"/>
        </w:rPr>
        <w:t xml:space="preserve"> </w:t>
      </w:r>
      <w:r w:rsidRPr="000B0093">
        <w:rPr>
          <w:rFonts w:hint="eastAsia"/>
        </w:rPr>
        <w:t>第</w:t>
      </w:r>
      <w:r w:rsidRPr="000B0093">
        <w:rPr>
          <w:rFonts w:hint="eastAsia"/>
        </w:rPr>
        <w:t>1188</w:t>
      </w:r>
      <w:r w:rsidRPr="000B0093">
        <w:rPr>
          <w:rFonts w:hint="eastAsia"/>
        </w:rPr>
        <w:t>条）</w:t>
      </w:r>
    </w:p>
    <w:p w14:paraId="772FD2C4" w14:textId="14F0D770" w:rsidR="009F682F" w:rsidRPr="000B0093" w:rsidRDefault="00AD6F72" w:rsidP="00AD6F72">
      <w:pPr>
        <w:pStyle w:val="aa"/>
        <w:numPr>
          <w:ilvl w:val="0"/>
          <w:numId w:val="57"/>
        </w:numPr>
        <w:spacing w:before="78" w:after="78"/>
      </w:pPr>
      <w:r w:rsidRPr="000B0093">
        <w:rPr>
          <w:rFonts w:hint="eastAsia"/>
          <w:b/>
          <w:bCs/>
        </w:rPr>
        <w:t>自然人的刑事责任能力（《刑法》第</w:t>
      </w:r>
      <w:r w:rsidRPr="000B0093">
        <w:rPr>
          <w:rFonts w:hint="eastAsia"/>
          <w:b/>
          <w:bCs/>
        </w:rPr>
        <w:t>17</w:t>
      </w:r>
      <w:r w:rsidRPr="000B0093">
        <w:rPr>
          <w:rFonts w:hint="eastAsia"/>
          <w:b/>
          <w:bCs/>
        </w:rPr>
        <w:t>、</w:t>
      </w:r>
      <w:r w:rsidRPr="000B0093">
        <w:rPr>
          <w:rFonts w:hint="eastAsia"/>
          <w:b/>
          <w:bCs/>
        </w:rPr>
        <w:t>18</w:t>
      </w:r>
      <w:r w:rsidRPr="000B0093">
        <w:rPr>
          <w:rFonts w:hint="eastAsia"/>
          <w:b/>
          <w:bCs/>
        </w:rPr>
        <w:t>条）</w:t>
      </w:r>
      <w:r w:rsidRPr="000B0093">
        <w:rPr>
          <w:rFonts w:hint="eastAsia"/>
        </w:rPr>
        <w:t>，例如：</w:t>
      </w:r>
    </w:p>
    <w:p w14:paraId="5A5D9687" w14:textId="5CC9D8D5" w:rsidR="00AD6F72" w:rsidRPr="000B0093" w:rsidRDefault="00AD6F72" w:rsidP="00AD6F72">
      <w:pPr>
        <w:pStyle w:val="af3"/>
        <w:spacing w:before="78" w:after="78"/>
        <w:ind w:firstLine="420"/>
      </w:pPr>
      <w:r w:rsidRPr="000B0093">
        <w:rPr>
          <w:rFonts w:hint="eastAsia"/>
        </w:rPr>
        <w:t>已满十二周岁不满十四周岁的人，犯故意杀人、故意伤害罪，致人死亡或者以特别残忍手段致人重伤造成严重残疾，情节恶劣，经最高人民检察院核准追诉的，应当负刑事责任。</w:t>
      </w:r>
    </w:p>
    <w:p w14:paraId="78249723" w14:textId="061649E5" w:rsidR="00AD6F72" w:rsidRPr="000B0093" w:rsidRDefault="00AD6F72" w:rsidP="00AD6F72">
      <w:pPr>
        <w:pStyle w:val="af3"/>
        <w:spacing w:before="78" w:after="78"/>
        <w:jc w:val="right"/>
        <w:rPr>
          <w:rFonts w:hint="eastAsia"/>
        </w:rPr>
      </w:pPr>
      <w:r w:rsidRPr="000B0093">
        <w:rPr>
          <w:rFonts w:hint="eastAsia"/>
        </w:rPr>
        <w:t>——《刑法》（第</w:t>
      </w:r>
      <w:r w:rsidRPr="000B0093">
        <w:rPr>
          <w:rFonts w:hint="eastAsia"/>
        </w:rPr>
        <w:t>17</w:t>
      </w:r>
      <w:r w:rsidRPr="000B0093">
        <w:rPr>
          <w:rFonts w:hint="eastAsia"/>
        </w:rPr>
        <w:t>条第</w:t>
      </w:r>
      <w:r w:rsidRPr="000B0093">
        <w:rPr>
          <w:rFonts w:hint="eastAsia"/>
        </w:rPr>
        <w:t>3</w:t>
      </w:r>
      <w:r w:rsidRPr="000B0093">
        <w:rPr>
          <w:rFonts w:hint="eastAsia"/>
        </w:rPr>
        <w:t>款）</w:t>
      </w:r>
    </w:p>
    <w:p w14:paraId="6AC7CD86" w14:textId="163FE0B7" w:rsidR="009F682F" w:rsidRPr="000B0093" w:rsidRDefault="003A1EEE" w:rsidP="009F682F">
      <w:pPr>
        <w:pStyle w:val="aa"/>
        <w:spacing w:before="78" w:after="78"/>
      </w:pPr>
      <w:r w:rsidRPr="000B0093">
        <w:tab/>
      </w:r>
      <w:r w:rsidRPr="000B0093">
        <w:rPr>
          <w:rFonts w:hint="eastAsia"/>
        </w:rPr>
        <w:t>我国对法人的行为能力的规定与权利能力同意，</w:t>
      </w:r>
      <w:r w:rsidRPr="000B0093">
        <w:rPr>
          <w:rFonts w:hint="eastAsia"/>
        </w:rPr>
        <w:t>始于成立，终于撤销、破产或解散</w:t>
      </w:r>
      <w:r w:rsidRPr="000B0093">
        <w:rPr>
          <w:rFonts w:hint="eastAsia"/>
        </w:rPr>
        <w:t>。</w:t>
      </w:r>
    </w:p>
    <w:p w14:paraId="2E9DA366" w14:textId="34AE82A8" w:rsidR="003A1EEE" w:rsidRPr="000B0093" w:rsidRDefault="003A1EEE" w:rsidP="003A1EEE">
      <w:pPr>
        <w:pStyle w:val="ae"/>
      </w:pPr>
      <w:bookmarkStart w:id="91" w:name="_Toc166077160"/>
      <w:r w:rsidRPr="000B0093">
        <w:rPr>
          <w:rFonts w:hint="eastAsia"/>
        </w:rPr>
        <w:t>（二）法律关系客体</w:t>
      </w:r>
      <w:bookmarkEnd w:id="91"/>
    </w:p>
    <w:p w14:paraId="3A36305D" w14:textId="39EF15D6" w:rsidR="003A1EEE" w:rsidRPr="000B0093" w:rsidRDefault="003A1EEE" w:rsidP="003A1EEE">
      <w:pPr>
        <w:pStyle w:val="af1"/>
        <w:rPr>
          <w:rFonts w:hint="eastAsia"/>
        </w:rPr>
      </w:pPr>
      <w:r w:rsidRPr="000B0093">
        <w:rPr>
          <w:rFonts w:hint="eastAsia"/>
        </w:rPr>
        <w:lastRenderedPageBreak/>
        <w:t xml:space="preserve">1. </w:t>
      </w:r>
      <w:r w:rsidRPr="000B0093">
        <w:rPr>
          <w:rFonts w:hint="eastAsia"/>
        </w:rPr>
        <w:t>法律关系客体的概念</w:t>
      </w:r>
    </w:p>
    <w:p w14:paraId="278F71E4" w14:textId="55EDF84E" w:rsidR="003A1EEE" w:rsidRPr="000B0093" w:rsidRDefault="003A1EEE" w:rsidP="003A1EEE">
      <w:pPr>
        <w:pStyle w:val="aa"/>
        <w:spacing w:before="78" w:after="78"/>
        <w:ind w:firstLine="420"/>
      </w:pPr>
      <w:r w:rsidRPr="000B0093">
        <w:rPr>
          <w:rFonts w:hint="eastAsia"/>
        </w:rPr>
        <w:t>法律关系客体是</w:t>
      </w:r>
      <w:r w:rsidRPr="000B0093">
        <w:rPr>
          <w:rFonts w:hint="eastAsia"/>
        </w:rPr>
        <w:t>法律关系主体之间权利（权力）、义务指向的对象</w:t>
      </w:r>
      <w:r w:rsidRPr="000B0093">
        <w:rPr>
          <w:rFonts w:hint="eastAsia"/>
        </w:rPr>
        <w:t>。</w:t>
      </w:r>
      <w:r w:rsidRPr="000B0093">
        <w:t>法律关系的客体随着时空变化而变化</w:t>
      </w:r>
      <w:r w:rsidRPr="000B0093">
        <w:rPr>
          <w:rFonts w:hint="eastAsia"/>
        </w:rPr>
        <w:t>。</w:t>
      </w:r>
    </w:p>
    <w:p w14:paraId="4832A0F7" w14:textId="6B8F2818" w:rsidR="003A1EEE" w:rsidRPr="000B0093" w:rsidRDefault="003A1EEE" w:rsidP="003A1EEE">
      <w:pPr>
        <w:pStyle w:val="af1"/>
        <w:rPr>
          <w:rFonts w:hint="eastAsia"/>
        </w:rPr>
      </w:pPr>
      <w:r w:rsidRPr="000B0093">
        <w:rPr>
          <w:rFonts w:hint="eastAsia"/>
        </w:rPr>
        <w:t xml:space="preserve">2. </w:t>
      </w:r>
      <w:r w:rsidRPr="000B0093">
        <w:rPr>
          <w:rFonts w:hint="eastAsia"/>
        </w:rPr>
        <w:t>法律关系客体的分类</w:t>
      </w:r>
    </w:p>
    <w:p w14:paraId="163F1C1F" w14:textId="77777777" w:rsidR="003A1EEE" w:rsidRPr="000B0093" w:rsidRDefault="003A1EEE" w:rsidP="003A1EEE">
      <w:pPr>
        <w:pStyle w:val="aa"/>
        <w:numPr>
          <w:ilvl w:val="0"/>
          <w:numId w:val="57"/>
        </w:numPr>
        <w:spacing w:beforeLines="0" w:before="0" w:afterLines="0" w:after="0"/>
        <w:ind w:left="442" w:hanging="442"/>
      </w:pPr>
      <w:r w:rsidRPr="000B0093">
        <w:rPr>
          <w:rFonts w:hint="eastAsia"/>
          <w:b/>
          <w:bCs/>
        </w:rPr>
        <w:t>物</w:t>
      </w:r>
      <w:r w:rsidRPr="000B0093">
        <w:rPr>
          <w:rFonts w:hint="eastAsia"/>
          <w:b/>
          <w:bCs/>
        </w:rPr>
        <w:t>：</w:t>
      </w:r>
      <w:r w:rsidRPr="000B0093">
        <w:t>能够为法律关系主体所控制、并可以带来利益的物质财富</w:t>
      </w:r>
      <w:r w:rsidRPr="000B0093">
        <w:rPr>
          <w:rFonts w:hint="eastAsia"/>
        </w:rPr>
        <w:t>；</w:t>
      </w:r>
    </w:p>
    <w:p w14:paraId="46B08DE1" w14:textId="77777777" w:rsidR="003A1EEE" w:rsidRPr="000B0093" w:rsidRDefault="003A1EEE" w:rsidP="003A1EEE">
      <w:pPr>
        <w:pStyle w:val="aa"/>
        <w:numPr>
          <w:ilvl w:val="0"/>
          <w:numId w:val="57"/>
        </w:numPr>
        <w:spacing w:beforeLines="0" w:before="0" w:afterLines="0" w:after="0"/>
        <w:ind w:left="442" w:hanging="442"/>
      </w:pPr>
      <w:r w:rsidRPr="000B0093">
        <w:rPr>
          <w:b/>
          <w:bCs/>
        </w:rPr>
        <w:t>行为</w:t>
      </w:r>
      <w:r w:rsidRPr="000B0093">
        <w:rPr>
          <w:rFonts w:hint="eastAsia"/>
          <w:b/>
          <w:bCs/>
        </w:rPr>
        <w:t>：</w:t>
      </w:r>
      <w:r w:rsidRPr="000B0093">
        <w:t>法律关系主体的作为（积极行为）和不作为（消极行为）</w:t>
      </w:r>
      <w:r w:rsidRPr="000B0093">
        <w:rPr>
          <w:rFonts w:hint="eastAsia"/>
        </w:rPr>
        <w:t>；</w:t>
      </w:r>
    </w:p>
    <w:p w14:paraId="0A9ED300" w14:textId="77777777" w:rsidR="003A1EEE" w:rsidRPr="000B0093" w:rsidRDefault="003A1EEE" w:rsidP="003A1EEE">
      <w:pPr>
        <w:pStyle w:val="aa"/>
        <w:numPr>
          <w:ilvl w:val="0"/>
          <w:numId w:val="57"/>
        </w:numPr>
        <w:spacing w:beforeLines="0" w:before="0" w:afterLines="0" w:after="0"/>
        <w:ind w:left="442" w:hanging="442"/>
      </w:pPr>
      <w:r w:rsidRPr="000B0093">
        <w:rPr>
          <w:b/>
          <w:bCs/>
        </w:rPr>
        <w:t>智力成果</w:t>
      </w:r>
      <w:r w:rsidRPr="000B0093">
        <w:rPr>
          <w:rFonts w:hint="eastAsia"/>
          <w:b/>
          <w:bCs/>
        </w:rPr>
        <w:t>：</w:t>
      </w:r>
      <w:r w:rsidRPr="000B0093">
        <w:t>法律关系主体运用智力所创造的、有可能获得知识产权的精神财富</w:t>
      </w:r>
      <w:r w:rsidRPr="000B0093">
        <w:rPr>
          <w:rFonts w:hint="eastAsia"/>
        </w:rPr>
        <w:t>；</w:t>
      </w:r>
    </w:p>
    <w:p w14:paraId="559F7CAC" w14:textId="1F43F5E1" w:rsidR="003A1EEE" w:rsidRPr="000B0093" w:rsidRDefault="003A1EEE" w:rsidP="003A1EEE">
      <w:pPr>
        <w:pStyle w:val="aa"/>
        <w:numPr>
          <w:ilvl w:val="0"/>
          <w:numId w:val="57"/>
        </w:numPr>
        <w:spacing w:beforeLines="0" w:before="0" w:afterLines="0" w:after="0"/>
        <w:ind w:left="442" w:hanging="442"/>
      </w:pPr>
      <w:r w:rsidRPr="000B0093">
        <w:rPr>
          <w:b/>
          <w:bCs/>
        </w:rPr>
        <w:t>人身利益</w:t>
      </w:r>
      <w:r w:rsidRPr="000B0093">
        <w:rPr>
          <w:rFonts w:hint="eastAsia"/>
          <w:b/>
          <w:bCs/>
        </w:rPr>
        <w:t>：</w:t>
      </w:r>
      <w:r w:rsidRPr="000B0093">
        <w:t>法律关系主体的人格利益和身份利益</w:t>
      </w:r>
      <w:r w:rsidRPr="000B0093">
        <w:rPr>
          <w:rFonts w:hint="eastAsia"/>
        </w:rPr>
        <w:t>。</w:t>
      </w:r>
    </w:p>
    <w:p w14:paraId="31D6701E" w14:textId="58AFC248" w:rsidR="003A1EEE" w:rsidRPr="000B0093" w:rsidRDefault="00A719B6" w:rsidP="00A719B6">
      <w:pPr>
        <w:pStyle w:val="af1"/>
        <w:rPr>
          <w:rFonts w:hint="eastAsia"/>
        </w:rPr>
      </w:pPr>
      <w:r w:rsidRPr="000B0093">
        <w:rPr>
          <w:rFonts w:hint="eastAsia"/>
        </w:rPr>
        <w:t xml:space="preserve">3. </w:t>
      </w:r>
      <w:r w:rsidRPr="000B0093">
        <w:rPr>
          <w:rFonts w:hint="eastAsia"/>
        </w:rPr>
        <w:t>我国法律关系客体理论存在的问题</w:t>
      </w:r>
    </w:p>
    <w:p w14:paraId="7A084AEC" w14:textId="21526CDF" w:rsidR="00A719B6" w:rsidRPr="000B0093" w:rsidRDefault="00A719B6" w:rsidP="00A719B6">
      <w:pPr>
        <w:pStyle w:val="aa"/>
        <w:numPr>
          <w:ilvl w:val="0"/>
          <w:numId w:val="58"/>
        </w:numPr>
        <w:spacing w:beforeLines="0" w:before="0" w:afterLines="0" w:after="0"/>
        <w:ind w:hanging="442"/>
      </w:pPr>
      <w:r w:rsidRPr="000B0093">
        <w:rPr>
          <w:rFonts w:hint="eastAsia"/>
        </w:rPr>
        <w:t>有关什么是法律关系客体存在争议</w:t>
      </w:r>
      <w:r w:rsidRPr="000B0093">
        <w:rPr>
          <w:rFonts w:hint="eastAsia"/>
        </w:rPr>
        <w:t>；</w:t>
      </w:r>
    </w:p>
    <w:p w14:paraId="2FFE3B4D" w14:textId="48955654" w:rsidR="00A719B6" w:rsidRPr="000B0093" w:rsidRDefault="00A719B6" w:rsidP="00A719B6">
      <w:pPr>
        <w:pStyle w:val="aa"/>
        <w:numPr>
          <w:ilvl w:val="1"/>
          <w:numId w:val="58"/>
        </w:numPr>
        <w:spacing w:beforeLines="0" w:before="0" w:afterLines="0" w:after="0"/>
        <w:ind w:hanging="442"/>
      </w:pPr>
      <w:r w:rsidRPr="000B0093">
        <w:t>权利义务指向的对象说（通说）</w:t>
      </w:r>
      <w:r w:rsidRPr="000B0093">
        <w:rPr>
          <w:rFonts w:hint="eastAsia"/>
        </w:rPr>
        <w:t>；</w:t>
      </w:r>
    </w:p>
    <w:p w14:paraId="57A837B1" w14:textId="48BE4C6D" w:rsidR="00A719B6" w:rsidRPr="000B0093" w:rsidRDefault="00A719B6" w:rsidP="00A719B6">
      <w:pPr>
        <w:pStyle w:val="aa"/>
        <w:numPr>
          <w:ilvl w:val="2"/>
          <w:numId w:val="58"/>
        </w:numPr>
        <w:spacing w:beforeLines="0" w:before="0" w:afterLines="0" w:after="0"/>
        <w:ind w:hanging="442"/>
        <w:rPr>
          <w:rFonts w:hint="eastAsia"/>
        </w:rPr>
      </w:pPr>
      <w:proofErr w:type="gramStart"/>
      <w:r w:rsidRPr="000B0093">
        <w:rPr>
          <w:rFonts w:hint="eastAsia"/>
        </w:rPr>
        <w:t>通说是</w:t>
      </w:r>
      <w:proofErr w:type="gramEnd"/>
      <w:r w:rsidRPr="000B0093">
        <w:rPr>
          <w:rFonts w:hint="eastAsia"/>
        </w:rPr>
        <w:t>对民事法律关系客体的借用</w:t>
      </w:r>
      <w:r w:rsidRPr="000B0093">
        <w:rPr>
          <w:rFonts w:hint="eastAsia"/>
        </w:rPr>
        <w:t>；</w:t>
      </w:r>
      <w:r w:rsidRPr="000B0093">
        <w:t>无法穷尽一切法关系的客体</w:t>
      </w:r>
      <w:r w:rsidRPr="000B0093">
        <w:rPr>
          <w:rFonts w:hint="eastAsia"/>
        </w:rPr>
        <w:t>，</w:t>
      </w:r>
      <w:r w:rsidRPr="000B0093">
        <w:t>对于民事法律关系之外的其他法律关系未必适用</w:t>
      </w:r>
      <w:r w:rsidRPr="000B0093">
        <w:rPr>
          <w:rFonts w:hint="eastAsia"/>
        </w:rPr>
        <w:t>。</w:t>
      </w:r>
    </w:p>
    <w:p w14:paraId="0AD8DECD" w14:textId="1A3A0DB9" w:rsidR="00A719B6" w:rsidRPr="000B0093" w:rsidRDefault="00A719B6" w:rsidP="00A719B6">
      <w:pPr>
        <w:pStyle w:val="aa"/>
        <w:numPr>
          <w:ilvl w:val="3"/>
          <w:numId w:val="58"/>
        </w:numPr>
        <w:spacing w:beforeLines="0" w:before="0" w:afterLines="0" w:after="0"/>
        <w:ind w:hanging="442"/>
      </w:pPr>
      <w:r w:rsidRPr="000B0093">
        <w:t>物</w:t>
      </w:r>
      <w:r w:rsidRPr="000B0093">
        <w:rPr>
          <w:rFonts w:hint="eastAsia"/>
        </w:rPr>
        <w:t>——</w:t>
      </w:r>
      <w:r w:rsidRPr="000B0093">
        <w:t>物权客体</w:t>
      </w:r>
    </w:p>
    <w:p w14:paraId="39A15CF2" w14:textId="20E2E70A" w:rsidR="00A719B6" w:rsidRPr="000B0093" w:rsidRDefault="00A719B6" w:rsidP="00A719B6">
      <w:pPr>
        <w:pStyle w:val="aa"/>
        <w:numPr>
          <w:ilvl w:val="3"/>
          <w:numId w:val="58"/>
        </w:numPr>
        <w:spacing w:beforeLines="0" w:before="0" w:afterLines="0" w:after="0"/>
        <w:ind w:hanging="442"/>
      </w:pPr>
      <w:r w:rsidRPr="000B0093">
        <w:t>行为</w:t>
      </w:r>
      <w:r w:rsidRPr="000B0093">
        <w:rPr>
          <w:rFonts w:hint="eastAsia"/>
        </w:rPr>
        <w:t>——</w:t>
      </w:r>
      <w:r w:rsidRPr="000B0093">
        <w:t>债权客体</w:t>
      </w:r>
    </w:p>
    <w:p w14:paraId="3ABFE55F" w14:textId="3CA01146" w:rsidR="00A719B6" w:rsidRPr="000B0093" w:rsidRDefault="00A719B6" w:rsidP="00A719B6">
      <w:pPr>
        <w:pStyle w:val="aa"/>
        <w:numPr>
          <w:ilvl w:val="3"/>
          <w:numId w:val="58"/>
        </w:numPr>
        <w:spacing w:beforeLines="0" w:before="0" w:afterLines="0" w:after="0"/>
        <w:ind w:hanging="442"/>
      </w:pPr>
      <w:r w:rsidRPr="000B0093">
        <w:t>智力成果</w:t>
      </w:r>
      <w:r w:rsidRPr="000B0093">
        <w:rPr>
          <w:rFonts w:hint="eastAsia"/>
        </w:rPr>
        <w:t>——</w:t>
      </w:r>
      <w:r w:rsidRPr="000B0093">
        <w:t>知识产权客体</w:t>
      </w:r>
    </w:p>
    <w:p w14:paraId="5979FE67" w14:textId="5C4938AC" w:rsidR="00A719B6" w:rsidRPr="000B0093" w:rsidRDefault="00A719B6" w:rsidP="00A719B6">
      <w:pPr>
        <w:pStyle w:val="aa"/>
        <w:numPr>
          <w:ilvl w:val="3"/>
          <w:numId w:val="58"/>
        </w:numPr>
        <w:spacing w:beforeLines="0" w:before="0" w:afterLines="0" w:after="0"/>
        <w:ind w:hanging="442"/>
      </w:pPr>
      <w:r w:rsidRPr="000B0093">
        <w:t>人身利益</w:t>
      </w:r>
      <w:r w:rsidRPr="000B0093">
        <w:rPr>
          <w:rFonts w:hint="eastAsia"/>
        </w:rPr>
        <w:t>——</w:t>
      </w:r>
      <w:r w:rsidRPr="000B0093">
        <w:t>人身权客体</w:t>
      </w:r>
    </w:p>
    <w:p w14:paraId="53BE6CC3" w14:textId="00D00D28" w:rsidR="00A719B6" w:rsidRPr="000B0093" w:rsidRDefault="00A719B6" w:rsidP="00A719B6">
      <w:pPr>
        <w:pStyle w:val="aa"/>
        <w:numPr>
          <w:ilvl w:val="1"/>
          <w:numId w:val="58"/>
        </w:numPr>
        <w:spacing w:beforeLines="0" w:before="0" w:afterLines="0" w:after="0"/>
        <w:ind w:hanging="442"/>
      </w:pPr>
      <w:proofErr w:type="gramStart"/>
      <w:r w:rsidRPr="000B0093">
        <w:t>法益</w:t>
      </w:r>
      <w:proofErr w:type="gramEnd"/>
      <w:r w:rsidRPr="000B0093">
        <w:t>/</w:t>
      </w:r>
      <w:r w:rsidRPr="000B0093">
        <w:t>利益说</w:t>
      </w:r>
      <w:r w:rsidRPr="000B0093">
        <w:rPr>
          <w:rFonts w:hint="eastAsia"/>
        </w:rPr>
        <w:t>（</w:t>
      </w:r>
      <w:r w:rsidRPr="000B0093">
        <w:t>受到法律保护的利益或价值</w:t>
      </w:r>
      <w:r w:rsidRPr="000B0093">
        <w:rPr>
          <w:rFonts w:hint="eastAsia"/>
        </w:rPr>
        <w:t>）；</w:t>
      </w:r>
    </w:p>
    <w:p w14:paraId="0349A6B8" w14:textId="2A7AD286" w:rsidR="003A1EEE" w:rsidRPr="000B0093" w:rsidRDefault="00A719B6" w:rsidP="00A719B6">
      <w:pPr>
        <w:pStyle w:val="aa"/>
        <w:numPr>
          <w:ilvl w:val="1"/>
          <w:numId w:val="58"/>
        </w:numPr>
        <w:spacing w:beforeLines="0" w:before="0" w:afterLines="0" w:after="0"/>
        <w:ind w:hanging="442"/>
      </w:pPr>
      <w:r w:rsidRPr="000B0093">
        <w:t>社会关系说</w:t>
      </w:r>
      <w:r w:rsidR="00D07819" w:rsidRPr="000B0093">
        <w:rPr>
          <w:rFonts w:hint="eastAsia"/>
        </w:rPr>
        <w:t>。</w:t>
      </w:r>
    </w:p>
    <w:p w14:paraId="790DCBDA" w14:textId="77777777" w:rsidR="00A719B6" w:rsidRPr="000B0093" w:rsidRDefault="00A719B6" w:rsidP="00A719B6">
      <w:pPr>
        <w:pStyle w:val="aa"/>
        <w:numPr>
          <w:ilvl w:val="0"/>
          <w:numId w:val="58"/>
        </w:numPr>
        <w:spacing w:beforeLines="0" w:before="0" w:afterLines="0" w:after="0"/>
        <w:ind w:hanging="442"/>
      </w:pPr>
      <w:r w:rsidRPr="000B0093">
        <w:rPr>
          <w:rFonts w:hint="eastAsia"/>
        </w:rPr>
        <w:t>目前学界抽象地讨论法律关系客体较少</w:t>
      </w:r>
      <w:r w:rsidRPr="000B0093">
        <w:rPr>
          <w:rFonts w:hint="eastAsia"/>
        </w:rPr>
        <w:t>：</w:t>
      </w:r>
      <w:r w:rsidRPr="000B0093">
        <w:t>宜将该问题纳入具体的法律部门和法律关系中考察</w:t>
      </w:r>
      <w:r w:rsidRPr="000B0093">
        <w:rPr>
          <w:rFonts w:hint="eastAsia"/>
        </w:rPr>
        <w:t>；</w:t>
      </w:r>
    </w:p>
    <w:p w14:paraId="226A1C67" w14:textId="6F450B59" w:rsidR="00A719B6" w:rsidRPr="000B0093" w:rsidRDefault="00A719B6" w:rsidP="00A719B6">
      <w:pPr>
        <w:pStyle w:val="aa"/>
        <w:numPr>
          <w:ilvl w:val="0"/>
          <w:numId w:val="58"/>
        </w:numPr>
        <w:spacing w:beforeLines="0" w:before="0" w:afterLines="0" w:after="0"/>
        <w:ind w:hanging="442"/>
      </w:pPr>
      <w:r w:rsidRPr="000B0093">
        <w:t>从法理学的角度看，法律关系客体的问题很多和伦理、道德问题相关，本身是开放的</w:t>
      </w:r>
      <w:r w:rsidRPr="000B0093">
        <w:rPr>
          <w:rFonts w:hint="eastAsia"/>
        </w:rPr>
        <w:t>。</w:t>
      </w:r>
    </w:p>
    <w:p w14:paraId="67EDB8F6" w14:textId="717C4DB8" w:rsidR="00A719B6" w:rsidRPr="000B0093" w:rsidRDefault="0020433B" w:rsidP="0020433B">
      <w:pPr>
        <w:pStyle w:val="ae"/>
      </w:pPr>
      <w:bookmarkStart w:id="92" w:name="_Toc166077161"/>
      <w:r w:rsidRPr="000B0093">
        <w:rPr>
          <w:rFonts w:hint="eastAsia"/>
        </w:rPr>
        <w:t>（三）法律关系的内容</w:t>
      </w:r>
      <w:bookmarkEnd w:id="92"/>
    </w:p>
    <w:p w14:paraId="7E7DEF9A" w14:textId="3BB665CE" w:rsidR="0020433B" w:rsidRPr="000B0093" w:rsidRDefault="0020433B" w:rsidP="0020433B">
      <w:pPr>
        <w:pStyle w:val="aa"/>
        <w:spacing w:before="78" w:after="78"/>
        <w:ind w:firstLine="420"/>
      </w:pPr>
      <w:r w:rsidRPr="000B0093">
        <w:rPr>
          <w:rFonts w:hint="eastAsia"/>
        </w:rPr>
        <w:t>法律关系的内容是</w:t>
      </w:r>
      <w:r w:rsidRPr="000B0093">
        <w:rPr>
          <w:rFonts w:hint="eastAsia"/>
        </w:rPr>
        <w:t>法律关系主体之间围绕客体所产生的权利和义务或权力和义务</w:t>
      </w:r>
      <w:r w:rsidRPr="000B0093">
        <w:rPr>
          <w:rFonts w:hint="eastAsia"/>
        </w:rPr>
        <w:t>。参见下一讲“权利、义务和权力”。</w:t>
      </w:r>
    </w:p>
    <w:p w14:paraId="5A5BC355" w14:textId="348FBBAA" w:rsidR="0020433B" w:rsidRPr="000B0093" w:rsidRDefault="0020433B" w:rsidP="0020433B">
      <w:pPr>
        <w:pStyle w:val="ac"/>
      </w:pPr>
      <w:bookmarkStart w:id="93" w:name="_Toc166077162"/>
      <w:r w:rsidRPr="000B0093">
        <w:rPr>
          <w:rFonts w:hint="eastAsia"/>
        </w:rPr>
        <w:t>三、法律关系的演变</w:t>
      </w:r>
      <w:bookmarkEnd w:id="93"/>
    </w:p>
    <w:p w14:paraId="701C6219" w14:textId="1C2C1B94" w:rsidR="0020433B" w:rsidRPr="000B0093" w:rsidRDefault="0020433B" w:rsidP="0020433B">
      <w:pPr>
        <w:pStyle w:val="aa"/>
        <w:spacing w:before="78" w:after="78"/>
      </w:pPr>
      <w:r w:rsidRPr="000B0093">
        <w:tab/>
      </w:r>
      <w:r w:rsidRPr="000B0093">
        <w:rPr>
          <w:rFonts w:hint="eastAsia"/>
        </w:rPr>
        <w:t>法律关系的演变即法律关系的产生、变更、消灭。</w:t>
      </w:r>
    </w:p>
    <w:p w14:paraId="1A6A37DE" w14:textId="0F42DAF1" w:rsidR="003F6BAC" w:rsidRPr="000B0093" w:rsidRDefault="003F6BAC" w:rsidP="003F6BAC">
      <w:pPr>
        <w:pStyle w:val="ae"/>
      </w:pPr>
      <w:bookmarkStart w:id="94" w:name="_Toc166077163"/>
      <w:r w:rsidRPr="000B0093">
        <w:rPr>
          <w:rFonts w:hint="eastAsia"/>
        </w:rPr>
        <w:t>（一）法律关系演变的条件</w:t>
      </w:r>
      <w:bookmarkEnd w:id="94"/>
    </w:p>
    <w:p w14:paraId="0183228C" w14:textId="1C422F24" w:rsidR="003F6BAC" w:rsidRPr="000B0093" w:rsidRDefault="00E775E7" w:rsidP="0020433B">
      <w:pPr>
        <w:pStyle w:val="aa"/>
        <w:spacing w:before="78" w:after="78"/>
      </w:pPr>
      <w:r w:rsidRPr="000B0093">
        <w:tab/>
      </w:r>
      <w:r w:rsidRPr="000B0093">
        <w:rPr>
          <w:rFonts w:hint="eastAsia"/>
        </w:rPr>
        <w:t>法律规范是法律关系产生、变更、消灭的依据</w:t>
      </w:r>
      <w:r w:rsidRPr="000B0093">
        <w:rPr>
          <w:rFonts w:hint="eastAsia"/>
        </w:rPr>
        <w:t>。</w:t>
      </w:r>
    </w:p>
    <w:p w14:paraId="3E44F461" w14:textId="2DDF4972" w:rsidR="00E775E7" w:rsidRPr="000B0093" w:rsidRDefault="00E775E7" w:rsidP="00E775E7">
      <w:pPr>
        <w:pStyle w:val="aa"/>
        <w:spacing w:before="78" w:after="78"/>
        <w:ind w:firstLine="420"/>
      </w:pPr>
      <w:r w:rsidRPr="000B0093">
        <w:rPr>
          <w:rFonts w:hint="eastAsia"/>
        </w:rPr>
        <w:t>法律事实是</w:t>
      </w:r>
      <w:r w:rsidRPr="000B0093">
        <w:rPr>
          <w:rFonts w:hint="eastAsia"/>
        </w:rPr>
        <w:t>引起法律关系产生、变更和消灭的现象</w:t>
      </w:r>
      <w:r w:rsidRPr="000B0093">
        <w:rPr>
          <w:rFonts w:hint="eastAsia"/>
        </w:rPr>
        <w:t>。法律事实</w:t>
      </w:r>
      <w:r w:rsidRPr="000B0093">
        <w:rPr>
          <w:rFonts w:hint="eastAsia"/>
        </w:rPr>
        <w:t>是客观存在的外在的现象，而不是心理活动</w:t>
      </w:r>
      <w:r w:rsidRPr="000B0093">
        <w:rPr>
          <w:rFonts w:ascii="宋体" w:hAnsi="宋体" w:cs="宋体" w:hint="eastAsia"/>
        </w:rPr>
        <w:t>；</w:t>
      </w:r>
      <w:r w:rsidRPr="000B0093">
        <w:t>是由法律规范所规定的、具有法律意义的生活事实</w:t>
      </w:r>
      <w:r w:rsidRPr="000B0093">
        <w:rPr>
          <w:rFonts w:ascii="宋体" w:hAnsi="宋体" w:cs="宋体" w:hint="eastAsia"/>
        </w:rPr>
        <w:t>；</w:t>
      </w:r>
      <w:r w:rsidRPr="000B0093">
        <w:t>是符合法律所规定的构成要件的事实</w:t>
      </w:r>
      <w:r w:rsidRPr="000B0093">
        <w:rPr>
          <w:rFonts w:hint="eastAsia"/>
        </w:rPr>
        <w:t>。</w:t>
      </w:r>
    </w:p>
    <w:p w14:paraId="37DCD35C" w14:textId="1C54894E" w:rsidR="00E775E7" w:rsidRPr="000B0093" w:rsidRDefault="000B0093" w:rsidP="000B0093">
      <w:pPr>
        <w:pStyle w:val="ae"/>
      </w:pPr>
      <w:bookmarkStart w:id="95" w:name="_Toc166077164"/>
      <w:r w:rsidRPr="000B0093">
        <w:rPr>
          <w:rFonts w:hint="eastAsia"/>
        </w:rPr>
        <w:t>（</w:t>
      </w:r>
      <w:r w:rsidR="00451E98">
        <w:rPr>
          <w:rFonts w:hint="eastAsia"/>
        </w:rPr>
        <w:t>二</w:t>
      </w:r>
      <w:r w:rsidRPr="000B0093">
        <w:rPr>
          <w:rFonts w:hint="eastAsia"/>
        </w:rPr>
        <w:t>）法律事实的分类</w:t>
      </w:r>
      <w:bookmarkEnd w:id="95"/>
    </w:p>
    <w:p w14:paraId="3CA98ECE" w14:textId="2207F33A" w:rsidR="000B0093" w:rsidRPr="000B0093" w:rsidRDefault="000B0093" w:rsidP="000B0093">
      <w:pPr>
        <w:pStyle w:val="af1"/>
        <w:rPr>
          <w:rFonts w:hint="eastAsia"/>
        </w:rPr>
      </w:pPr>
      <w:r w:rsidRPr="000B0093">
        <w:rPr>
          <w:rFonts w:hint="eastAsia"/>
        </w:rPr>
        <w:t xml:space="preserve">1. </w:t>
      </w:r>
      <w:r w:rsidRPr="000B0093">
        <w:rPr>
          <w:rFonts w:hint="eastAsia"/>
        </w:rPr>
        <w:t>法律行为</w:t>
      </w:r>
    </w:p>
    <w:p w14:paraId="139C34A9" w14:textId="77777777" w:rsidR="000B0093" w:rsidRPr="000B0093" w:rsidRDefault="000B0093" w:rsidP="000B0093">
      <w:pPr>
        <w:pStyle w:val="aa"/>
        <w:spacing w:before="78" w:after="78"/>
        <w:ind w:firstLine="420"/>
      </w:pPr>
      <w:r w:rsidRPr="000B0093">
        <w:rPr>
          <w:rFonts w:hint="eastAsia"/>
        </w:rPr>
        <w:lastRenderedPageBreak/>
        <w:t>法律行为是</w:t>
      </w:r>
      <w:r w:rsidRPr="000B0093">
        <w:rPr>
          <w:rFonts w:hint="eastAsia"/>
        </w:rPr>
        <w:t>人们所实施的能够发生法律效力、产生一定法律效果的行为</w:t>
      </w:r>
      <w:r w:rsidRPr="000B0093">
        <w:rPr>
          <w:rFonts w:hint="eastAsia"/>
        </w:rPr>
        <w:t>。</w:t>
      </w:r>
    </w:p>
    <w:p w14:paraId="4AC5D350" w14:textId="07A03A4C" w:rsidR="000B0093" w:rsidRDefault="000B0093" w:rsidP="000B0093">
      <w:pPr>
        <w:pStyle w:val="aa"/>
        <w:spacing w:before="78" w:after="78"/>
        <w:ind w:firstLine="420"/>
      </w:pPr>
      <w:r w:rsidRPr="000B0093">
        <w:rPr>
          <w:rFonts w:hint="eastAsia"/>
        </w:rPr>
        <w:t>本讲的法律行为与民法上的“法律行为”存在一定差别</w:t>
      </w:r>
      <w:r w:rsidRPr="000B0093">
        <w:rPr>
          <w:rFonts w:hint="eastAsia"/>
        </w:rPr>
        <w:t>。</w:t>
      </w:r>
      <w:r w:rsidRPr="000B0093">
        <w:t>一般而言，为了体现</w:t>
      </w:r>
      <w:r w:rsidRPr="000B0093">
        <w:rPr>
          <w:rFonts w:hint="eastAsia"/>
        </w:rPr>
        <w:t>“</w:t>
      </w:r>
      <w:r w:rsidRPr="000B0093">
        <w:t>私法自治</w:t>
      </w:r>
      <w:r w:rsidRPr="000B0093">
        <w:rPr>
          <w:rFonts w:hint="eastAsia"/>
        </w:rPr>
        <w:t>”</w:t>
      </w:r>
      <w:r w:rsidRPr="000B0093">
        <w:t>原则，民法中所谓的法律行为（</w:t>
      </w:r>
      <w:r w:rsidRPr="000B0093">
        <w:t>juristic act</w:t>
      </w:r>
      <w:r w:rsidRPr="000B0093">
        <w:t>）仅限于狭义的合法表意行为，而不包括违法行为</w:t>
      </w:r>
      <w:r w:rsidRPr="000B0093">
        <w:rPr>
          <w:rFonts w:hint="eastAsia"/>
        </w:rPr>
        <w:t>。</w:t>
      </w:r>
      <w:r w:rsidRPr="000B0093">
        <w:rPr>
          <w:rFonts w:hint="eastAsia"/>
        </w:rPr>
        <w:t>为了更具有理论上的一般性，本讲的广义的法律行为，是在上述法律行为概念的基础上扩展而来，相当于</w:t>
      </w:r>
      <w:r w:rsidRPr="000B0093">
        <w:t>legal behavio</w:t>
      </w:r>
      <w:r w:rsidRPr="000B0093">
        <w:rPr>
          <w:rFonts w:hint="eastAsia"/>
        </w:rPr>
        <w:t>u</w:t>
      </w:r>
      <w:r w:rsidRPr="000B0093">
        <w:t>r</w:t>
      </w:r>
      <w:r w:rsidRPr="000B0093">
        <w:t>；统摄一切有法律意义的行为，既包括合法行为，也包括侵权行为、债务不履行等违法行为和犯罪行为等</w:t>
      </w:r>
      <w:r>
        <w:rPr>
          <w:rFonts w:hint="eastAsia"/>
        </w:rPr>
        <w:t>。</w:t>
      </w:r>
    </w:p>
    <w:p w14:paraId="7025E313" w14:textId="4276D4F2" w:rsidR="000B0093" w:rsidRDefault="000B0093" w:rsidP="000B0093">
      <w:pPr>
        <w:pStyle w:val="aa"/>
        <w:spacing w:before="78" w:after="78"/>
        <w:ind w:firstLine="420"/>
      </w:pPr>
      <w:r>
        <w:rPr>
          <w:rFonts w:hint="eastAsia"/>
        </w:rPr>
        <w:t>法律行为的特征是社会性、法律性、外在性、意志性。</w:t>
      </w:r>
    </w:p>
    <w:p w14:paraId="5942BBC3" w14:textId="23FC1EA8" w:rsidR="000B0093" w:rsidRDefault="000B0093" w:rsidP="000B0093">
      <w:pPr>
        <w:pStyle w:val="af1"/>
        <w:rPr>
          <w:rFonts w:hint="eastAsia"/>
        </w:rPr>
      </w:pPr>
      <w:r>
        <w:rPr>
          <w:rFonts w:hint="eastAsia"/>
        </w:rPr>
        <w:t xml:space="preserve">2. </w:t>
      </w:r>
      <w:r>
        <w:rPr>
          <w:rFonts w:hint="eastAsia"/>
        </w:rPr>
        <w:t>法律事件</w:t>
      </w:r>
    </w:p>
    <w:p w14:paraId="18BFC8AB" w14:textId="6BAA3DFE" w:rsidR="000B0093" w:rsidRDefault="000B0093" w:rsidP="000B0093">
      <w:pPr>
        <w:pStyle w:val="aa"/>
        <w:spacing w:before="78" w:after="78"/>
        <w:ind w:firstLine="420"/>
      </w:pPr>
      <w:r>
        <w:rPr>
          <w:rFonts w:hint="eastAsia"/>
        </w:rPr>
        <w:t>法律事件是</w:t>
      </w:r>
      <w:r w:rsidRPr="000B0093">
        <w:rPr>
          <w:rFonts w:hint="eastAsia"/>
        </w:rPr>
        <w:t>法律规定的、不以当事人的意志为转移而引起法律关系产生、变更或消灭的客观事实</w:t>
      </w:r>
      <w:r>
        <w:rPr>
          <w:rFonts w:hint="eastAsia"/>
        </w:rPr>
        <w:t>。法律事件可分为自然事件和社会事件。</w:t>
      </w:r>
    </w:p>
    <w:p w14:paraId="27D7AD2F" w14:textId="77777777" w:rsidR="004E3CBA" w:rsidRDefault="004E3CBA" w:rsidP="004E3CBA">
      <w:pPr>
        <w:pStyle w:val="aa"/>
        <w:spacing w:before="78" w:after="78"/>
      </w:pPr>
    </w:p>
    <w:p w14:paraId="77ED72BC" w14:textId="140D5E2A" w:rsidR="004E3CBA" w:rsidRDefault="001A1065" w:rsidP="001A1065">
      <w:pPr>
        <w:pStyle w:val="a9"/>
        <w:rPr>
          <w:rFonts w:hint="eastAsia"/>
        </w:rPr>
      </w:pPr>
      <w:bookmarkStart w:id="96" w:name="_Toc166077165"/>
      <w:r>
        <w:rPr>
          <w:rFonts w:hint="eastAsia"/>
        </w:rPr>
        <w:t>第八讲</w:t>
      </w:r>
      <w:r>
        <w:rPr>
          <w:rFonts w:hint="eastAsia"/>
        </w:rPr>
        <w:t xml:space="preserve"> </w:t>
      </w:r>
      <w:r>
        <w:rPr>
          <w:rFonts w:hint="eastAsia"/>
        </w:rPr>
        <w:t>权利、义务和权力</w:t>
      </w:r>
      <w:bookmarkEnd w:id="96"/>
    </w:p>
    <w:p w14:paraId="65DD2B68" w14:textId="7A8F7AE1" w:rsidR="000B0093" w:rsidRDefault="001A1065" w:rsidP="001A1065">
      <w:pPr>
        <w:pStyle w:val="aa"/>
        <w:spacing w:before="78" w:after="78"/>
        <w:jc w:val="center"/>
        <w:rPr>
          <w:rFonts w:hint="eastAsia"/>
        </w:rPr>
      </w:pPr>
      <w:r>
        <w:rPr>
          <w:rFonts w:hint="eastAsia"/>
        </w:rPr>
        <w:t>2024.5.8</w:t>
      </w:r>
    </w:p>
    <w:p w14:paraId="014FF0DE" w14:textId="55AB6C55" w:rsidR="001A1065" w:rsidRDefault="00AC727D" w:rsidP="00AC727D">
      <w:pPr>
        <w:pStyle w:val="af3"/>
        <w:spacing w:before="78" w:after="78"/>
        <w:ind w:firstLine="420"/>
      </w:pPr>
      <w:r w:rsidRPr="00AC727D">
        <w:rPr>
          <w:rFonts w:hint="eastAsia"/>
        </w:rPr>
        <w:t>我不同意你说的每一个字，但我誓死捍卫你说话的权利</w:t>
      </w:r>
      <w:r>
        <w:rPr>
          <w:rFonts w:hint="eastAsia"/>
        </w:rPr>
        <w:t>。</w:t>
      </w:r>
    </w:p>
    <w:p w14:paraId="2816D6FB" w14:textId="76BD1E18" w:rsidR="00AC727D" w:rsidRDefault="00AC727D" w:rsidP="00AC727D">
      <w:pPr>
        <w:pStyle w:val="af3"/>
        <w:spacing w:before="78" w:after="78"/>
        <w:jc w:val="right"/>
      </w:pPr>
      <w:r>
        <w:rPr>
          <w:rFonts w:hint="eastAsia"/>
        </w:rPr>
        <w:t>——伏尔泰</w:t>
      </w:r>
    </w:p>
    <w:p w14:paraId="21FCBA66" w14:textId="125ED055" w:rsidR="00AC727D" w:rsidRDefault="00AC727D" w:rsidP="00AC727D">
      <w:pPr>
        <w:pStyle w:val="af3"/>
        <w:spacing w:before="78" w:after="78"/>
        <w:ind w:firstLine="420"/>
      </w:pPr>
      <w:r w:rsidRPr="00AC727D">
        <w:rPr>
          <w:rFonts w:hint="eastAsia"/>
        </w:rPr>
        <w:t>没有无权利的义务，也没有无义务的权利</w:t>
      </w:r>
      <w:r>
        <w:rPr>
          <w:rFonts w:hint="eastAsia"/>
        </w:rPr>
        <w:t>。</w:t>
      </w:r>
    </w:p>
    <w:p w14:paraId="5777C387" w14:textId="1CA8DFCF" w:rsidR="00AC727D" w:rsidRDefault="00AC727D" w:rsidP="00AC727D">
      <w:pPr>
        <w:pStyle w:val="af3"/>
        <w:spacing w:before="78" w:after="78"/>
        <w:jc w:val="right"/>
      </w:pPr>
      <w:r>
        <w:rPr>
          <w:rFonts w:hint="eastAsia"/>
        </w:rPr>
        <w:t>——卡尔·马克思</w:t>
      </w:r>
    </w:p>
    <w:p w14:paraId="097820A6" w14:textId="2A349FE7" w:rsidR="00AC727D" w:rsidRDefault="00AC727D" w:rsidP="00AC727D">
      <w:pPr>
        <w:pStyle w:val="af3"/>
        <w:spacing w:before="78" w:after="78"/>
        <w:ind w:firstLine="420"/>
      </w:pPr>
      <w:r w:rsidRPr="00AC727D">
        <w:rPr>
          <w:rFonts w:hint="eastAsia"/>
        </w:rPr>
        <w:t>权力导致腐败，绝对的权力导致绝</w:t>
      </w:r>
      <w:r>
        <w:rPr>
          <w:rFonts w:hint="eastAsia"/>
        </w:rPr>
        <w:t>对</w:t>
      </w:r>
      <w:r w:rsidRPr="00AC727D">
        <w:rPr>
          <w:rFonts w:hint="eastAsia"/>
        </w:rPr>
        <w:t>的腐败</w:t>
      </w:r>
      <w:r>
        <w:rPr>
          <w:rFonts w:hint="eastAsia"/>
        </w:rPr>
        <w:t>。</w:t>
      </w:r>
    </w:p>
    <w:p w14:paraId="1FDAEECC" w14:textId="526EA18A" w:rsidR="00AC727D" w:rsidRDefault="00AC727D" w:rsidP="00AC727D">
      <w:pPr>
        <w:pStyle w:val="af3"/>
        <w:spacing w:before="78" w:after="78"/>
        <w:jc w:val="right"/>
        <w:rPr>
          <w:rFonts w:hint="eastAsia"/>
        </w:rPr>
      </w:pPr>
      <w:r>
        <w:rPr>
          <w:rFonts w:hint="eastAsia"/>
        </w:rPr>
        <w:t>——约翰·阿克顿勋爵</w:t>
      </w:r>
    </w:p>
    <w:p w14:paraId="4093DE2A" w14:textId="12AFBD89" w:rsidR="00AC727D" w:rsidRDefault="00AC727D" w:rsidP="00AC727D">
      <w:pPr>
        <w:pStyle w:val="ac"/>
        <w:rPr>
          <w:rFonts w:hint="eastAsia"/>
        </w:rPr>
      </w:pPr>
      <w:bookmarkStart w:id="97" w:name="_Toc166077166"/>
      <w:r>
        <w:rPr>
          <w:rFonts w:hint="eastAsia"/>
        </w:rPr>
        <w:t>一、历史上的权利观与义务观</w:t>
      </w:r>
      <w:bookmarkEnd w:id="97"/>
    </w:p>
    <w:p w14:paraId="4903D572" w14:textId="7FC61E3B" w:rsidR="00AC727D" w:rsidRDefault="00AC727D" w:rsidP="00AC727D">
      <w:pPr>
        <w:pStyle w:val="ae"/>
      </w:pPr>
      <w:bookmarkStart w:id="98" w:name="_Toc166077167"/>
      <w:r>
        <w:rPr>
          <w:rFonts w:hint="eastAsia"/>
        </w:rPr>
        <w:t>（一）西方思想史上的权利和义务理念</w:t>
      </w:r>
      <w:bookmarkEnd w:id="98"/>
    </w:p>
    <w:p w14:paraId="0BDA0946" w14:textId="16831C4F" w:rsidR="00AC727D" w:rsidRDefault="00AC727D" w:rsidP="00AC727D">
      <w:pPr>
        <w:pStyle w:val="af1"/>
        <w:rPr>
          <w:rFonts w:hint="eastAsia"/>
        </w:rPr>
      </w:pPr>
      <w:r>
        <w:rPr>
          <w:rFonts w:hint="eastAsia"/>
        </w:rPr>
        <w:t xml:space="preserve">1. </w:t>
      </w:r>
      <w:r>
        <w:rPr>
          <w:rFonts w:hint="eastAsia"/>
        </w:rPr>
        <w:t>权利（</w:t>
      </w:r>
      <w:r>
        <w:rPr>
          <w:rFonts w:hint="eastAsia"/>
        </w:rPr>
        <w:t>right</w:t>
      </w:r>
      <w:r>
        <w:rPr>
          <w:rFonts w:hint="eastAsia"/>
        </w:rPr>
        <w:t>）</w:t>
      </w:r>
    </w:p>
    <w:p w14:paraId="210586AB" w14:textId="3F667B82" w:rsidR="00AC727D" w:rsidRDefault="00AC727D" w:rsidP="00AC727D">
      <w:pPr>
        <w:pStyle w:val="aa"/>
        <w:spacing w:before="78" w:after="78"/>
        <w:ind w:firstLine="420"/>
      </w:pPr>
      <w:r w:rsidRPr="00AC727D">
        <w:rPr>
          <w:rFonts w:hint="eastAsia"/>
        </w:rPr>
        <w:t>虽然权利作为一种制度在古罗马就得到了广泛的规定和研究，但直至中世纪结束前，任何古代或中世纪的语言里都没有可以完全地对应于我们今天所谓“权利”观念的语词</w:t>
      </w:r>
      <w:r>
        <w:rPr>
          <w:rFonts w:hint="eastAsia"/>
        </w:rPr>
        <w:t>。</w:t>
      </w:r>
    </w:p>
    <w:p w14:paraId="2D480432" w14:textId="77777777" w:rsidR="00F901F1" w:rsidRDefault="00F901F1" w:rsidP="00F901F1">
      <w:pPr>
        <w:pStyle w:val="aa"/>
        <w:spacing w:before="78" w:after="78"/>
        <w:ind w:firstLine="420"/>
      </w:pPr>
      <w:r w:rsidRPr="00F901F1">
        <w:t>17</w:t>
      </w:r>
      <w:r w:rsidRPr="00F901F1">
        <w:t>、</w:t>
      </w:r>
      <w:r w:rsidRPr="00F901F1">
        <w:t>18</w:t>
      </w:r>
      <w:r w:rsidRPr="00F901F1">
        <w:t>世纪</w:t>
      </w:r>
      <w:r>
        <w:rPr>
          <w:rFonts w:hint="eastAsia"/>
        </w:rPr>
        <w:t>的</w:t>
      </w:r>
      <w:r w:rsidRPr="00F901F1">
        <w:t>资产阶级革命</w:t>
      </w:r>
      <w:r>
        <w:rPr>
          <w:rFonts w:hint="eastAsia"/>
        </w:rPr>
        <w:t>提出了“</w:t>
      </w:r>
      <w:r w:rsidRPr="00F901F1">
        <w:t>自然权利（</w:t>
      </w:r>
      <w:r w:rsidRPr="00F901F1">
        <w:t>natural rights</w:t>
      </w:r>
      <w:r w:rsidRPr="00F901F1">
        <w:t>）</w:t>
      </w:r>
      <w:r>
        <w:rPr>
          <w:rFonts w:hint="eastAsia"/>
        </w:rPr>
        <w:t>”“</w:t>
      </w:r>
      <w:r w:rsidRPr="00F901F1">
        <w:t>天赋人权（</w:t>
      </w:r>
      <w:r w:rsidRPr="00F901F1">
        <w:t>rights-in-born</w:t>
      </w:r>
      <w:r w:rsidRPr="00F901F1">
        <w:t>）</w:t>
      </w:r>
      <w:r>
        <w:rPr>
          <w:rFonts w:hint="eastAsia"/>
        </w:rPr>
        <w:t>”，</w:t>
      </w:r>
      <w:r w:rsidRPr="00F901F1">
        <w:t>以权利为武器，对抗宗教、经济和政治上的一系列等级制度</w:t>
      </w:r>
      <w:r>
        <w:rPr>
          <w:rFonts w:hint="eastAsia"/>
        </w:rPr>
        <w:t>。此时的</w:t>
      </w:r>
      <w:r w:rsidRPr="00F901F1">
        <w:t>权利</w:t>
      </w:r>
      <w:r>
        <w:rPr>
          <w:rFonts w:hint="eastAsia"/>
        </w:rPr>
        <w:t>指的是</w:t>
      </w:r>
      <w:r w:rsidRPr="00F901F1">
        <w:t>造物主赋予人的资格、能力（</w:t>
      </w:r>
      <w:r w:rsidRPr="00F901F1">
        <w:t>faculty</w:t>
      </w:r>
      <w:r w:rsidRPr="00F901F1">
        <w:t>）</w:t>
      </w:r>
      <w:r>
        <w:rPr>
          <w:rFonts w:hint="eastAsia"/>
        </w:rPr>
        <w:t>，包括</w:t>
      </w:r>
      <w:r w:rsidRPr="00F901F1">
        <w:t>个人自由</w:t>
      </w:r>
      <w:r>
        <w:rPr>
          <w:rFonts w:hint="eastAsia"/>
        </w:rPr>
        <w:t>、</w:t>
      </w:r>
      <w:r w:rsidRPr="00F901F1">
        <w:t>个人解放</w:t>
      </w:r>
      <w:r>
        <w:rPr>
          <w:rFonts w:hint="eastAsia"/>
        </w:rPr>
        <w:t>、</w:t>
      </w:r>
      <w:r w:rsidRPr="00F901F1">
        <w:t>个人价值</w:t>
      </w:r>
      <w:r>
        <w:rPr>
          <w:rFonts w:hint="eastAsia"/>
        </w:rPr>
        <w:t>、</w:t>
      </w:r>
      <w:r w:rsidRPr="00F901F1">
        <w:t>个人尊严</w:t>
      </w:r>
      <w:r>
        <w:rPr>
          <w:rFonts w:hint="eastAsia"/>
        </w:rPr>
        <w:t>。“</w:t>
      </w:r>
      <w:r w:rsidRPr="00F901F1">
        <w:t>天赋人权</w:t>
      </w:r>
      <w:r>
        <w:rPr>
          <w:rFonts w:hint="eastAsia"/>
        </w:rPr>
        <w:t>”也</w:t>
      </w:r>
      <w:r w:rsidRPr="00F901F1">
        <w:t>在法国《人权宣言》、美国《独立宣言》中得到肯定</w:t>
      </w:r>
      <w:r>
        <w:rPr>
          <w:rFonts w:hint="eastAsia"/>
        </w:rPr>
        <w:t>。</w:t>
      </w:r>
    </w:p>
    <w:p w14:paraId="750B705E" w14:textId="1F346A68" w:rsidR="00AC727D" w:rsidRDefault="00F901F1" w:rsidP="00F901F1">
      <w:pPr>
        <w:pStyle w:val="aa"/>
        <w:spacing w:before="78" w:after="78"/>
        <w:ind w:firstLine="420"/>
      </w:pPr>
      <w:r w:rsidRPr="00F901F1">
        <w:t>19</w:t>
      </w:r>
      <w:r w:rsidRPr="00F901F1">
        <w:t>世纪中期以后，权利和义务被作为法学的基本概念得以总结，对其的研究从思想、理念、口号层面进入实证化阶段</w:t>
      </w:r>
      <w:r>
        <w:rPr>
          <w:rFonts w:hint="eastAsia"/>
        </w:rPr>
        <w:t>。</w:t>
      </w:r>
      <w:r w:rsidRPr="00F901F1">
        <w:t>20</w:t>
      </w:r>
      <w:r w:rsidRPr="00F901F1">
        <w:t>世纪初，英</w:t>
      </w:r>
      <w:proofErr w:type="gramStart"/>
      <w:r w:rsidRPr="00F901F1">
        <w:t>美</w:t>
      </w:r>
      <w:r w:rsidRPr="00F901F1">
        <w:rPr>
          <w:rFonts w:hint="eastAsia"/>
        </w:rPr>
        <w:t>分析</w:t>
      </w:r>
      <w:proofErr w:type="gramEnd"/>
      <w:r w:rsidRPr="00F901F1">
        <w:rPr>
          <w:rFonts w:hint="eastAsia"/>
        </w:rPr>
        <w:t>法理学利用分析哲学这一工具，深化了对权利和义务等概念的研究</w:t>
      </w:r>
      <w:r>
        <w:rPr>
          <w:rFonts w:hint="eastAsia"/>
        </w:rPr>
        <w:t>。</w:t>
      </w:r>
    </w:p>
    <w:p w14:paraId="7866E302" w14:textId="7523387D" w:rsidR="001C3983" w:rsidRDefault="001C3983" w:rsidP="001C3983">
      <w:pPr>
        <w:pStyle w:val="af1"/>
        <w:rPr>
          <w:rFonts w:hint="eastAsia"/>
        </w:rPr>
      </w:pPr>
      <w:r>
        <w:rPr>
          <w:rFonts w:hint="eastAsia"/>
        </w:rPr>
        <w:t xml:space="preserve">2. </w:t>
      </w:r>
      <w:r>
        <w:rPr>
          <w:rFonts w:hint="eastAsia"/>
        </w:rPr>
        <w:t>义务</w:t>
      </w:r>
    </w:p>
    <w:p w14:paraId="00613628" w14:textId="77777777" w:rsidR="001C3983" w:rsidRDefault="001C3983" w:rsidP="001C3983">
      <w:pPr>
        <w:pStyle w:val="aa"/>
        <w:spacing w:before="78" w:after="78"/>
        <w:ind w:firstLine="420"/>
      </w:pPr>
      <w:r w:rsidRPr="001C3983">
        <w:rPr>
          <w:rFonts w:hint="eastAsia"/>
        </w:rPr>
        <w:t>西方学者对义务的讨论更多地集中于道德义务、宗教义务或政治义务，专注于对法律义</w:t>
      </w:r>
      <w:r w:rsidRPr="001C3983">
        <w:rPr>
          <w:rFonts w:hint="eastAsia"/>
        </w:rPr>
        <w:lastRenderedPageBreak/>
        <w:t>务产生之依据的分析</w:t>
      </w:r>
      <w:r>
        <w:rPr>
          <w:rFonts w:hint="eastAsia"/>
        </w:rPr>
        <w:t>。</w:t>
      </w:r>
      <w:r w:rsidRPr="001C3983">
        <w:t>法律义务成为独立的概念得到分析始于近代</w:t>
      </w:r>
      <w:r>
        <w:rPr>
          <w:rFonts w:hint="eastAsia"/>
        </w:rPr>
        <w:t>：</w:t>
      </w:r>
      <w:r w:rsidRPr="001C3983">
        <w:t>霍布斯将法律义务与法律权利相对应，将法律义务视为一种用以限定自由的法律上的约束</w:t>
      </w:r>
      <w:r>
        <w:rPr>
          <w:rFonts w:hint="eastAsia"/>
        </w:rPr>
        <w:t>。</w:t>
      </w:r>
      <w:r w:rsidRPr="001C3983">
        <w:t>随着立法的发展，义务作为权利的对应物，更多地进入法学家的视野</w:t>
      </w:r>
      <w:r>
        <w:rPr>
          <w:rFonts w:hint="eastAsia"/>
        </w:rPr>
        <w:t>。</w:t>
      </w:r>
    </w:p>
    <w:p w14:paraId="42592278" w14:textId="2E0B5EA5" w:rsidR="001C3983" w:rsidRDefault="001C3983" w:rsidP="001C3983">
      <w:pPr>
        <w:pStyle w:val="aa"/>
        <w:spacing w:before="78" w:after="78"/>
        <w:ind w:firstLine="420"/>
      </w:pPr>
      <w:r w:rsidRPr="001C3983">
        <w:t>20</w:t>
      </w:r>
      <w:r w:rsidRPr="001C3983">
        <w:t>世纪</w:t>
      </w:r>
      <w:r w:rsidRPr="001C3983">
        <w:t>50</w:t>
      </w:r>
      <w:r w:rsidRPr="001C3983">
        <w:t>年代以后，以哈特（</w:t>
      </w:r>
      <w:r w:rsidRPr="001C3983">
        <w:t>H.</w:t>
      </w:r>
      <w:r>
        <w:rPr>
          <w:rFonts w:hint="eastAsia"/>
        </w:rPr>
        <w:t xml:space="preserve"> </w:t>
      </w:r>
      <w:r w:rsidRPr="001C3983">
        <w:t>L.</w:t>
      </w:r>
      <w:r>
        <w:rPr>
          <w:rFonts w:hint="eastAsia"/>
        </w:rPr>
        <w:t xml:space="preserve"> </w:t>
      </w:r>
      <w:r w:rsidRPr="001C3983">
        <w:t>A.</w:t>
      </w:r>
      <w:r>
        <w:rPr>
          <w:rFonts w:hint="eastAsia"/>
        </w:rPr>
        <w:t xml:space="preserve"> </w:t>
      </w:r>
      <w:r w:rsidRPr="001C3983">
        <w:t>Hart</w:t>
      </w:r>
      <w:r w:rsidRPr="001C3983">
        <w:t>）和米尔恩（</w:t>
      </w:r>
      <w:r w:rsidRPr="001C3983">
        <w:t>A.</w:t>
      </w:r>
      <w:r>
        <w:rPr>
          <w:rFonts w:hint="eastAsia"/>
        </w:rPr>
        <w:t xml:space="preserve"> </w:t>
      </w:r>
      <w:r w:rsidRPr="001C3983">
        <w:t>J.</w:t>
      </w:r>
      <w:r>
        <w:rPr>
          <w:rFonts w:hint="eastAsia"/>
        </w:rPr>
        <w:t xml:space="preserve"> </w:t>
      </w:r>
      <w:r w:rsidRPr="001C3983">
        <w:t>M.</w:t>
      </w:r>
      <w:r>
        <w:rPr>
          <w:rFonts w:hint="eastAsia"/>
        </w:rPr>
        <w:t xml:space="preserve"> </w:t>
      </w:r>
      <w:r w:rsidRPr="001C3983">
        <w:t>Milne</w:t>
      </w:r>
      <w:r w:rsidRPr="001C3983">
        <w:t>）等为代表的新分析法学派对法律义务进行了深入研究</w:t>
      </w:r>
      <w:r>
        <w:rPr>
          <w:rFonts w:hint="eastAsia"/>
        </w:rPr>
        <w:t>。</w:t>
      </w:r>
    </w:p>
    <w:p w14:paraId="36721C4C" w14:textId="20496B18" w:rsidR="001C3983" w:rsidRDefault="001C3983" w:rsidP="001C3983">
      <w:pPr>
        <w:pStyle w:val="ae"/>
      </w:pPr>
      <w:bookmarkStart w:id="99" w:name="_Toc166077168"/>
      <w:r>
        <w:rPr>
          <w:rFonts w:hint="eastAsia"/>
        </w:rPr>
        <w:t>（二）中国思想史上的权利和义务</w:t>
      </w:r>
      <w:bookmarkEnd w:id="99"/>
    </w:p>
    <w:p w14:paraId="48E83809" w14:textId="373BCEBC" w:rsidR="001C3983" w:rsidRDefault="001C3983" w:rsidP="001C3983">
      <w:pPr>
        <w:pStyle w:val="aa"/>
        <w:spacing w:before="78" w:after="78"/>
        <w:ind w:firstLine="420"/>
      </w:pPr>
      <w:r w:rsidRPr="001C3983">
        <w:rPr>
          <w:rFonts w:hint="eastAsia"/>
        </w:rPr>
        <w:t>我国历史上以“罪”和“罚”为核心的法律文化根深蒂固</w:t>
      </w:r>
      <w:r>
        <w:rPr>
          <w:rFonts w:hint="eastAsia"/>
        </w:rPr>
        <w:t>。</w:t>
      </w:r>
      <w:r w:rsidRPr="001C3983">
        <w:t>今天所理解的法律上的权利义务出现于</w:t>
      </w:r>
      <w:r w:rsidRPr="001C3983">
        <w:t>19</w:t>
      </w:r>
      <w:r w:rsidRPr="001C3983">
        <w:t>世纪西学东渐之后</w:t>
      </w:r>
      <w:r>
        <w:rPr>
          <w:rFonts w:hint="eastAsia"/>
        </w:rPr>
        <w:t>，</w:t>
      </w:r>
      <w:r w:rsidRPr="001C3983">
        <w:t>启蒙思想家倡导学习西方变法自强，实行宪制、民主、法制</w:t>
      </w:r>
      <w:r>
        <w:rPr>
          <w:rFonts w:hint="eastAsia"/>
        </w:rPr>
        <w:t>。这一时期的代表作品有</w:t>
      </w:r>
      <w:r w:rsidRPr="001C3983">
        <w:t>严复</w:t>
      </w:r>
      <w:r w:rsidR="00AB22F4">
        <w:rPr>
          <w:rFonts w:hint="eastAsia"/>
        </w:rPr>
        <w:t>翻译的</w:t>
      </w:r>
      <w:r w:rsidRPr="001C3983">
        <w:t>《群己权界论》</w:t>
      </w:r>
      <w:r>
        <w:rPr>
          <w:rFonts w:hint="eastAsia"/>
        </w:rPr>
        <w:t>，以及</w:t>
      </w:r>
      <w:r w:rsidRPr="001C3983">
        <w:t>孙中山《中华民国临时约法》将权利思想法律化</w:t>
      </w:r>
      <w:r>
        <w:rPr>
          <w:rFonts w:hint="eastAsia"/>
        </w:rPr>
        <w:t>。</w:t>
      </w:r>
    </w:p>
    <w:p w14:paraId="43F981C9" w14:textId="77777777" w:rsidR="001C3983" w:rsidRDefault="001C3983" w:rsidP="001C3983">
      <w:pPr>
        <w:pStyle w:val="af3"/>
        <w:spacing w:before="78" w:after="78"/>
        <w:ind w:firstLine="420"/>
      </w:pPr>
      <w:r w:rsidRPr="001C3983">
        <w:t>人人有天授之权，即人人有天授自由之权</w:t>
      </w:r>
      <w:r>
        <w:rPr>
          <w:rFonts w:hint="eastAsia"/>
        </w:rPr>
        <w:t>。</w:t>
      </w:r>
    </w:p>
    <w:p w14:paraId="2BDA14D0" w14:textId="5AD088E1" w:rsidR="001C3983" w:rsidRDefault="001C3983" w:rsidP="001C3983">
      <w:pPr>
        <w:pStyle w:val="af3"/>
        <w:spacing w:before="78" w:after="78"/>
        <w:jc w:val="right"/>
      </w:pPr>
      <w:r>
        <w:rPr>
          <w:rFonts w:hint="eastAsia"/>
        </w:rPr>
        <w:t>——康有为</w:t>
      </w:r>
    </w:p>
    <w:p w14:paraId="752E3F86" w14:textId="77777777" w:rsidR="001C3983" w:rsidRDefault="001C3983" w:rsidP="001C3983">
      <w:pPr>
        <w:pStyle w:val="af3"/>
        <w:spacing w:before="78" w:after="78"/>
        <w:ind w:firstLine="420"/>
      </w:pPr>
      <w:r w:rsidRPr="001C3983">
        <w:t>自由者，权利之表证也。凡人所以为人者有两大要件，一曰生命，二曰权利，二者缺</w:t>
      </w:r>
      <w:proofErr w:type="gramStart"/>
      <w:r w:rsidRPr="001C3983">
        <w:t>一</w:t>
      </w:r>
      <w:proofErr w:type="gramEnd"/>
      <w:r w:rsidRPr="001C3983">
        <w:t>，实乃非人。</w:t>
      </w:r>
    </w:p>
    <w:p w14:paraId="0648277D" w14:textId="6E8A322D" w:rsidR="001C3983" w:rsidRDefault="001C3983" w:rsidP="001C3983">
      <w:pPr>
        <w:pStyle w:val="af3"/>
        <w:spacing w:before="78" w:after="78"/>
        <w:jc w:val="right"/>
        <w:rPr>
          <w:rFonts w:hint="eastAsia"/>
        </w:rPr>
      </w:pPr>
      <w:r>
        <w:rPr>
          <w:rFonts w:hint="eastAsia"/>
        </w:rPr>
        <w:t>——梁启超</w:t>
      </w:r>
    </w:p>
    <w:p w14:paraId="6E88EF16" w14:textId="4F76684F" w:rsidR="001C3983" w:rsidRDefault="001C3983" w:rsidP="00AB22F4">
      <w:pPr>
        <w:pStyle w:val="aa"/>
        <w:spacing w:before="78" w:after="78"/>
        <w:ind w:firstLine="420"/>
      </w:pPr>
      <w:r w:rsidRPr="001C3983">
        <w:t>新文化运动</w:t>
      </w:r>
      <w:r w:rsidR="00AB22F4">
        <w:rPr>
          <w:rFonts w:hint="eastAsia"/>
        </w:rPr>
        <w:t>提出“</w:t>
      </w:r>
      <w:r w:rsidRPr="001C3983">
        <w:t>以权利本位主义，易家族本位主义</w:t>
      </w:r>
      <w:r w:rsidR="00AB22F4">
        <w:rPr>
          <w:rFonts w:hint="eastAsia"/>
        </w:rPr>
        <w:t>”。</w:t>
      </w:r>
    </w:p>
    <w:p w14:paraId="1D312383" w14:textId="77777777" w:rsidR="00AB22F4" w:rsidRDefault="00AB22F4" w:rsidP="00AB22F4">
      <w:pPr>
        <w:pStyle w:val="aa"/>
        <w:spacing w:before="78" w:after="78"/>
        <w:ind w:firstLine="420"/>
      </w:pPr>
      <w:r w:rsidRPr="00AB22F4">
        <w:rPr>
          <w:rFonts w:hint="eastAsia"/>
        </w:rPr>
        <w:t>文革期间：将权利（法权）视为资产阶级法权横加批判</w:t>
      </w:r>
      <w:r>
        <w:rPr>
          <w:rFonts w:hint="eastAsia"/>
        </w:rPr>
        <w:t>。</w:t>
      </w:r>
      <w:r w:rsidRPr="00AB22F4">
        <w:t>政治上崇尚人治、奉行大规模群众斗争和政治运动</w:t>
      </w:r>
      <w:r>
        <w:rPr>
          <w:rFonts w:hint="eastAsia"/>
        </w:rPr>
        <w:t>；</w:t>
      </w:r>
      <w:r w:rsidRPr="00AB22F4">
        <w:t>法学被视为阶级斗争工具、权利观念无法得到主张</w:t>
      </w:r>
      <w:r>
        <w:rPr>
          <w:rFonts w:hint="eastAsia"/>
        </w:rPr>
        <w:t>。</w:t>
      </w:r>
    </w:p>
    <w:p w14:paraId="23B27626" w14:textId="5B837C1B" w:rsidR="00AB22F4" w:rsidRDefault="00AB22F4" w:rsidP="00AB22F4">
      <w:pPr>
        <w:pStyle w:val="aa"/>
        <w:spacing w:before="78" w:after="78"/>
        <w:ind w:firstLine="420"/>
      </w:pPr>
      <w:r w:rsidRPr="00AB22F4">
        <w:t>20</w:t>
      </w:r>
      <w:r w:rsidRPr="00AB22F4">
        <w:t>世纪</w:t>
      </w:r>
      <w:r w:rsidRPr="00AB22F4">
        <w:t>70</w:t>
      </w:r>
      <w:r w:rsidRPr="00AB22F4">
        <w:t>年代末、</w:t>
      </w:r>
      <w:r w:rsidRPr="00AB22F4">
        <w:t>80</w:t>
      </w:r>
      <w:r w:rsidRPr="00AB22F4">
        <w:t>年代初</w:t>
      </w:r>
      <w:r>
        <w:rPr>
          <w:rFonts w:hint="eastAsia"/>
        </w:rPr>
        <w:t>，“</w:t>
      </w:r>
      <w:r w:rsidRPr="00AB22F4">
        <w:t>以阶级斗争为纲</w:t>
      </w:r>
      <w:r>
        <w:rPr>
          <w:rFonts w:hint="eastAsia"/>
        </w:rPr>
        <w:t>”</w:t>
      </w:r>
      <w:r w:rsidRPr="00AB22F4">
        <w:t>被否定，法学界重提</w:t>
      </w:r>
      <w:r>
        <w:rPr>
          <w:rFonts w:hint="eastAsia"/>
        </w:rPr>
        <w:t>“</w:t>
      </w:r>
      <w:r w:rsidRPr="00AB22F4">
        <w:t>法学应以</w:t>
      </w:r>
      <w:r>
        <w:rPr>
          <w:rFonts w:hint="eastAsia"/>
        </w:rPr>
        <w:t>‘</w:t>
      </w:r>
      <w:r w:rsidRPr="00AB22F4">
        <w:t>权利义务</w:t>
      </w:r>
      <w:r>
        <w:rPr>
          <w:rFonts w:hint="eastAsia"/>
        </w:rPr>
        <w:t>’</w:t>
      </w:r>
      <w:r w:rsidRPr="00AB22F4">
        <w:t>为自己的特殊对象</w:t>
      </w:r>
      <w:r>
        <w:rPr>
          <w:rFonts w:hint="eastAsia"/>
        </w:rPr>
        <w:t>”。</w:t>
      </w:r>
      <w:r w:rsidRPr="00AB22F4">
        <w:t>1988</w:t>
      </w:r>
      <w:r w:rsidRPr="00AB22F4">
        <w:t>年，首次</w:t>
      </w:r>
      <w:r>
        <w:rPr>
          <w:rFonts w:hint="eastAsia"/>
        </w:rPr>
        <w:t>“</w:t>
      </w:r>
      <w:r w:rsidRPr="00AB22F4">
        <w:t>法学基本范畴研讨会</w:t>
      </w:r>
      <w:r>
        <w:rPr>
          <w:rFonts w:hint="eastAsia"/>
        </w:rPr>
        <w:t>”召开，</w:t>
      </w:r>
      <w:r w:rsidRPr="00AB22F4">
        <w:t>否定</w:t>
      </w:r>
      <w:r>
        <w:rPr>
          <w:rFonts w:hint="eastAsia"/>
        </w:rPr>
        <w:t>“</w:t>
      </w:r>
      <w:r w:rsidRPr="00AB22F4">
        <w:t>以阶级斗争为纲</w:t>
      </w:r>
      <w:r>
        <w:rPr>
          <w:rFonts w:hint="eastAsia"/>
        </w:rPr>
        <w:t>”</w:t>
      </w:r>
      <w:r w:rsidRPr="00AB22F4">
        <w:t>的法学基本范畴</w:t>
      </w:r>
      <w:r>
        <w:rPr>
          <w:rFonts w:hint="eastAsia"/>
        </w:rPr>
        <w:t>，</w:t>
      </w:r>
      <w:r w:rsidRPr="00AB22F4">
        <w:t>提出权利和义务是法学的基本范畴</w:t>
      </w:r>
      <w:r>
        <w:rPr>
          <w:rFonts w:hint="eastAsia"/>
        </w:rPr>
        <w:t>，</w:t>
      </w:r>
      <w:r w:rsidRPr="00AB22F4">
        <w:t>以权利和义务为核心重构我国新时期法学理论</w:t>
      </w:r>
      <w:r>
        <w:rPr>
          <w:rFonts w:hint="eastAsia"/>
        </w:rPr>
        <w:t>。</w:t>
      </w:r>
    </w:p>
    <w:p w14:paraId="603F231F" w14:textId="77777777" w:rsidR="00C25BC6" w:rsidRPr="009E0FF6" w:rsidRDefault="00C25BC6" w:rsidP="00AB22F4">
      <w:pPr>
        <w:pStyle w:val="aa"/>
        <w:spacing w:before="78" w:after="78"/>
        <w:ind w:firstLine="420"/>
        <w:rPr>
          <w:rFonts w:hint="eastAsia"/>
        </w:rPr>
      </w:pPr>
    </w:p>
    <w:sectPr w:rsidR="00C25BC6" w:rsidRPr="009E0FF6">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90661" w14:textId="77777777" w:rsidR="000F2B7E" w:rsidRPr="000B0093" w:rsidRDefault="000F2B7E" w:rsidP="004F27BC">
      <w:r w:rsidRPr="000B0093">
        <w:separator/>
      </w:r>
    </w:p>
  </w:endnote>
  <w:endnote w:type="continuationSeparator" w:id="0">
    <w:p w14:paraId="1EBB21BF" w14:textId="77777777" w:rsidR="000F2B7E" w:rsidRPr="000B0093" w:rsidRDefault="000F2B7E" w:rsidP="004F27BC">
      <w:r w:rsidRPr="000B00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B0093" w:rsidRDefault="00371DAC">
            <w:pPr>
              <w:pStyle w:val="a7"/>
              <w:jc w:val="center"/>
            </w:pPr>
            <w:r w:rsidRPr="000B0093">
              <w:t xml:space="preserve"> </w:t>
            </w:r>
            <w:r w:rsidRPr="000B0093">
              <w:rPr>
                <w:b/>
                <w:bCs/>
                <w:sz w:val="24"/>
                <w:szCs w:val="24"/>
              </w:rPr>
              <w:fldChar w:fldCharType="begin"/>
            </w:r>
            <w:r w:rsidRPr="000B0093">
              <w:rPr>
                <w:b/>
                <w:bCs/>
              </w:rPr>
              <w:instrText>PAGE</w:instrText>
            </w:r>
            <w:r w:rsidRPr="000B0093">
              <w:rPr>
                <w:b/>
                <w:bCs/>
                <w:sz w:val="24"/>
                <w:szCs w:val="24"/>
              </w:rPr>
              <w:fldChar w:fldCharType="separate"/>
            </w:r>
            <w:r w:rsidRPr="000B0093">
              <w:rPr>
                <w:b/>
                <w:bCs/>
              </w:rPr>
              <w:t>2</w:t>
            </w:r>
            <w:r w:rsidRPr="000B0093">
              <w:rPr>
                <w:b/>
                <w:bCs/>
                <w:sz w:val="24"/>
                <w:szCs w:val="24"/>
              </w:rPr>
              <w:fldChar w:fldCharType="end"/>
            </w:r>
            <w:r w:rsidRPr="000B0093">
              <w:t xml:space="preserve"> / </w:t>
            </w:r>
            <w:r w:rsidRPr="000B0093">
              <w:rPr>
                <w:b/>
                <w:bCs/>
                <w:sz w:val="24"/>
                <w:szCs w:val="24"/>
              </w:rPr>
              <w:fldChar w:fldCharType="begin"/>
            </w:r>
            <w:r w:rsidRPr="000B0093">
              <w:rPr>
                <w:b/>
                <w:bCs/>
              </w:rPr>
              <w:instrText>NUMPAGES</w:instrText>
            </w:r>
            <w:r w:rsidRPr="000B0093">
              <w:rPr>
                <w:b/>
                <w:bCs/>
                <w:sz w:val="24"/>
                <w:szCs w:val="24"/>
              </w:rPr>
              <w:fldChar w:fldCharType="separate"/>
            </w:r>
            <w:r w:rsidRPr="000B0093">
              <w:rPr>
                <w:b/>
                <w:bCs/>
              </w:rPr>
              <w:t>2</w:t>
            </w:r>
            <w:r w:rsidRPr="000B0093">
              <w:rPr>
                <w:b/>
                <w:bCs/>
                <w:sz w:val="24"/>
                <w:szCs w:val="24"/>
              </w:rPr>
              <w:fldChar w:fldCharType="end"/>
            </w:r>
          </w:p>
        </w:sdtContent>
      </w:sdt>
    </w:sdtContent>
  </w:sdt>
  <w:p w14:paraId="49001707" w14:textId="77777777" w:rsidR="00371DAC" w:rsidRPr="000B0093"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7C540" w14:textId="77777777" w:rsidR="000F2B7E" w:rsidRPr="000B0093" w:rsidRDefault="000F2B7E" w:rsidP="004F27BC">
      <w:r w:rsidRPr="000B0093">
        <w:separator/>
      </w:r>
    </w:p>
  </w:footnote>
  <w:footnote w:type="continuationSeparator" w:id="0">
    <w:p w14:paraId="6A07773E" w14:textId="77777777" w:rsidR="000F2B7E" w:rsidRPr="000B0093" w:rsidRDefault="000F2B7E" w:rsidP="004F27BC">
      <w:r w:rsidRPr="000B009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DB"/>
    <w:multiLevelType w:val="hybridMultilevel"/>
    <w:tmpl w:val="3760C5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EA3C20"/>
    <w:multiLevelType w:val="hybridMultilevel"/>
    <w:tmpl w:val="487046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35760D7"/>
    <w:multiLevelType w:val="hybridMultilevel"/>
    <w:tmpl w:val="B57CF2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4EA3B6D"/>
    <w:multiLevelType w:val="hybridMultilevel"/>
    <w:tmpl w:val="0388D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6B341B9"/>
    <w:multiLevelType w:val="hybridMultilevel"/>
    <w:tmpl w:val="4C8E4E4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8EA358B"/>
    <w:multiLevelType w:val="hybridMultilevel"/>
    <w:tmpl w:val="A15E24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F75B12"/>
    <w:multiLevelType w:val="hybridMultilevel"/>
    <w:tmpl w:val="24926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B8769D4"/>
    <w:multiLevelType w:val="hybridMultilevel"/>
    <w:tmpl w:val="5DC81F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26903EF"/>
    <w:multiLevelType w:val="hybridMultilevel"/>
    <w:tmpl w:val="2D5A5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38B6D25"/>
    <w:multiLevelType w:val="hybridMultilevel"/>
    <w:tmpl w:val="D92C2F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47869C5"/>
    <w:multiLevelType w:val="hybridMultilevel"/>
    <w:tmpl w:val="0024E2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B693F61"/>
    <w:multiLevelType w:val="hybridMultilevel"/>
    <w:tmpl w:val="567666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DB02745"/>
    <w:multiLevelType w:val="hybridMultilevel"/>
    <w:tmpl w:val="6C4029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40C1380"/>
    <w:multiLevelType w:val="hybridMultilevel"/>
    <w:tmpl w:val="951CEE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47254C2"/>
    <w:multiLevelType w:val="hybridMultilevel"/>
    <w:tmpl w:val="DB90B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6595FAB"/>
    <w:multiLevelType w:val="hybridMultilevel"/>
    <w:tmpl w:val="D90E7E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96C4E7C"/>
    <w:multiLevelType w:val="hybridMultilevel"/>
    <w:tmpl w:val="5EC87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0DB7802"/>
    <w:multiLevelType w:val="hybridMultilevel"/>
    <w:tmpl w:val="88661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31D2693"/>
    <w:multiLevelType w:val="hybridMultilevel"/>
    <w:tmpl w:val="FB3E0C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36B4600"/>
    <w:multiLevelType w:val="hybridMultilevel"/>
    <w:tmpl w:val="5B2639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3D47916"/>
    <w:multiLevelType w:val="hybridMultilevel"/>
    <w:tmpl w:val="2438CE3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6033D1B"/>
    <w:multiLevelType w:val="hybridMultilevel"/>
    <w:tmpl w:val="03682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6564631"/>
    <w:multiLevelType w:val="hybridMultilevel"/>
    <w:tmpl w:val="2398F8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6580104"/>
    <w:multiLevelType w:val="hybridMultilevel"/>
    <w:tmpl w:val="2A14C114"/>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0703E21"/>
    <w:multiLevelType w:val="hybridMultilevel"/>
    <w:tmpl w:val="6CFC74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21276C6"/>
    <w:multiLevelType w:val="hybridMultilevel"/>
    <w:tmpl w:val="DAC69EB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43DC09F0"/>
    <w:multiLevelType w:val="hybridMultilevel"/>
    <w:tmpl w:val="C554BFB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7E30808"/>
    <w:multiLevelType w:val="hybridMultilevel"/>
    <w:tmpl w:val="A82AF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8896B09"/>
    <w:multiLevelType w:val="hybridMultilevel"/>
    <w:tmpl w:val="2B76A7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5A328FD"/>
    <w:multiLevelType w:val="hybridMultilevel"/>
    <w:tmpl w:val="EED885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55B0143A"/>
    <w:multiLevelType w:val="hybridMultilevel"/>
    <w:tmpl w:val="6958C97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75072FF"/>
    <w:multiLevelType w:val="hybridMultilevel"/>
    <w:tmpl w:val="DA7660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578A204A"/>
    <w:multiLevelType w:val="hybridMultilevel"/>
    <w:tmpl w:val="DAF22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5B0A6AC7"/>
    <w:multiLevelType w:val="hybridMultilevel"/>
    <w:tmpl w:val="7BBA0082"/>
    <w:lvl w:ilvl="0" w:tplc="0409000F">
      <w:start w:val="1"/>
      <w:numFmt w:val="decimal"/>
      <w:lvlText w:val="%1."/>
      <w:lvlJc w:val="left"/>
      <w:pPr>
        <w:ind w:left="440" w:hanging="440"/>
      </w:pPr>
    </w:lvl>
    <w:lvl w:ilvl="1" w:tplc="BDE234AA">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5E0E1873"/>
    <w:multiLevelType w:val="hybridMultilevel"/>
    <w:tmpl w:val="3CF4D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609D31DF"/>
    <w:multiLevelType w:val="hybridMultilevel"/>
    <w:tmpl w:val="E8B065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6F171922"/>
    <w:multiLevelType w:val="hybridMultilevel"/>
    <w:tmpl w:val="BAD8877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7308476B"/>
    <w:multiLevelType w:val="hybridMultilevel"/>
    <w:tmpl w:val="44525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7936594B"/>
    <w:multiLevelType w:val="hybridMultilevel"/>
    <w:tmpl w:val="DC288C5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7EA13325"/>
    <w:multiLevelType w:val="hybridMultilevel"/>
    <w:tmpl w:val="BA80771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7EFC529E"/>
    <w:multiLevelType w:val="hybridMultilevel"/>
    <w:tmpl w:val="81A8AF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9"/>
  </w:num>
  <w:num w:numId="2" w16cid:durableId="933904423">
    <w:abstractNumId w:val="49"/>
  </w:num>
  <w:num w:numId="3" w16cid:durableId="1273591409">
    <w:abstractNumId w:val="16"/>
  </w:num>
  <w:num w:numId="4" w16cid:durableId="1530605714">
    <w:abstractNumId w:val="8"/>
  </w:num>
  <w:num w:numId="5" w16cid:durableId="192887438">
    <w:abstractNumId w:val="22"/>
  </w:num>
  <w:num w:numId="6" w16cid:durableId="1463814213">
    <w:abstractNumId w:val="54"/>
  </w:num>
  <w:num w:numId="7" w16cid:durableId="1814716966">
    <w:abstractNumId w:val="9"/>
  </w:num>
  <w:num w:numId="8" w16cid:durableId="1603564483">
    <w:abstractNumId w:val="41"/>
  </w:num>
  <w:num w:numId="9" w16cid:durableId="271867350">
    <w:abstractNumId w:val="55"/>
  </w:num>
  <w:num w:numId="10" w16cid:durableId="99448554">
    <w:abstractNumId w:val="35"/>
  </w:num>
  <w:num w:numId="11" w16cid:durableId="1376930191">
    <w:abstractNumId w:val="23"/>
  </w:num>
  <w:num w:numId="12" w16cid:durableId="1843201045">
    <w:abstractNumId w:val="36"/>
  </w:num>
  <w:num w:numId="13" w16cid:durableId="1770616550">
    <w:abstractNumId w:val="15"/>
  </w:num>
  <w:num w:numId="14" w16cid:durableId="1468858973">
    <w:abstractNumId w:val="45"/>
  </w:num>
  <w:num w:numId="15" w16cid:durableId="181821891">
    <w:abstractNumId w:val="38"/>
  </w:num>
  <w:num w:numId="16" w16cid:durableId="1396859828">
    <w:abstractNumId w:val="40"/>
  </w:num>
  <w:num w:numId="17" w16cid:durableId="41633533">
    <w:abstractNumId w:val="31"/>
  </w:num>
  <w:num w:numId="18" w16cid:durableId="1379474643">
    <w:abstractNumId w:val="51"/>
  </w:num>
  <w:num w:numId="19" w16cid:durableId="413868086">
    <w:abstractNumId w:val="47"/>
  </w:num>
  <w:num w:numId="20" w16cid:durableId="1113477416">
    <w:abstractNumId w:val="24"/>
  </w:num>
  <w:num w:numId="21" w16cid:durableId="1385906393">
    <w:abstractNumId w:val="1"/>
  </w:num>
  <w:num w:numId="22" w16cid:durableId="963578570">
    <w:abstractNumId w:val="4"/>
  </w:num>
  <w:num w:numId="23" w16cid:durableId="796340811">
    <w:abstractNumId w:val="30"/>
  </w:num>
  <w:num w:numId="24" w16cid:durableId="475873882">
    <w:abstractNumId w:val="21"/>
  </w:num>
  <w:num w:numId="25" w16cid:durableId="42877082">
    <w:abstractNumId w:val="10"/>
  </w:num>
  <w:num w:numId="26" w16cid:durableId="333605762">
    <w:abstractNumId w:val="29"/>
  </w:num>
  <w:num w:numId="27" w16cid:durableId="1712266679">
    <w:abstractNumId w:val="28"/>
  </w:num>
  <w:num w:numId="28" w16cid:durableId="925000139">
    <w:abstractNumId w:val="0"/>
  </w:num>
  <w:num w:numId="29" w16cid:durableId="1667320324">
    <w:abstractNumId w:val="26"/>
  </w:num>
  <w:num w:numId="30" w16cid:durableId="1837959578">
    <w:abstractNumId w:val="13"/>
  </w:num>
  <w:num w:numId="31" w16cid:durableId="578058867">
    <w:abstractNumId w:val="52"/>
  </w:num>
  <w:num w:numId="32" w16cid:durableId="1733651397">
    <w:abstractNumId w:val="18"/>
  </w:num>
  <w:num w:numId="33" w16cid:durableId="1465275556">
    <w:abstractNumId w:val="44"/>
  </w:num>
  <w:num w:numId="34" w16cid:durableId="1536697926">
    <w:abstractNumId w:val="7"/>
  </w:num>
  <w:num w:numId="35" w16cid:durableId="820464312">
    <w:abstractNumId w:val="39"/>
  </w:num>
  <w:num w:numId="36" w16cid:durableId="530801959">
    <w:abstractNumId w:val="43"/>
  </w:num>
  <w:num w:numId="37" w16cid:durableId="653066874">
    <w:abstractNumId w:val="17"/>
  </w:num>
  <w:num w:numId="38" w16cid:durableId="1465539810">
    <w:abstractNumId w:val="11"/>
  </w:num>
  <w:num w:numId="39" w16cid:durableId="417289950">
    <w:abstractNumId w:val="37"/>
  </w:num>
  <w:num w:numId="40" w16cid:durableId="961884694">
    <w:abstractNumId w:val="32"/>
  </w:num>
  <w:num w:numId="41" w16cid:durableId="116488706">
    <w:abstractNumId w:val="48"/>
  </w:num>
  <w:num w:numId="42" w16cid:durableId="256597104">
    <w:abstractNumId w:val="5"/>
  </w:num>
  <w:num w:numId="43" w16cid:durableId="528683070">
    <w:abstractNumId w:val="46"/>
  </w:num>
  <w:num w:numId="44" w16cid:durableId="390346805">
    <w:abstractNumId w:val="2"/>
  </w:num>
  <w:num w:numId="45" w16cid:durableId="1337077991">
    <w:abstractNumId w:val="34"/>
  </w:num>
  <w:num w:numId="46" w16cid:durableId="1685550692">
    <w:abstractNumId w:val="20"/>
  </w:num>
  <w:num w:numId="47" w16cid:durableId="14504029">
    <w:abstractNumId w:val="33"/>
  </w:num>
  <w:num w:numId="48" w16cid:durableId="2036037797">
    <w:abstractNumId w:val="12"/>
  </w:num>
  <w:num w:numId="49" w16cid:durableId="1212229624">
    <w:abstractNumId w:val="3"/>
  </w:num>
  <w:num w:numId="50" w16cid:durableId="1702365608">
    <w:abstractNumId w:val="25"/>
  </w:num>
  <w:num w:numId="51" w16cid:durableId="1926765816">
    <w:abstractNumId w:val="56"/>
  </w:num>
  <w:num w:numId="52" w16cid:durableId="2089647818">
    <w:abstractNumId w:val="50"/>
  </w:num>
  <w:num w:numId="53" w16cid:durableId="1179806703">
    <w:abstractNumId w:val="6"/>
  </w:num>
  <w:num w:numId="54" w16cid:durableId="1531796976">
    <w:abstractNumId w:val="57"/>
  </w:num>
  <w:num w:numId="55" w16cid:durableId="1261062832">
    <w:abstractNumId w:val="53"/>
  </w:num>
  <w:num w:numId="56" w16cid:durableId="796679197">
    <w:abstractNumId w:val="14"/>
  </w:num>
  <w:num w:numId="57" w16cid:durableId="98794185">
    <w:abstractNumId w:val="42"/>
  </w:num>
  <w:num w:numId="58" w16cid:durableId="148242738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11F92"/>
    <w:rsid w:val="00040B39"/>
    <w:rsid w:val="0006058B"/>
    <w:rsid w:val="0006551B"/>
    <w:rsid w:val="00067051"/>
    <w:rsid w:val="000755CF"/>
    <w:rsid w:val="000B0093"/>
    <w:rsid w:val="000C0E72"/>
    <w:rsid w:val="000C2A56"/>
    <w:rsid w:val="000E1EFE"/>
    <w:rsid w:val="000F2B7E"/>
    <w:rsid w:val="00110185"/>
    <w:rsid w:val="001225A5"/>
    <w:rsid w:val="00132635"/>
    <w:rsid w:val="00136397"/>
    <w:rsid w:val="0014757D"/>
    <w:rsid w:val="0015499D"/>
    <w:rsid w:val="00161E57"/>
    <w:rsid w:val="0017450E"/>
    <w:rsid w:val="00183B62"/>
    <w:rsid w:val="0019165E"/>
    <w:rsid w:val="00196F13"/>
    <w:rsid w:val="001A03F9"/>
    <w:rsid w:val="001A1065"/>
    <w:rsid w:val="001A1414"/>
    <w:rsid w:val="001A14EE"/>
    <w:rsid w:val="001A5EBF"/>
    <w:rsid w:val="001B281A"/>
    <w:rsid w:val="001C3983"/>
    <w:rsid w:val="001D076B"/>
    <w:rsid w:val="001E7533"/>
    <w:rsid w:val="0020433B"/>
    <w:rsid w:val="0020470E"/>
    <w:rsid w:val="002078C3"/>
    <w:rsid w:val="00211884"/>
    <w:rsid w:val="00215D3B"/>
    <w:rsid w:val="00217848"/>
    <w:rsid w:val="002323D3"/>
    <w:rsid w:val="00250593"/>
    <w:rsid w:val="00251251"/>
    <w:rsid w:val="002736B5"/>
    <w:rsid w:val="0027406B"/>
    <w:rsid w:val="00276293"/>
    <w:rsid w:val="00290888"/>
    <w:rsid w:val="00293129"/>
    <w:rsid w:val="002C405B"/>
    <w:rsid w:val="002D5D28"/>
    <w:rsid w:val="002E638A"/>
    <w:rsid w:val="002F0226"/>
    <w:rsid w:val="00304A49"/>
    <w:rsid w:val="00317BB5"/>
    <w:rsid w:val="00335A00"/>
    <w:rsid w:val="00351678"/>
    <w:rsid w:val="003607AE"/>
    <w:rsid w:val="00371DAC"/>
    <w:rsid w:val="0037591F"/>
    <w:rsid w:val="003A1EEE"/>
    <w:rsid w:val="003B5757"/>
    <w:rsid w:val="003E21AA"/>
    <w:rsid w:val="003E3CE0"/>
    <w:rsid w:val="003F1ACF"/>
    <w:rsid w:val="003F6BAC"/>
    <w:rsid w:val="0040781C"/>
    <w:rsid w:val="00410439"/>
    <w:rsid w:val="0041157A"/>
    <w:rsid w:val="004260CA"/>
    <w:rsid w:val="00445CB8"/>
    <w:rsid w:val="00451E98"/>
    <w:rsid w:val="00452E0D"/>
    <w:rsid w:val="00453E51"/>
    <w:rsid w:val="00455EAA"/>
    <w:rsid w:val="00457EE3"/>
    <w:rsid w:val="004645BA"/>
    <w:rsid w:val="0047486D"/>
    <w:rsid w:val="00484150"/>
    <w:rsid w:val="00496EB7"/>
    <w:rsid w:val="004A1784"/>
    <w:rsid w:val="004B7426"/>
    <w:rsid w:val="004C6F9A"/>
    <w:rsid w:val="004E20FD"/>
    <w:rsid w:val="004E3CBA"/>
    <w:rsid w:val="004E62A2"/>
    <w:rsid w:val="004F27BC"/>
    <w:rsid w:val="004F407A"/>
    <w:rsid w:val="005240E7"/>
    <w:rsid w:val="005418F7"/>
    <w:rsid w:val="00541983"/>
    <w:rsid w:val="00542E11"/>
    <w:rsid w:val="00545AE0"/>
    <w:rsid w:val="0055283E"/>
    <w:rsid w:val="00557D57"/>
    <w:rsid w:val="00566087"/>
    <w:rsid w:val="00592BAC"/>
    <w:rsid w:val="005A6D64"/>
    <w:rsid w:val="005C6D22"/>
    <w:rsid w:val="005D03C8"/>
    <w:rsid w:val="005D17A2"/>
    <w:rsid w:val="005F2C9B"/>
    <w:rsid w:val="00612D96"/>
    <w:rsid w:val="0062298C"/>
    <w:rsid w:val="0062590C"/>
    <w:rsid w:val="00635DCE"/>
    <w:rsid w:val="006454C0"/>
    <w:rsid w:val="00645968"/>
    <w:rsid w:val="00647B83"/>
    <w:rsid w:val="006578D2"/>
    <w:rsid w:val="006745AE"/>
    <w:rsid w:val="006800D4"/>
    <w:rsid w:val="00680880"/>
    <w:rsid w:val="0069412D"/>
    <w:rsid w:val="006A17D1"/>
    <w:rsid w:val="006A6AFE"/>
    <w:rsid w:val="006B79BD"/>
    <w:rsid w:val="006C2583"/>
    <w:rsid w:val="006D30A3"/>
    <w:rsid w:val="006D6ABF"/>
    <w:rsid w:val="006E0682"/>
    <w:rsid w:val="006E55FC"/>
    <w:rsid w:val="0070035D"/>
    <w:rsid w:val="00710E90"/>
    <w:rsid w:val="00715767"/>
    <w:rsid w:val="00721BF2"/>
    <w:rsid w:val="00724195"/>
    <w:rsid w:val="007269B8"/>
    <w:rsid w:val="007424AF"/>
    <w:rsid w:val="007517D7"/>
    <w:rsid w:val="007761F6"/>
    <w:rsid w:val="0078474F"/>
    <w:rsid w:val="007B1649"/>
    <w:rsid w:val="007B6944"/>
    <w:rsid w:val="007C3C13"/>
    <w:rsid w:val="007C4DB5"/>
    <w:rsid w:val="007C5C6E"/>
    <w:rsid w:val="007E3D59"/>
    <w:rsid w:val="007F71BD"/>
    <w:rsid w:val="00806E01"/>
    <w:rsid w:val="00825835"/>
    <w:rsid w:val="00836725"/>
    <w:rsid w:val="0084004C"/>
    <w:rsid w:val="00842141"/>
    <w:rsid w:val="00842F9B"/>
    <w:rsid w:val="0085058B"/>
    <w:rsid w:val="008521C5"/>
    <w:rsid w:val="008536E1"/>
    <w:rsid w:val="00856B96"/>
    <w:rsid w:val="00857F65"/>
    <w:rsid w:val="00884205"/>
    <w:rsid w:val="00885712"/>
    <w:rsid w:val="00885939"/>
    <w:rsid w:val="008972C5"/>
    <w:rsid w:val="008B0269"/>
    <w:rsid w:val="008B6404"/>
    <w:rsid w:val="008D2FC8"/>
    <w:rsid w:val="008E3724"/>
    <w:rsid w:val="008F20A3"/>
    <w:rsid w:val="008F44BE"/>
    <w:rsid w:val="009008B9"/>
    <w:rsid w:val="009018CE"/>
    <w:rsid w:val="00906D67"/>
    <w:rsid w:val="009109E0"/>
    <w:rsid w:val="00922DB7"/>
    <w:rsid w:val="0092574B"/>
    <w:rsid w:val="00925BC1"/>
    <w:rsid w:val="00931578"/>
    <w:rsid w:val="00932668"/>
    <w:rsid w:val="0093786E"/>
    <w:rsid w:val="009420E1"/>
    <w:rsid w:val="00942B22"/>
    <w:rsid w:val="009506A1"/>
    <w:rsid w:val="0095139C"/>
    <w:rsid w:val="00973C88"/>
    <w:rsid w:val="009814D8"/>
    <w:rsid w:val="009B28B7"/>
    <w:rsid w:val="009B421D"/>
    <w:rsid w:val="009C0AA7"/>
    <w:rsid w:val="009C5523"/>
    <w:rsid w:val="009C7A79"/>
    <w:rsid w:val="009D0ED5"/>
    <w:rsid w:val="009D78E5"/>
    <w:rsid w:val="009E0FF6"/>
    <w:rsid w:val="009F682F"/>
    <w:rsid w:val="00A22287"/>
    <w:rsid w:val="00A248BD"/>
    <w:rsid w:val="00A37FAA"/>
    <w:rsid w:val="00A4057A"/>
    <w:rsid w:val="00A45CC4"/>
    <w:rsid w:val="00A55CDE"/>
    <w:rsid w:val="00A604AC"/>
    <w:rsid w:val="00A64566"/>
    <w:rsid w:val="00A719B6"/>
    <w:rsid w:val="00A758AF"/>
    <w:rsid w:val="00A80AAE"/>
    <w:rsid w:val="00A90791"/>
    <w:rsid w:val="00A94592"/>
    <w:rsid w:val="00A951F8"/>
    <w:rsid w:val="00AA5204"/>
    <w:rsid w:val="00AB14A0"/>
    <w:rsid w:val="00AB2067"/>
    <w:rsid w:val="00AB22F4"/>
    <w:rsid w:val="00AC3B28"/>
    <w:rsid w:val="00AC727D"/>
    <w:rsid w:val="00AD23C5"/>
    <w:rsid w:val="00AD6EC6"/>
    <w:rsid w:val="00AD6F72"/>
    <w:rsid w:val="00B1064C"/>
    <w:rsid w:val="00B1702C"/>
    <w:rsid w:val="00B17A88"/>
    <w:rsid w:val="00B233D0"/>
    <w:rsid w:val="00B25787"/>
    <w:rsid w:val="00B260BE"/>
    <w:rsid w:val="00B265E0"/>
    <w:rsid w:val="00B411D8"/>
    <w:rsid w:val="00B72F1D"/>
    <w:rsid w:val="00B74C05"/>
    <w:rsid w:val="00BA19E4"/>
    <w:rsid w:val="00BA1B98"/>
    <w:rsid w:val="00BA6772"/>
    <w:rsid w:val="00BB50C4"/>
    <w:rsid w:val="00BC1CD3"/>
    <w:rsid w:val="00BD1073"/>
    <w:rsid w:val="00BF0C16"/>
    <w:rsid w:val="00C0437B"/>
    <w:rsid w:val="00C07714"/>
    <w:rsid w:val="00C078A9"/>
    <w:rsid w:val="00C25BC6"/>
    <w:rsid w:val="00C3403A"/>
    <w:rsid w:val="00C45638"/>
    <w:rsid w:val="00C528FB"/>
    <w:rsid w:val="00C55B7A"/>
    <w:rsid w:val="00C64243"/>
    <w:rsid w:val="00C76D66"/>
    <w:rsid w:val="00C824DA"/>
    <w:rsid w:val="00C86128"/>
    <w:rsid w:val="00CA15B6"/>
    <w:rsid w:val="00CA3780"/>
    <w:rsid w:val="00CB037D"/>
    <w:rsid w:val="00CB1E45"/>
    <w:rsid w:val="00CC34C8"/>
    <w:rsid w:val="00CE798A"/>
    <w:rsid w:val="00CF29DE"/>
    <w:rsid w:val="00D07819"/>
    <w:rsid w:val="00D175BD"/>
    <w:rsid w:val="00D50511"/>
    <w:rsid w:val="00D647EC"/>
    <w:rsid w:val="00D64E76"/>
    <w:rsid w:val="00DA0F06"/>
    <w:rsid w:val="00DA55F3"/>
    <w:rsid w:val="00DA7707"/>
    <w:rsid w:val="00DB297B"/>
    <w:rsid w:val="00DB351E"/>
    <w:rsid w:val="00DC4902"/>
    <w:rsid w:val="00DC6553"/>
    <w:rsid w:val="00DD00FE"/>
    <w:rsid w:val="00DD2F14"/>
    <w:rsid w:val="00DD341B"/>
    <w:rsid w:val="00DF7CFE"/>
    <w:rsid w:val="00E11287"/>
    <w:rsid w:val="00E12717"/>
    <w:rsid w:val="00E1448D"/>
    <w:rsid w:val="00E20D4B"/>
    <w:rsid w:val="00E3369C"/>
    <w:rsid w:val="00E3798E"/>
    <w:rsid w:val="00E42278"/>
    <w:rsid w:val="00E510A9"/>
    <w:rsid w:val="00E573BB"/>
    <w:rsid w:val="00E63247"/>
    <w:rsid w:val="00E71C57"/>
    <w:rsid w:val="00E744F0"/>
    <w:rsid w:val="00E77116"/>
    <w:rsid w:val="00E775E7"/>
    <w:rsid w:val="00E904A8"/>
    <w:rsid w:val="00EA1FB5"/>
    <w:rsid w:val="00EA5E6F"/>
    <w:rsid w:val="00EB2A44"/>
    <w:rsid w:val="00EC76DB"/>
    <w:rsid w:val="00ED3387"/>
    <w:rsid w:val="00EE4598"/>
    <w:rsid w:val="00EE796F"/>
    <w:rsid w:val="00F11829"/>
    <w:rsid w:val="00F14AB3"/>
    <w:rsid w:val="00F24B12"/>
    <w:rsid w:val="00F343E5"/>
    <w:rsid w:val="00F35C7D"/>
    <w:rsid w:val="00F869F1"/>
    <w:rsid w:val="00F901F1"/>
    <w:rsid w:val="00FB3D5A"/>
    <w:rsid w:val="00FC079D"/>
    <w:rsid w:val="00FC084C"/>
    <w:rsid w:val="00FC4B6D"/>
    <w:rsid w:val="00FD2E3B"/>
    <w:rsid w:val="00FF3DD8"/>
    <w:rsid w:val="00FF4436"/>
    <w:rsid w:val="00FF4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 w:type="paragraph" w:styleId="TOC4">
    <w:name w:val="toc 4"/>
    <w:basedOn w:val="a"/>
    <w:next w:val="a"/>
    <w:autoRedefine/>
    <w:uiPriority w:val="39"/>
    <w:unhideWhenUsed/>
    <w:rsid w:val="00C25BC6"/>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C25BC6"/>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C25BC6"/>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C25BC6"/>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C25BC6"/>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C25BC6"/>
    <w:pPr>
      <w:ind w:leftChars="1600" w:left="3360"/>
    </w:pPr>
    <w:rPr>
      <w:rFonts w:eastAsiaTheme="minorEastAsia"/>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829">
      <w:bodyDiv w:val="1"/>
      <w:marLeft w:val="0"/>
      <w:marRight w:val="0"/>
      <w:marTop w:val="0"/>
      <w:marBottom w:val="0"/>
      <w:divBdr>
        <w:top w:val="none" w:sz="0" w:space="0" w:color="auto"/>
        <w:left w:val="none" w:sz="0" w:space="0" w:color="auto"/>
        <w:bottom w:val="none" w:sz="0" w:space="0" w:color="auto"/>
        <w:right w:val="none" w:sz="0" w:space="0" w:color="auto"/>
      </w:divBdr>
    </w:div>
    <w:div w:id="119691151">
      <w:bodyDiv w:val="1"/>
      <w:marLeft w:val="0"/>
      <w:marRight w:val="0"/>
      <w:marTop w:val="0"/>
      <w:marBottom w:val="0"/>
      <w:divBdr>
        <w:top w:val="none" w:sz="0" w:space="0" w:color="auto"/>
        <w:left w:val="none" w:sz="0" w:space="0" w:color="auto"/>
        <w:bottom w:val="none" w:sz="0" w:space="0" w:color="auto"/>
        <w:right w:val="none" w:sz="0" w:space="0" w:color="auto"/>
      </w:divBdr>
    </w:div>
    <w:div w:id="122117960">
      <w:bodyDiv w:val="1"/>
      <w:marLeft w:val="0"/>
      <w:marRight w:val="0"/>
      <w:marTop w:val="0"/>
      <w:marBottom w:val="0"/>
      <w:divBdr>
        <w:top w:val="none" w:sz="0" w:space="0" w:color="auto"/>
        <w:left w:val="none" w:sz="0" w:space="0" w:color="auto"/>
        <w:bottom w:val="none" w:sz="0" w:space="0" w:color="auto"/>
        <w:right w:val="none" w:sz="0" w:space="0" w:color="auto"/>
      </w:divBdr>
    </w:div>
    <w:div w:id="145978388">
      <w:bodyDiv w:val="1"/>
      <w:marLeft w:val="0"/>
      <w:marRight w:val="0"/>
      <w:marTop w:val="0"/>
      <w:marBottom w:val="0"/>
      <w:divBdr>
        <w:top w:val="none" w:sz="0" w:space="0" w:color="auto"/>
        <w:left w:val="none" w:sz="0" w:space="0" w:color="auto"/>
        <w:bottom w:val="none" w:sz="0" w:space="0" w:color="auto"/>
        <w:right w:val="none" w:sz="0" w:space="0" w:color="auto"/>
      </w:divBdr>
    </w:div>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271521395">
      <w:bodyDiv w:val="1"/>
      <w:marLeft w:val="0"/>
      <w:marRight w:val="0"/>
      <w:marTop w:val="0"/>
      <w:marBottom w:val="0"/>
      <w:divBdr>
        <w:top w:val="none" w:sz="0" w:space="0" w:color="auto"/>
        <w:left w:val="none" w:sz="0" w:space="0" w:color="auto"/>
        <w:bottom w:val="none" w:sz="0" w:space="0" w:color="auto"/>
        <w:right w:val="none" w:sz="0" w:space="0" w:color="auto"/>
      </w:divBdr>
    </w:div>
    <w:div w:id="298611154">
      <w:bodyDiv w:val="1"/>
      <w:marLeft w:val="0"/>
      <w:marRight w:val="0"/>
      <w:marTop w:val="0"/>
      <w:marBottom w:val="0"/>
      <w:divBdr>
        <w:top w:val="none" w:sz="0" w:space="0" w:color="auto"/>
        <w:left w:val="none" w:sz="0" w:space="0" w:color="auto"/>
        <w:bottom w:val="none" w:sz="0" w:space="0" w:color="auto"/>
        <w:right w:val="none" w:sz="0" w:space="0" w:color="auto"/>
      </w:divBdr>
    </w:div>
    <w:div w:id="309135811">
      <w:bodyDiv w:val="1"/>
      <w:marLeft w:val="0"/>
      <w:marRight w:val="0"/>
      <w:marTop w:val="0"/>
      <w:marBottom w:val="0"/>
      <w:divBdr>
        <w:top w:val="none" w:sz="0" w:space="0" w:color="auto"/>
        <w:left w:val="none" w:sz="0" w:space="0" w:color="auto"/>
        <w:bottom w:val="none" w:sz="0" w:space="0" w:color="auto"/>
        <w:right w:val="none" w:sz="0" w:space="0" w:color="auto"/>
      </w:divBdr>
    </w:div>
    <w:div w:id="385950861">
      <w:bodyDiv w:val="1"/>
      <w:marLeft w:val="0"/>
      <w:marRight w:val="0"/>
      <w:marTop w:val="0"/>
      <w:marBottom w:val="0"/>
      <w:divBdr>
        <w:top w:val="none" w:sz="0" w:space="0" w:color="auto"/>
        <w:left w:val="none" w:sz="0" w:space="0" w:color="auto"/>
        <w:bottom w:val="none" w:sz="0" w:space="0" w:color="auto"/>
        <w:right w:val="none" w:sz="0" w:space="0" w:color="auto"/>
      </w:divBdr>
    </w:div>
    <w:div w:id="423067641">
      <w:bodyDiv w:val="1"/>
      <w:marLeft w:val="0"/>
      <w:marRight w:val="0"/>
      <w:marTop w:val="0"/>
      <w:marBottom w:val="0"/>
      <w:divBdr>
        <w:top w:val="none" w:sz="0" w:space="0" w:color="auto"/>
        <w:left w:val="none" w:sz="0" w:space="0" w:color="auto"/>
        <w:bottom w:val="none" w:sz="0" w:space="0" w:color="auto"/>
        <w:right w:val="none" w:sz="0" w:space="0" w:color="auto"/>
      </w:divBdr>
    </w:div>
    <w:div w:id="592664598">
      <w:bodyDiv w:val="1"/>
      <w:marLeft w:val="0"/>
      <w:marRight w:val="0"/>
      <w:marTop w:val="0"/>
      <w:marBottom w:val="0"/>
      <w:divBdr>
        <w:top w:val="none" w:sz="0" w:space="0" w:color="auto"/>
        <w:left w:val="none" w:sz="0" w:space="0" w:color="auto"/>
        <w:bottom w:val="none" w:sz="0" w:space="0" w:color="auto"/>
        <w:right w:val="none" w:sz="0" w:space="0" w:color="auto"/>
      </w:divBdr>
    </w:div>
    <w:div w:id="594823336">
      <w:bodyDiv w:val="1"/>
      <w:marLeft w:val="0"/>
      <w:marRight w:val="0"/>
      <w:marTop w:val="0"/>
      <w:marBottom w:val="0"/>
      <w:divBdr>
        <w:top w:val="none" w:sz="0" w:space="0" w:color="auto"/>
        <w:left w:val="none" w:sz="0" w:space="0" w:color="auto"/>
        <w:bottom w:val="none" w:sz="0" w:space="0" w:color="auto"/>
        <w:right w:val="none" w:sz="0" w:space="0" w:color="auto"/>
      </w:divBdr>
    </w:div>
    <w:div w:id="605771795">
      <w:bodyDiv w:val="1"/>
      <w:marLeft w:val="0"/>
      <w:marRight w:val="0"/>
      <w:marTop w:val="0"/>
      <w:marBottom w:val="0"/>
      <w:divBdr>
        <w:top w:val="none" w:sz="0" w:space="0" w:color="auto"/>
        <w:left w:val="none" w:sz="0" w:space="0" w:color="auto"/>
        <w:bottom w:val="none" w:sz="0" w:space="0" w:color="auto"/>
        <w:right w:val="none" w:sz="0" w:space="0" w:color="auto"/>
      </w:divBdr>
    </w:div>
    <w:div w:id="653340162">
      <w:bodyDiv w:val="1"/>
      <w:marLeft w:val="0"/>
      <w:marRight w:val="0"/>
      <w:marTop w:val="0"/>
      <w:marBottom w:val="0"/>
      <w:divBdr>
        <w:top w:val="none" w:sz="0" w:space="0" w:color="auto"/>
        <w:left w:val="none" w:sz="0" w:space="0" w:color="auto"/>
        <w:bottom w:val="none" w:sz="0" w:space="0" w:color="auto"/>
        <w:right w:val="none" w:sz="0" w:space="0" w:color="auto"/>
      </w:divBdr>
    </w:div>
    <w:div w:id="659037465">
      <w:bodyDiv w:val="1"/>
      <w:marLeft w:val="0"/>
      <w:marRight w:val="0"/>
      <w:marTop w:val="0"/>
      <w:marBottom w:val="0"/>
      <w:divBdr>
        <w:top w:val="none" w:sz="0" w:space="0" w:color="auto"/>
        <w:left w:val="none" w:sz="0" w:space="0" w:color="auto"/>
        <w:bottom w:val="none" w:sz="0" w:space="0" w:color="auto"/>
        <w:right w:val="none" w:sz="0" w:space="0" w:color="auto"/>
      </w:divBdr>
    </w:div>
    <w:div w:id="671178540">
      <w:bodyDiv w:val="1"/>
      <w:marLeft w:val="0"/>
      <w:marRight w:val="0"/>
      <w:marTop w:val="0"/>
      <w:marBottom w:val="0"/>
      <w:divBdr>
        <w:top w:val="none" w:sz="0" w:space="0" w:color="auto"/>
        <w:left w:val="none" w:sz="0" w:space="0" w:color="auto"/>
        <w:bottom w:val="none" w:sz="0" w:space="0" w:color="auto"/>
        <w:right w:val="none" w:sz="0" w:space="0" w:color="auto"/>
      </w:divBdr>
    </w:div>
    <w:div w:id="687949627">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796527258">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808135648">
      <w:bodyDiv w:val="1"/>
      <w:marLeft w:val="0"/>
      <w:marRight w:val="0"/>
      <w:marTop w:val="0"/>
      <w:marBottom w:val="0"/>
      <w:divBdr>
        <w:top w:val="none" w:sz="0" w:space="0" w:color="auto"/>
        <w:left w:val="none" w:sz="0" w:space="0" w:color="auto"/>
        <w:bottom w:val="none" w:sz="0" w:space="0" w:color="auto"/>
        <w:right w:val="none" w:sz="0" w:space="0" w:color="auto"/>
      </w:divBdr>
    </w:div>
    <w:div w:id="810754094">
      <w:bodyDiv w:val="1"/>
      <w:marLeft w:val="0"/>
      <w:marRight w:val="0"/>
      <w:marTop w:val="0"/>
      <w:marBottom w:val="0"/>
      <w:divBdr>
        <w:top w:val="none" w:sz="0" w:space="0" w:color="auto"/>
        <w:left w:val="none" w:sz="0" w:space="0" w:color="auto"/>
        <w:bottom w:val="none" w:sz="0" w:space="0" w:color="auto"/>
        <w:right w:val="none" w:sz="0" w:space="0" w:color="auto"/>
      </w:divBdr>
    </w:div>
    <w:div w:id="814957921">
      <w:bodyDiv w:val="1"/>
      <w:marLeft w:val="0"/>
      <w:marRight w:val="0"/>
      <w:marTop w:val="0"/>
      <w:marBottom w:val="0"/>
      <w:divBdr>
        <w:top w:val="none" w:sz="0" w:space="0" w:color="auto"/>
        <w:left w:val="none" w:sz="0" w:space="0" w:color="auto"/>
        <w:bottom w:val="none" w:sz="0" w:space="0" w:color="auto"/>
        <w:right w:val="none" w:sz="0" w:space="0" w:color="auto"/>
      </w:divBdr>
    </w:div>
    <w:div w:id="837187681">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
    <w:div w:id="916668131">
      <w:bodyDiv w:val="1"/>
      <w:marLeft w:val="0"/>
      <w:marRight w:val="0"/>
      <w:marTop w:val="0"/>
      <w:marBottom w:val="0"/>
      <w:divBdr>
        <w:top w:val="none" w:sz="0" w:space="0" w:color="auto"/>
        <w:left w:val="none" w:sz="0" w:space="0" w:color="auto"/>
        <w:bottom w:val="none" w:sz="0" w:space="0" w:color="auto"/>
        <w:right w:val="none" w:sz="0" w:space="0" w:color="auto"/>
      </w:divBdr>
    </w:div>
    <w:div w:id="985203225">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011297555">
      <w:bodyDiv w:val="1"/>
      <w:marLeft w:val="0"/>
      <w:marRight w:val="0"/>
      <w:marTop w:val="0"/>
      <w:marBottom w:val="0"/>
      <w:divBdr>
        <w:top w:val="none" w:sz="0" w:space="0" w:color="auto"/>
        <w:left w:val="none" w:sz="0" w:space="0" w:color="auto"/>
        <w:bottom w:val="none" w:sz="0" w:space="0" w:color="auto"/>
        <w:right w:val="none" w:sz="0" w:space="0" w:color="auto"/>
      </w:divBdr>
    </w:div>
    <w:div w:id="1032536473">
      <w:bodyDiv w:val="1"/>
      <w:marLeft w:val="0"/>
      <w:marRight w:val="0"/>
      <w:marTop w:val="0"/>
      <w:marBottom w:val="0"/>
      <w:divBdr>
        <w:top w:val="none" w:sz="0" w:space="0" w:color="auto"/>
        <w:left w:val="none" w:sz="0" w:space="0" w:color="auto"/>
        <w:bottom w:val="none" w:sz="0" w:space="0" w:color="auto"/>
        <w:right w:val="none" w:sz="0" w:space="0" w:color="auto"/>
      </w:divBdr>
    </w:div>
    <w:div w:id="1080255031">
      <w:bodyDiv w:val="1"/>
      <w:marLeft w:val="0"/>
      <w:marRight w:val="0"/>
      <w:marTop w:val="0"/>
      <w:marBottom w:val="0"/>
      <w:divBdr>
        <w:top w:val="none" w:sz="0" w:space="0" w:color="auto"/>
        <w:left w:val="none" w:sz="0" w:space="0" w:color="auto"/>
        <w:bottom w:val="none" w:sz="0" w:space="0" w:color="auto"/>
        <w:right w:val="none" w:sz="0" w:space="0" w:color="auto"/>
      </w:divBdr>
    </w:div>
    <w:div w:id="1087339183">
      <w:bodyDiv w:val="1"/>
      <w:marLeft w:val="0"/>
      <w:marRight w:val="0"/>
      <w:marTop w:val="0"/>
      <w:marBottom w:val="0"/>
      <w:divBdr>
        <w:top w:val="none" w:sz="0" w:space="0" w:color="auto"/>
        <w:left w:val="none" w:sz="0" w:space="0" w:color="auto"/>
        <w:bottom w:val="none" w:sz="0" w:space="0" w:color="auto"/>
        <w:right w:val="none" w:sz="0" w:space="0" w:color="auto"/>
      </w:divBdr>
    </w:div>
    <w:div w:id="1098981791">
      <w:bodyDiv w:val="1"/>
      <w:marLeft w:val="0"/>
      <w:marRight w:val="0"/>
      <w:marTop w:val="0"/>
      <w:marBottom w:val="0"/>
      <w:divBdr>
        <w:top w:val="none" w:sz="0" w:space="0" w:color="auto"/>
        <w:left w:val="none" w:sz="0" w:space="0" w:color="auto"/>
        <w:bottom w:val="none" w:sz="0" w:space="0" w:color="auto"/>
        <w:right w:val="none" w:sz="0" w:space="0" w:color="auto"/>
      </w:divBdr>
    </w:div>
    <w:div w:id="1171528070">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367369144">
      <w:bodyDiv w:val="1"/>
      <w:marLeft w:val="0"/>
      <w:marRight w:val="0"/>
      <w:marTop w:val="0"/>
      <w:marBottom w:val="0"/>
      <w:divBdr>
        <w:top w:val="none" w:sz="0" w:space="0" w:color="auto"/>
        <w:left w:val="none" w:sz="0" w:space="0" w:color="auto"/>
        <w:bottom w:val="none" w:sz="0" w:space="0" w:color="auto"/>
        <w:right w:val="none" w:sz="0" w:space="0" w:color="auto"/>
      </w:divBdr>
    </w:div>
    <w:div w:id="1380861966">
      <w:bodyDiv w:val="1"/>
      <w:marLeft w:val="0"/>
      <w:marRight w:val="0"/>
      <w:marTop w:val="0"/>
      <w:marBottom w:val="0"/>
      <w:divBdr>
        <w:top w:val="none" w:sz="0" w:space="0" w:color="auto"/>
        <w:left w:val="none" w:sz="0" w:space="0" w:color="auto"/>
        <w:bottom w:val="none" w:sz="0" w:space="0" w:color="auto"/>
        <w:right w:val="none" w:sz="0" w:space="0" w:color="auto"/>
      </w:divBdr>
    </w:div>
    <w:div w:id="1382367529">
      <w:bodyDiv w:val="1"/>
      <w:marLeft w:val="0"/>
      <w:marRight w:val="0"/>
      <w:marTop w:val="0"/>
      <w:marBottom w:val="0"/>
      <w:divBdr>
        <w:top w:val="none" w:sz="0" w:space="0" w:color="auto"/>
        <w:left w:val="none" w:sz="0" w:space="0" w:color="auto"/>
        <w:bottom w:val="none" w:sz="0" w:space="0" w:color="auto"/>
        <w:right w:val="none" w:sz="0" w:space="0" w:color="auto"/>
      </w:divBdr>
    </w:div>
    <w:div w:id="1427533941">
      <w:bodyDiv w:val="1"/>
      <w:marLeft w:val="0"/>
      <w:marRight w:val="0"/>
      <w:marTop w:val="0"/>
      <w:marBottom w:val="0"/>
      <w:divBdr>
        <w:top w:val="none" w:sz="0" w:space="0" w:color="auto"/>
        <w:left w:val="none" w:sz="0" w:space="0" w:color="auto"/>
        <w:bottom w:val="none" w:sz="0" w:space="0" w:color="auto"/>
        <w:right w:val="none" w:sz="0" w:space="0" w:color="auto"/>
      </w:divBdr>
    </w:div>
    <w:div w:id="1444769886">
      <w:bodyDiv w:val="1"/>
      <w:marLeft w:val="0"/>
      <w:marRight w:val="0"/>
      <w:marTop w:val="0"/>
      <w:marBottom w:val="0"/>
      <w:divBdr>
        <w:top w:val="none" w:sz="0" w:space="0" w:color="auto"/>
        <w:left w:val="none" w:sz="0" w:space="0" w:color="auto"/>
        <w:bottom w:val="none" w:sz="0" w:space="0" w:color="auto"/>
        <w:right w:val="none" w:sz="0" w:space="0" w:color="auto"/>
      </w:divBdr>
    </w:div>
    <w:div w:id="1480804070">
      <w:bodyDiv w:val="1"/>
      <w:marLeft w:val="0"/>
      <w:marRight w:val="0"/>
      <w:marTop w:val="0"/>
      <w:marBottom w:val="0"/>
      <w:divBdr>
        <w:top w:val="none" w:sz="0" w:space="0" w:color="auto"/>
        <w:left w:val="none" w:sz="0" w:space="0" w:color="auto"/>
        <w:bottom w:val="none" w:sz="0" w:space="0" w:color="auto"/>
        <w:right w:val="none" w:sz="0" w:space="0" w:color="auto"/>
      </w:divBdr>
    </w:div>
    <w:div w:id="1549684284">
      <w:bodyDiv w:val="1"/>
      <w:marLeft w:val="0"/>
      <w:marRight w:val="0"/>
      <w:marTop w:val="0"/>
      <w:marBottom w:val="0"/>
      <w:divBdr>
        <w:top w:val="none" w:sz="0" w:space="0" w:color="auto"/>
        <w:left w:val="none" w:sz="0" w:space="0" w:color="auto"/>
        <w:bottom w:val="none" w:sz="0" w:space="0" w:color="auto"/>
        <w:right w:val="none" w:sz="0" w:space="0" w:color="auto"/>
      </w:divBdr>
    </w:div>
    <w:div w:id="1572739110">
      <w:bodyDiv w:val="1"/>
      <w:marLeft w:val="0"/>
      <w:marRight w:val="0"/>
      <w:marTop w:val="0"/>
      <w:marBottom w:val="0"/>
      <w:divBdr>
        <w:top w:val="none" w:sz="0" w:space="0" w:color="auto"/>
        <w:left w:val="none" w:sz="0" w:space="0" w:color="auto"/>
        <w:bottom w:val="none" w:sz="0" w:space="0" w:color="auto"/>
        <w:right w:val="none" w:sz="0" w:space="0" w:color="auto"/>
      </w:divBdr>
    </w:div>
    <w:div w:id="1578519432">
      <w:bodyDiv w:val="1"/>
      <w:marLeft w:val="0"/>
      <w:marRight w:val="0"/>
      <w:marTop w:val="0"/>
      <w:marBottom w:val="0"/>
      <w:divBdr>
        <w:top w:val="none" w:sz="0" w:space="0" w:color="auto"/>
        <w:left w:val="none" w:sz="0" w:space="0" w:color="auto"/>
        <w:bottom w:val="none" w:sz="0" w:space="0" w:color="auto"/>
        <w:right w:val="none" w:sz="0" w:space="0" w:color="auto"/>
      </w:divBdr>
    </w:div>
    <w:div w:id="1581256604">
      <w:bodyDiv w:val="1"/>
      <w:marLeft w:val="0"/>
      <w:marRight w:val="0"/>
      <w:marTop w:val="0"/>
      <w:marBottom w:val="0"/>
      <w:divBdr>
        <w:top w:val="none" w:sz="0" w:space="0" w:color="auto"/>
        <w:left w:val="none" w:sz="0" w:space="0" w:color="auto"/>
        <w:bottom w:val="none" w:sz="0" w:space="0" w:color="auto"/>
        <w:right w:val="none" w:sz="0" w:space="0" w:color="auto"/>
      </w:divBdr>
    </w:div>
    <w:div w:id="1593588622">
      <w:bodyDiv w:val="1"/>
      <w:marLeft w:val="0"/>
      <w:marRight w:val="0"/>
      <w:marTop w:val="0"/>
      <w:marBottom w:val="0"/>
      <w:divBdr>
        <w:top w:val="none" w:sz="0" w:space="0" w:color="auto"/>
        <w:left w:val="none" w:sz="0" w:space="0" w:color="auto"/>
        <w:bottom w:val="none" w:sz="0" w:space="0" w:color="auto"/>
        <w:right w:val="none" w:sz="0" w:space="0" w:color="auto"/>
      </w:divBdr>
    </w:div>
    <w:div w:id="1599679158">
      <w:bodyDiv w:val="1"/>
      <w:marLeft w:val="0"/>
      <w:marRight w:val="0"/>
      <w:marTop w:val="0"/>
      <w:marBottom w:val="0"/>
      <w:divBdr>
        <w:top w:val="none" w:sz="0" w:space="0" w:color="auto"/>
        <w:left w:val="none" w:sz="0" w:space="0" w:color="auto"/>
        <w:bottom w:val="none" w:sz="0" w:space="0" w:color="auto"/>
        <w:right w:val="none" w:sz="0" w:space="0" w:color="auto"/>
      </w:divBdr>
    </w:div>
    <w:div w:id="1615095916">
      <w:bodyDiv w:val="1"/>
      <w:marLeft w:val="0"/>
      <w:marRight w:val="0"/>
      <w:marTop w:val="0"/>
      <w:marBottom w:val="0"/>
      <w:divBdr>
        <w:top w:val="none" w:sz="0" w:space="0" w:color="auto"/>
        <w:left w:val="none" w:sz="0" w:space="0" w:color="auto"/>
        <w:bottom w:val="none" w:sz="0" w:space="0" w:color="auto"/>
        <w:right w:val="none" w:sz="0" w:space="0" w:color="auto"/>
      </w:divBdr>
    </w:div>
    <w:div w:id="1637755935">
      <w:bodyDiv w:val="1"/>
      <w:marLeft w:val="0"/>
      <w:marRight w:val="0"/>
      <w:marTop w:val="0"/>
      <w:marBottom w:val="0"/>
      <w:divBdr>
        <w:top w:val="none" w:sz="0" w:space="0" w:color="auto"/>
        <w:left w:val="none" w:sz="0" w:space="0" w:color="auto"/>
        <w:bottom w:val="none" w:sz="0" w:space="0" w:color="auto"/>
        <w:right w:val="none" w:sz="0" w:space="0" w:color="auto"/>
      </w:divBdr>
    </w:div>
    <w:div w:id="1641232654">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718092211">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64454759">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787307479">
      <w:bodyDiv w:val="1"/>
      <w:marLeft w:val="0"/>
      <w:marRight w:val="0"/>
      <w:marTop w:val="0"/>
      <w:marBottom w:val="0"/>
      <w:divBdr>
        <w:top w:val="none" w:sz="0" w:space="0" w:color="auto"/>
        <w:left w:val="none" w:sz="0" w:space="0" w:color="auto"/>
        <w:bottom w:val="none" w:sz="0" w:space="0" w:color="auto"/>
        <w:right w:val="none" w:sz="0" w:space="0" w:color="auto"/>
      </w:divBdr>
    </w:div>
    <w:div w:id="1803575754">
      <w:bodyDiv w:val="1"/>
      <w:marLeft w:val="0"/>
      <w:marRight w:val="0"/>
      <w:marTop w:val="0"/>
      <w:marBottom w:val="0"/>
      <w:divBdr>
        <w:top w:val="none" w:sz="0" w:space="0" w:color="auto"/>
        <w:left w:val="none" w:sz="0" w:space="0" w:color="auto"/>
        <w:bottom w:val="none" w:sz="0" w:space="0" w:color="auto"/>
        <w:right w:val="none" w:sz="0" w:space="0" w:color="auto"/>
      </w:divBdr>
    </w:div>
    <w:div w:id="1844055008">
      <w:bodyDiv w:val="1"/>
      <w:marLeft w:val="0"/>
      <w:marRight w:val="0"/>
      <w:marTop w:val="0"/>
      <w:marBottom w:val="0"/>
      <w:divBdr>
        <w:top w:val="none" w:sz="0" w:space="0" w:color="auto"/>
        <w:left w:val="none" w:sz="0" w:space="0" w:color="auto"/>
        <w:bottom w:val="none" w:sz="0" w:space="0" w:color="auto"/>
        <w:right w:val="none" w:sz="0" w:space="0" w:color="auto"/>
      </w:divBdr>
    </w:div>
    <w:div w:id="1851748427">
      <w:bodyDiv w:val="1"/>
      <w:marLeft w:val="0"/>
      <w:marRight w:val="0"/>
      <w:marTop w:val="0"/>
      <w:marBottom w:val="0"/>
      <w:divBdr>
        <w:top w:val="none" w:sz="0" w:space="0" w:color="auto"/>
        <w:left w:val="none" w:sz="0" w:space="0" w:color="auto"/>
        <w:bottom w:val="none" w:sz="0" w:space="0" w:color="auto"/>
        <w:right w:val="none" w:sz="0" w:space="0" w:color="auto"/>
      </w:divBdr>
    </w:div>
    <w:div w:id="1853686087">
      <w:bodyDiv w:val="1"/>
      <w:marLeft w:val="0"/>
      <w:marRight w:val="0"/>
      <w:marTop w:val="0"/>
      <w:marBottom w:val="0"/>
      <w:divBdr>
        <w:top w:val="none" w:sz="0" w:space="0" w:color="auto"/>
        <w:left w:val="none" w:sz="0" w:space="0" w:color="auto"/>
        <w:bottom w:val="none" w:sz="0" w:space="0" w:color="auto"/>
        <w:right w:val="none" w:sz="0" w:space="0" w:color="auto"/>
      </w:divBdr>
    </w:div>
    <w:div w:id="1872299238">
      <w:bodyDiv w:val="1"/>
      <w:marLeft w:val="0"/>
      <w:marRight w:val="0"/>
      <w:marTop w:val="0"/>
      <w:marBottom w:val="0"/>
      <w:divBdr>
        <w:top w:val="none" w:sz="0" w:space="0" w:color="auto"/>
        <w:left w:val="none" w:sz="0" w:space="0" w:color="auto"/>
        <w:bottom w:val="none" w:sz="0" w:space="0" w:color="auto"/>
        <w:right w:val="none" w:sz="0" w:space="0" w:color="auto"/>
      </w:divBdr>
    </w:div>
    <w:div w:id="1884364895">
      <w:bodyDiv w:val="1"/>
      <w:marLeft w:val="0"/>
      <w:marRight w:val="0"/>
      <w:marTop w:val="0"/>
      <w:marBottom w:val="0"/>
      <w:divBdr>
        <w:top w:val="none" w:sz="0" w:space="0" w:color="auto"/>
        <w:left w:val="none" w:sz="0" w:space="0" w:color="auto"/>
        <w:bottom w:val="none" w:sz="0" w:space="0" w:color="auto"/>
        <w:right w:val="none" w:sz="0" w:space="0" w:color="auto"/>
      </w:divBdr>
    </w:div>
    <w:div w:id="1892498308">
      <w:bodyDiv w:val="1"/>
      <w:marLeft w:val="0"/>
      <w:marRight w:val="0"/>
      <w:marTop w:val="0"/>
      <w:marBottom w:val="0"/>
      <w:divBdr>
        <w:top w:val="none" w:sz="0" w:space="0" w:color="auto"/>
        <w:left w:val="none" w:sz="0" w:space="0" w:color="auto"/>
        <w:bottom w:val="none" w:sz="0" w:space="0" w:color="auto"/>
        <w:right w:val="none" w:sz="0" w:space="0" w:color="auto"/>
      </w:divBdr>
    </w:div>
    <w:div w:id="1915700407">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 w:id="1928537704">
      <w:bodyDiv w:val="1"/>
      <w:marLeft w:val="0"/>
      <w:marRight w:val="0"/>
      <w:marTop w:val="0"/>
      <w:marBottom w:val="0"/>
      <w:divBdr>
        <w:top w:val="none" w:sz="0" w:space="0" w:color="auto"/>
        <w:left w:val="none" w:sz="0" w:space="0" w:color="auto"/>
        <w:bottom w:val="none" w:sz="0" w:space="0" w:color="auto"/>
        <w:right w:val="none" w:sz="0" w:space="0" w:color="auto"/>
      </w:divBdr>
    </w:div>
    <w:div w:id="1939828102">
      <w:bodyDiv w:val="1"/>
      <w:marLeft w:val="0"/>
      <w:marRight w:val="0"/>
      <w:marTop w:val="0"/>
      <w:marBottom w:val="0"/>
      <w:divBdr>
        <w:top w:val="none" w:sz="0" w:space="0" w:color="auto"/>
        <w:left w:val="none" w:sz="0" w:space="0" w:color="auto"/>
        <w:bottom w:val="none" w:sz="0" w:space="0" w:color="auto"/>
        <w:right w:val="none" w:sz="0" w:space="0" w:color="auto"/>
      </w:divBdr>
    </w:div>
    <w:div w:id="2013988888">
      <w:bodyDiv w:val="1"/>
      <w:marLeft w:val="0"/>
      <w:marRight w:val="0"/>
      <w:marTop w:val="0"/>
      <w:marBottom w:val="0"/>
      <w:divBdr>
        <w:top w:val="none" w:sz="0" w:space="0" w:color="auto"/>
        <w:left w:val="none" w:sz="0" w:space="0" w:color="auto"/>
        <w:bottom w:val="none" w:sz="0" w:space="0" w:color="auto"/>
        <w:right w:val="none" w:sz="0" w:space="0" w:color="auto"/>
      </w:divBdr>
    </w:div>
    <w:div w:id="2034645899">
      <w:bodyDiv w:val="1"/>
      <w:marLeft w:val="0"/>
      <w:marRight w:val="0"/>
      <w:marTop w:val="0"/>
      <w:marBottom w:val="0"/>
      <w:divBdr>
        <w:top w:val="none" w:sz="0" w:space="0" w:color="auto"/>
        <w:left w:val="none" w:sz="0" w:space="0" w:color="auto"/>
        <w:bottom w:val="none" w:sz="0" w:space="0" w:color="auto"/>
        <w:right w:val="none" w:sz="0" w:space="0" w:color="auto"/>
      </w:divBdr>
    </w:div>
    <w:div w:id="2045979602">
      <w:bodyDiv w:val="1"/>
      <w:marLeft w:val="0"/>
      <w:marRight w:val="0"/>
      <w:marTop w:val="0"/>
      <w:marBottom w:val="0"/>
      <w:divBdr>
        <w:top w:val="none" w:sz="0" w:space="0" w:color="auto"/>
        <w:left w:val="none" w:sz="0" w:space="0" w:color="auto"/>
        <w:bottom w:val="none" w:sz="0" w:space="0" w:color="auto"/>
        <w:right w:val="none" w:sz="0" w:space="0" w:color="auto"/>
      </w:divBdr>
    </w:div>
    <w:div w:id="2054452736">
      <w:bodyDiv w:val="1"/>
      <w:marLeft w:val="0"/>
      <w:marRight w:val="0"/>
      <w:marTop w:val="0"/>
      <w:marBottom w:val="0"/>
      <w:divBdr>
        <w:top w:val="none" w:sz="0" w:space="0" w:color="auto"/>
        <w:left w:val="none" w:sz="0" w:space="0" w:color="auto"/>
        <w:bottom w:val="none" w:sz="0" w:space="0" w:color="auto"/>
        <w:right w:val="none" w:sz="0" w:space="0" w:color="auto"/>
      </w:divBdr>
    </w:div>
    <w:div w:id="2104178721">
      <w:bodyDiv w:val="1"/>
      <w:marLeft w:val="0"/>
      <w:marRight w:val="0"/>
      <w:marTop w:val="0"/>
      <w:marBottom w:val="0"/>
      <w:divBdr>
        <w:top w:val="none" w:sz="0" w:space="0" w:color="auto"/>
        <w:left w:val="none" w:sz="0" w:space="0" w:color="auto"/>
        <w:bottom w:val="none" w:sz="0" w:space="0" w:color="auto"/>
        <w:right w:val="none" w:sz="0" w:space="0" w:color="auto"/>
      </w:divBdr>
    </w:div>
    <w:div w:id="2130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rgliu23@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45</Pages>
  <Words>6823</Words>
  <Characters>38892</Characters>
  <Application>Microsoft Office Word</Application>
  <DocSecurity>0</DocSecurity>
  <Lines>324</Lines>
  <Paragraphs>91</Paragraphs>
  <ScaleCrop>false</ScaleCrop>
  <Company/>
  <LinksUpToDate>false</LinksUpToDate>
  <CharactersWithSpaces>45624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249</cp:revision>
  <dcterms:created xsi:type="dcterms:W3CDTF">2023-09-06T01:48:00Z</dcterms:created>
  <dcterms:modified xsi:type="dcterms:W3CDTF">2024-05-08T08:11:00Z</dcterms:modified>
</cp:coreProperties>
</file>