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B385BD6" w:rsidR="00E42278" w:rsidRPr="000B0093" w:rsidRDefault="00E904A8" w:rsidP="009C5523">
      <w:pPr>
        <w:spacing w:line="400" w:lineRule="exact"/>
        <w:jc w:val="center"/>
        <w:rPr>
          <w:rFonts w:ascii="思源宋体 CN Heavy" w:eastAsia="思源宋体 CN Heavy" w:hAnsi="思源宋体 CN Heavy"/>
          <w:sz w:val="32"/>
          <w:szCs w:val="36"/>
        </w:rPr>
      </w:pPr>
      <w:r w:rsidRPr="000B0093">
        <w:rPr>
          <w:rFonts w:ascii="思源宋体 CN Heavy" w:eastAsia="思源宋体 CN Heavy" w:hAnsi="思源宋体 CN Heavy" w:hint="eastAsia"/>
          <w:sz w:val="32"/>
          <w:szCs w:val="36"/>
        </w:rPr>
        <w:t>法理学导论</w:t>
      </w:r>
      <w:r w:rsidR="009C5523" w:rsidRPr="000B0093">
        <w:rPr>
          <w:rFonts w:ascii="思源宋体 CN Heavy" w:eastAsia="思源宋体 CN Heavy" w:hAnsi="思源宋体 CN Heavy"/>
          <w:sz w:val="32"/>
          <w:szCs w:val="36"/>
        </w:rPr>
        <w:br/>
      </w:r>
      <w:r w:rsidRPr="000B0093">
        <w:rPr>
          <w:rFonts w:ascii="Times New Roman" w:eastAsia="思源宋体 CN Heavy" w:hAnsi="Times New Roman" w:cs="Times New Roman"/>
          <w:b/>
          <w:bCs/>
        </w:rPr>
        <w:t>Introduction to Jurispr</w:t>
      </w:r>
      <w:r w:rsidRPr="000B0093">
        <w:rPr>
          <w:rFonts w:ascii="Times New Roman" w:eastAsia="思源宋体 CN Heavy" w:hAnsi="Times New Roman" w:cs="Times New Roman" w:hint="eastAsia"/>
          <w:b/>
          <w:bCs/>
        </w:rPr>
        <w:t>u</w:t>
      </w:r>
      <w:r w:rsidRPr="000B0093">
        <w:rPr>
          <w:rFonts w:ascii="Times New Roman" w:eastAsia="思源宋体 CN Heavy" w:hAnsi="Times New Roman" w:cs="Times New Roman"/>
          <w:b/>
          <w:bCs/>
        </w:rPr>
        <w:t>dence</w:t>
      </w:r>
    </w:p>
    <w:p w14:paraId="34AD55F3" w14:textId="77777777" w:rsidR="009C5523" w:rsidRPr="000B0093" w:rsidRDefault="009C5523" w:rsidP="0085058B">
      <w:pPr>
        <w:jc w:val="center"/>
        <w:rPr>
          <w:rFonts w:ascii="宋体" w:eastAsia="宋体" w:hAnsi="宋体"/>
          <w:b/>
          <w:bCs/>
        </w:rPr>
      </w:pPr>
    </w:p>
    <w:p w14:paraId="51A4BF00" w14:textId="4B8B14AE" w:rsidR="0093786E" w:rsidRPr="000B0093" w:rsidRDefault="0085058B" w:rsidP="0085058B">
      <w:pPr>
        <w:jc w:val="center"/>
        <w:rPr>
          <w:rFonts w:ascii="宋体" w:eastAsia="宋体" w:hAnsi="宋体"/>
        </w:rPr>
      </w:pPr>
      <w:r w:rsidRPr="000B0093">
        <w:rPr>
          <w:rFonts w:ascii="宋体" w:eastAsia="宋体" w:hAnsi="宋体" w:hint="eastAsia"/>
          <w:b/>
          <w:bCs/>
        </w:rPr>
        <w:t>授课教师</w:t>
      </w:r>
      <w:r w:rsidR="00E3369C" w:rsidRPr="000B0093">
        <w:rPr>
          <w:rFonts w:ascii="宋体" w:eastAsia="宋体" w:hAnsi="宋体"/>
          <w:b/>
          <w:bCs/>
        </w:rPr>
        <w:br/>
      </w:r>
      <w:r w:rsidR="00E904A8" w:rsidRPr="000B0093">
        <w:rPr>
          <w:rFonts w:ascii="宋体" w:eastAsia="宋体" w:hAnsi="宋体" w:hint="eastAsia"/>
        </w:rPr>
        <w:t>杨晓畅</w:t>
      </w:r>
      <w:r w:rsidR="00E3369C" w:rsidRPr="000B0093">
        <w:rPr>
          <w:rFonts w:ascii="宋体" w:eastAsia="宋体" w:hAnsi="宋体" w:hint="eastAsia"/>
        </w:rPr>
        <w:t xml:space="preserve"> </w:t>
      </w:r>
      <w:r w:rsidR="00E904A8" w:rsidRPr="000B0093">
        <w:rPr>
          <w:rFonts w:ascii="宋体" w:eastAsia="宋体" w:hAnsi="宋体" w:hint="eastAsia"/>
        </w:rPr>
        <w:t>副教授</w:t>
      </w:r>
      <w:r w:rsidR="00E3369C" w:rsidRPr="000B0093">
        <w:rPr>
          <w:rFonts w:ascii="宋体" w:eastAsia="宋体" w:hAnsi="宋体" w:hint="eastAsia"/>
        </w:rPr>
        <w:t>（</w:t>
      </w:r>
      <w:hyperlink r:id="rId8" w:history="1">
        <w:r w:rsidR="00A4057A" w:rsidRPr="000B0093">
          <w:rPr>
            <w:rStyle w:val="a3"/>
            <w:rFonts w:ascii="Times New Roman" w:eastAsia="宋体" w:hAnsi="Times New Roman" w:cs="Times New Roman"/>
          </w:rPr>
          <w:t>yangxiaochang@fudan.edu.cn</w:t>
        </w:r>
      </w:hyperlink>
      <w:r w:rsidR="00E3369C" w:rsidRPr="000B0093">
        <w:rPr>
          <w:rFonts w:ascii="宋体" w:eastAsia="宋体" w:hAnsi="宋体" w:hint="eastAsia"/>
        </w:rPr>
        <w:t>）</w:t>
      </w:r>
    </w:p>
    <w:p w14:paraId="0711CA33" w14:textId="77777777" w:rsidR="0085058B" w:rsidRPr="000B0093" w:rsidRDefault="0085058B" w:rsidP="000C2A56">
      <w:pPr>
        <w:jc w:val="center"/>
        <w:rPr>
          <w:rFonts w:ascii="宋体" w:eastAsia="宋体" w:hAnsi="宋体"/>
        </w:rPr>
      </w:pPr>
    </w:p>
    <w:p w14:paraId="30B908EF" w14:textId="7811B61E" w:rsidR="0093786E" w:rsidRPr="000B0093" w:rsidRDefault="0093786E" w:rsidP="00E3369C">
      <w:pPr>
        <w:jc w:val="center"/>
        <w:rPr>
          <w:rFonts w:ascii="宋体" w:eastAsia="宋体" w:hAnsi="宋体"/>
        </w:rPr>
      </w:pPr>
      <w:r w:rsidRPr="000B0093">
        <w:rPr>
          <w:rFonts w:ascii="宋体" w:eastAsia="宋体" w:hAnsi="宋体" w:hint="eastAsia"/>
          <w:b/>
          <w:bCs/>
        </w:rPr>
        <w:t>助教</w:t>
      </w:r>
      <w:r w:rsidR="00E3369C" w:rsidRPr="000B0093">
        <w:rPr>
          <w:rFonts w:ascii="宋体" w:eastAsia="宋体" w:hAnsi="宋体"/>
          <w:b/>
          <w:bCs/>
        </w:rPr>
        <w:br/>
      </w:r>
      <w:r w:rsidR="00A4057A" w:rsidRPr="000B0093">
        <w:rPr>
          <w:rFonts w:ascii="宋体" w:eastAsia="宋体" w:hAnsi="宋体" w:hint="eastAsia"/>
        </w:rPr>
        <w:t>刘雅茹贵</w:t>
      </w:r>
      <w:r w:rsidR="00E3369C" w:rsidRPr="000B0093">
        <w:rPr>
          <w:rFonts w:ascii="宋体" w:eastAsia="宋体" w:hAnsi="宋体" w:hint="eastAsia"/>
        </w:rPr>
        <w:t>（</w:t>
      </w:r>
      <w:hyperlink r:id="rId9" w:history="1">
        <w:r w:rsidR="00A4057A" w:rsidRPr="000B0093">
          <w:rPr>
            <w:rStyle w:val="a3"/>
            <w:rFonts w:ascii="Times New Roman" w:eastAsia="宋体" w:hAnsi="Times New Roman" w:cs="Times New Roman"/>
          </w:rPr>
          <w:t>yrgliu23@m.fudan.edu.cn</w:t>
        </w:r>
      </w:hyperlink>
      <w:r w:rsidR="00E3369C" w:rsidRPr="000B0093">
        <w:rPr>
          <w:rFonts w:ascii="宋体" w:eastAsia="宋体" w:hAnsi="宋体" w:hint="eastAsia"/>
        </w:rPr>
        <w:t>）</w:t>
      </w:r>
    </w:p>
    <w:p w14:paraId="08506F25" w14:textId="77777777" w:rsidR="009C5523" w:rsidRPr="000B0093" w:rsidRDefault="009C5523" w:rsidP="009C5523">
      <w:pPr>
        <w:rPr>
          <w:rFonts w:ascii="宋体" w:eastAsia="宋体" w:hAnsi="宋体"/>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E1786E" w:rsidRDefault="009C5523" w:rsidP="009C5523">
          <w:pPr>
            <w:pStyle w:val="TOC"/>
            <w:jc w:val="center"/>
            <w:rPr>
              <w:rFonts w:ascii="宋体" w:eastAsia="宋体" w:hAnsi="宋体"/>
              <w:b/>
              <w:bCs/>
              <w:color w:val="auto"/>
            </w:rPr>
          </w:pPr>
          <w:r w:rsidRPr="00E1786E">
            <w:rPr>
              <w:rFonts w:ascii="宋体" w:eastAsia="宋体" w:hAnsi="宋体"/>
              <w:b/>
              <w:bCs/>
              <w:color w:val="auto"/>
            </w:rPr>
            <w:t>目录</w:t>
          </w:r>
        </w:p>
        <w:p w14:paraId="33D04016" w14:textId="4905CC25" w:rsidR="00E1786E" w:rsidRPr="00E1786E" w:rsidRDefault="009C5523">
          <w:pPr>
            <w:pStyle w:val="TOC1"/>
            <w:tabs>
              <w:tab w:val="right" w:leader="dot" w:pos="8296"/>
            </w:tabs>
            <w:rPr>
              <w:rFonts w:ascii="宋体" w:eastAsia="宋体" w:hAnsi="宋体"/>
              <w:noProof/>
              <w:lang w:val="en-US"/>
              <w14:ligatures w14:val="standardContextual"/>
            </w:rPr>
          </w:pPr>
          <w:r w:rsidRPr="00E1786E">
            <w:rPr>
              <w:rFonts w:ascii="宋体" w:eastAsia="宋体" w:hAnsi="宋体"/>
            </w:rPr>
            <w:fldChar w:fldCharType="begin"/>
          </w:r>
          <w:r w:rsidRPr="00E1786E">
            <w:rPr>
              <w:rFonts w:ascii="宋体" w:eastAsia="宋体" w:hAnsi="宋体"/>
            </w:rPr>
            <w:instrText xml:space="preserve"> TOC \o "1-3" \h \z \u </w:instrText>
          </w:r>
          <w:r w:rsidRPr="00E1786E">
            <w:rPr>
              <w:rFonts w:ascii="宋体" w:eastAsia="宋体" w:hAnsi="宋体"/>
            </w:rPr>
            <w:fldChar w:fldCharType="separate"/>
          </w:r>
          <w:hyperlink w:anchor="_Toc169100403" w:history="1">
            <w:r w:rsidR="00E1786E" w:rsidRPr="00E1786E">
              <w:rPr>
                <w:rStyle w:val="a3"/>
                <w:rFonts w:ascii="宋体" w:eastAsia="宋体" w:hAnsi="宋体"/>
                <w:noProof/>
              </w:rPr>
              <w:t>第一讲 导论：法学与法理学</w:t>
            </w:r>
            <w:r w:rsidR="00E1786E" w:rsidRPr="00E1786E">
              <w:rPr>
                <w:rFonts w:ascii="宋体" w:eastAsia="宋体" w:hAnsi="宋体"/>
                <w:noProof/>
                <w:webHidden/>
              </w:rPr>
              <w:tab/>
            </w:r>
            <w:r w:rsidR="00E1786E" w:rsidRPr="00E1786E">
              <w:rPr>
                <w:rFonts w:ascii="宋体" w:eastAsia="宋体" w:hAnsi="宋体"/>
                <w:noProof/>
                <w:webHidden/>
              </w:rPr>
              <w:fldChar w:fldCharType="begin"/>
            </w:r>
            <w:r w:rsidR="00E1786E" w:rsidRPr="00E1786E">
              <w:rPr>
                <w:rFonts w:ascii="宋体" w:eastAsia="宋体" w:hAnsi="宋体"/>
                <w:noProof/>
                <w:webHidden/>
              </w:rPr>
              <w:instrText xml:space="preserve"> PAGEREF _Toc169100403 \h </w:instrText>
            </w:r>
            <w:r w:rsidR="00E1786E" w:rsidRPr="00E1786E">
              <w:rPr>
                <w:rFonts w:ascii="宋体" w:eastAsia="宋体" w:hAnsi="宋体"/>
                <w:noProof/>
                <w:webHidden/>
              </w:rPr>
            </w:r>
            <w:r w:rsidR="00E1786E" w:rsidRPr="00E1786E">
              <w:rPr>
                <w:rFonts w:ascii="宋体" w:eastAsia="宋体" w:hAnsi="宋体"/>
                <w:noProof/>
                <w:webHidden/>
              </w:rPr>
              <w:fldChar w:fldCharType="separate"/>
            </w:r>
            <w:r w:rsidR="00E1786E">
              <w:rPr>
                <w:rFonts w:ascii="宋体" w:eastAsia="宋体" w:hAnsi="宋体"/>
                <w:noProof/>
                <w:webHidden/>
              </w:rPr>
              <w:t>6</w:t>
            </w:r>
            <w:r w:rsidR="00E1786E" w:rsidRPr="00E1786E">
              <w:rPr>
                <w:rFonts w:ascii="宋体" w:eastAsia="宋体" w:hAnsi="宋体"/>
                <w:noProof/>
                <w:webHidden/>
              </w:rPr>
              <w:fldChar w:fldCharType="end"/>
            </w:r>
          </w:hyperlink>
        </w:p>
        <w:p w14:paraId="57375CEA" w14:textId="7DEA6D72"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04" w:history="1">
            <w:r w:rsidRPr="00E1786E">
              <w:rPr>
                <w:rStyle w:val="a3"/>
                <w:rFonts w:ascii="宋体" w:eastAsia="宋体" w:hAnsi="宋体"/>
                <w:noProof/>
              </w:rPr>
              <w:t>一、法学概说</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_Toc169100404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w:t>
            </w:r>
            <w:r w:rsidRPr="00E1786E">
              <w:rPr>
                <w:rFonts w:ascii="宋体" w:eastAsia="宋体" w:hAnsi="宋体"/>
                <w:noProof/>
                <w:webHidden/>
              </w:rPr>
              <w:fldChar w:fldCharType="end"/>
            </w:r>
          </w:hyperlink>
        </w:p>
        <w:p w14:paraId="01F45D72" w14:textId="2C1253AB"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05" w:history="1">
            <w:r w:rsidRPr="00E1786E">
              <w:rPr>
                <w:rStyle w:val="a3"/>
                <w:rFonts w:ascii="宋体" w:eastAsia="宋体" w:hAnsi="宋体"/>
                <w:noProof/>
              </w:rPr>
              <w:t>（一）什么是法学</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_Toc169100405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w:t>
            </w:r>
            <w:r w:rsidRPr="00E1786E">
              <w:rPr>
                <w:rFonts w:ascii="宋体" w:eastAsia="宋体" w:hAnsi="宋体"/>
                <w:noProof/>
                <w:webHidden/>
              </w:rPr>
              <w:fldChar w:fldCharType="end"/>
            </w:r>
          </w:hyperlink>
        </w:p>
        <w:p w14:paraId="16B18920" w14:textId="3A0B8EB9"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06" w:history="1">
            <w:r w:rsidRPr="00E1786E">
              <w:rPr>
                <w:rStyle w:val="a3"/>
                <w:rFonts w:ascii="宋体" w:eastAsia="宋体" w:hAnsi="宋体"/>
                <w:noProof/>
              </w:rPr>
              <w:t>（二）法学与其他学科</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_Toc169100406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w:t>
            </w:r>
            <w:r w:rsidRPr="00E1786E">
              <w:rPr>
                <w:rFonts w:ascii="宋体" w:eastAsia="宋体" w:hAnsi="宋体"/>
                <w:noProof/>
                <w:webHidden/>
              </w:rPr>
              <w:fldChar w:fldCharType="end"/>
            </w:r>
          </w:hyperlink>
        </w:p>
        <w:p w14:paraId="33E658A2" w14:textId="0D49CEBB"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07" w:history="1">
            <w:r w:rsidRPr="00E1786E">
              <w:rPr>
                <w:rStyle w:val="a3"/>
                <w:rFonts w:ascii="宋体" w:eastAsia="宋体" w:hAnsi="宋体"/>
                <w:noProof/>
              </w:rPr>
              <w:t>二、法理学概说</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_Toc169100407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w:t>
            </w:r>
            <w:r w:rsidRPr="00E1786E">
              <w:rPr>
                <w:rFonts w:ascii="宋体" w:eastAsia="宋体" w:hAnsi="宋体"/>
                <w:noProof/>
                <w:webHidden/>
              </w:rPr>
              <w:fldChar w:fldCharType="end"/>
            </w:r>
          </w:hyperlink>
        </w:p>
        <w:p w14:paraId="26E31EB0" w14:textId="231B98AC"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08" w:history="1">
            <w:r w:rsidRPr="00E1786E">
              <w:rPr>
                <w:rStyle w:val="a3"/>
                <w:rFonts w:ascii="宋体" w:eastAsia="宋体" w:hAnsi="宋体"/>
                <w:noProof/>
              </w:rPr>
              <w:t>（一）法理学的研究内容</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_Toc169100408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w:t>
            </w:r>
            <w:r w:rsidRPr="00E1786E">
              <w:rPr>
                <w:rFonts w:ascii="宋体" w:eastAsia="宋体" w:hAnsi="宋体"/>
                <w:noProof/>
                <w:webHidden/>
              </w:rPr>
              <w:fldChar w:fldCharType="end"/>
            </w:r>
          </w:hyperlink>
        </w:p>
        <w:p w14:paraId="721D05A0" w14:textId="0748CD6E"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09" w:history="1">
            <w:r w:rsidRPr="00E1786E">
              <w:rPr>
                <w:rStyle w:val="a3"/>
                <w:rFonts w:ascii="宋体" w:eastAsia="宋体" w:hAnsi="宋体"/>
                <w:noProof/>
              </w:rPr>
              <w:t>（二）法理学的性质</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_Toc169100409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9</w:t>
            </w:r>
            <w:r w:rsidRPr="00E1786E">
              <w:rPr>
                <w:rFonts w:ascii="宋体" w:eastAsia="宋体" w:hAnsi="宋体"/>
                <w:noProof/>
                <w:webHidden/>
              </w:rPr>
              <w:fldChar w:fldCharType="end"/>
            </w:r>
          </w:hyperlink>
        </w:p>
        <w:p w14:paraId="5E6DB419" w14:textId="33592C30"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10" w:history="1">
            <w:r w:rsidRPr="00E1786E">
              <w:rPr>
                <w:rStyle w:val="a3"/>
                <w:rFonts w:ascii="宋体" w:eastAsia="宋体" w:hAnsi="宋体"/>
                <w:noProof/>
              </w:rPr>
              <w:t>（三）法理学在法学学科体系中的地位</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_Toc169100410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9</w:t>
            </w:r>
            <w:r w:rsidRPr="00E1786E">
              <w:rPr>
                <w:rFonts w:ascii="宋体" w:eastAsia="宋体" w:hAnsi="宋体"/>
                <w:noProof/>
                <w:webHidden/>
              </w:rPr>
              <w:fldChar w:fldCharType="end"/>
            </w:r>
          </w:hyperlink>
        </w:p>
        <w:p w14:paraId="31A30F5B" w14:textId="66613660"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11" w:history="1">
            <w:r w:rsidRPr="00E1786E">
              <w:rPr>
                <w:rStyle w:val="a3"/>
                <w:rFonts w:ascii="宋体" w:eastAsia="宋体" w:hAnsi="宋体"/>
                <w:noProof/>
              </w:rPr>
              <w:t>（四）学习法理学的意义</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_Toc169100411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10</w:t>
            </w:r>
            <w:r w:rsidRPr="00E1786E">
              <w:rPr>
                <w:rFonts w:ascii="宋体" w:eastAsia="宋体" w:hAnsi="宋体"/>
                <w:noProof/>
                <w:webHidden/>
              </w:rPr>
              <w:fldChar w:fldCharType="end"/>
            </w:r>
          </w:hyperlink>
        </w:p>
        <w:p w14:paraId="5790DB97" w14:textId="73A747CD"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12" w:history="1">
            <w:r w:rsidRPr="00E1786E">
              <w:rPr>
                <w:rStyle w:val="a3"/>
                <w:rFonts w:ascii="宋体" w:eastAsia="宋体" w:hAnsi="宋体"/>
                <w:noProof/>
              </w:rPr>
              <w:t>三、法学/法理学的研究方法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_Toc169100412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10</w:t>
            </w:r>
            <w:r w:rsidRPr="00E1786E">
              <w:rPr>
                <w:rFonts w:ascii="宋体" w:eastAsia="宋体" w:hAnsi="宋体"/>
                <w:noProof/>
                <w:webHidden/>
              </w:rPr>
              <w:fldChar w:fldCharType="end"/>
            </w:r>
          </w:hyperlink>
        </w:p>
        <w:p w14:paraId="6B451F46" w14:textId="3B123883"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13" w:history="1">
            <w:r w:rsidRPr="00E1786E">
              <w:rPr>
                <w:rStyle w:val="a3"/>
                <w:rFonts w:ascii="宋体" w:eastAsia="宋体" w:hAnsi="宋体"/>
                <w:noProof/>
              </w:rPr>
              <w:t>（一）法学方法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_Toc169100413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10</w:t>
            </w:r>
            <w:r w:rsidRPr="00E1786E">
              <w:rPr>
                <w:rFonts w:ascii="宋体" w:eastAsia="宋体" w:hAnsi="宋体"/>
                <w:noProof/>
                <w:webHidden/>
              </w:rPr>
              <w:fldChar w:fldCharType="end"/>
            </w:r>
          </w:hyperlink>
        </w:p>
        <w:p w14:paraId="55CD9E17" w14:textId="65D4A8FE"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14" w:history="1">
            <w:r w:rsidRPr="00E1786E">
              <w:rPr>
                <w:rStyle w:val="a3"/>
                <w:rFonts w:ascii="宋体" w:eastAsia="宋体" w:hAnsi="宋体"/>
                <w:noProof/>
              </w:rPr>
              <w:t>（二）法学/法理学方法分类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_Toc169100414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10</w:t>
            </w:r>
            <w:r w:rsidRPr="00E1786E">
              <w:rPr>
                <w:rFonts w:ascii="宋体" w:eastAsia="宋体" w:hAnsi="宋体"/>
                <w:noProof/>
                <w:webHidden/>
              </w:rPr>
              <w:fldChar w:fldCharType="end"/>
            </w:r>
          </w:hyperlink>
        </w:p>
        <w:p w14:paraId="4C36B44B" w14:textId="59237EFF"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15" w:history="1">
            <w:r w:rsidRPr="00E1786E">
              <w:rPr>
                <w:rStyle w:val="a3"/>
                <w:rFonts w:ascii="宋体" w:eastAsia="宋体" w:hAnsi="宋体"/>
                <w:noProof/>
              </w:rPr>
              <w:t>（三）法学/法理学研究的基本方法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_Toc169100415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10</w:t>
            </w:r>
            <w:r w:rsidRPr="00E1786E">
              <w:rPr>
                <w:rFonts w:ascii="宋体" w:eastAsia="宋体" w:hAnsi="宋体"/>
                <w:noProof/>
                <w:webHidden/>
              </w:rPr>
              <w:fldChar w:fldCharType="end"/>
            </w:r>
          </w:hyperlink>
        </w:p>
        <w:p w14:paraId="69AF7636" w14:textId="4611FF6C"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16" w:history="1">
            <w:r w:rsidRPr="00E1786E">
              <w:rPr>
                <w:rStyle w:val="a3"/>
                <w:rFonts w:ascii="宋体" w:eastAsia="宋体" w:hAnsi="宋体"/>
                <w:noProof/>
              </w:rPr>
              <w:t>四、法理学的知识体系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_Toc169100416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11</w:t>
            </w:r>
            <w:r w:rsidRPr="00E1786E">
              <w:rPr>
                <w:rFonts w:ascii="宋体" w:eastAsia="宋体" w:hAnsi="宋体"/>
                <w:noProof/>
                <w:webHidden/>
              </w:rPr>
              <w:fldChar w:fldCharType="end"/>
            </w:r>
          </w:hyperlink>
        </w:p>
        <w:p w14:paraId="0B56F513" w14:textId="4FE94282"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17" w:history="1">
            <w:r w:rsidRPr="00E1786E">
              <w:rPr>
                <w:rStyle w:val="a3"/>
                <w:rFonts w:ascii="宋体" w:eastAsia="宋体" w:hAnsi="宋体"/>
                <w:noProof/>
              </w:rPr>
              <w:t>（一）法理学知识体系概述</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_Toc169100417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11</w:t>
            </w:r>
            <w:r w:rsidRPr="00E1786E">
              <w:rPr>
                <w:rFonts w:ascii="宋体" w:eastAsia="宋体" w:hAnsi="宋体"/>
                <w:noProof/>
                <w:webHidden/>
              </w:rPr>
              <w:fldChar w:fldCharType="end"/>
            </w:r>
          </w:hyperlink>
        </w:p>
        <w:p w14:paraId="22048C42" w14:textId="7564C42C"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18" w:history="1">
            <w:r w:rsidRPr="00E1786E">
              <w:rPr>
                <w:rStyle w:val="a3"/>
                <w:rFonts w:ascii="宋体" w:eastAsia="宋体" w:hAnsi="宋体"/>
                <w:noProof/>
              </w:rPr>
              <w:t>（二）本课程的主要内容</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_Toc169100418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11</w:t>
            </w:r>
            <w:r w:rsidRPr="00E1786E">
              <w:rPr>
                <w:rFonts w:ascii="宋体" w:eastAsia="宋体" w:hAnsi="宋体"/>
                <w:noProof/>
                <w:webHidden/>
              </w:rPr>
              <w:fldChar w:fldCharType="end"/>
            </w:r>
          </w:hyperlink>
        </w:p>
        <w:p w14:paraId="238575DA" w14:textId="237AC2E1"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19" w:history="1">
            <w:r w:rsidRPr="00E1786E">
              <w:rPr>
                <w:rStyle w:val="a3"/>
                <w:rFonts w:ascii="宋体" w:eastAsia="宋体" w:hAnsi="宋体"/>
                <w:noProof/>
              </w:rPr>
              <w:t>（三）怎样学好法理学</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_Toc169100419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11</w:t>
            </w:r>
            <w:r w:rsidRPr="00E1786E">
              <w:rPr>
                <w:rFonts w:ascii="宋体" w:eastAsia="宋体" w:hAnsi="宋体"/>
                <w:noProof/>
                <w:webHidden/>
              </w:rPr>
              <w:fldChar w:fldCharType="end"/>
            </w:r>
          </w:hyperlink>
        </w:p>
        <w:p w14:paraId="5206F6AC" w14:textId="1E24AA78" w:rsidR="00E1786E" w:rsidRPr="00E1786E" w:rsidRDefault="00E1786E">
          <w:pPr>
            <w:pStyle w:val="TOC1"/>
            <w:tabs>
              <w:tab w:val="right" w:leader="dot" w:pos="8296"/>
            </w:tabs>
            <w:rPr>
              <w:rFonts w:ascii="宋体" w:eastAsia="宋体" w:hAnsi="宋体"/>
              <w:noProof/>
              <w:lang w:val="en-US"/>
              <w14:ligatures w14:val="standardContextual"/>
            </w:rPr>
          </w:pPr>
          <w:hyperlink w:anchor="_Toc169100420" w:history="1">
            <w:r w:rsidRPr="00E1786E">
              <w:rPr>
                <w:rStyle w:val="a3"/>
                <w:rFonts w:ascii="宋体" w:eastAsia="宋体" w:hAnsi="宋体"/>
                <w:noProof/>
              </w:rPr>
              <w:t>第二讲 法律的概念与分类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_Toc169100420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11</w:t>
            </w:r>
            <w:r w:rsidRPr="00E1786E">
              <w:rPr>
                <w:rFonts w:ascii="宋体" w:eastAsia="宋体" w:hAnsi="宋体"/>
                <w:noProof/>
                <w:webHidden/>
              </w:rPr>
              <w:fldChar w:fldCharType="end"/>
            </w:r>
          </w:hyperlink>
        </w:p>
        <w:p w14:paraId="70321373" w14:textId="155AF2A3"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21" w:history="1">
            <w:r w:rsidRPr="00E1786E">
              <w:rPr>
                <w:rStyle w:val="a3"/>
                <w:rFonts w:ascii="宋体" w:eastAsia="宋体" w:hAnsi="宋体"/>
                <w:noProof/>
              </w:rPr>
              <w:t>一、法律的语义分析及经典定义</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_Toc169100421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11</w:t>
            </w:r>
            <w:r w:rsidRPr="00E1786E">
              <w:rPr>
                <w:rFonts w:ascii="宋体" w:eastAsia="宋体" w:hAnsi="宋体"/>
                <w:noProof/>
                <w:webHidden/>
              </w:rPr>
              <w:fldChar w:fldCharType="end"/>
            </w:r>
          </w:hyperlink>
        </w:p>
        <w:p w14:paraId="4C21235B" w14:textId="7272EE97"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22" w:history="1">
            <w:r w:rsidRPr="00E1786E">
              <w:rPr>
                <w:rStyle w:val="a3"/>
                <w:rFonts w:ascii="宋体" w:eastAsia="宋体" w:hAnsi="宋体"/>
                <w:noProof/>
              </w:rPr>
              <w:t>（一）法律的词义分析</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_Toc169100422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12</w:t>
            </w:r>
            <w:r w:rsidRPr="00E1786E">
              <w:rPr>
                <w:rFonts w:ascii="宋体" w:eastAsia="宋体" w:hAnsi="宋体"/>
                <w:noProof/>
                <w:webHidden/>
              </w:rPr>
              <w:fldChar w:fldCharType="end"/>
            </w:r>
          </w:hyperlink>
        </w:p>
        <w:p w14:paraId="2E562836" w14:textId="062D4AFB"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23" w:history="1">
            <w:r w:rsidRPr="00E1786E">
              <w:rPr>
                <w:rStyle w:val="a3"/>
                <w:rFonts w:ascii="宋体" w:eastAsia="宋体" w:hAnsi="宋体"/>
                <w:noProof/>
              </w:rPr>
              <w:t>（二）马克思主义对法律（国家制定法）的经典定义</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_Toc169100423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13</w:t>
            </w:r>
            <w:r w:rsidRPr="00E1786E">
              <w:rPr>
                <w:rFonts w:ascii="宋体" w:eastAsia="宋体" w:hAnsi="宋体"/>
                <w:noProof/>
                <w:webHidden/>
              </w:rPr>
              <w:fldChar w:fldCharType="end"/>
            </w:r>
          </w:hyperlink>
        </w:p>
        <w:p w14:paraId="3A516467" w14:textId="71FA4086"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24" w:history="1">
            <w:r w:rsidRPr="00E1786E">
              <w:rPr>
                <w:rStyle w:val="a3"/>
                <w:rFonts w:ascii="宋体" w:eastAsia="宋体" w:hAnsi="宋体"/>
                <w:noProof/>
              </w:rPr>
              <w:t>（三）法律定义的多元化</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_Toc169100424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13</w:t>
            </w:r>
            <w:r w:rsidRPr="00E1786E">
              <w:rPr>
                <w:rFonts w:ascii="宋体" w:eastAsia="宋体" w:hAnsi="宋体"/>
                <w:noProof/>
                <w:webHidden/>
              </w:rPr>
              <w:fldChar w:fldCharType="end"/>
            </w:r>
          </w:hyperlink>
        </w:p>
        <w:p w14:paraId="5F859384" w14:textId="5AF8F5AD"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25" w:history="1">
            <w:r w:rsidRPr="00E1786E">
              <w:rPr>
                <w:rStyle w:val="a3"/>
                <w:rFonts w:ascii="宋体" w:eastAsia="宋体" w:hAnsi="宋体"/>
                <w:noProof/>
              </w:rPr>
              <w:t>二、法律（国家制定法）的特征</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_Toc169100425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14</w:t>
            </w:r>
            <w:r w:rsidRPr="00E1786E">
              <w:rPr>
                <w:rFonts w:ascii="宋体" w:eastAsia="宋体" w:hAnsi="宋体"/>
                <w:noProof/>
                <w:webHidden/>
              </w:rPr>
              <w:fldChar w:fldCharType="end"/>
            </w:r>
          </w:hyperlink>
        </w:p>
        <w:p w14:paraId="22790F77" w14:textId="413682E0"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26" w:history="1">
            <w:r w:rsidRPr="00E1786E">
              <w:rPr>
                <w:rStyle w:val="a3"/>
                <w:rFonts w:ascii="宋体" w:eastAsia="宋体" w:hAnsi="宋体"/>
                <w:noProof/>
              </w:rPr>
              <w:t>（一）法律是调整行为及行为关系的规范</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_Toc169100426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14</w:t>
            </w:r>
            <w:r w:rsidRPr="00E1786E">
              <w:rPr>
                <w:rFonts w:ascii="宋体" w:eastAsia="宋体" w:hAnsi="宋体"/>
                <w:noProof/>
                <w:webHidden/>
              </w:rPr>
              <w:fldChar w:fldCharType="end"/>
            </w:r>
          </w:hyperlink>
        </w:p>
        <w:p w14:paraId="1952F9E9" w14:textId="4C5DFA63"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27" w:history="1">
            <w:r w:rsidRPr="00E1786E">
              <w:rPr>
                <w:rStyle w:val="a3"/>
                <w:rFonts w:ascii="宋体" w:eastAsia="宋体" w:hAnsi="宋体"/>
                <w:noProof/>
              </w:rPr>
              <w:t>（二）法律由国家专门机关制定、认可、解释</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_Toc169100427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14</w:t>
            </w:r>
            <w:r w:rsidRPr="00E1786E">
              <w:rPr>
                <w:rFonts w:ascii="宋体" w:eastAsia="宋体" w:hAnsi="宋体"/>
                <w:noProof/>
                <w:webHidden/>
              </w:rPr>
              <w:fldChar w:fldCharType="end"/>
            </w:r>
          </w:hyperlink>
        </w:p>
        <w:p w14:paraId="1F4A2388" w14:textId="6FA91552"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28" w:history="1">
            <w:r w:rsidRPr="00E1786E">
              <w:rPr>
                <w:rStyle w:val="a3"/>
                <w:rFonts w:ascii="宋体" w:eastAsia="宋体" w:hAnsi="宋体"/>
                <w:noProof/>
              </w:rPr>
              <w:t>（三）法律以国家强制力保障实施</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_Toc169100428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15</w:t>
            </w:r>
            <w:r w:rsidRPr="00E1786E">
              <w:rPr>
                <w:rFonts w:ascii="宋体" w:eastAsia="宋体" w:hAnsi="宋体"/>
                <w:noProof/>
                <w:webHidden/>
              </w:rPr>
              <w:fldChar w:fldCharType="end"/>
            </w:r>
          </w:hyperlink>
        </w:p>
        <w:p w14:paraId="7A41E19C" w14:textId="5EE84A8A"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29" w:history="1">
            <w:r w:rsidRPr="00E1786E">
              <w:rPr>
                <w:rStyle w:val="a3"/>
                <w:rFonts w:ascii="宋体" w:eastAsia="宋体" w:hAnsi="宋体"/>
                <w:noProof/>
              </w:rPr>
              <w:t>（四）以权利义务双向规定为调整机制</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_Toc169100429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15</w:t>
            </w:r>
            <w:r w:rsidRPr="00E1786E">
              <w:rPr>
                <w:rFonts w:ascii="宋体" w:eastAsia="宋体" w:hAnsi="宋体"/>
                <w:noProof/>
                <w:webHidden/>
              </w:rPr>
              <w:fldChar w:fldCharType="end"/>
            </w:r>
          </w:hyperlink>
        </w:p>
        <w:p w14:paraId="4C790945" w14:textId="2C1D4839"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30" w:history="1">
            <w:r w:rsidRPr="00E1786E">
              <w:rPr>
                <w:rStyle w:val="a3"/>
                <w:rFonts w:ascii="宋体" w:eastAsia="宋体" w:hAnsi="宋体"/>
                <w:noProof/>
              </w:rPr>
              <w:t>三、法律的分类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_Toc169100430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15</w:t>
            </w:r>
            <w:r w:rsidRPr="00E1786E">
              <w:rPr>
                <w:rFonts w:ascii="宋体" w:eastAsia="宋体" w:hAnsi="宋体"/>
                <w:noProof/>
                <w:webHidden/>
              </w:rPr>
              <w:fldChar w:fldCharType="end"/>
            </w:r>
          </w:hyperlink>
        </w:p>
        <w:p w14:paraId="5A656F9C" w14:textId="13F3B5ED"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31" w:history="1">
            <w:r w:rsidRPr="00E1786E">
              <w:rPr>
                <w:rStyle w:val="a3"/>
                <w:rFonts w:ascii="宋体" w:eastAsia="宋体" w:hAnsi="宋体"/>
                <w:noProof/>
              </w:rPr>
              <w:t>（一）公法、私法和社会法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_Toc169100431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15</w:t>
            </w:r>
            <w:r w:rsidRPr="00E1786E">
              <w:rPr>
                <w:rFonts w:ascii="宋体" w:eastAsia="宋体" w:hAnsi="宋体"/>
                <w:noProof/>
                <w:webHidden/>
              </w:rPr>
              <w:fldChar w:fldCharType="end"/>
            </w:r>
          </w:hyperlink>
        </w:p>
        <w:p w14:paraId="0077A1D2" w14:textId="49CA4309"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32" w:history="1">
            <w:r w:rsidRPr="00E1786E">
              <w:rPr>
                <w:rStyle w:val="a3"/>
                <w:rFonts w:ascii="宋体" w:eastAsia="宋体" w:hAnsi="宋体"/>
                <w:noProof/>
              </w:rPr>
              <w:t>（二）根本法与普通法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_Toc169100432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17</w:t>
            </w:r>
            <w:r w:rsidRPr="00E1786E">
              <w:rPr>
                <w:rFonts w:ascii="宋体" w:eastAsia="宋体" w:hAnsi="宋体"/>
                <w:noProof/>
                <w:webHidden/>
              </w:rPr>
              <w:fldChar w:fldCharType="end"/>
            </w:r>
          </w:hyperlink>
        </w:p>
        <w:p w14:paraId="0887A938" w14:textId="499B76A8"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33" w:history="1">
            <w:r w:rsidRPr="00E1786E">
              <w:rPr>
                <w:rStyle w:val="a3"/>
                <w:rFonts w:ascii="宋体" w:eastAsia="宋体" w:hAnsi="宋体"/>
                <w:noProof/>
              </w:rPr>
              <w:t>（三）实体法与程序法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_Toc169100433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17</w:t>
            </w:r>
            <w:r w:rsidRPr="00E1786E">
              <w:rPr>
                <w:rFonts w:ascii="宋体" w:eastAsia="宋体" w:hAnsi="宋体"/>
                <w:noProof/>
                <w:webHidden/>
              </w:rPr>
              <w:fldChar w:fldCharType="end"/>
            </w:r>
          </w:hyperlink>
        </w:p>
        <w:p w14:paraId="57737819" w14:textId="37CB13CA"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34" w:history="1">
            <w:r w:rsidRPr="00E1786E">
              <w:rPr>
                <w:rStyle w:val="a3"/>
                <w:rFonts w:ascii="宋体" w:eastAsia="宋体" w:hAnsi="宋体"/>
                <w:noProof/>
              </w:rPr>
              <w:t>（四）一般法与特别法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_Toc169100434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17</w:t>
            </w:r>
            <w:r w:rsidRPr="00E1786E">
              <w:rPr>
                <w:rFonts w:ascii="宋体" w:eastAsia="宋体" w:hAnsi="宋体"/>
                <w:noProof/>
                <w:webHidden/>
              </w:rPr>
              <w:fldChar w:fldCharType="end"/>
            </w:r>
          </w:hyperlink>
        </w:p>
        <w:p w14:paraId="03D3499D" w14:textId="465A26D5"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35" w:history="1">
            <w:r w:rsidRPr="00E1786E">
              <w:rPr>
                <w:rStyle w:val="a3"/>
                <w:rFonts w:ascii="宋体" w:eastAsia="宋体" w:hAnsi="宋体"/>
                <w:noProof/>
              </w:rPr>
              <w:t>（五）国内法与国际法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_Toc169100435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18</w:t>
            </w:r>
            <w:r w:rsidRPr="00E1786E">
              <w:rPr>
                <w:rFonts w:ascii="宋体" w:eastAsia="宋体" w:hAnsi="宋体"/>
                <w:noProof/>
                <w:webHidden/>
              </w:rPr>
              <w:fldChar w:fldCharType="end"/>
            </w:r>
          </w:hyperlink>
        </w:p>
        <w:p w14:paraId="5BBBC4D4" w14:textId="423EF61B"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36" w:history="1">
            <w:r w:rsidRPr="00E1786E">
              <w:rPr>
                <w:rStyle w:val="a3"/>
                <w:rFonts w:ascii="宋体" w:eastAsia="宋体" w:hAnsi="宋体"/>
                <w:noProof/>
              </w:rPr>
              <w:t>（六）成文法与不成文法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_Toc169100436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19</w:t>
            </w:r>
            <w:r w:rsidRPr="00E1786E">
              <w:rPr>
                <w:rFonts w:ascii="宋体" w:eastAsia="宋体" w:hAnsi="宋体"/>
                <w:noProof/>
                <w:webHidden/>
              </w:rPr>
              <w:fldChar w:fldCharType="end"/>
            </w:r>
          </w:hyperlink>
        </w:p>
        <w:p w14:paraId="4D7AED14" w14:textId="7A57145B" w:rsidR="00E1786E" w:rsidRPr="00E1786E" w:rsidRDefault="00E1786E">
          <w:pPr>
            <w:pStyle w:val="TOC1"/>
            <w:tabs>
              <w:tab w:val="right" w:leader="dot" w:pos="8296"/>
            </w:tabs>
            <w:rPr>
              <w:rFonts w:ascii="宋体" w:eastAsia="宋体" w:hAnsi="宋体"/>
              <w:noProof/>
              <w:lang w:val="en-US"/>
              <w14:ligatures w14:val="standardContextual"/>
            </w:rPr>
          </w:pPr>
          <w:hyperlink w:anchor="_Toc169100437" w:history="1">
            <w:r w:rsidRPr="00E1786E">
              <w:rPr>
                <w:rStyle w:val="a3"/>
                <w:rFonts w:ascii="宋体" w:eastAsia="宋体" w:hAnsi="宋体"/>
                <w:noProof/>
              </w:rPr>
              <w:t>第三讲 法律是什么：法律与道德、社会和文化</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_Toc169100437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19</w:t>
            </w:r>
            <w:r w:rsidRPr="00E1786E">
              <w:rPr>
                <w:rFonts w:ascii="宋体" w:eastAsia="宋体" w:hAnsi="宋体"/>
                <w:noProof/>
                <w:webHidden/>
              </w:rPr>
              <w:fldChar w:fldCharType="end"/>
            </w:r>
          </w:hyperlink>
        </w:p>
        <w:p w14:paraId="7FE5FFF6" w14:textId="28E2AC13"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38" w:history="1">
            <w:r w:rsidRPr="00E1786E">
              <w:rPr>
                <w:rStyle w:val="a3"/>
                <w:rFonts w:ascii="宋体" w:eastAsia="宋体" w:hAnsi="宋体"/>
                <w:noProof/>
              </w:rPr>
              <w:t>一、导言：现代社会中法律的复杂性</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_Toc169100438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19</w:t>
            </w:r>
            <w:r w:rsidRPr="00E1786E">
              <w:rPr>
                <w:rFonts w:ascii="宋体" w:eastAsia="宋体" w:hAnsi="宋体"/>
                <w:noProof/>
                <w:webHidden/>
              </w:rPr>
              <w:fldChar w:fldCharType="end"/>
            </w:r>
          </w:hyperlink>
        </w:p>
        <w:p w14:paraId="35998F8E" w14:textId="0AA2C7AF"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39" w:history="1">
            <w:r w:rsidRPr="00E1786E">
              <w:rPr>
                <w:rStyle w:val="a3"/>
                <w:rFonts w:ascii="宋体" w:eastAsia="宋体" w:hAnsi="宋体"/>
                <w:noProof/>
              </w:rPr>
              <w:t>二、告密者案：法律与道德</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_Toc169100439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19</w:t>
            </w:r>
            <w:r w:rsidRPr="00E1786E">
              <w:rPr>
                <w:rFonts w:ascii="宋体" w:eastAsia="宋体" w:hAnsi="宋体"/>
                <w:noProof/>
                <w:webHidden/>
              </w:rPr>
              <w:fldChar w:fldCharType="end"/>
            </w:r>
          </w:hyperlink>
        </w:p>
        <w:p w14:paraId="5F2518EB" w14:textId="3DE3AA5D"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40" w:history="1">
            <w:r w:rsidRPr="00E1786E">
              <w:rPr>
                <w:rStyle w:val="a3"/>
                <w:rFonts w:ascii="宋体" w:eastAsia="宋体" w:hAnsi="宋体"/>
                <w:noProof/>
              </w:rPr>
              <w:t>（一）基本案情</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_Toc169100440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19</w:t>
            </w:r>
            <w:r w:rsidRPr="00E1786E">
              <w:rPr>
                <w:rFonts w:ascii="宋体" w:eastAsia="宋体" w:hAnsi="宋体"/>
                <w:noProof/>
                <w:webHidden/>
              </w:rPr>
              <w:fldChar w:fldCharType="end"/>
            </w:r>
          </w:hyperlink>
        </w:p>
        <w:p w14:paraId="2D39E383" w14:textId="6D9CA5F4"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41" w:history="1">
            <w:r w:rsidRPr="00E1786E">
              <w:rPr>
                <w:rStyle w:val="a3"/>
                <w:rFonts w:ascii="宋体" w:eastAsia="宋体" w:hAnsi="宋体"/>
                <w:noProof/>
              </w:rPr>
              <w:t>（二）拉德布鲁赫公式</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_Toc169100441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20</w:t>
            </w:r>
            <w:r w:rsidRPr="00E1786E">
              <w:rPr>
                <w:rFonts w:ascii="宋体" w:eastAsia="宋体" w:hAnsi="宋体"/>
                <w:noProof/>
                <w:webHidden/>
              </w:rPr>
              <w:fldChar w:fldCharType="end"/>
            </w:r>
          </w:hyperlink>
        </w:p>
        <w:p w14:paraId="20D9E0E6" w14:textId="25C22B39"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42" w:history="1">
            <w:r w:rsidRPr="00E1786E">
              <w:rPr>
                <w:rStyle w:val="a3"/>
                <w:rFonts w:ascii="宋体" w:eastAsia="宋体" w:hAnsi="宋体"/>
                <w:noProof/>
              </w:rPr>
              <w:t>（三）哈特与富勒围绕该案的理论争论</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_Toc169100442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20</w:t>
            </w:r>
            <w:r w:rsidRPr="00E1786E">
              <w:rPr>
                <w:rFonts w:ascii="宋体" w:eastAsia="宋体" w:hAnsi="宋体"/>
                <w:noProof/>
                <w:webHidden/>
              </w:rPr>
              <w:fldChar w:fldCharType="end"/>
            </w:r>
          </w:hyperlink>
        </w:p>
        <w:p w14:paraId="619595E5" w14:textId="2DB93FAB"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43" w:history="1">
            <w:r w:rsidRPr="00E1786E">
              <w:rPr>
                <w:rStyle w:val="a3"/>
                <w:rFonts w:ascii="宋体" w:eastAsia="宋体" w:hAnsi="宋体"/>
                <w:noProof/>
              </w:rPr>
              <w:t>三、洛克纳诉纽约州案：法律与社会</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_Toc169100443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23</w:t>
            </w:r>
            <w:r w:rsidRPr="00E1786E">
              <w:rPr>
                <w:rFonts w:ascii="宋体" w:eastAsia="宋体" w:hAnsi="宋体"/>
                <w:noProof/>
                <w:webHidden/>
              </w:rPr>
              <w:fldChar w:fldCharType="end"/>
            </w:r>
          </w:hyperlink>
        </w:p>
        <w:p w14:paraId="42A450D3" w14:textId="58BDFF0C"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44" w:history="1">
            <w:r w:rsidRPr="00E1786E">
              <w:rPr>
                <w:rStyle w:val="a3"/>
                <w:rFonts w:ascii="宋体" w:eastAsia="宋体" w:hAnsi="宋体"/>
                <w:noProof/>
              </w:rPr>
              <w:t>四、《乡土中国》的困惑：法律与传统</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_Toc169100444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23</w:t>
            </w:r>
            <w:r w:rsidRPr="00E1786E">
              <w:rPr>
                <w:rFonts w:ascii="宋体" w:eastAsia="宋体" w:hAnsi="宋体"/>
                <w:noProof/>
                <w:webHidden/>
              </w:rPr>
              <w:fldChar w:fldCharType="end"/>
            </w:r>
          </w:hyperlink>
        </w:p>
        <w:p w14:paraId="34BD984D" w14:textId="514F861E"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45" w:history="1">
            <w:r w:rsidRPr="00E1786E">
              <w:rPr>
                <w:rStyle w:val="a3"/>
                <w:rFonts w:ascii="宋体" w:eastAsia="宋体" w:hAnsi="宋体"/>
                <w:noProof/>
              </w:rPr>
              <w:t>五、私了案：法律与文化</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_Toc169100445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24</w:t>
            </w:r>
            <w:r w:rsidRPr="00E1786E">
              <w:rPr>
                <w:rFonts w:ascii="宋体" w:eastAsia="宋体" w:hAnsi="宋体"/>
                <w:noProof/>
                <w:webHidden/>
              </w:rPr>
              <w:fldChar w:fldCharType="end"/>
            </w:r>
          </w:hyperlink>
        </w:p>
        <w:p w14:paraId="6888A028" w14:textId="0DA492A7" w:rsidR="00E1786E" w:rsidRPr="00E1786E" w:rsidRDefault="00E1786E">
          <w:pPr>
            <w:pStyle w:val="TOC1"/>
            <w:tabs>
              <w:tab w:val="right" w:leader="dot" w:pos="8296"/>
            </w:tabs>
            <w:rPr>
              <w:rFonts w:ascii="宋体" w:eastAsia="宋体" w:hAnsi="宋体"/>
              <w:noProof/>
              <w:lang w:val="en-US"/>
              <w14:ligatures w14:val="standardContextual"/>
            </w:rPr>
          </w:pPr>
          <w:hyperlink w:anchor="_Toc169100446" w:history="1">
            <w:r w:rsidRPr="00E1786E">
              <w:rPr>
                <w:rStyle w:val="a3"/>
                <w:rFonts w:ascii="宋体" w:eastAsia="宋体" w:hAnsi="宋体"/>
                <w:noProof/>
              </w:rPr>
              <w:t>第四讲 法律要素</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_Toc169100446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24</w:t>
            </w:r>
            <w:r w:rsidRPr="00E1786E">
              <w:rPr>
                <w:rFonts w:ascii="宋体" w:eastAsia="宋体" w:hAnsi="宋体"/>
                <w:noProof/>
                <w:webHidden/>
              </w:rPr>
              <w:fldChar w:fldCharType="end"/>
            </w:r>
          </w:hyperlink>
        </w:p>
        <w:p w14:paraId="5C7504BB" w14:textId="3380A6D7"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47" w:history="1">
            <w:r w:rsidRPr="00E1786E">
              <w:rPr>
                <w:rStyle w:val="a3"/>
                <w:rFonts w:ascii="宋体" w:eastAsia="宋体" w:hAnsi="宋体"/>
                <w:noProof/>
              </w:rPr>
              <w:t>一、法律要素概述</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_Toc169100447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24</w:t>
            </w:r>
            <w:r w:rsidRPr="00E1786E">
              <w:rPr>
                <w:rFonts w:ascii="宋体" w:eastAsia="宋体" w:hAnsi="宋体"/>
                <w:noProof/>
                <w:webHidden/>
              </w:rPr>
              <w:fldChar w:fldCharType="end"/>
            </w:r>
          </w:hyperlink>
        </w:p>
        <w:p w14:paraId="104370D9" w14:textId="6FE015FF"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48" w:history="1">
            <w:r w:rsidRPr="00E1786E">
              <w:rPr>
                <w:rStyle w:val="a3"/>
                <w:rFonts w:ascii="宋体" w:eastAsia="宋体" w:hAnsi="宋体"/>
                <w:noProof/>
              </w:rPr>
              <w:t>（一）什么是法律要素</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_Toc169100448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24</w:t>
            </w:r>
            <w:r w:rsidRPr="00E1786E">
              <w:rPr>
                <w:rFonts w:ascii="宋体" w:eastAsia="宋体" w:hAnsi="宋体"/>
                <w:noProof/>
                <w:webHidden/>
              </w:rPr>
              <w:fldChar w:fldCharType="end"/>
            </w:r>
          </w:hyperlink>
        </w:p>
        <w:p w14:paraId="064CF26D" w14:textId="07516F76"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49" w:history="1">
            <w:r w:rsidRPr="00E1786E">
              <w:rPr>
                <w:rStyle w:val="a3"/>
                <w:rFonts w:ascii="宋体" w:eastAsia="宋体" w:hAnsi="宋体"/>
                <w:noProof/>
              </w:rPr>
              <w:t>（二）本讲涉及的法律要素</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_Toc169100449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24</w:t>
            </w:r>
            <w:r w:rsidRPr="00E1786E">
              <w:rPr>
                <w:rFonts w:ascii="宋体" w:eastAsia="宋体" w:hAnsi="宋体"/>
                <w:noProof/>
                <w:webHidden/>
              </w:rPr>
              <w:fldChar w:fldCharType="end"/>
            </w:r>
          </w:hyperlink>
        </w:p>
        <w:p w14:paraId="50FCFEE9" w14:textId="26733B0F"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50" w:history="1">
            <w:r w:rsidRPr="00E1786E">
              <w:rPr>
                <w:rStyle w:val="a3"/>
                <w:rFonts w:ascii="宋体" w:eastAsia="宋体" w:hAnsi="宋体"/>
                <w:noProof/>
              </w:rPr>
              <w:t>二、法律概念</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_Toc169100450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25</w:t>
            </w:r>
            <w:r w:rsidRPr="00E1786E">
              <w:rPr>
                <w:rFonts w:ascii="宋体" w:eastAsia="宋体" w:hAnsi="宋体"/>
                <w:noProof/>
                <w:webHidden/>
              </w:rPr>
              <w:fldChar w:fldCharType="end"/>
            </w:r>
          </w:hyperlink>
        </w:p>
        <w:p w14:paraId="14CC1D25" w14:textId="72A62F55"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51" w:history="1">
            <w:r w:rsidRPr="00E1786E">
              <w:rPr>
                <w:rStyle w:val="a3"/>
                <w:rFonts w:ascii="宋体" w:eastAsia="宋体" w:hAnsi="宋体"/>
                <w:noProof/>
              </w:rPr>
              <w:t>（一）法律概念释义</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_Toc169100451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25</w:t>
            </w:r>
            <w:r w:rsidRPr="00E1786E">
              <w:rPr>
                <w:rFonts w:ascii="宋体" w:eastAsia="宋体" w:hAnsi="宋体"/>
                <w:noProof/>
                <w:webHidden/>
              </w:rPr>
              <w:fldChar w:fldCharType="end"/>
            </w:r>
          </w:hyperlink>
        </w:p>
        <w:p w14:paraId="7586C883" w14:textId="091624DE"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52" w:history="1">
            <w:r w:rsidRPr="00E1786E">
              <w:rPr>
                <w:rStyle w:val="a3"/>
                <w:rFonts w:ascii="宋体" w:eastAsia="宋体" w:hAnsi="宋体"/>
                <w:noProof/>
              </w:rPr>
              <w:t>（二）法律概念的功能</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_Toc169100452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25</w:t>
            </w:r>
            <w:r w:rsidRPr="00E1786E">
              <w:rPr>
                <w:rFonts w:ascii="宋体" w:eastAsia="宋体" w:hAnsi="宋体"/>
                <w:noProof/>
                <w:webHidden/>
              </w:rPr>
              <w:fldChar w:fldCharType="end"/>
            </w:r>
          </w:hyperlink>
        </w:p>
        <w:p w14:paraId="4EC75302" w14:textId="229C8F8B"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53" w:history="1">
            <w:r w:rsidRPr="00E1786E">
              <w:rPr>
                <w:rStyle w:val="a3"/>
                <w:rFonts w:ascii="宋体" w:eastAsia="宋体" w:hAnsi="宋体"/>
                <w:noProof/>
              </w:rPr>
              <w:t>（三）法律概念的分类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_Toc169100453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25</w:t>
            </w:r>
            <w:r w:rsidRPr="00E1786E">
              <w:rPr>
                <w:rFonts w:ascii="宋体" w:eastAsia="宋体" w:hAnsi="宋体"/>
                <w:noProof/>
                <w:webHidden/>
              </w:rPr>
              <w:fldChar w:fldCharType="end"/>
            </w:r>
          </w:hyperlink>
        </w:p>
        <w:p w14:paraId="4FC852A9" w14:textId="66959559"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54" w:history="1">
            <w:r w:rsidRPr="00E1786E">
              <w:rPr>
                <w:rStyle w:val="a3"/>
                <w:rFonts w:ascii="宋体" w:eastAsia="宋体" w:hAnsi="宋体"/>
                <w:noProof/>
              </w:rPr>
              <w:t>（四）法律概念的限度</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_Toc169100454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26</w:t>
            </w:r>
            <w:r w:rsidRPr="00E1786E">
              <w:rPr>
                <w:rFonts w:ascii="宋体" w:eastAsia="宋体" w:hAnsi="宋体"/>
                <w:noProof/>
                <w:webHidden/>
              </w:rPr>
              <w:fldChar w:fldCharType="end"/>
            </w:r>
          </w:hyperlink>
        </w:p>
        <w:p w14:paraId="5317FC8D" w14:textId="7E96BAB8"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55" w:history="1">
            <w:r w:rsidRPr="00E1786E">
              <w:rPr>
                <w:rStyle w:val="a3"/>
                <w:rFonts w:ascii="宋体" w:eastAsia="宋体" w:hAnsi="宋体"/>
                <w:noProof/>
              </w:rPr>
              <w:t>三、法律规则</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_Toc169100455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27</w:t>
            </w:r>
            <w:r w:rsidRPr="00E1786E">
              <w:rPr>
                <w:rFonts w:ascii="宋体" w:eastAsia="宋体" w:hAnsi="宋体"/>
                <w:noProof/>
                <w:webHidden/>
              </w:rPr>
              <w:fldChar w:fldCharType="end"/>
            </w:r>
          </w:hyperlink>
        </w:p>
        <w:p w14:paraId="5A40A149" w14:textId="6F0BDD54"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56" w:history="1">
            <w:r w:rsidRPr="00E1786E">
              <w:rPr>
                <w:rStyle w:val="a3"/>
                <w:rFonts w:ascii="宋体" w:eastAsia="宋体" w:hAnsi="宋体"/>
                <w:noProof/>
              </w:rPr>
              <w:t>（一）法律规则释义</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_Toc169100456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27</w:t>
            </w:r>
            <w:r w:rsidRPr="00E1786E">
              <w:rPr>
                <w:rFonts w:ascii="宋体" w:eastAsia="宋体" w:hAnsi="宋体"/>
                <w:noProof/>
                <w:webHidden/>
              </w:rPr>
              <w:fldChar w:fldCharType="end"/>
            </w:r>
          </w:hyperlink>
        </w:p>
        <w:p w14:paraId="7C785538" w14:textId="1520285F"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57" w:history="1">
            <w:r w:rsidRPr="00E1786E">
              <w:rPr>
                <w:rStyle w:val="a3"/>
                <w:rFonts w:ascii="宋体" w:eastAsia="宋体" w:hAnsi="宋体"/>
                <w:noProof/>
              </w:rPr>
              <w:t>（二）法律规则的逻辑结构</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_Toc169100457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27</w:t>
            </w:r>
            <w:r w:rsidRPr="00E1786E">
              <w:rPr>
                <w:rFonts w:ascii="宋体" w:eastAsia="宋体" w:hAnsi="宋体"/>
                <w:noProof/>
                <w:webHidden/>
              </w:rPr>
              <w:fldChar w:fldCharType="end"/>
            </w:r>
          </w:hyperlink>
        </w:p>
        <w:p w14:paraId="2F6A2E2B" w14:textId="1E2BE2DF"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58" w:history="1">
            <w:r w:rsidRPr="00E1786E">
              <w:rPr>
                <w:rStyle w:val="a3"/>
                <w:rFonts w:ascii="宋体" w:eastAsia="宋体" w:hAnsi="宋体"/>
                <w:noProof/>
              </w:rPr>
              <w:t>（三）法律规则的分类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_Toc169100458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28</w:t>
            </w:r>
            <w:r w:rsidRPr="00E1786E">
              <w:rPr>
                <w:rFonts w:ascii="宋体" w:eastAsia="宋体" w:hAnsi="宋体"/>
                <w:noProof/>
                <w:webHidden/>
              </w:rPr>
              <w:fldChar w:fldCharType="end"/>
            </w:r>
          </w:hyperlink>
        </w:p>
        <w:p w14:paraId="177A05F5" w14:textId="08BF7848"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59" w:history="1">
            <w:r w:rsidRPr="00E1786E">
              <w:rPr>
                <w:rStyle w:val="a3"/>
                <w:rFonts w:ascii="宋体" w:eastAsia="宋体" w:hAnsi="宋体"/>
                <w:noProof/>
              </w:rPr>
              <w:t>（四）法律规则的局限性</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_Toc169100459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28</w:t>
            </w:r>
            <w:r w:rsidRPr="00E1786E">
              <w:rPr>
                <w:rFonts w:ascii="宋体" w:eastAsia="宋体" w:hAnsi="宋体"/>
                <w:noProof/>
                <w:webHidden/>
              </w:rPr>
              <w:fldChar w:fldCharType="end"/>
            </w:r>
          </w:hyperlink>
        </w:p>
        <w:p w14:paraId="3F4355C8" w14:textId="3331021E"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60" w:history="1">
            <w:r w:rsidRPr="00E1786E">
              <w:rPr>
                <w:rStyle w:val="a3"/>
                <w:rFonts w:ascii="宋体" w:eastAsia="宋体" w:hAnsi="宋体"/>
                <w:noProof/>
              </w:rPr>
              <w:t>四、法律原则</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_Toc169100460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29</w:t>
            </w:r>
            <w:r w:rsidRPr="00E1786E">
              <w:rPr>
                <w:rFonts w:ascii="宋体" w:eastAsia="宋体" w:hAnsi="宋体"/>
                <w:noProof/>
                <w:webHidden/>
              </w:rPr>
              <w:fldChar w:fldCharType="end"/>
            </w:r>
          </w:hyperlink>
        </w:p>
        <w:p w14:paraId="153EA1F7" w14:textId="5EDCEC77"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61" w:history="1">
            <w:r w:rsidRPr="00E1786E">
              <w:rPr>
                <w:rStyle w:val="a3"/>
                <w:rFonts w:ascii="宋体" w:eastAsia="宋体" w:hAnsi="宋体"/>
                <w:noProof/>
              </w:rPr>
              <w:t>（一）法律原则释义</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_Toc169100461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29</w:t>
            </w:r>
            <w:r w:rsidRPr="00E1786E">
              <w:rPr>
                <w:rFonts w:ascii="宋体" w:eastAsia="宋体" w:hAnsi="宋体"/>
                <w:noProof/>
                <w:webHidden/>
              </w:rPr>
              <w:fldChar w:fldCharType="end"/>
            </w:r>
          </w:hyperlink>
        </w:p>
        <w:p w14:paraId="1ED83F13" w14:textId="2CFD21EB"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62" w:history="1">
            <w:r w:rsidRPr="00E1786E">
              <w:rPr>
                <w:rStyle w:val="a3"/>
                <w:rFonts w:ascii="宋体" w:eastAsia="宋体" w:hAnsi="宋体"/>
                <w:noProof/>
              </w:rPr>
              <w:t>（二）法律原则的分类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_Toc169100462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29</w:t>
            </w:r>
            <w:r w:rsidRPr="00E1786E">
              <w:rPr>
                <w:rFonts w:ascii="宋体" w:eastAsia="宋体" w:hAnsi="宋体"/>
                <w:noProof/>
                <w:webHidden/>
              </w:rPr>
              <w:fldChar w:fldCharType="end"/>
            </w:r>
          </w:hyperlink>
        </w:p>
        <w:p w14:paraId="68F8742C" w14:textId="70AE84FA"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63" w:history="1">
            <w:r w:rsidRPr="00E1786E">
              <w:rPr>
                <w:rStyle w:val="a3"/>
                <w:rFonts w:ascii="宋体" w:eastAsia="宋体" w:hAnsi="宋体"/>
                <w:noProof/>
              </w:rPr>
              <w:t>（三）法律原则的作用</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_Toc169100463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29</w:t>
            </w:r>
            <w:r w:rsidRPr="00E1786E">
              <w:rPr>
                <w:rFonts w:ascii="宋体" w:eastAsia="宋体" w:hAnsi="宋体"/>
                <w:noProof/>
                <w:webHidden/>
              </w:rPr>
              <w:fldChar w:fldCharType="end"/>
            </w:r>
          </w:hyperlink>
        </w:p>
        <w:p w14:paraId="1E8DA5A3" w14:textId="44E2E9CF"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64" w:history="1">
            <w:r w:rsidRPr="00E1786E">
              <w:rPr>
                <w:rStyle w:val="a3"/>
                <w:rFonts w:ascii="宋体" w:eastAsia="宋体" w:hAnsi="宋体"/>
                <w:noProof/>
              </w:rPr>
              <w:t>（四）法律原则的司法适用</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_Toc169100464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30</w:t>
            </w:r>
            <w:r w:rsidRPr="00E1786E">
              <w:rPr>
                <w:rFonts w:ascii="宋体" w:eastAsia="宋体" w:hAnsi="宋体"/>
                <w:noProof/>
                <w:webHidden/>
              </w:rPr>
              <w:fldChar w:fldCharType="end"/>
            </w:r>
          </w:hyperlink>
        </w:p>
        <w:p w14:paraId="3B181609" w14:textId="6F718EDF"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65" w:history="1">
            <w:r w:rsidRPr="00E1786E">
              <w:rPr>
                <w:rStyle w:val="a3"/>
                <w:rFonts w:ascii="宋体" w:eastAsia="宋体" w:hAnsi="宋体"/>
                <w:noProof/>
              </w:rPr>
              <w:t>（五）司法角度进一步分析法律规则与法律原则</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_Toc169100465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30</w:t>
            </w:r>
            <w:r w:rsidRPr="00E1786E">
              <w:rPr>
                <w:rFonts w:ascii="宋体" w:eastAsia="宋体" w:hAnsi="宋体"/>
                <w:noProof/>
                <w:webHidden/>
              </w:rPr>
              <w:fldChar w:fldCharType="end"/>
            </w:r>
          </w:hyperlink>
        </w:p>
        <w:p w14:paraId="26123D79" w14:textId="267670DE" w:rsidR="00E1786E" w:rsidRPr="00E1786E" w:rsidRDefault="00E1786E">
          <w:pPr>
            <w:pStyle w:val="TOC1"/>
            <w:tabs>
              <w:tab w:val="right" w:leader="dot" w:pos="8296"/>
            </w:tabs>
            <w:rPr>
              <w:rFonts w:ascii="宋体" w:eastAsia="宋体" w:hAnsi="宋体"/>
              <w:noProof/>
              <w:lang w:val="en-US"/>
              <w14:ligatures w14:val="standardContextual"/>
            </w:rPr>
          </w:pPr>
          <w:hyperlink w:anchor="_Toc169100466" w:history="1">
            <w:r w:rsidRPr="00E1786E">
              <w:rPr>
                <w:rStyle w:val="a3"/>
                <w:rFonts w:ascii="宋体" w:eastAsia="宋体" w:hAnsi="宋体"/>
                <w:noProof/>
              </w:rPr>
              <w:t>第五讲 法律渊源与法律效力</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_Toc169100466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31</w:t>
            </w:r>
            <w:r w:rsidRPr="00E1786E">
              <w:rPr>
                <w:rFonts w:ascii="宋体" w:eastAsia="宋体" w:hAnsi="宋体"/>
                <w:noProof/>
                <w:webHidden/>
              </w:rPr>
              <w:fldChar w:fldCharType="end"/>
            </w:r>
          </w:hyperlink>
        </w:p>
        <w:p w14:paraId="24CD1B82" w14:textId="04C37CF3"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67" w:history="1">
            <w:r w:rsidRPr="00E1786E">
              <w:rPr>
                <w:rStyle w:val="a3"/>
                <w:rFonts w:ascii="宋体" w:eastAsia="宋体" w:hAnsi="宋体"/>
                <w:noProof/>
              </w:rPr>
              <w:t>一、法律渊源概述</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_Toc169100467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31</w:t>
            </w:r>
            <w:r w:rsidRPr="00E1786E">
              <w:rPr>
                <w:rFonts w:ascii="宋体" w:eastAsia="宋体" w:hAnsi="宋体"/>
                <w:noProof/>
                <w:webHidden/>
              </w:rPr>
              <w:fldChar w:fldCharType="end"/>
            </w:r>
          </w:hyperlink>
        </w:p>
        <w:p w14:paraId="6BA507D1" w14:textId="5D0F437D"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68" w:history="1">
            <w:r w:rsidRPr="00E1786E">
              <w:rPr>
                <w:rStyle w:val="a3"/>
                <w:rFonts w:ascii="宋体" w:eastAsia="宋体" w:hAnsi="宋体"/>
                <w:noProof/>
              </w:rPr>
              <w:t>（一）法律渊源释义</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_Toc169100468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31</w:t>
            </w:r>
            <w:r w:rsidRPr="00E1786E">
              <w:rPr>
                <w:rFonts w:ascii="宋体" w:eastAsia="宋体" w:hAnsi="宋体"/>
                <w:noProof/>
                <w:webHidden/>
              </w:rPr>
              <w:fldChar w:fldCharType="end"/>
            </w:r>
          </w:hyperlink>
        </w:p>
        <w:p w14:paraId="3529C29B" w14:textId="7814A570"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69" w:history="1">
            <w:r w:rsidRPr="00E1786E">
              <w:rPr>
                <w:rStyle w:val="a3"/>
                <w:rFonts w:ascii="宋体" w:eastAsia="宋体" w:hAnsi="宋体"/>
                <w:noProof/>
              </w:rPr>
              <w:t>（二）法律渊源的历史发展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_Toc169100469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31</w:t>
            </w:r>
            <w:r w:rsidRPr="00E1786E">
              <w:rPr>
                <w:rFonts w:ascii="宋体" w:eastAsia="宋体" w:hAnsi="宋体"/>
                <w:noProof/>
                <w:webHidden/>
              </w:rPr>
              <w:fldChar w:fldCharType="end"/>
            </w:r>
          </w:hyperlink>
        </w:p>
        <w:p w14:paraId="1E1B7A85" w14:textId="7E5E981C"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70" w:history="1">
            <w:r w:rsidRPr="00E1786E">
              <w:rPr>
                <w:rStyle w:val="a3"/>
                <w:rFonts w:ascii="宋体" w:eastAsia="宋体" w:hAnsi="宋体"/>
                <w:noProof/>
              </w:rPr>
              <w:t>（三）法律渊源的分类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_Toc169100470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32</w:t>
            </w:r>
            <w:r w:rsidRPr="00E1786E">
              <w:rPr>
                <w:rFonts w:ascii="宋体" w:eastAsia="宋体" w:hAnsi="宋体"/>
                <w:noProof/>
                <w:webHidden/>
              </w:rPr>
              <w:fldChar w:fldCharType="end"/>
            </w:r>
          </w:hyperlink>
        </w:p>
        <w:p w14:paraId="1F37FB5D" w14:textId="754F0A84"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71" w:history="1">
            <w:r w:rsidRPr="00E1786E">
              <w:rPr>
                <w:rStyle w:val="a3"/>
                <w:rFonts w:ascii="宋体" w:eastAsia="宋体" w:hAnsi="宋体"/>
                <w:noProof/>
              </w:rPr>
              <w:t>二、当代中国的法律渊源</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_Toc169100471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33</w:t>
            </w:r>
            <w:r w:rsidRPr="00E1786E">
              <w:rPr>
                <w:rFonts w:ascii="宋体" w:eastAsia="宋体" w:hAnsi="宋体"/>
                <w:noProof/>
                <w:webHidden/>
              </w:rPr>
              <w:fldChar w:fldCharType="end"/>
            </w:r>
          </w:hyperlink>
        </w:p>
        <w:p w14:paraId="41B2D75B" w14:textId="3F19727C"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72" w:history="1">
            <w:r w:rsidRPr="00E1786E">
              <w:rPr>
                <w:rStyle w:val="a3"/>
                <w:rFonts w:ascii="宋体" w:eastAsia="宋体" w:hAnsi="宋体"/>
                <w:noProof/>
              </w:rPr>
              <w:t>（一）正式的法律渊源</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_Toc169100472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33</w:t>
            </w:r>
            <w:r w:rsidRPr="00E1786E">
              <w:rPr>
                <w:rFonts w:ascii="宋体" w:eastAsia="宋体" w:hAnsi="宋体"/>
                <w:noProof/>
                <w:webHidden/>
              </w:rPr>
              <w:fldChar w:fldCharType="end"/>
            </w:r>
          </w:hyperlink>
        </w:p>
        <w:p w14:paraId="04FC9D39" w14:textId="7EF8F1D4"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73" w:history="1">
            <w:r w:rsidRPr="00E1786E">
              <w:rPr>
                <w:rStyle w:val="a3"/>
                <w:rFonts w:ascii="宋体" w:eastAsia="宋体" w:hAnsi="宋体"/>
                <w:noProof/>
              </w:rPr>
              <w:t>（二）非正式的法律渊源</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_Toc169100473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35</w:t>
            </w:r>
            <w:r w:rsidRPr="00E1786E">
              <w:rPr>
                <w:rFonts w:ascii="宋体" w:eastAsia="宋体" w:hAnsi="宋体"/>
                <w:noProof/>
                <w:webHidden/>
              </w:rPr>
              <w:fldChar w:fldCharType="end"/>
            </w:r>
          </w:hyperlink>
        </w:p>
        <w:p w14:paraId="6A283B0B" w14:textId="67E25825"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74" w:history="1">
            <w:r w:rsidRPr="00E1786E">
              <w:rPr>
                <w:rStyle w:val="a3"/>
                <w:rFonts w:ascii="宋体" w:eastAsia="宋体" w:hAnsi="宋体"/>
                <w:noProof/>
              </w:rPr>
              <w:t>三、法律效力</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_Toc169100474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37</w:t>
            </w:r>
            <w:r w:rsidRPr="00E1786E">
              <w:rPr>
                <w:rFonts w:ascii="宋体" w:eastAsia="宋体" w:hAnsi="宋体"/>
                <w:noProof/>
                <w:webHidden/>
              </w:rPr>
              <w:fldChar w:fldCharType="end"/>
            </w:r>
          </w:hyperlink>
        </w:p>
        <w:p w14:paraId="246DFCB3" w14:textId="0050BAE0"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75" w:history="1">
            <w:r w:rsidRPr="00E1786E">
              <w:rPr>
                <w:rStyle w:val="a3"/>
                <w:rFonts w:ascii="宋体" w:eastAsia="宋体" w:hAnsi="宋体"/>
                <w:noProof/>
              </w:rPr>
              <w:t>（一）法律效力释义</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_Toc169100475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37</w:t>
            </w:r>
            <w:r w:rsidRPr="00E1786E">
              <w:rPr>
                <w:rFonts w:ascii="宋体" w:eastAsia="宋体" w:hAnsi="宋体"/>
                <w:noProof/>
                <w:webHidden/>
              </w:rPr>
              <w:fldChar w:fldCharType="end"/>
            </w:r>
          </w:hyperlink>
        </w:p>
        <w:p w14:paraId="2A84217E" w14:textId="762A4D7D"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76" w:history="1">
            <w:r w:rsidRPr="00E1786E">
              <w:rPr>
                <w:rStyle w:val="a3"/>
                <w:rFonts w:ascii="宋体" w:eastAsia="宋体" w:hAnsi="宋体"/>
                <w:noProof/>
              </w:rPr>
              <w:t>（二）法律的效力范围</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_Toc169100476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37</w:t>
            </w:r>
            <w:r w:rsidRPr="00E1786E">
              <w:rPr>
                <w:rFonts w:ascii="宋体" w:eastAsia="宋体" w:hAnsi="宋体"/>
                <w:noProof/>
                <w:webHidden/>
              </w:rPr>
              <w:fldChar w:fldCharType="end"/>
            </w:r>
          </w:hyperlink>
        </w:p>
        <w:p w14:paraId="2A0596AC" w14:textId="1F8587E8"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77" w:history="1">
            <w:r w:rsidRPr="00E1786E">
              <w:rPr>
                <w:rStyle w:val="a3"/>
                <w:rFonts w:ascii="宋体" w:eastAsia="宋体" w:hAnsi="宋体"/>
                <w:noProof/>
              </w:rPr>
              <w:t>（三）法律的效力等级</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_Toc169100477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39</w:t>
            </w:r>
            <w:r w:rsidRPr="00E1786E">
              <w:rPr>
                <w:rFonts w:ascii="宋体" w:eastAsia="宋体" w:hAnsi="宋体"/>
                <w:noProof/>
                <w:webHidden/>
              </w:rPr>
              <w:fldChar w:fldCharType="end"/>
            </w:r>
          </w:hyperlink>
        </w:p>
        <w:p w14:paraId="33720B4B" w14:textId="16ECE31F" w:rsidR="00E1786E" w:rsidRPr="00E1786E" w:rsidRDefault="00E1786E">
          <w:pPr>
            <w:pStyle w:val="TOC1"/>
            <w:tabs>
              <w:tab w:val="right" w:leader="dot" w:pos="8296"/>
            </w:tabs>
            <w:rPr>
              <w:rFonts w:ascii="宋体" w:eastAsia="宋体" w:hAnsi="宋体"/>
              <w:noProof/>
              <w:lang w:val="en-US"/>
              <w14:ligatures w14:val="standardContextual"/>
            </w:rPr>
          </w:pPr>
          <w:hyperlink w:anchor="_Toc169100478" w:history="1">
            <w:r w:rsidRPr="00E1786E">
              <w:rPr>
                <w:rStyle w:val="a3"/>
                <w:rFonts w:ascii="宋体" w:eastAsia="宋体" w:hAnsi="宋体"/>
                <w:noProof/>
              </w:rPr>
              <w:t>第六讲 法律体系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_Toc169100478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40</w:t>
            </w:r>
            <w:r w:rsidRPr="00E1786E">
              <w:rPr>
                <w:rFonts w:ascii="宋体" w:eastAsia="宋体" w:hAnsi="宋体"/>
                <w:noProof/>
                <w:webHidden/>
              </w:rPr>
              <w:fldChar w:fldCharType="end"/>
            </w:r>
          </w:hyperlink>
        </w:p>
        <w:p w14:paraId="392808AC" w14:textId="4731D3C4"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79" w:history="1">
            <w:r w:rsidRPr="00E1786E">
              <w:rPr>
                <w:rStyle w:val="a3"/>
                <w:rFonts w:ascii="宋体" w:eastAsia="宋体" w:hAnsi="宋体"/>
                <w:noProof/>
              </w:rPr>
              <w:t>一、法律体系概述</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_Toc169100479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40</w:t>
            </w:r>
            <w:r w:rsidRPr="00E1786E">
              <w:rPr>
                <w:rFonts w:ascii="宋体" w:eastAsia="宋体" w:hAnsi="宋体"/>
                <w:noProof/>
                <w:webHidden/>
              </w:rPr>
              <w:fldChar w:fldCharType="end"/>
            </w:r>
          </w:hyperlink>
        </w:p>
        <w:p w14:paraId="4FE192D0" w14:textId="5C531A0D"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80" w:history="1">
            <w:r w:rsidRPr="00E1786E">
              <w:rPr>
                <w:rStyle w:val="a3"/>
                <w:rFonts w:ascii="宋体" w:eastAsia="宋体" w:hAnsi="宋体"/>
                <w:noProof/>
              </w:rPr>
              <w:t>（一）法律体系释义</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_Toc169100480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40</w:t>
            </w:r>
            <w:r w:rsidRPr="00E1786E">
              <w:rPr>
                <w:rFonts w:ascii="宋体" w:eastAsia="宋体" w:hAnsi="宋体"/>
                <w:noProof/>
                <w:webHidden/>
              </w:rPr>
              <w:fldChar w:fldCharType="end"/>
            </w:r>
          </w:hyperlink>
        </w:p>
        <w:p w14:paraId="1BCA17B9" w14:textId="6177F23F"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81" w:history="1">
            <w:r w:rsidRPr="00E1786E">
              <w:rPr>
                <w:rStyle w:val="a3"/>
                <w:rFonts w:ascii="宋体" w:eastAsia="宋体" w:hAnsi="宋体"/>
                <w:noProof/>
              </w:rPr>
              <w:t>（二）法律体系的特征</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_Toc169100481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40</w:t>
            </w:r>
            <w:r w:rsidRPr="00E1786E">
              <w:rPr>
                <w:rFonts w:ascii="宋体" w:eastAsia="宋体" w:hAnsi="宋体"/>
                <w:noProof/>
                <w:webHidden/>
              </w:rPr>
              <w:fldChar w:fldCharType="end"/>
            </w:r>
          </w:hyperlink>
        </w:p>
        <w:p w14:paraId="32FCC5BC" w14:textId="679B2CA2"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82" w:history="1">
            <w:r w:rsidRPr="00E1786E">
              <w:rPr>
                <w:rStyle w:val="a3"/>
                <w:rFonts w:ascii="宋体" w:eastAsia="宋体" w:hAnsi="宋体"/>
                <w:noProof/>
              </w:rPr>
              <w:t>（三）法律体系与相关概念辨析</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_Toc169100482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40</w:t>
            </w:r>
            <w:r w:rsidRPr="00E1786E">
              <w:rPr>
                <w:rFonts w:ascii="宋体" w:eastAsia="宋体" w:hAnsi="宋体"/>
                <w:noProof/>
                <w:webHidden/>
              </w:rPr>
              <w:fldChar w:fldCharType="end"/>
            </w:r>
          </w:hyperlink>
        </w:p>
        <w:p w14:paraId="263A999C" w14:textId="3830F2E7"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83" w:history="1">
            <w:r w:rsidRPr="00E1786E">
              <w:rPr>
                <w:rStyle w:val="a3"/>
                <w:rFonts w:ascii="宋体" w:eastAsia="宋体" w:hAnsi="宋体"/>
                <w:noProof/>
              </w:rPr>
              <w:t>二、法律部门</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_Toc169100483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41</w:t>
            </w:r>
            <w:r w:rsidRPr="00E1786E">
              <w:rPr>
                <w:rFonts w:ascii="宋体" w:eastAsia="宋体" w:hAnsi="宋体"/>
                <w:noProof/>
                <w:webHidden/>
              </w:rPr>
              <w:fldChar w:fldCharType="end"/>
            </w:r>
          </w:hyperlink>
        </w:p>
        <w:p w14:paraId="3123C71F" w14:textId="55106DD2"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84" w:history="1">
            <w:r w:rsidRPr="00E1786E">
              <w:rPr>
                <w:rStyle w:val="a3"/>
                <w:rFonts w:ascii="宋体" w:eastAsia="宋体" w:hAnsi="宋体"/>
                <w:noProof/>
              </w:rPr>
              <w:t>（一）法律部门释义</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_Toc169100484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41</w:t>
            </w:r>
            <w:r w:rsidRPr="00E1786E">
              <w:rPr>
                <w:rFonts w:ascii="宋体" w:eastAsia="宋体" w:hAnsi="宋体"/>
                <w:noProof/>
                <w:webHidden/>
              </w:rPr>
              <w:fldChar w:fldCharType="end"/>
            </w:r>
          </w:hyperlink>
        </w:p>
        <w:p w14:paraId="449AB4BF" w14:textId="4EAD0084"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85" w:history="1">
            <w:r w:rsidRPr="00E1786E">
              <w:rPr>
                <w:rStyle w:val="a3"/>
                <w:rFonts w:ascii="宋体" w:eastAsia="宋体" w:hAnsi="宋体"/>
                <w:noProof/>
              </w:rPr>
              <w:t>（二）法律部门的划分标准与原则</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_Toc169100485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41</w:t>
            </w:r>
            <w:r w:rsidRPr="00E1786E">
              <w:rPr>
                <w:rFonts w:ascii="宋体" w:eastAsia="宋体" w:hAnsi="宋体"/>
                <w:noProof/>
                <w:webHidden/>
              </w:rPr>
              <w:fldChar w:fldCharType="end"/>
            </w:r>
          </w:hyperlink>
        </w:p>
        <w:p w14:paraId="7E14DDF9" w14:textId="50641084"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86" w:history="1">
            <w:r w:rsidRPr="00E1786E">
              <w:rPr>
                <w:rStyle w:val="a3"/>
                <w:rFonts w:ascii="宋体" w:eastAsia="宋体" w:hAnsi="宋体"/>
                <w:noProof/>
              </w:rPr>
              <w:t>三、当代中国的法律体系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_Toc169100486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42</w:t>
            </w:r>
            <w:r w:rsidRPr="00E1786E">
              <w:rPr>
                <w:rFonts w:ascii="宋体" w:eastAsia="宋体" w:hAnsi="宋体"/>
                <w:noProof/>
                <w:webHidden/>
              </w:rPr>
              <w:fldChar w:fldCharType="end"/>
            </w:r>
          </w:hyperlink>
        </w:p>
        <w:p w14:paraId="01948A74" w14:textId="3D5A7E43" w:rsidR="00E1786E" w:rsidRPr="00E1786E" w:rsidRDefault="00E1786E">
          <w:pPr>
            <w:pStyle w:val="TOC1"/>
            <w:tabs>
              <w:tab w:val="right" w:leader="dot" w:pos="8296"/>
            </w:tabs>
            <w:rPr>
              <w:rFonts w:ascii="宋体" w:eastAsia="宋体" w:hAnsi="宋体"/>
              <w:noProof/>
              <w:lang w:val="en-US"/>
              <w14:ligatures w14:val="standardContextual"/>
            </w:rPr>
          </w:pPr>
          <w:hyperlink w:anchor="_Toc169100487" w:history="1">
            <w:r w:rsidRPr="00E1786E">
              <w:rPr>
                <w:rStyle w:val="a3"/>
                <w:rFonts w:ascii="宋体" w:eastAsia="宋体" w:hAnsi="宋体"/>
                <w:noProof/>
              </w:rPr>
              <w:t>第七讲 法律关系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_Toc169100487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42</w:t>
            </w:r>
            <w:r w:rsidRPr="00E1786E">
              <w:rPr>
                <w:rFonts w:ascii="宋体" w:eastAsia="宋体" w:hAnsi="宋体"/>
                <w:noProof/>
                <w:webHidden/>
              </w:rPr>
              <w:fldChar w:fldCharType="end"/>
            </w:r>
          </w:hyperlink>
        </w:p>
        <w:p w14:paraId="3A903452" w14:textId="54AE7FA0"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88" w:history="1">
            <w:r w:rsidRPr="00E1786E">
              <w:rPr>
                <w:rStyle w:val="a3"/>
                <w:rFonts w:ascii="宋体" w:eastAsia="宋体" w:hAnsi="宋体"/>
                <w:noProof/>
              </w:rPr>
              <w:t>一、法律关系概述</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_Toc169100488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42</w:t>
            </w:r>
            <w:r w:rsidRPr="00E1786E">
              <w:rPr>
                <w:rFonts w:ascii="宋体" w:eastAsia="宋体" w:hAnsi="宋体"/>
                <w:noProof/>
                <w:webHidden/>
              </w:rPr>
              <w:fldChar w:fldCharType="end"/>
            </w:r>
          </w:hyperlink>
        </w:p>
        <w:p w14:paraId="4933FFC3" w14:textId="00AEF326"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89" w:history="1">
            <w:r w:rsidRPr="00E1786E">
              <w:rPr>
                <w:rStyle w:val="a3"/>
                <w:rFonts w:ascii="宋体" w:eastAsia="宋体" w:hAnsi="宋体"/>
                <w:noProof/>
              </w:rPr>
              <w:t>（一）法律关系的概念</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_Toc169100489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42</w:t>
            </w:r>
            <w:r w:rsidRPr="00E1786E">
              <w:rPr>
                <w:rFonts w:ascii="宋体" w:eastAsia="宋体" w:hAnsi="宋体"/>
                <w:noProof/>
                <w:webHidden/>
              </w:rPr>
              <w:fldChar w:fldCharType="end"/>
            </w:r>
          </w:hyperlink>
        </w:p>
        <w:p w14:paraId="6AE7B633" w14:textId="2A3AA6D5"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90" w:history="1">
            <w:r w:rsidRPr="00E1786E">
              <w:rPr>
                <w:rStyle w:val="a3"/>
                <w:rFonts w:ascii="宋体" w:eastAsia="宋体" w:hAnsi="宋体"/>
                <w:noProof/>
              </w:rPr>
              <w:t>（二）法律关系的特征</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_Toc169100490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42</w:t>
            </w:r>
            <w:r w:rsidRPr="00E1786E">
              <w:rPr>
                <w:rFonts w:ascii="宋体" w:eastAsia="宋体" w:hAnsi="宋体"/>
                <w:noProof/>
                <w:webHidden/>
              </w:rPr>
              <w:fldChar w:fldCharType="end"/>
            </w:r>
          </w:hyperlink>
        </w:p>
        <w:p w14:paraId="5645C4FA" w14:textId="6CBE4DB2"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91" w:history="1">
            <w:r w:rsidRPr="00E1786E">
              <w:rPr>
                <w:rStyle w:val="a3"/>
                <w:rFonts w:ascii="宋体" w:eastAsia="宋体" w:hAnsi="宋体"/>
                <w:noProof/>
              </w:rPr>
              <w:t>（三）法律关系的种类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_Toc169100491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43</w:t>
            </w:r>
            <w:r w:rsidRPr="00E1786E">
              <w:rPr>
                <w:rFonts w:ascii="宋体" w:eastAsia="宋体" w:hAnsi="宋体"/>
                <w:noProof/>
                <w:webHidden/>
              </w:rPr>
              <w:fldChar w:fldCharType="end"/>
            </w:r>
          </w:hyperlink>
        </w:p>
        <w:p w14:paraId="4DA28DCD" w14:textId="2E7FF18A"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92" w:history="1">
            <w:r w:rsidRPr="00E1786E">
              <w:rPr>
                <w:rStyle w:val="a3"/>
                <w:rFonts w:ascii="宋体" w:eastAsia="宋体" w:hAnsi="宋体"/>
                <w:noProof/>
              </w:rPr>
              <w:t>二、法律关系的构成要素</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_Toc169100492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43</w:t>
            </w:r>
            <w:r w:rsidRPr="00E1786E">
              <w:rPr>
                <w:rFonts w:ascii="宋体" w:eastAsia="宋体" w:hAnsi="宋体"/>
                <w:noProof/>
                <w:webHidden/>
              </w:rPr>
              <w:fldChar w:fldCharType="end"/>
            </w:r>
          </w:hyperlink>
        </w:p>
        <w:p w14:paraId="7026C949" w14:textId="33C628EB"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93" w:history="1">
            <w:r w:rsidRPr="00E1786E">
              <w:rPr>
                <w:rStyle w:val="a3"/>
                <w:rFonts w:ascii="宋体" w:eastAsia="宋体" w:hAnsi="宋体"/>
                <w:noProof/>
              </w:rPr>
              <w:t>（一）法律关系主体</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_Toc169100493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43</w:t>
            </w:r>
            <w:r w:rsidRPr="00E1786E">
              <w:rPr>
                <w:rFonts w:ascii="宋体" w:eastAsia="宋体" w:hAnsi="宋体"/>
                <w:noProof/>
                <w:webHidden/>
              </w:rPr>
              <w:fldChar w:fldCharType="end"/>
            </w:r>
          </w:hyperlink>
        </w:p>
        <w:p w14:paraId="1B04F13B" w14:textId="6787C5CA"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94" w:history="1">
            <w:r w:rsidRPr="00E1786E">
              <w:rPr>
                <w:rStyle w:val="a3"/>
                <w:rFonts w:ascii="宋体" w:eastAsia="宋体" w:hAnsi="宋体"/>
                <w:noProof/>
              </w:rPr>
              <w:t>（二）法律关系客体</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_Toc169100494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44</w:t>
            </w:r>
            <w:r w:rsidRPr="00E1786E">
              <w:rPr>
                <w:rFonts w:ascii="宋体" w:eastAsia="宋体" w:hAnsi="宋体"/>
                <w:noProof/>
                <w:webHidden/>
              </w:rPr>
              <w:fldChar w:fldCharType="end"/>
            </w:r>
          </w:hyperlink>
        </w:p>
        <w:p w14:paraId="27A713B7" w14:textId="62A63DE5"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95" w:history="1">
            <w:r w:rsidRPr="00E1786E">
              <w:rPr>
                <w:rStyle w:val="a3"/>
                <w:rFonts w:ascii="宋体" w:eastAsia="宋体" w:hAnsi="宋体"/>
                <w:noProof/>
              </w:rPr>
              <w:t>（三）法律关系的内容</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_Toc169100495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45</w:t>
            </w:r>
            <w:r w:rsidRPr="00E1786E">
              <w:rPr>
                <w:rFonts w:ascii="宋体" w:eastAsia="宋体" w:hAnsi="宋体"/>
                <w:noProof/>
                <w:webHidden/>
              </w:rPr>
              <w:fldChar w:fldCharType="end"/>
            </w:r>
          </w:hyperlink>
        </w:p>
        <w:p w14:paraId="4FAC1E8F" w14:textId="2DE24B6D" w:rsidR="00E1786E" w:rsidRPr="00E1786E" w:rsidRDefault="00E1786E">
          <w:pPr>
            <w:pStyle w:val="TOC2"/>
            <w:tabs>
              <w:tab w:val="right" w:leader="dot" w:pos="8296"/>
            </w:tabs>
            <w:rPr>
              <w:rFonts w:ascii="宋体" w:eastAsia="宋体" w:hAnsi="宋体"/>
              <w:noProof/>
              <w:lang w:val="en-US"/>
              <w14:ligatures w14:val="standardContextual"/>
            </w:rPr>
          </w:pPr>
          <w:hyperlink w:anchor="_Toc169100496" w:history="1">
            <w:r w:rsidRPr="00E1786E">
              <w:rPr>
                <w:rStyle w:val="a3"/>
                <w:rFonts w:ascii="宋体" w:eastAsia="宋体" w:hAnsi="宋体"/>
                <w:noProof/>
              </w:rPr>
              <w:t>三、法律关系的演变</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_Toc169100496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45</w:t>
            </w:r>
            <w:r w:rsidRPr="00E1786E">
              <w:rPr>
                <w:rFonts w:ascii="宋体" w:eastAsia="宋体" w:hAnsi="宋体"/>
                <w:noProof/>
                <w:webHidden/>
              </w:rPr>
              <w:fldChar w:fldCharType="end"/>
            </w:r>
          </w:hyperlink>
        </w:p>
        <w:p w14:paraId="191D2DF1" w14:textId="53033B4B"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97" w:history="1">
            <w:r w:rsidRPr="00E1786E">
              <w:rPr>
                <w:rStyle w:val="a3"/>
                <w:rFonts w:ascii="宋体" w:eastAsia="宋体" w:hAnsi="宋体"/>
                <w:noProof/>
              </w:rPr>
              <w:t>（一）法律关系演变的条件</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_Toc169100497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45</w:t>
            </w:r>
            <w:r w:rsidRPr="00E1786E">
              <w:rPr>
                <w:rFonts w:ascii="宋体" w:eastAsia="宋体" w:hAnsi="宋体"/>
                <w:noProof/>
                <w:webHidden/>
              </w:rPr>
              <w:fldChar w:fldCharType="end"/>
            </w:r>
          </w:hyperlink>
        </w:p>
        <w:p w14:paraId="0F782FCD" w14:textId="1F12E079" w:rsidR="00E1786E" w:rsidRPr="00E1786E" w:rsidRDefault="00E1786E">
          <w:pPr>
            <w:pStyle w:val="TOC3"/>
            <w:tabs>
              <w:tab w:val="right" w:leader="dot" w:pos="8296"/>
            </w:tabs>
            <w:rPr>
              <w:rFonts w:ascii="宋体" w:eastAsia="宋体" w:hAnsi="宋体"/>
              <w:noProof/>
              <w:lang w:val="en-US"/>
              <w14:ligatures w14:val="standardContextual"/>
            </w:rPr>
          </w:pPr>
          <w:hyperlink w:anchor="_Toc169100498" w:history="1">
            <w:r w:rsidRPr="00E1786E">
              <w:rPr>
                <w:rStyle w:val="a3"/>
                <w:rFonts w:ascii="宋体" w:eastAsia="宋体" w:hAnsi="宋体"/>
                <w:noProof/>
              </w:rPr>
              <w:t>（二）法律事实的分类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_Toc169100498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45</w:t>
            </w:r>
            <w:r w:rsidRPr="00E1786E">
              <w:rPr>
                <w:rFonts w:ascii="宋体" w:eastAsia="宋体" w:hAnsi="宋体"/>
                <w:noProof/>
                <w:webHidden/>
              </w:rPr>
              <w:fldChar w:fldCharType="end"/>
            </w:r>
          </w:hyperlink>
        </w:p>
        <w:p w14:paraId="10CE7643" w14:textId="7EC1ADC0" w:rsidR="00E1786E" w:rsidRPr="00E1786E" w:rsidRDefault="00E1786E">
          <w:pPr>
            <w:pStyle w:val="TOC1"/>
            <w:tabs>
              <w:tab w:val="right" w:leader="dot" w:pos="8296"/>
            </w:tabs>
            <w:rPr>
              <w:rFonts w:ascii="宋体" w:eastAsia="宋体" w:hAnsi="宋体"/>
              <w:noProof/>
              <w:lang w:val="en-US"/>
              <w14:ligatures w14:val="standardContextual"/>
            </w:rPr>
          </w:pPr>
          <w:hyperlink w:anchor="_Toc169100499" w:history="1">
            <w:r w:rsidRPr="00E1786E">
              <w:rPr>
                <w:rStyle w:val="a3"/>
                <w:rFonts w:ascii="宋体" w:eastAsia="宋体" w:hAnsi="宋体"/>
                <w:noProof/>
              </w:rPr>
              <w:t>第八讲 权利、义务和权力</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_Toc169100499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46</w:t>
            </w:r>
            <w:r w:rsidRPr="00E1786E">
              <w:rPr>
                <w:rFonts w:ascii="宋体" w:eastAsia="宋体" w:hAnsi="宋体"/>
                <w:noProof/>
                <w:webHidden/>
              </w:rPr>
              <w:fldChar w:fldCharType="end"/>
            </w:r>
          </w:hyperlink>
        </w:p>
        <w:p w14:paraId="5B9B90F3" w14:textId="423D8A33"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00" w:history="1">
            <w:r w:rsidRPr="00E1786E">
              <w:rPr>
                <w:rStyle w:val="a3"/>
                <w:rFonts w:ascii="宋体" w:eastAsia="宋体" w:hAnsi="宋体"/>
                <w:noProof/>
              </w:rPr>
              <w:t>一、历史上的权利观与义务观</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_Toc169100500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46</w:t>
            </w:r>
            <w:r w:rsidRPr="00E1786E">
              <w:rPr>
                <w:rFonts w:ascii="宋体" w:eastAsia="宋体" w:hAnsi="宋体"/>
                <w:noProof/>
                <w:webHidden/>
              </w:rPr>
              <w:fldChar w:fldCharType="end"/>
            </w:r>
          </w:hyperlink>
        </w:p>
        <w:p w14:paraId="7A14A559" w14:textId="6193FD6A"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01" w:history="1">
            <w:r w:rsidRPr="00E1786E">
              <w:rPr>
                <w:rStyle w:val="a3"/>
                <w:rFonts w:ascii="宋体" w:eastAsia="宋体" w:hAnsi="宋体"/>
                <w:noProof/>
              </w:rPr>
              <w:t>（一）西方思想史上的权利和义务理念</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_Toc169100501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46</w:t>
            </w:r>
            <w:r w:rsidRPr="00E1786E">
              <w:rPr>
                <w:rFonts w:ascii="宋体" w:eastAsia="宋体" w:hAnsi="宋体"/>
                <w:noProof/>
                <w:webHidden/>
              </w:rPr>
              <w:fldChar w:fldCharType="end"/>
            </w:r>
          </w:hyperlink>
        </w:p>
        <w:p w14:paraId="051836D4" w14:textId="5FC27B93"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02" w:history="1">
            <w:r w:rsidRPr="00E1786E">
              <w:rPr>
                <w:rStyle w:val="a3"/>
                <w:rFonts w:ascii="宋体" w:eastAsia="宋体" w:hAnsi="宋体"/>
                <w:noProof/>
              </w:rPr>
              <w:t>（二）中国思想史上的权利和义务</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_Toc169100502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47</w:t>
            </w:r>
            <w:r w:rsidRPr="00E1786E">
              <w:rPr>
                <w:rFonts w:ascii="宋体" w:eastAsia="宋体" w:hAnsi="宋体"/>
                <w:noProof/>
                <w:webHidden/>
              </w:rPr>
              <w:fldChar w:fldCharType="end"/>
            </w:r>
          </w:hyperlink>
        </w:p>
        <w:p w14:paraId="0CFC2149" w14:textId="2D72CEA7"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03" w:history="1">
            <w:r w:rsidRPr="00E1786E">
              <w:rPr>
                <w:rStyle w:val="a3"/>
                <w:rFonts w:ascii="宋体" w:eastAsia="宋体" w:hAnsi="宋体"/>
                <w:noProof/>
              </w:rPr>
              <w:t>二、权利与义务的概念、分类和关系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_Toc169100503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47</w:t>
            </w:r>
            <w:r w:rsidRPr="00E1786E">
              <w:rPr>
                <w:rFonts w:ascii="宋体" w:eastAsia="宋体" w:hAnsi="宋体"/>
                <w:noProof/>
                <w:webHidden/>
              </w:rPr>
              <w:fldChar w:fldCharType="end"/>
            </w:r>
          </w:hyperlink>
        </w:p>
        <w:p w14:paraId="3F959ED3" w14:textId="3A8788F6"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04" w:history="1">
            <w:r w:rsidRPr="00E1786E">
              <w:rPr>
                <w:rStyle w:val="a3"/>
                <w:rFonts w:ascii="宋体" w:eastAsia="宋体" w:hAnsi="宋体"/>
                <w:noProof/>
              </w:rPr>
              <w:t>（一）权利的概念</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_Toc169100504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47</w:t>
            </w:r>
            <w:r w:rsidRPr="00E1786E">
              <w:rPr>
                <w:rFonts w:ascii="宋体" w:eastAsia="宋体" w:hAnsi="宋体"/>
                <w:noProof/>
                <w:webHidden/>
              </w:rPr>
              <w:fldChar w:fldCharType="end"/>
            </w:r>
          </w:hyperlink>
        </w:p>
        <w:p w14:paraId="69FACC0F" w14:textId="558B0F2E"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05" w:history="1">
            <w:r w:rsidRPr="00E1786E">
              <w:rPr>
                <w:rStyle w:val="a3"/>
                <w:rFonts w:ascii="宋体" w:eastAsia="宋体" w:hAnsi="宋体"/>
                <w:noProof/>
              </w:rPr>
              <w:t>（二）义务的概念</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_Toc169100505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48</w:t>
            </w:r>
            <w:r w:rsidRPr="00E1786E">
              <w:rPr>
                <w:rFonts w:ascii="宋体" w:eastAsia="宋体" w:hAnsi="宋体"/>
                <w:noProof/>
                <w:webHidden/>
              </w:rPr>
              <w:fldChar w:fldCharType="end"/>
            </w:r>
          </w:hyperlink>
        </w:p>
        <w:p w14:paraId="55733942" w14:textId="663F2ED2"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06" w:history="1">
            <w:r w:rsidRPr="00E1786E">
              <w:rPr>
                <w:rStyle w:val="a3"/>
                <w:rFonts w:ascii="宋体" w:eastAsia="宋体" w:hAnsi="宋体"/>
                <w:noProof/>
              </w:rPr>
              <w:t>（三）权利与义务的分类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_Toc169100506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49</w:t>
            </w:r>
            <w:r w:rsidRPr="00E1786E">
              <w:rPr>
                <w:rFonts w:ascii="宋体" w:eastAsia="宋体" w:hAnsi="宋体"/>
                <w:noProof/>
                <w:webHidden/>
              </w:rPr>
              <w:fldChar w:fldCharType="end"/>
            </w:r>
          </w:hyperlink>
        </w:p>
        <w:p w14:paraId="406882B3" w14:textId="518EB61E"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07" w:history="1">
            <w:r w:rsidRPr="00E1786E">
              <w:rPr>
                <w:rStyle w:val="a3"/>
                <w:rFonts w:ascii="宋体" w:eastAsia="宋体" w:hAnsi="宋体"/>
                <w:noProof/>
              </w:rPr>
              <w:t>（四）权利与义务的关系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_Toc169100507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49</w:t>
            </w:r>
            <w:r w:rsidRPr="00E1786E">
              <w:rPr>
                <w:rFonts w:ascii="宋体" w:eastAsia="宋体" w:hAnsi="宋体"/>
                <w:noProof/>
                <w:webHidden/>
              </w:rPr>
              <w:fldChar w:fldCharType="end"/>
            </w:r>
          </w:hyperlink>
        </w:p>
        <w:p w14:paraId="046AF22F" w14:textId="35E7E031"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08" w:history="1">
            <w:r w:rsidRPr="00E1786E">
              <w:rPr>
                <w:rStyle w:val="a3"/>
                <w:rFonts w:ascii="宋体" w:eastAsia="宋体" w:hAnsi="宋体"/>
                <w:noProof/>
              </w:rPr>
              <w:t>三、权力与权利</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_Toc169100508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49</w:t>
            </w:r>
            <w:r w:rsidRPr="00E1786E">
              <w:rPr>
                <w:rFonts w:ascii="宋体" w:eastAsia="宋体" w:hAnsi="宋体"/>
                <w:noProof/>
                <w:webHidden/>
              </w:rPr>
              <w:fldChar w:fldCharType="end"/>
            </w:r>
          </w:hyperlink>
        </w:p>
        <w:p w14:paraId="15D9B0CC" w14:textId="1213AA91"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09" w:history="1">
            <w:r w:rsidRPr="00E1786E">
              <w:rPr>
                <w:rStyle w:val="a3"/>
                <w:rFonts w:ascii="宋体" w:eastAsia="宋体" w:hAnsi="宋体"/>
                <w:noProof/>
              </w:rPr>
              <w:t>（一）权力的概念、结构与属性</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_Toc169100509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49</w:t>
            </w:r>
            <w:r w:rsidRPr="00E1786E">
              <w:rPr>
                <w:rFonts w:ascii="宋体" w:eastAsia="宋体" w:hAnsi="宋体"/>
                <w:noProof/>
                <w:webHidden/>
              </w:rPr>
              <w:fldChar w:fldCharType="end"/>
            </w:r>
          </w:hyperlink>
        </w:p>
        <w:p w14:paraId="5B602CAB" w14:textId="1FE94DAF"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10" w:history="1">
            <w:r w:rsidRPr="00E1786E">
              <w:rPr>
                <w:rStyle w:val="a3"/>
                <w:rFonts w:ascii="宋体" w:eastAsia="宋体" w:hAnsi="宋体"/>
                <w:noProof/>
              </w:rPr>
              <w:t>（二）权力的分类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_Toc169100510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51</w:t>
            </w:r>
            <w:r w:rsidRPr="00E1786E">
              <w:rPr>
                <w:rFonts w:ascii="宋体" w:eastAsia="宋体" w:hAnsi="宋体"/>
                <w:noProof/>
                <w:webHidden/>
              </w:rPr>
              <w:fldChar w:fldCharType="end"/>
            </w:r>
          </w:hyperlink>
        </w:p>
        <w:p w14:paraId="139E7C8F" w14:textId="0386176D"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11" w:history="1">
            <w:r w:rsidRPr="00E1786E">
              <w:rPr>
                <w:rStyle w:val="a3"/>
                <w:rFonts w:ascii="宋体" w:eastAsia="宋体" w:hAnsi="宋体"/>
                <w:noProof/>
              </w:rPr>
              <w:t>（三）权力与权利的关系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_Toc169100511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51</w:t>
            </w:r>
            <w:r w:rsidRPr="00E1786E">
              <w:rPr>
                <w:rFonts w:ascii="宋体" w:eastAsia="宋体" w:hAnsi="宋体"/>
                <w:noProof/>
                <w:webHidden/>
              </w:rPr>
              <w:fldChar w:fldCharType="end"/>
            </w:r>
          </w:hyperlink>
        </w:p>
        <w:p w14:paraId="421D24A9" w14:textId="303ABE51"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12" w:history="1">
            <w:r w:rsidRPr="00E1786E">
              <w:rPr>
                <w:rStyle w:val="a3"/>
                <w:rFonts w:ascii="宋体" w:eastAsia="宋体" w:hAnsi="宋体"/>
                <w:noProof/>
              </w:rPr>
              <w:t>四、人权</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_Toc169100512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51</w:t>
            </w:r>
            <w:r w:rsidRPr="00E1786E">
              <w:rPr>
                <w:rFonts w:ascii="宋体" w:eastAsia="宋体" w:hAnsi="宋体"/>
                <w:noProof/>
                <w:webHidden/>
              </w:rPr>
              <w:fldChar w:fldCharType="end"/>
            </w:r>
          </w:hyperlink>
        </w:p>
        <w:p w14:paraId="73142F66" w14:textId="25D0A861"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13" w:history="1">
            <w:r w:rsidRPr="00E1786E">
              <w:rPr>
                <w:rStyle w:val="a3"/>
                <w:rFonts w:ascii="宋体" w:eastAsia="宋体" w:hAnsi="宋体"/>
                <w:noProof/>
              </w:rPr>
              <w:t>（一）人权的含义</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_Toc169100513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52</w:t>
            </w:r>
            <w:r w:rsidRPr="00E1786E">
              <w:rPr>
                <w:rFonts w:ascii="宋体" w:eastAsia="宋体" w:hAnsi="宋体"/>
                <w:noProof/>
                <w:webHidden/>
              </w:rPr>
              <w:fldChar w:fldCharType="end"/>
            </w:r>
          </w:hyperlink>
        </w:p>
        <w:p w14:paraId="686B4B3F" w14:textId="16661469"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14" w:history="1">
            <w:r w:rsidRPr="00E1786E">
              <w:rPr>
                <w:rStyle w:val="a3"/>
                <w:rFonts w:ascii="宋体" w:eastAsia="宋体" w:hAnsi="宋体"/>
                <w:noProof/>
              </w:rPr>
              <w:t>（二）人权思想与制度的发展历史</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_Toc169100514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52</w:t>
            </w:r>
            <w:r w:rsidRPr="00E1786E">
              <w:rPr>
                <w:rFonts w:ascii="宋体" w:eastAsia="宋体" w:hAnsi="宋体"/>
                <w:noProof/>
                <w:webHidden/>
              </w:rPr>
              <w:fldChar w:fldCharType="end"/>
            </w:r>
          </w:hyperlink>
        </w:p>
        <w:p w14:paraId="77329F01" w14:textId="0D7A99D0"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15" w:history="1">
            <w:r w:rsidRPr="00E1786E">
              <w:rPr>
                <w:rStyle w:val="a3"/>
                <w:rFonts w:ascii="宋体" w:eastAsia="宋体" w:hAnsi="宋体"/>
                <w:noProof/>
              </w:rPr>
              <w:t>（三）人权的证成（justification of human rights）</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_Toc169100515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52</w:t>
            </w:r>
            <w:r w:rsidRPr="00E1786E">
              <w:rPr>
                <w:rFonts w:ascii="宋体" w:eastAsia="宋体" w:hAnsi="宋体"/>
                <w:noProof/>
                <w:webHidden/>
              </w:rPr>
              <w:fldChar w:fldCharType="end"/>
            </w:r>
          </w:hyperlink>
        </w:p>
        <w:p w14:paraId="6C0AD183" w14:textId="3F4C12E8"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16" w:history="1">
            <w:r w:rsidRPr="00E1786E">
              <w:rPr>
                <w:rStyle w:val="a3"/>
                <w:rFonts w:ascii="宋体" w:eastAsia="宋体" w:hAnsi="宋体"/>
                <w:noProof/>
                <w:lang w:val="en-US"/>
              </w:rPr>
              <w:t>（四）人权的内容：“三代人权”理论</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_Toc169100516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53</w:t>
            </w:r>
            <w:r w:rsidRPr="00E1786E">
              <w:rPr>
                <w:rFonts w:ascii="宋体" w:eastAsia="宋体" w:hAnsi="宋体"/>
                <w:noProof/>
                <w:webHidden/>
              </w:rPr>
              <w:fldChar w:fldCharType="end"/>
            </w:r>
          </w:hyperlink>
        </w:p>
        <w:p w14:paraId="76147B02" w14:textId="5377A5BB"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17" w:history="1">
            <w:r w:rsidRPr="00E1786E">
              <w:rPr>
                <w:rStyle w:val="a3"/>
                <w:rFonts w:ascii="宋体" w:eastAsia="宋体" w:hAnsi="宋体"/>
                <w:noProof/>
                <w:lang w:val="en-US"/>
              </w:rPr>
              <w:t>（五）人权的国内法保护与国际法保护</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_Toc169100517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54</w:t>
            </w:r>
            <w:r w:rsidRPr="00E1786E">
              <w:rPr>
                <w:rFonts w:ascii="宋体" w:eastAsia="宋体" w:hAnsi="宋体"/>
                <w:noProof/>
                <w:webHidden/>
              </w:rPr>
              <w:fldChar w:fldCharType="end"/>
            </w:r>
          </w:hyperlink>
        </w:p>
        <w:p w14:paraId="0ABFF5A3" w14:textId="041B3F61" w:rsidR="00E1786E" w:rsidRPr="00E1786E" w:rsidRDefault="00E1786E">
          <w:pPr>
            <w:pStyle w:val="TOC1"/>
            <w:tabs>
              <w:tab w:val="right" w:leader="dot" w:pos="8296"/>
            </w:tabs>
            <w:rPr>
              <w:rFonts w:ascii="宋体" w:eastAsia="宋体" w:hAnsi="宋体"/>
              <w:noProof/>
              <w:lang w:val="en-US"/>
              <w14:ligatures w14:val="standardContextual"/>
            </w:rPr>
          </w:pPr>
          <w:hyperlink w:anchor="_Toc169100518" w:history="1">
            <w:r w:rsidRPr="00E1786E">
              <w:rPr>
                <w:rStyle w:val="a3"/>
                <w:rFonts w:ascii="宋体" w:eastAsia="宋体" w:hAnsi="宋体"/>
                <w:noProof/>
                <w:lang w:val="en-US"/>
              </w:rPr>
              <w:t>第九讲 法律责任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_Toc169100518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54</w:t>
            </w:r>
            <w:r w:rsidRPr="00E1786E">
              <w:rPr>
                <w:rFonts w:ascii="宋体" w:eastAsia="宋体" w:hAnsi="宋体"/>
                <w:noProof/>
                <w:webHidden/>
              </w:rPr>
              <w:fldChar w:fldCharType="end"/>
            </w:r>
          </w:hyperlink>
        </w:p>
        <w:p w14:paraId="013F3613" w14:textId="57D975C5"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19" w:history="1">
            <w:r w:rsidRPr="00E1786E">
              <w:rPr>
                <w:rStyle w:val="a3"/>
                <w:rFonts w:ascii="宋体" w:eastAsia="宋体" w:hAnsi="宋体"/>
                <w:noProof/>
                <w:lang w:val="en-US"/>
              </w:rPr>
              <w:t>一、违法与守法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_Toc169100519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54</w:t>
            </w:r>
            <w:r w:rsidRPr="00E1786E">
              <w:rPr>
                <w:rFonts w:ascii="宋体" w:eastAsia="宋体" w:hAnsi="宋体"/>
                <w:noProof/>
                <w:webHidden/>
              </w:rPr>
              <w:fldChar w:fldCharType="end"/>
            </w:r>
          </w:hyperlink>
        </w:p>
        <w:p w14:paraId="710A31CB" w14:textId="16CC6405"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20" w:history="1">
            <w:r w:rsidRPr="00E1786E">
              <w:rPr>
                <w:rStyle w:val="a3"/>
                <w:rFonts w:ascii="宋体" w:eastAsia="宋体" w:hAnsi="宋体"/>
                <w:noProof/>
                <w:lang w:val="en-US"/>
              </w:rPr>
              <w:t>（一）违法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_Toc169100520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54</w:t>
            </w:r>
            <w:r w:rsidRPr="00E1786E">
              <w:rPr>
                <w:rFonts w:ascii="宋体" w:eastAsia="宋体" w:hAnsi="宋体"/>
                <w:noProof/>
                <w:webHidden/>
              </w:rPr>
              <w:fldChar w:fldCharType="end"/>
            </w:r>
          </w:hyperlink>
        </w:p>
        <w:p w14:paraId="2F25301C" w14:textId="598BB530"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21" w:history="1">
            <w:r w:rsidRPr="00E1786E">
              <w:rPr>
                <w:rStyle w:val="a3"/>
                <w:rFonts w:ascii="宋体" w:eastAsia="宋体" w:hAnsi="宋体"/>
                <w:noProof/>
                <w:lang w:val="en-US"/>
              </w:rPr>
              <w:t>（二）守法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_Toc169100521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55</w:t>
            </w:r>
            <w:r w:rsidRPr="00E1786E">
              <w:rPr>
                <w:rFonts w:ascii="宋体" w:eastAsia="宋体" w:hAnsi="宋体"/>
                <w:noProof/>
                <w:webHidden/>
              </w:rPr>
              <w:fldChar w:fldCharType="end"/>
            </w:r>
          </w:hyperlink>
        </w:p>
        <w:p w14:paraId="40B36ED3" w14:textId="6C16B1A6"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22" w:history="1">
            <w:r w:rsidRPr="00E1786E">
              <w:rPr>
                <w:rStyle w:val="a3"/>
                <w:rFonts w:ascii="宋体" w:eastAsia="宋体" w:hAnsi="宋体"/>
                <w:noProof/>
                <w:lang w:val="en-US"/>
              </w:rPr>
              <w:t>二、法律责任概述</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_Toc169100522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56</w:t>
            </w:r>
            <w:r w:rsidRPr="00E1786E">
              <w:rPr>
                <w:rFonts w:ascii="宋体" w:eastAsia="宋体" w:hAnsi="宋体"/>
                <w:noProof/>
                <w:webHidden/>
              </w:rPr>
              <w:fldChar w:fldCharType="end"/>
            </w:r>
          </w:hyperlink>
        </w:p>
        <w:p w14:paraId="3EAF6786" w14:textId="421CC2F1"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23" w:history="1">
            <w:r w:rsidRPr="00E1786E">
              <w:rPr>
                <w:rStyle w:val="a3"/>
                <w:rFonts w:ascii="宋体" w:eastAsia="宋体" w:hAnsi="宋体"/>
                <w:noProof/>
                <w:lang w:val="en-US"/>
              </w:rPr>
              <w:t>（一）法律责任释义</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_Toc169100523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56</w:t>
            </w:r>
            <w:r w:rsidRPr="00E1786E">
              <w:rPr>
                <w:rFonts w:ascii="宋体" w:eastAsia="宋体" w:hAnsi="宋体"/>
                <w:noProof/>
                <w:webHidden/>
              </w:rPr>
              <w:fldChar w:fldCharType="end"/>
            </w:r>
          </w:hyperlink>
        </w:p>
        <w:p w14:paraId="6A235578" w14:textId="23B3EB9D"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24" w:history="1">
            <w:r w:rsidRPr="00E1786E">
              <w:rPr>
                <w:rStyle w:val="a3"/>
                <w:rFonts w:ascii="宋体" w:eastAsia="宋体" w:hAnsi="宋体"/>
                <w:noProof/>
                <w:lang w:val="en-US"/>
              </w:rPr>
              <w:t>（二）法律责任的构成要件</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_Toc169100524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56</w:t>
            </w:r>
            <w:r w:rsidRPr="00E1786E">
              <w:rPr>
                <w:rFonts w:ascii="宋体" w:eastAsia="宋体" w:hAnsi="宋体"/>
                <w:noProof/>
                <w:webHidden/>
              </w:rPr>
              <w:fldChar w:fldCharType="end"/>
            </w:r>
          </w:hyperlink>
        </w:p>
        <w:p w14:paraId="6892DBF8" w14:textId="0AD5DAB0"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25" w:history="1">
            <w:r w:rsidRPr="00E1786E">
              <w:rPr>
                <w:rStyle w:val="a3"/>
                <w:rFonts w:ascii="宋体" w:eastAsia="宋体" w:hAnsi="宋体"/>
                <w:noProof/>
                <w:lang w:val="en-US"/>
              </w:rPr>
              <w:t>（三）法律责任的功能</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_Toc169100525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56</w:t>
            </w:r>
            <w:r w:rsidRPr="00E1786E">
              <w:rPr>
                <w:rFonts w:ascii="宋体" w:eastAsia="宋体" w:hAnsi="宋体"/>
                <w:noProof/>
                <w:webHidden/>
              </w:rPr>
              <w:fldChar w:fldCharType="end"/>
            </w:r>
          </w:hyperlink>
        </w:p>
        <w:p w14:paraId="650DB134" w14:textId="4D4E7873"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26" w:history="1">
            <w:r w:rsidRPr="00E1786E">
              <w:rPr>
                <w:rStyle w:val="a3"/>
                <w:rFonts w:ascii="宋体" w:eastAsia="宋体" w:hAnsi="宋体"/>
                <w:noProof/>
                <w:lang w:val="en-US"/>
              </w:rPr>
              <w:t>（四）惩罚的正当性依据及法律责任的本质</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_Toc169100526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57</w:t>
            </w:r>
            <w:r w:rsidRPr="00E1786E">
              <w:rPr>
                <w:rFonts w:ascii="宋体" w:eastAsia="宋体" w:hAnsi="宋体"/>
                <w:noProof/>
                <w:webHidden/>
              </w:rPr>
              <w:fldChar w:fldCharType="end"/>
            </w:r>
          </w:hyperlink>
        </w:p>
        <w:p w14:paraId="5953F83F" w14:textId="155BB876"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27" w:history="1">
            <w:r w:rsidRPr="00E1786E">
              <w:rPr>
                <w:rStyle w:val="a3"/>
                <w:rFonts w:ascii="宋体" w:eastAsia="宋体" w:hAnsi="宋体"/>
                <w:noProof/>
                <w:lang w:val="en-US"/>
              </w:rPr>
              <w:t>（五）法律责任的种类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_Toc169100527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58</w:t>
            </w:r>
            <w:r w:rsidRPr="00E1786E">
              <w:rPr>
                <w:rFonts w:ascii="宋体" w:eastAsia="宋体" w:hAnsi="宋体"/>
                <w:noProof/>
                <w:webHidden/>
              </w:rPr>
              <w:fldChar w:fldCharType="end"/>
            </w:r>
          </w:hyperlink>
        </w:p>
        <w:p w14:paraId="0567795C" w14:textId="3D541F14"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28" w:history="1">
            <w:r w:rsidRPr="00E1786E">
              <w:rPr>
                <w:rStyle w:val="a3"/>
                <w:rFonts w:ascii="宋体" w:eastAsia="宋体" w:hAnsi="宋体"/>
                <w:noProof/>
                <w:lang w:val="en-US"/>
              </w:rPr>
              <w:t>三、归责与免责</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_Toc169100528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58</w:t>
            </w:r>
            <w:r w:rsidRPr="00E1786E">
              <w:rPr>
                <w:rFonts w:ascii="宋体" w:eastAsia="宋体" w:hAnsi="宋体"/>
                <w:noProof/>
                <w:webHidden/>
              </w:rPr>
              <w:fldChar w:fldCharType="end"/>
            </w:r>
          </w:hyperlink>
        </w:p>
        <w:p w14:paraId="6DA7642F" w14:textId="2C73CF6E"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29" w:history="1">
            <w:r w:rsidRPr="00E1786E">
              <w:rPr>
                <w:rStyle w:val="a3"/>
                <w:rFonts w:ascii="宋体" w:eastAsia="宋体" w:hAnsi="宋体"/>
                <w:noProof/>
                <w:lang w:val="en-US"/>
              </w:rPr>
              <w:t>（一）归责</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_Toc169100529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58</w:t>
            </w:r>
            <w:r w:rsidRPr="00E1786E">
              <w:rPr>
                <w:rFonts w:ascii="宋体" w:eastAsia="宋体" w:hAnsi="宋体"/>
                <w:noProof/>
                <w:webHidden/>
              </w:rPr>
              <w:fldChar w:fldCharType="end"/>
            </w:r>
          </w:hyperlink>
        </w:p>
        <w:p w14:paraId="49BB4DE5" w14:textId="26CA76CD"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30" w:history="1">
            <w:r w:rsidRPr="00E1786E">
              <w:rPr>
                <w:rStyle w:val="a3"/>
                <w:rFonts w:ascii="宋体" w:eastAsia="宋体" w:hAnsi="宋体"/>
                <w:noProof/>
                <w:lang w:val="en-US"/>
              </w:rPr>
              <w:t>（二）免责</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_Toc169100530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59</w:t>
            </w:r>
            <w:r w:rsidRPr="00E1786E">
              <w:rPr>
                <w:rFonts w:ascii="宋体" w:eastAsia="宋体" w:hAnsi="宋体"/>
                <w:noProof/>
                <w:webHidden/>
              </w:rPr>
              <w:fldChar w:fldCharType="end"/>
            </w:r>
          </w:hyperlink>
        </w:p>
        <w:p w14:paraId="31A8168B" w14:textId="68DE880B" w:rsidR="00E1786E" w:rsidRPr="00E1786E" w:rsidRDefault="00E1786E">
          <w:pPr>
            <w:pStyle w:val="TOC1"/>
            <w:tabs>
              <w:tab w:val="right" w:leader="dot" w:pos="8296"/>
            </w:tabs>
            <w:rPr>
              <w:rFonts w:ascii="宋体" w:eastAsia="宋体" w:hAnsi="宋体"/>
              <w:noProof/>
              <w:lang w:val="en-US"/>
              <w14:ligatures w14:val="standardContextual"/>
            </w:rPr>
          </w:pPr>
          <w:hyperlink w:anchor="_Toc169100531" w:history="1">
            <w:r w:rsidRPr="00E1786E">
              <w:rPr>
                <w:rStyle w:val="a3"/>
                <w:rFonts w:ascii="宋体" w:eastAsia="宋体" w:hAnsi="宋体"/>
                <w:noProof/>
                <w:lang w:val="en-US"/>
              </w:rPr>
              <w:t>第十讲 立法原理和制度</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_Toc169100531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59</w:t>
            </w:r>
            <w:r w:rsidRPr="00E1786E">
              <w:rPr>
                <w:rFonts w:ascii="宋体" w:eastAsia="宋体" w:hAnsi="宋体"/>
                <w:noProof/>
                <w:webHidden/>
              </w:rPr>
              <w:fldChar w:fldCharType="end"/>
            </w:r>
          </w:hyperlink>
        </w:p>
        <w:p w14:paraId="1875AFDC" w14:textId="33935E91"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32" w:history="1">
            <w:r w:rsidRPr="00E1786E">
              <w:rPr>
                <w:rStyle w:val="a3"/>
                <w:rFonts w:ascii="宋体" w:eastAsia="宋体" w:hAnsi="宋体"/>
                <w:noProof/>
                <w:lang w:val="en-US"/>
              </w:rPr>
              <w:t>一、立法和立法权</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_Toc169100532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59</w:t>
            </w:r>
            <w:r w:rsidRPr="00E1786E">
              <w:rPr>
                <w:rFonts w:ascii="宋体" w:eastAsia="宋体" w:hAnsi="宋体"/>
                <w:noProof/>
                <w:webHidden/>
              </w:rPr>
              <w:fldChar w:fldCharType="end"/>
            </w:r>
          </w:hyperlink>
        </w:p>
        <w:p w14:paraId="75E84AD5" w14:textId="0167DDCF"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33" w:history="1">
            <w:r w:rsidRPr="00E1786E">
              <w:rPr>
                <w:rStyle w:val="a3"/>
                <w:rFonts w:ascii="宋体" w:eastAsia="宋体" w:hAnsi="宋体"/>
                <w:noProof/>
                <w:lang w:val="en-US"/>
              </w:rPr>
              <w:t>（一）立法概述</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_Toc169100533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59</w:t>
            </w:r>
            <w:r w:rsidRPr="00E1786E">
              <w:rPr>
                <w:rFonts w:ascii="宋体" w:eastAsia="宋体" w:hAnsi="宋体"/>
                <w:noProof/>
                <w:webHidden/>
              </w:rPr>
              <w:fldChar w:fldCharType="end"/>
            </w:r>
          </w:hyperlink>
        </w:p>
        <w:p w14:paraId="6B8BCB42" w14:textId="21257182"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34" w:history="1">
            <w:r w:rsidRPr="00E1786E">
              <w:rPr>
                <w:rStyle w:val="a3"/>
                <w:rFonts w:ascii="宋体" w:eastAsia="宋体" w:hAnsi="宋体"/>
                <w:noProof/>
                <w:lang w:val="en-US"/>
              </w:rPr>
              <w:t>（二）立法权概述</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_Toc169100534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60</w:t>
            </w:r>
            <w:r w:rsidRPr="00E1786E">
              <w:rPr>
                <w:rFonts w:ascii="宋体" w:eastAsia="宋体" w:hAnsi="宋体"/>
                <w:noProof/>
                <w:webHidden/>
              </w:rPr>
              <w:fldChar w:fldCharType="end"/>
            </w:r>
          </w:hyperlink>
        </w:p>
        <w:p w14:paraId="6D0182CF" w14:textId="39A865A8"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35" w:history="1">
            <w:r w:rsidRPr="00E1786E">
              <w:rPr>
                <w:rStyle w:val="a3"/>
                <w:rFonts w:ascii="宋体" w:eastAsia="宋体" w:hAnsi="宋体"/>
                <w:noProof/>
                <w:lang w:val="en-US"/>
              </w:rPr>
              <w:t>二、立法的基本原则</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_Toc169100535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60</w:t>
            </w:r>
            <w:r w:rsidRPr="00E1786E">
              <w:rPr>
                <w:rFonts w:ascii="宋体" w:eastAsia="宋体" w:hAnsi="宋体"/>
                <w:noProof/>
                <w:webHidden/>
              </w:rPr>
              <w:fldChar w:fldCharType="end"/>
            </w:r>
          </w:hyperlink>
        </w:p>
        <w:p w14:paraId="6E042553" w14:textId="1119373C"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36" w:history="1">
            <w:r w:rsidRPr="00E1786E">
              <w:rPr>
                <w:rStyle w:val="a3"/>
                <w:rFonts w:ascii="宋体" w:eastAsia="宋体" w:hAnsi="宋体"/>
                <w:noProof/>
                <w:lang w:val="en-US"/>
              </w:rPr>
              <w:t>（一）党领导立法原则</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_Toc169100536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60</w:t>
            </w:r>
            <w:r w:rsidRPr="00E1786E">
              <w:rPr>
                <w:rFonts w:ascii="宋体" w:eastAsia="宋体" w:hAnsi="宋体"/>
                <w:noProof/>
                <w:webHidden/>
              </w:rPr>
              <w:fldChar w:fldCharType="end"/>
            </w:r>
          </w:hyperlink>
        </w:p>
        <w:p w14:paraId="3018D12C" w14:textId="3FD931C1"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37" w:history="1">
            <w:r w:rsidRPr="00E1786E">
              <w:rPr>
                <w:rStyle w:val="a3"/>
                <w:rFonts w:ascii="宋体" w:eastAsia="宋体" w:hAnsi="宋体"/>
                <w:noProof/>
                <w:lang w:val="en-US"/>
              </w:rPr>
              <w:t>（二）科学原则</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_Toc169100537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61</w:t>
            </w:r>
            <w:r w:rsidRPr="00E1786E">
              <w:rPr>
                <w:rFonts w:ascii="宋体" w:eastAsia="宋体" w:hAnsi="宋体"/>
                <w:noProof/>
                <w:webHidden/>
              </w:rPr>
              <w:fldChar w:fldCharType="end"/>
            </w:r>
          </w:hyperlink>
        </w:p>
        <w:p w14:paraId="431D4DBD" w14:textId="35EEB0B6"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38" w:history="1">
            <w:r w:rsidRPr="00E1786E">
              <w:rPr>
                <w:rStyle w:val="a3"/>
                <w:rFonts w:ascii="宋体" w:eastAsia="宋体" w:hAnsi="宋体"/>
                <w:noProof/>
                <w:lang w:val="en-US"/>
              </w:rPr>
              <w:t>（三）民主原则</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_Toc169100538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61</w:t>
            </w:r>
            <w:r w:rsidRPr="00E1786E">
              <w:rPr>
                <w:rFonts w:ascii="宋体" w:eastAsia="宋体" w:hAnsi="宋体"/>
                <w:noProof/>
                <w:webHidden/>
              </w:rPr>
              <w:fldChar w:fldCharType="end"/>
            </w:r>
          </w:hyperlink>
        </w:p>
        <w:p w14:paraId="563C33CF" w14:textId="4BA61379"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39" w:history="1">
            <w:r w:rsidRPr="00E1786E">
              <w:rPr>
                <w:rStyle w:val="a3"/>
                <w:rFonts w:ascii="宋体" w:eastAsia="宋体" w:hAnsi="宋体"/>
                <w:noProof/>
                <w:lang w:val="en-US"/>
              </w:rPr>
              <w:t>（四）法治原则</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_Toc169100539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61</w:t>
            </w:r>
            <w:r w:rsidRPr="00E1786E">
              <w:rPr>
                <w:rFonts w:ascii="宋体" w:eastAsia="宋体" w:hAnsi="宋体"/>
                <w:noProof/>
                <w:webHidden/>
              </w:rPr>
              <w:fldChar w:fldCharType="end"/>
            </w:r>
          </w:hyperlink>
        </w:p>
        <w:p w14:paraId="5E9C7878" w14:textId="3BB04E14"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40" w:history="1">
            <w:r w:rsidRPr="00E1786E">
              <w:rPr>
                <w:rStyle w:val="a3"/>
                <w:rFonts w:ascii="宋体" w:eastAsia="宋体" w:hAnsi="宋体"/>
                <w:noProof/>
                <w:lang w:val="en-US"/>
              </w:rPr>
              <w:t>三、我国的立法程序与立法体制</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_Toc169100540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61</w:t>
            </w:r>
            <w:r w:rsidRPr="00E1786E">
              <w:rPr>
                <w:rFonts w:ascii="宋体" w:eastAsia="宋体" w:hAnsi="宋体"/>
                <w:noProof/>
                <w:webHidden/>
              </w:rPr>
              <w:fldChar w:fldCharType="end"/>
            </w:r>
          </w:hyperlink>
        </w:p>
        <w:p w14:paraId="33C67F7E" w14:textId="004E900A"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41" w:history="1">
            <w:r w:rsidRPr="00E1786E">
              <w:rPr>
                <w:rStyle w:val="a3"/>
                <w:rFonts w:ascii="宋体" w:eastAsia="宋体" w:hAnsi="宋体"/>
                <w:noProof/>
                <w:lang w:val="en-US"/>
              </w:rPr>
              <w:t>（一）我国的立法程序</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_Toc169100541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61</w:t>
            </w:r>
            <w:r w:rsidRPr="00E1786E">
              <w:rPr>
                <w:rFonts w:ascii="宋体" w:eastAsia="宋体" w:hAnsi="宋体"/>
                <w:noProof/>
                <w:webHidden/>
              </w:rPr>
              <w:fldChar w:fldCharType="end"/>
            </w:r>
          </w:hyperlink>
        </w:p>
        <w:p w14:paraId="6115CDD4" w14:textId="39F58D65"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42" w:history="1">
            <w:r w:rsidRPr="00E1786E">
              <w:rPr>
                <w:rStyle w:val="a3"/>
                <w:rFonts w:ascii="宋体" w:eastAsia="宋体" w:hAnsi="宋体"/>
                <w:noProof/>
                <w:lang w:val="en-US"/>
              </w:rPr>
              <w:t>（二）我国的立法体制</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_Toc169100542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62</w:t>
            </w:r>
            <w:r w:rsidRPr="00E1786E">
              <w:rPr>
                <w:rFonts w:ascii="宋体" w:eastAsia="宋体" w:hAnsi="宋体"/>
                <w:noProof/>
                <w:webHidden/>
              </w:rPr>
              <w:fldChar w:fldCharType="end"/>
            </w:r>
          </w:hyperlink>
        </w:p>
        <w:p w14:paraId="1C861BAE" w14:textId="1AB22768" w:rsidR="00E1786E" w:rsidRPr="00E1786E" w:rsidRDefault="00E1786E">
          <w:pPr>
            <w:pStyle w:val="TOC1"/>
            <w:tabs>
              <w:tab w:val="right" w:leader="dot" w:pos="8296"/>
            </w:tabs>
            <w:rPr>
              <w:rFonts w:ascii="宋体" w:eastAsia="宋体" w:hAnsi="宋体"/>
              <w:noProof/>
              <w:lang w:val="en-US"/>
              <w14:ligatures w14:val="standardContextual"/>
            </w:rPr>
          </w:pPr>
          <w:hyperlink w:anchor="_Toc169100543" w:history="1">
            <w:r w:rsidRPr="00E1786E">
              <w:rPr>
                <w:rStyle w:val="a3"/>
                <w:rFonts w:ascii="宋体" w:eastAsia="宋体" w:hAnsi="宋体"/>
                <w:noProof/>
                <w:lang w:val="en-US"/>
              </w:rPr>
              <w:t>第十一讲 司法原理和制度</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_Toc169100543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63</w:t>
            </w:r>
            <w:r w:rsidRPr="00E1786E">
              <w:rPr>
                <w:rFonts w:ascii="宋体" w:eastAsia="宋体" w:hAnsi="宋体"/>
                <w:noProof/>
                <w:webHidden/>
              </w:rPr>
              <w:fldChar w:fldCharType="end"/>
            </w:r>
          </w:hyperlink>
        </w:p>
        <w:p w14:paraId="5FE097A2" w14:textId="3F853B21"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44" w:history="1">
            <w:r w:rsidRPr="00E1786E">
              <w:rPr>
                <w:rStyle w:val="a3"/>
                <w:rFonts w:ascii="宋体" w:eastAsia="宋体" w:hAnsi="宋体"/>
                <w:noProof/>
                <w:lang w:val="en-US"/>
              </w:rPr>
              <w:t>一、司法和司法权</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_Toc169100544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63</w:t>
            </w:r>
            <w:r w:rsidRPr="00E1786E">
              <w:rPr>
                <w:rFonts w:ascii="宋体" w:eastAsia="宋体" w:hAnsi="宋体"/>
                <w:noProof/>
                <w:webHidden/>
              </w:rPr>
              <w:fldChar w:fldCharType="end"/>
            </w:r>
          </w:hyperlink>
        </w:p>
        <w:p w14:paraId="46260F3F" w14:textId="53D900BE"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45" w:history="1">
            <w:r w:rsidRPr="00E1786E">
              <w:rPr>
                <w:rStyle w:val="a3"/>
                <w:rFonts w:ascii="宋体" w:eastAsia="宋体" w:hAnsi="宋体"/>
                <w:noProof/>
                <w:lang w:val="en-US"/>
              </w:rPr>
              <w:t>（一）司法的概念和特征</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_Toc169100545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63</w:t>
            </w:r>
            <w:r w:rsidRPr="00E1786E">
              <w:rPr>
                <w:rFonts w:ascii="宋体" w:eastAsia="宋体" w:hAnsi="宋体"/>
                <w:noProof/>
                <w:webHidden/>
              </w:rPr>
              <w:fldChar w:fldCharType="end"/>
            </w:r>
          </w:hyperlink>
        </w:p>
        <w:p w14:paraId="3D23C538" w14:textId="258FBC07"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46" w:history="1">
            <w:r w:rsidRPr="00E1786E">
              <w:rPr>
                <w:rStyle w:val="a3"/>
                <w:rFonts w:ascii="宋体" w:eastAsia="宋体" w:hAnsi="宋体"/>
                <w:noProof/>
                <w:lang w:val="en-US"/>
              </w:rPr>
              <w:t>（二）司法权的性质和特征——与行政权相比较</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_Toc169100546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63</w:t>
            </w:r>
            <w:r w:rsidRPr="00E1786E">
              <w:rPr>
                <w:rFonts w:ascii="宋体" w:eastAsia="宋体" w:hAnsi="宋体"/>
                <w:noProof/>
                <w:webHidden/>
              </w:rPr>
              <w:fldChar w:fldCharType="end"/>
            </w:r>
          </w:hyperlink>
        </w:p>
        <w:p w14:paraId="2051CD50" w14:textId="5D437EAC"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47" w:history="1">
            <w:r w:rsidRPr="00E1786E">
              <w:rPr>
                <w:rStyle w:val="a3"/>
                <w:rFonts w:ascii="宋体" w:eastAsia="宋体" w:hAnsi="宋体"/>
                <w:noProof/>
                <w:lang w:val="en-US"/>
              </w:rPr>
              <w:t>（三）对司法功能的不同理解</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_Toc169100547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65</w:t>
            </w:r>
            <w:r w:rsidRPr="00E1786E">
              <w:rPr>
                <w:rFonts w:ascii="宋体" w:eastAsia="宋体" w:hAnsi="宋体"/>
                <w:noProof/>
                <w:webHidden/>
              </w:rPr>
              <w:fldChar w:fldCharType="end"/>
            </w:r>
          </w:hyperlink>
        </w:p>
        <w:p w14:paraId="7D3E32FA" w14:textId="447AC919"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48" w:history="1">
            <w:r w:rsidRPr="00E1786E">
              <w:rPr>
                <w:rStyle w:val="a3"/>
                <w:rFonts w:ascii="宋体" w:eastAsia="宋体" w:hAnsi="宋体"/>
                <w:noProof/>
                <w:lang w:val="en-US"/>
              </w:rPr>
              <w:t>二、司法的基本原则</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_Toc169100548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67</w:t>
            </w:r>
            <w:r w:rsidRPr="00E1786E">
              <w:rPr>
                <w:rFonts w:ascii="宋体" w:eastAsia="宋体" w:hAnsi="宋体"/>
                <w:noProof/>
                <w:webHidden/>
              </w:rPr>
              <w:fldChar w:fldCharType="end"/>
            </w:r>
          </w:hyperlink>
        </w:p>
        <w:p w14:paraId="56369482" w14:textId="4AE4693B"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49" w:history="1">
            <w:r w:rsidRPr="00E1786E">
              <w:rPr>
                <w:rStyle w:val="a3"/>
                <w:rFonts w:ascii="宋体" w:eastAsia="宋体" w:hAnsi="宋体"/>
                <w:noProof/>
                <w:lang w:val="en-US"/>
              </w:rPr>
              <w:t>（一）司法法治原则</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_Toc169100549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67</w:t>
            </w:r>
            <w:r w:rsidRPr="00E1786E">
              <w:rPr>
                <w:rFonts w:ascii="宋体" w:eastAsia="宋体" w:hAnsi="宋体"/>
                <w:noProof/>
                <w:webHidden/>
              </w:rPr>
              <w:fldChar w:fldCharType="end"/>
            </w:r>
          </w:hyperlink>
        </w:p>
        <w:p w14:paraId="06EC2A74" w14:textId="6E178440"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50" w:history="1">
            <w:r w:rsidRPr="00E1786E">
              <w:rPr>
                <w:rStyle w:val="a3"/>
                <w:rFonts w:ascii="宋体" w:eastAsia="宋体" w:hAnsi="宋体"/>
                <w:noProof/>
                <w:lang w:val="en-US"/>
              </w:rPr>
              <w:t>（二）司法平等原则</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_Toc169100550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67</w:t>
            </w:r>
            <w:r w:rsidRPr="00E1786E">
              <w:rPr>
                <w:rFonts w:ascii="宋体" w:eastAsia="宋体" w:hAnsi="宋体"/>
                <w:noProof/>
                <w:webHidden/>
              </w:rPr>
              <w:fldChar w:fldCharType="end"/>
            </w:r>
          </w:hyperlink>
        </w:p>
        <w:p w14:paraId="2D2554D8" w14:textId="112706D3"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51" w:history="1">
            <w:r w:rsidRPr="00E1786E">
              <w:rPr>
                <w:rStyle w:val="a3"/>
                <w:rFonts w:ascii="宋体" w:eastAsia="宋体" w:hAnsi="宋体"/>
                <w:noProof/>
                <w:lang w:val="en-US"/>
              </w:rPr>
              <w:t>（三）司法公正原则</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_Toc169100551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67</w:t>
            </w:r>
            <w:r w:rsidRPr="00E1786E">
              <w:rPr>
                <w:rFonts w:ascii="宋体" w:eastAsia="宋体" w:hAnsi="宋体"/>
                <w:noProof/>
                <w:webHidden/>
              </w:rPr>
              <w:fldChar w:fldCharType="end"/>
            </w:r>
          </w:hyperlink>
        </w:p>
        <w:p w14:paraId="0C34BEDC" w14:textId="51DEC756"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52" w:history="1">
            <w:r w:rsidRPr="00E1786E">
              <w:rPr>
                <w:rStyle w:val="a3"/>
                <w:rFonts w:ascii="宋体" w:eastAsia="宋体" w:hAnsi="宋体"/>
                <w:noProof/>
                <w:lang w:val="en-US"/>
              </w:rPr>
              <w:t>（四）依法独立行使职权原则</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_Toc169100552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67</w:t>
            </w:r>
            <w:r w:rsidRPr="00E1786E">
              <w:rPr>
                <w:rFonts w:ascii="宋体" w:eastAsia="宋体" w:hAnsi="宋体"/>
                <w:noProof/>
                <w:webHidden/>
              </w:rPr>
              <w:fldChar w:fldCharType="end"/>
            </w:r>
          </w:hyperlink>
        </w:p>
        <w:p w14:paraId="5E8AAFF9" w14:textId="01F620A8"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53" w:history="1">
            <w:r w:rsidRPr="00E1786E">
              <w:rPr>
                <w:rStyle w:val="a3"/>
                <w:rFonts w:ascii="宋体" w:eastAsia="宋体" w:hAnsi="宋体"/>
                <w:noProof/>
                <w:lang w:val="en-US"/>
              </w:rPr>
              <w:t>三、当代中国的司法体系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_Toc169100553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67</w:t>
            </w:r>
            <w:r w:rsidRPr="00E1786E">
              <w:rPr>
                <w:rFonts w:ascii="宋体" w:eastAsia="宋体" w:hAnsi="宋体"/>
                <w:noProof/>
                <w:webHidden/>
              </w:rPr>
              <w:fldChar w:fldCharType="end"/>
            </w:r>
          </w:hyperlink>
        </w:p>
        <w:p w14:paraId="098DCA30" w14:textId="344D0C12"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54" w:history="1">
            <w:r w:rsidRPr="00E1786E">
              <w:rPr>
                <w:rStyle w:val="a3"/>
                <w:rFonts w:ascii="宋体" w:eastAsia="宋体" w:hAnsi="宋体"/>
                <w:noProof/>
                <w:lang w:val="en-US"/>
              </w:rPr>
              <w:t>（一）人民法院</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_Toc169100554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67</w:t>
            </w:r>
            <w:r w:rsidRPr="00E1786E">
              <w:rPr>
                <w:rFonts w:ascii="宋体" w:eastAsia="宋体" w:hAnsi="宋体"/>
                <w:noProof/>
                <w:webHidden/>
              </w:rPr>
              <w:fldChar w:fldCharType="end"/>
            </w:r>
          </w:hyperlink>
        </w:p>
        <w:p w14:paraId="1F92480A" w14:textId="21E14592"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55" w:history="1">
            <w:r w:rsidRPr="00E1786E">
              <w:rPr>
                <w:rStyle w:val="a3"/>
                <w:rFonts w:ascii="宋体" w:eastAsia="宋体" w:hAnsi="宋体"/>
                <w:noProof/>
                <w:lang w:val="en-US"/>
              </w:rPr>
              <w:t>（二）人民检察院</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_Toc169100555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68</w:t>
            </w:r>
            <w:r w:rsidRPr="00E1786E">
              <w:rPr>
                <w:rFonts w:ascii="宋体" w:eastAsia="宋体" w:hAnsi="宋体"/>
                <w:noProof/>
                <w:webHidden/>
              </w:rPr>
              <w:fldChar w:fldCharType="end"/>
            </w:r>
          </w:hyperlink>
        </w:p>
        <w:p w14:paraId="49E26EBD" w14:textId="01F09728" w:rsidR="00E1786E" w:rsidRPr="00E1786E" w:rsidRDefault="00E1786E">
          <w:pPr>
            <w:pStyle w:val="TOC1"/>
            <w:tabs>
              <w:tab w:val="right" w:leader="dot" w:pos="8296"/>
            </w:tabs>
            <w:rPr>
              <w:rFonts w:ascii="宋体" w:eastAsia="宋体" w:hAnsi="宋体"/>
              <w:noProof/>
              <w:lang w:val="en-US"/>
              <w14:ligatures w14:val="standardContextual"/>
            </w:rPr>
          </w:pPr>
          <w:hyperlink w:anchor="_Toc169100556" w:history="1">
            <w:r w:rsidRPr="00E1786E">
              <w:rPr>
                <w:rStyle w:val="a3"/>
                <w:rFonts w:ascii="宋体" w:eastAsia="宋体" w:hAnsi="宋体"/>
                <w:noProof/>
                <w:lang w:val="en-US"/>
              </w:rPr>
              <w:t>第十二讲 法律程序</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_Toc169100556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68</w:t>
            </w:r>
            <w:r w:rsidRPr="00E1786E">
              <w:rPr>
                <w:rFonts w:ascii="宋体" w:eastAsia="宋体" w:hAnsi="宋体"/>
                <w:noProof/>
                <w:webHidden/>
              </w:rPr>
              <w:fldChar w:fldCharType="end"/>
            </w:r>
          </w:hyperlink>
        </w:p>
        <w:p w14:paraId="0EBF30F7" w14:textId="06FE47E3"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57" w:history="1">
            <w:r w:rsidRPr="00E1786E">
              <w:rPr>
                <w:rStyle w:val="a3"/>
                <w:rFonts w:ascii="宋体" w:eastAsia="宋体" w:hAnsi="宋体"/>
                <w:noProof/>
                <w:lang w:val="en-US"/>
              </w:rPr>
              <w:t>一、法律程序概述</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_Toc169100557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68</w:t>
            </w:r>
            <w:r w:rsidRPr="00E1786E">
              <w:rPr>
                <w:rFonts w:ascii="宋体" w:eastAsia="宋体" w:hAnsi="宋体"/>
                <w:noProof/>
                <w:webHidden/>
              </w:rPr>
              <w:fldChar w:fldCharType="end"/>
            </w:r>
          </w:hyperlink>
        </w:p>
        <w:p w14:paraId="57C62136" w14:textId="19A64149"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58" w:history="1">
            <w:r w:rsidRPr="00E1786E">
              <w:rPr>
                <w:rStyle w:val="a3"/>
                <w:rFonts w:ascii="宋体" w:eastAsia="宋体" w:hAnsi="宋体"/>
                <w:noProof/>
                <w:lang w:val="en-US"/>
              </w:rPr>
              <w:t>（一）法律程序的概念和特征</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_Toc169100558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68</w:t>
            </w:r>
            <w:r w:rsidRPr="00E1786E">
              <w:rPr>
                <w:rFonts w:ascii="宋体" w:eastAsia="宋体" w:hAnsi="宋体"/>
                <w:noProof/>
                <w:webHidden/>
              </w:rPr>
              <w:fldChar w:fldCharType="end"/>
            </w:r>
          </w:hyperlink>
        </w:p>
        <w:p w14:paraId="66F4F845" w14:textId="59F954D6"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59" w:history="1">
            <w:r w:rsidRPr="00E1786E">
              <w:rPr>
                <w:rStyle w:val="a3"/>
                <w:rFonts w:ascii="宋体" w:eastAsia="宋体" w:hAnsi="宋体"/>
                <w:noProof/>
                <w:lang w:val="en-US"/>
              </w:rPr>
              <w:t>（二）法律程序的相对独立性</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_Toc169100559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69</w:t>
            </w:r>
            <w:r w:rsidRPr="00E1786E">
              <w:rPr>
                <w:rFonts w:ascii="宋体" w:eastAsia="宋体" w:hAnsi="宋体"/>
                <w:noProof/>
                <w:webHidden/>
              </w:rPr>
              <w:fldChar w:fldCharType="end"/>
            </w:r>
          </w:hyperlink>
        </w:p>
        <w:p w14:paraId="5EE55F3C" w14:textId="0A766949"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60" w:history="1">
            <w:r w:rsidRPr="00E1786E">
              <w:rPr>
                <w:rStyle w:val="a3"/>
                <w:rFonts w:ascii="宋体" w:eastAsia="宋体" w:hAnsi="宋体"/>
                <w:noProof/>
                <w:lang w:val="en-US"/>
              </w:rPr>
              <w:t>（三）法律程序的分类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_Toc169100560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70</w:t>
            </w:r>
            <w:r w:rsidRPr="00E1786E">
              <w:rPr>
                <w:rFonts w:ascii="宋体" w:eastAsia="宋体" w:hAnsi="宋体"/>
                <w:noProof/>
                <w:webHidden/>
              </w:rPr>
              <w:fldChar w:fldCharType="end"/>
            </w:r>
          </w:hyperlink>
        </w:p>
        <w:p w14:paraId="2083576B" w14:textId="6F0869D7"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61" w:history="1">
            <w:r w:rsidRPr="00E1786E">
              <w:rPr>
                <w:rStyle w:val="a3"/>
                <w:rFonts w:ascii="宋体" w:eastAsia="宋体" w:hAnsi="宋体"/>
                <w:noProof/>
                <w:lang w:val="en-US"/>
              </w:rPr>
              <w:t>二、正当程序</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_Toc169100561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70</w:t>
            </w:r>
            <w:r w:rsidRPr="00E1786E">
              <w:rPr>
                <w:rFonts w:ascii="宋体" w:eastAsia="宋体" w:hAnsi="宋体"/>
                <w:noProof/>
                <w:webHidden/>
              </w:rPr>
              <w:fldChar w:fldCharType="end"/>
            </w:r>
          </w:hyperlink>
        </w:p>
        <w:p w14:paraId="69BD5672" w14:textId="68C20ACB"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62" w:history="1">
            <w:r w:rsidRPr="00E1786E">
              <w:rPr>
                <w:rStyle w:val="a3"/>
                <w:rFonts w:ascii="宋体" w:eastAsia="宋体" w:hAnsi="宋体"/>
                <w:noProof/>
                <w:lang w:val="en-US"/>
              </w:rPr>
              <w:t>（一）正当程序的历史演变</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_Toc169100562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70</w:t>
            </w:r>
            <w:r w:rsidRPr="00E1786E">
              <w:rPr>
                <w:rFonts w:ascii="宋体" w:eastAsia="宋体" w:hAnsi="宋体"/>
                <w:noProof/>
                <w:webHidden/>
              </w:rPr>
              <w:fldChar w:fldCharType="end"/>
            </w:r>
          </w:hyperlink>
        </w:p>
        <w:p w14:paraId="1FAA448F" w14:textId="5F1FC84A"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63" w:history="1">
            <w:r w:rsidRPr="00E1786E">
              <w:rPr>
                <w:rStyle w:val="a3"/>
                <w:rFonts w:ascii="宋体" w:eastAsia="宋体" w:hAnsi="宋体"/>
                <w:noProof/>
                <w:lang w:val="en-US"/>
              </w:rPr>
              <w:t>（二）正当程序的要素</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_Toc169100563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70</w:t>
            </w:r>
            <w:r w:rsidRPr="00E1786E">
              <w:rPr>
                <w:rFonts w:ascii="宋体" w:eastAsia="宋体" w:hAnsi="宋体"/>
                <w:noProof/>
                <w:webHidden/>
              </w:rPr>
              <w:fldChar w:fldCharType="end"/>
            </w:r>
          </w:hyperlink>
        </w:p>
        <w:p w14:paraId="6214E010" w14:textId="62BFD8B8"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64" w:history="1">
            <w:r w:rsidRPr="00E1786E">
              <w:rPr>
                <w:rStyle w:val="a3"/>
                <w:rFonts w:ascii="宋体" w:eastAsia="宋体" w:hAnsi="宋体"/>
                <w:noProof/>
                <w:lang w:val="en-US"/>
              </w:rPr>
              <w:t>（三）正当程序的特征</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_Toc169100564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71</w:t>
            </w:r>
            <w:r w:rsidRPr="00E1786E">
              <w:rPr>
                <w:rFonts w:ascii="宋体" w:eastAsia="宋体" w:hAnsi="宋体"/>
                <w:noProof/>
                <w:webHidden/>
              </w:rPr>
              <w:fldChar w:fldCharType="end"/>
            </w:r>
          </w:hyperlink>
        </w:p>
        <w:p w14:paraId="55E4B5E7" w14:textId="4BC8E151"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65" w:history="1">
            <w:r w:rsidRPr="00E1786E">
              <w:rPr>
                <w:rStyle w:val="a3"/>
                <w:rFonts w:ascii="宋体" w:eastAsia="宋体" w:hAnsi="宋体"/>
                <w:noProof/>
                <w:lang w:val="en-US"/>
              </w:rPr>
              <w:t>（四）正当程序的意义</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_Toc169100565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71</w:t>
            </w:r>
            <w:r w:rsidRPr="00E1786E">
              <w:rPr>
                <w:rFonts w:ascii="宋体" w:eastAsia="宋体" w:hAnsi="宋体"/>
                <w:noProof/>
                <w:webHidden/>
              </w:rPr>
              <w:fldChar w:fldCharType="end"/>
            </w:r>
          </w:hyperlink>
        </w:p>
        <w:p w14:paraId="422354EE" w14:textId="54E52784" w:rsidR="00E1786E" w:rsidRPr="00E1786E" w:rsidRDefault="00E1786E">
          <w:pPr>
            <w:pStyle w:val="TOC1"/>
            <w:tabs>
              <w:tab w:val="right" w:leader="dot" w:pos="8296"/>
            </w:tabs>
            <w:rPr>
              <w:rFonts w:ascii="宋体" w:eastAsia="宋体" w:hAnsi="宋体"/>
              <w:noProof/>
              <w:lang w:val="en-US"/>
              <w14:ligatures w14:val="standardContextual"/>
            </w:rPr>
          </w:pPr>
          <w:hyperlink w:anchor="_Toc169100566" w:history="1">
            <w:r w:rsidRPr="00E1786E">
              <w:rPr>
                <w:rStyle w:val="a3"/>
                <w:rFonts w:ascii="宋体" w:eastAsia="宋体" w:hAnsi="宋体"/>
                <w:noProof/>
                <w:lang w:val="en-US"/>
              </w:rPr>
              <w:t>第十三讲 法律方法与法律思维</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_Toc169100566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72</w:t>
            </w:r>
            <w:r w:rsidRPr="00E1786E">
              <w:rPr>
                <w:rFonts w:ascii="宋体" w:eastAsia="宋体" w:hAnsi="宋体"/>
                <w:noProof/>
                <w:webHidden/>
              </w:rPr>
              <w:fldChar w:fldCharType="end"/>
            </w:r>
          </w:hyperlink>
        </w:p>
        <w:p w14:paraId="607E0B85" w14:textId="3C0160A9"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67" w:history="1">
            <w:r w:rsidRPr="00E1786E">
              <w:rPr>
                <w:rStyle w:val="a3"/>
                <w:rFonts w:ascii="宋体" w:eastAsia="宋体" w:hAnsi="宋体"/>
                <w:noProof/>
                <w:lang w:val="en-US"/>
              </w:rPr>
              <w:t>一、法律方法概述</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_Toc169100567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72</w:t>
            </w:r>
            <w:r w:rsidRPr="00E1786E">
              <w:rPr>
                <w:rFonts w:ascii="宋体" w:eastAsia="宋体" w:hAnsi="宋体"/>
                <w:noProof/>
                <w:webHidden/>
              </w:rPr>
              <w:fldChar w:fldCharType="end"/>
            </w:r>
          </w:hyperlink>
        </w:p>
        <w:p w14:paraId="5E8CDE15" w14:textId="63A207F3"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68" w:history="1">
            <w:r w:rsidRPr="00E1786E">
              <w:rPr>
                <w:rStyle w:val="a3"/>
                <w:rFonts w:ascii="宋体" w:eastAsia="宋体" w:hAnsi="宋体"/>
                <w:noProof/>
                <w:lang w:val="en-US"/>
              </w:rPr>
              <w:t>二、法律解释方法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_Toc169100568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72</w:t>
            </w:r>
            <w:r w:rsidRPr="00E1786E">
              <w:rPr>
                <w:rFonts w:ascii="宋体" w:eastAsia="宋体" w:hAnsi="宋体"/>
                <w:noProof/>
                <w:webHidden/>
              </w:rPr>
              <w:fldChar w:fldCharType="end"/>
            </w:r>
          </w:hyperlink>
        </w:p>
        <w:p w14:paraId="5D30B3A1" w14:textId="61A79E95"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69" w:history="1">
            <w:r w:rsidRPr="00E1786E">
              <w:rPr>
                <w:rStyle w:val="a3"/>
                <w:rFonts w:ascii="宋体" w:eastAsia="宋体" w:hAnsi="宋体"/>
                <w:noProof/>
                <w:lang w:val="en-US"/>
              </w:rPr>
              <w:t>（一）法律解释概论</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_Toc169100569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72</w:t>
            </w:r>
            <w:r w:rsidRPr="00E1786E">
              <w:rPr>
                <w:rFonts w:ascii="宋体" w:eastAsia="宋体" w:hAnsi="宋体"/>
                <w:noProof/>
                <w:webHidden/>
              </w:rPr>
              <w:fldChar w:fldCharType="end"/>
            </w:r>
          </w:hyperlink>
        </w:p>
        <w:p w14:paraId="306805D3" w14:textId="7F6F512C"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70" w:history="1">
            <w:r w:rsidRPr="00E1786E">
              <w:rPr>
                <w:rStyle w:val="a3"/>
                <w:rFonts w:ascii="宋体" w:eastAsia="宋体" w:hAnsi="宋体"/>
                <w:noProof/>
                <w:lang w:val="en-US"/>
              </w:rPr>
              <w:t>（二）法律解释的目标</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_Toc169100570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73</w:t>
            </w:r>
            <w:r w:rsidRPr="00E1786E">
              <w:rPr>
                <w:rFonts w:ascii="宋体" w:eastAsia="宋体" w:hAnsi="宋体"/>
                <w:noProof/>
                <w:webHidden/>
              </w:rPr>
              <w:fldChar w:fldCharType="end"/>
            </w:r>
          </w:hyperlink>
        </w:p>
        <w:p w14:paraId="21B43D6E" w14:textId="08293AD7"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71" w:history="1">
            <w:r w:rsidRPr="00E1786E">
              <w:rPr>
                <w:rStyle w:val="a3"/>
                <w:rFonts w:ascii="宋体" w:eastAsia="宋体" w:hAnsi="宋体"/>
                <w:noProof/>
                <w:lang w:val="en-US"/>
              </w:rPr>
              <w:t>（三）法律解释的方法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_Toc169100571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73</w:t>
            </w:r>
            <w:r w:rsidRPr="00E1786E">
              <w:rPr>
                <w:rFonts w:ascii="宋体" w:eastAsia="宋体" w:hAnsi="宋体"/>
                <w:noProof/>
                <w:webHidden/>
              </w:rPr>
              <w:fldChar w:fldCharType="end"/>
            </w:r>
          </w:hyperlink>
        </w:p>
        <w:p w14:paraId="1AA56D45" w14:textId="4433870B"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72" w:history="1">
            <w:r w:rsidRPr="00E1786E">
              <w:rPr>
                <w:rStyle w:val="a3"/>
                <w:rFonts w:ascii="宋体" w:eastAsia="宋体" w:hAnsi="宋体"/>
                <w:noProof/>
                <w:lang w:val="en-US"/>
              </w:rPr>
              <w:t>三、法律推理方法</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_Toc169100572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74</w:t>
            </w:r>
            <w:r w:rsidRPr="00E1786E">
              <w:rPr>
                <w:rFonts w:ascii="宋体" w:eastAsia="宋体" w:hAnsi="宋体"/>
                <w:noProof/>
                <w:webHidden/>
              </w:rPr>
              <w:fldChar w:fldCharType="end"/>
            </w:r>
          </w:hyperlink>
        </w:p>
        <w:p w14:paraId="575DAE68" w14:textId="63CA63AD"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73" w:history="1">
            <w:r w:rsidRPr="00E1786E">
              <w:rPr>
                <w:rStyle w:val="a3"/>
                <w:rFonts w:ascii="宋体" w:eastAsia="宋体" w:hAnsi="宋体"/>
                <w:noProof/>
                <w:lang w:val="en-US"/>
              </w:rPr>
              <w:t>（一）法律推理的含义和特征</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_Toc169100573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74</w:t>
            </w:r>
            <w:r w:rsidRPr="00E1786E">
              <w:rPr>
                <w:rFonts w:ascii="宋体" w:eastAsia="宋体" w:hAnsi="宋体"/>
                <w:noProof/>
                <w:webHidden/>
              </w:rPr>
              <w:fldChar w:fldCharType="end"/>
            </w:r>
          </w:hyperlink>
        </w:p>
        <w:p w14:paraId="3FF8AA6A" w14:textId="5C57D255"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74" w:history="1">
            <w:r w:rsidRPr="00E1786E">
              <w:rPr>
                <w:rStyle w:val="a3"/>
                <w:rFonts w:ascii="宋体" w:eastAsia="宋体" w:hAnsi="宋体"/>
                <w:noProof/>
                <w:lang w:val="en-US"/>
              </w:rPr>
              <w:t>（二）形式推理</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_Toc169100574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74</w:t>
            </w:r>
            <w:r w:rsidRPr="00E1786E">
              <w:rPr>
                <w:rFonts w:ascii="宋体" w:eastAsia="宋体" w:hAnsi="宋体"/>
                <w:noProof/>
                <w:webHidden/>
              </w:rPr>
              <w:fldChar w:fldCharType="end"/>
            </w:r>
          </w:hyperlink>
        </w:p>
        <w:p w14:paraId="41AE8E28" w14:textId="455C7D04"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75" w:history="1">
            <w:r w:rsidRPr="00E1786E">
              <w:rPr>
                <w:rStyle w:val="a3"/>
                <w:rFonts w:ascii="宋体" w:eastAsia="宋体" w:hAnsi="宋体"/>
                <w:noProof/>
                <w:lang w:val="en-US"/>
              </w:rPr>
              <w:t>（三）实质推理</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_Toc169100575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75</w:t>
            </w:r>
            <w:r w:rsidRPr="00E1786E">
              <w:rPr>
                <w:rFonts w:ascii="宋体" w:eastAsia="宋体" w:hAnsi="宋体"/>
                <w:noProof/>
                <w:webHidden/>
              </w:rPr>
              <w:fldChar w:fldCharType="end"/>
            </w:r>
          </w:hyperlink>
        </w:p>
        <w:p w14:paraId="609072B7" w14:textId="6D8F8AF4"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76" w:history="1">
            <w:r w:rsidRPr="00E1786E">
              <w:rPr>
                <w:rStyle w:val="a3"/>
                <w:rFonts w:ascii="宋体" w:eastAsia="宋体" w:hAnsi="宋体"/>
                <w:noProof/>
                <w:lang w:val="en-US"/>
              </w:rPr>
              <w:t>四、法律思维</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_Toc169100576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76</w:t>
            </w:r>
            <w:r w:rsidRPr="00E1786E">
              <w:rPr>
                <w:rFonts w:ascii="宋体" w:eastAsia="宋体" w:hAnsi="宋体"/>
                <w:noProof/>
                <w:webHidden/>
              </w:rPr>
              <w:fldChar w:fldCharType="end"/>
            </w:r>
          </w:hyperlink>
        </w:p>
        <w:p w14:paraId="208DBCAF" w14:textId="482A47FF" w:rsidR="00E1786E" w:rsidRPr="00E1786E" w:rsidRDefault="00E1786E">
          <w:pPr>
            <w:pStyle w:val="TOC1"/>
            <w:tabs>
              <w:tab w:val="right" w:leader="dot" w:pos="8296"/>
            </w:tabs>
            <w:rPr>
              <w:rFonts w:ascii="宋体" w:eastAsia="宋体" w:hAnsi="宋体"/>
              <w:noProof/>
              <w:lang w:val="en-US"/>
              <w14:ligatures w14:val="standardContextual"/>
            </w:rPr>
          </w:pPr>
          <w:hyperlink w:anchor="_Toc169100577" w:history="1">
            <w:r w:rsidRPr="00E1786E">
              <w:rPr>
                <w:rStyle w:val="a3"/>
                <w:rFonts w:ascii="宋体" w:eastAsia="宋体" w:hAnsi="宋体"/>
                <w:noProof/>
                <w:lang w:val="en-US"/>
              </w:rPr>
              <w:t>第十四讲 法治的基本原理</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_Toc169100577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77</w:t>
            </w:r>
            <w:r w:rsidRPr="00E1786E">
              <w:rPr>
                <w:rFonts w:ascii="宋体" w:eastAsia="宋体" w:hAnsi="宋体"/>
                <w:noProof/>
                <w:webHidden/>
              </w:rPr>
              <w:fldChar w:fldCharType="end"/>
            </w:r>
          </w:hyperlink>
        </w:p>
        <w:p w14:paraId="788C561E" w14:textId="6ACAFBEE"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78" w:history="1">
            <w:r w:rsidRPr="00E1786E">
              <w:rPr>
                <w:rStyle w:val="a3"/>
                <w:rFonts w:ascii="宋体" w:eastAsia="宋体" w:hAnsi="宋体"/>
                <w:noProof/>
                <w:lang w:val="en-US"/>
              </w:rPr>
              <w:t>一、法治概述</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_Toc169100578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77</w:t>
            </w:r>
            <w:r w:rsidRPr="00E1786E">
              <w:rPr>
                <w:rFonts w:ascii="宋体" w:eastAsia="宋体" w:hAnsi="宋体"/>
                <w:noProof/>
                <w:webHidden/>
              </w:rPr>
              <w:fldChar w:fldCharType="end"/>
            </w:r>
          </w:hyperlink>
        </w:p>
        <w:p w14:paraId="3AD0C737" w14:textId="29CA799D"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79" w:history="1">
            <w:r w:rsidRPr="00E1786E">
              <w:rPr>
                <w:rStyle w:val="a3"/>
                <w:rFonts w:ascii="宋体" w:eastAsia="宋体" w:hAnsi="宋体"/>
                <w:noProof/>
                <w:lang w:val="en-US"/>
              </w:rPr>
              <w:t>（一）法治（rule of law）的含义</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_Toc169100579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77</w:t>
            </w:r>
            <w:r w:rsidRPr="00E1786E">
              <w:rPr>
                <w:rFonts w:ascii="宋体" w:eastAsia="宋体" w:hAnsi="宋体"/>
                <w:noProof/>
                <w:webHidden/>
              </w:rPr>
              <w:fldChar w:fldCharType="end"/>
            </w:r>
          </w:hyperlink>
        </w:p>
        <w:p w14:paraId="76776ECE" w14:textId="6E5DF647"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80" w:history="1">
            <w:r w:rsidRPr="00E1786E">
              <w:rPr>
                <w:rStyle w:val="a3"/>
                <w:rFonts w:ascii="宋体" w:eastAsia="宋体" w:hAnsi="宋体"/>
                <w:noProof/>
                <w:lang w:val="en-US"/>
              </w:rPr>
              <w:t>（二）法治与相关概念辨析</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_Toc169100580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77</w:t>
            </w:r>
            <w:r w:rsidRPr="00E1786E">
              <w:rPr>
                <w:rFonts w:ascii="宋体" w:eastAsia="宋体" w:hAnsi="宋体"/>
                <w:noProof/>
                <w:webHidden/>
              </w:rPr>
              <w:fldChar w:fldCharType="end"/>
            </w:r>
          </w:hyperlink>
        </w:p>
        <w:p w14:paraId="5EE2CF44" w14:textId="0625BC64"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81" w:history="1">
            <w:r w:rsidRPr="00E1786E">
              <w:rPr>
                <w:rStyle w:val="a3"/>
                <w:rFonts w:ascii="宋体" w:eastAsia="宋体" w:hAnsi="宋体"/>
                <w:noProof/>
                <w:lang w:val="en-US"/>
              </w:rPr>
              <w:t>二、法治的基本要求</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_Toc169100581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78</w:t>
            </w:r>
            <w:r w:rsidRPr="00E1786E">
              <w:rPr>
                <w:rFonts w:ascii="宋体" w:eastAsia="宋体" w:hAnsi="宋体"/>
                <w:noProof/>
                <w:webHidden/>
              </w:rPr>
              <w:fldChar w:fldCharType="end"/>
            </w:r>
          </w:hyperlink>
        </w:p>
        <w:p w14:paraId="3E365C6A" w14:textId="01311B93"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82" w:history="1">
            <w:r w:rsidRPr="00E1786E">
              <w:rPr>
                <w:rStyle w:val="a3"/>
                <w:rFonts w:ascii="宋体" w:eastAsia="宋体" w:hAnsi="宋体"/>
                <w:noProof/>
                <w:lang w:val="en-US"/>
              </w:rPr>
              <w:t>（一）实质性要求</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_Toc169100582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78</w:t>
            </w:r>
            <w:r w:rsidRPr="00E1786E">
              <w:rPr>
                <w:rFonts w:ascii="宋体" w:eastAsia="宋体" w:hAnsi="宋体"/>
                <w:noProof/>
                <w:webHidden/>
              </w:rPr>
              <w:fldChar w:fldCharType="end"/>
            </w:r>
          </w:hyperlink>
        </w:p>
        <w:p w14:paraId="468419E3" w14:textId="759FFA7E"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83" w:history="1">
            <w:r w:rsidRPr="00E1786E">
              <w:rPr>
                <w:rStyle w:val="a3"/>
                <w:rFonts w:ascii="宋体" w:eastAsia="宋体" w:hAnsi="宋体"/>
                <w:noProof/>
                <w:lang w:val="en-US"/>
              </w:rPr>
              <w:t>（二）形式性要求</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_Toc169100583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79</w:t>
            </w:r>
            <w:r w:rsidRPr="00E1786E">
              <w:rPr>
                <w:rFonts w:ascii="宋体" w:eastAsia="宋体" w:hAnsi="宋体"/>
                <w:noProof/>
                <w:webHidden/>
              </w:rPr>
              <w:fldChar w:fldCharType="end"/>
            </w:r>
          </w:hyperlink>
        </w:p>
        <w:p w14:paraId="54E1E8F6" w14:textId="2BE1C06F"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84" w:history="1">
            <w:r w:rsidRPr="00E1786E">
              <w:rPr>
                <w:rStyle w:val="a3"/>
                <w:rFonts w:ascii="宋体" w:eastAsia="宋体" w:hAnsi="宋体"/>
                <w:noProof/>
                <w:lang w:val="en-US"/>
              </w:rPr>
              <w:t>（三）法治的类型：从形式法治到实质法治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_Toc169100584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79</w:t>
            </w:r>
            <w:r w:rsidRPr="00E1786E">
              <w:rPr>
                <w:rFonts w:ascii="宋体" w:eastAsia="宋体" w:hAnsi="宋体"/>
                <w:noProof/>
                <w:webHidden/>
              </w:rPr>
              <w:fldChar w:fldCharType="end"/>
            </w:r>
          </w:hyperlink>
        </w:p>
        <w:p w14:paraId="79B31ADA" w14:textId="348A04EC" w:rsidR="00E1786E" w:rsidRPr="00E1786E" w:rsidRDefault="00E1786E">
          <w:pPr>
            <w:pStyle w:val="TOC2"/>
            <w:tabs>
              <w:tab w:val="right" w:leader="dot" w:pos="8296"/>
            </w:tabs>
            <w:rPr>
              <w:rFonts w:ascii="宋体" w:eastAsia="宋体" w:hAnsi="宋体"/>
              <w:noProof/>
              <w:lang w:val="en-US"/>
              <w14:ligatures w14:val="standardContextual"/>
            </w:rPr>
          </w:pPr>
          <w:hyperlink w:anchor="_Toc169100585" w:history="1">
            <w:r w:rsidRPr="00E1786E">
              <w:rPr>
                <w:rStyle w:val="a3"/>
                <w:rFonts w:ascii="宋体" w:eastAsia="宋体" w:hAnsi="宋体"/>
                <w:noProof/>
                <w:lang w:val="en-US"/>
              </w:rPr>
              <w:t>三、法治的实现基础</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_Toc169100585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80</w:t>
            </w:r>
            <w:r w:rsidRPr="00E1786E">
              <w:rPr>
                <w:rFonts w:ascii="宋体" w:eastAsia="宋体" w:hAnsi="宋体"/>
                <w:noProof/>
                <w:webHidden/>
              </w:rPr>
              <w:fldChar w:fldCharType="end"/>
            </w:r>
          </w:hyperlink>
        </w:p>
        <w:p w14:paraId="671A1634" w14:textId="432AEEB5"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86" w:history="1">
            <w:r w:rsidRPr="00E1786E">
              <w:rPr>
                <w:rStyle w:val="a3"/>
                <w:rFonts w:ascii="宋体" w:eastAsia="宋体" w:hAnsi="宋体"/>
                <w:noProof/>
                <w:lang w:val="en-US"/>
              </w:rPr>
              <w:t>（一）政治基础：民主政治</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_Toc169100586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80</w:t>
            </w:r>
            <w:r w:rsidRPr="00E1786E">
              <w:rPr>
                <w:rFonts w:ascii="宋体" w:eastAsia="宋体" w:hAnsi="宋体"/>
                <w:noProof/>
                <w:webHidden/>
              </w:rPr>
              <w:fldChar w:fldCharType="end"/>
            </w:r>
          </w:hyperlink>
        </w:p>
        <w:p w14:paraId="6ED2B037" w14:textId="66D099FC"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87" w:history="1">
            <w:r w:rsidRPr="00E1786E">
              <w:rPr>
                <w:rStyle w:val="a3"/>
                <w:rFonts w:ascii="宋体" w:eastAsia="宋体" w:hAnsi="宋体"/>
                <w:noProof/>
                <w:lang w:val="en-US"/>
              </w:rPr>
              <w:t>（二）经济基础：市场经济</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_Toc169100587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81</w:t>
            </w:r>
            <w:r w:rsidRPr="00E1786E">
              <w:rPr>
                <w:rFonts w:ascii="宋体" w:eastAsia="宋体" w:hAnsi="宋体"/>
                <w:noProof/>
                <w:webHidden/>
              </w:rPr>
              <w:fldChar w:fldCharType="end"/>
            </w:r>
          </w:hyperlink>
        </w:p>
        <w:p w14:paraId="23BF1A54" w14:textId="658C0377"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88" w:history="1">
            <w:r w:rsidRPr="00E1786E">
              <w:rPr>
                <w:rStyle w:val="a3"/>
                <w:rFonts w:ascii="宋体" w:eastAsia="宋体" w:hAnsi="宋体"/>
                <w:noProof/>
                <w:lang w:val="en-US"/>
              </w:rPr>
              <w:t>（三）社会基础</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_Toc169100588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82</w:t>
            </w:r>
            <w:r w:rsidRPr="00E1786E">
              <w:rPr>
                <w:rFonts w:ascii="宋体" w:eastAsia="宋体" w:hAnsi="宋体"/>
                <w:noProof/>
                <w:webHidden/>
              </w:rPr>
              <w:fldChar w:fldCharType="end"/>
            </w:r>
          </w:hyperlink>
        </w:p>
        <w:p w14:paraId="7561D52A" w14:textId="5D0347CA" w:rsidR="00E1786E" w:rsidRPr="00E1786E" w:rsidRDefault="00E1786E">
          <w:pPr>
            <w:pStyle w:val="TOC3"/>
            <w:tabs>
              <w:tab w:val="right" w:leader="dot" w:pos="8296"/>
            </w:tabs>
            <w:rPr>
              <w:rFonts w:ascii="宋体" w:eastAsia="宋体" w:hAnsi="宋体"/>
              <w:noProof/>
              <w:lang w:val="en-US"/>
              <w14:ligatures w14:val="standardContextual"/>
            </w:rPr>
          </w:pPr>
          <w:hyperlink w:anchor="_Toc169100589" w:history="1">
            <w:r w:rsidRPr="00E1786E">
              <w:rPr>
                <w:rStyle w:val="a3"/>
                <w:rFonts w:ascii="宋体" w:eastAsia="宋体" w:hAnsi="宋体"/>
                <w:noProof/>
                <w:lang w:val="en-US"/>
              </w:rPr>
              <w:t>（四）文化基础：法律意</w:t>
            </w:r>
            <w:r w:rsidRPr="00E1786E">
              <w:rPr>
                <w:rStyle w:val="a3"/>
                <w:rFonts w:ascii="宋体" w:eastAsia="宋体" w:hAnsi="宋体"/>
                <w:noProof/>
                <w:lang w:val="en-US"/>
              </w:rPr>
              <w:t>识</w:t>
            </w:r>
            <w:r w:rsidRPr="00E1786E">
              <w:rPr>
                <w:rFonts w:ascii="宋体" w:eastAsia="宋体" w:hAnsi="宋体"/>
                <w:noProof/>
                <w:webHidden/>
              </w:rPr>
              <w:tab/>
            </w:r>
            <w:r w:rsidRPr="00E1786E">
              <w:rPr>
                <w:rFonts w:ascii="宋体" w:eastAsia="宋体" w:hAnsi="宋体"/>
                <w:noProof/>
                <w:webHidden/>
              </w:rPr>
              <w:fldChar w:fldCharType="begin"/>
            </w:r>
            <w:r w:rsidRPr="00E1786E">
              <w:rPr>
                <w:rFonts w:ascii="宋体" w:eastAsia="宋体" w:hAnsi="宋体"/>
                <w:noProof/>
                <w:webHidden/>
              </w:rPr>
              <w:instrText xml:space="preserve"> PAGEREF _Toc169100589 \h </w:instrText>
            </w:r>
            <w:r w:rsidRPr="00E1786E">
              <w:rPr>
                <w:rFonts w:ascii="宋体" w:eastAsia="宋体" w:hAnsi="宋体"/>
                <w:noProof/>
                <w:webHidden/>
              </w:rPr>
            </w:r>
            <w:r w:rsidRPr="00E1786E">
              <w:rPr>
                <w:rFonts w:ascii="宋体" w:eastAsia="宋体" w:hAnsi="宋体"/>
                <w:noProof/>
                <w:webHidden/>
              </w:rPr>
              <w:fldChar w:fldCharType="separate"/>
            </w:r>
            <w:r>
              <w:rPr>
                <w:rFonts w:ascii="宋体" w:eastAsia="宋体" w:hAnsi="宋体"/>
                <w:noProof/>
                <w:webHidden/>
              </w:rPr>
              <w:t>83</w:t>
            </w:r>
            <w:r w:rsidRPr="00E1786E">
              <w:rPr>
                <w:rFonts w:ascii="宋体" w:eastAsia="宋体" w:hAnsi="宋体"/>
                <w:noProof/>
                <w:webHidden/>
              </w:rPr>
              <w:fldChar w:fldCharType="end"/>
            </w:r>
          </w:hyperlink>
        </w:p>
        <w:p w14:paraId="5DB791B8" w14:textId="453BA57E" w:rsidR="009C5523" w:rsidRPr="000B0093" w:rsidRDefault="009C5523" w:rsidP="009C5523">
          <w:pPr>
            <w:rPr>
              <w:rFonts w:ascii="宋体" w:eastAsia="宋体" w:hAnsi="宋体"/>
            </w:rPr>
          </w:pPr>
          <w:r w:rsidRPr="00E1786E">
            <w:rPr>
              <w:rFonts w:ascii="宋体" w:eastAsia="宋体" w:hAnsi="宋体"/>
              <w:b/>
              <w:bCs/>
            </w:rPr>
            <w:fldChar w:fldCharType="end"/>
          </w:r>
        </w:p>
      </w:sdtContent>
    </w:sdt>
    <w:p w14:paraId="536DDFA8" w14:textId="7D809683" w:rsidR="009C5523" w:rsidRPr="000B0093" w:rsidRDefault="009C5523">
      <w:pPr>
        <w:widowControl/>
        <w:jc w:val="left"/>
        <w:rPr>
          <w:rFonts w:ascii="华文宋体" w:eastAsia="华文宋体" w:hAnsi="华文宋体"/>
        </w:rPr>
      </w:pPr>
      <w:r w:rsidRPr="000B0093">
        <w:rPr>
          <w:rFonts w:ascii="华文宋体" w:eastAsia="华文宋体" w:hAnsi="华文宋体"/>
        </w:rPr>
        <w:br w:type="page"/>
      </w:r>
    </w:p>
    <w:p w14:paraId="1521C760" w14:textId="581EA48E" w:rsidR="004F27BC" w:rsidRPr="000B0093" w:rsidRDefault="004F27BC" w:rsidP="009C5523">
      <w:pPr>
        <w:pStyle w:val="a9"/>
      </w:pPr>
      <w:bookmarkStart w:id="0" w:name="_Toc169100403"/>
      <w:r w:rsidRPr="000B0093">
        <w:rPr>
          <w:rFonts w:hint="eastAsia"/>
        </w:rPr>
        <w:lastRenderedPageBreak/>
        <w:t>第一讲</w:t>
      </w:r>
      <w:r w:rsidRPr="000B0093">
        <w:rPr>
          <w:rFonts w:hint="eastAsia"/>
        </w:rPr>
        <w:t xml:space="preserve"> </w:t>
      </w:r>
      <w:r w:rsidR="00290888" w:rsidRPr="000B0093">
        <w:rPr>
          <w:rFonts w:hint="eastAsia"/>
        </w:rPr>
        <w:t>导论：法学与法理学</w:t>
      </w:r>
      <w:bookmarkEnd w:id="0"/>
    </w:p>
    <w:p w14:paraId="0D7F0D46" w14:textId="5DCCAF30" w:rsidR="008536E1" w:rsidRPr="000B0093" w:rsidRDefault="000C2A56" w:rsidP="00B17A88">
      <w:pPr>
        <w:pStyle w:val="aa"/>
        <w:spacing w:before="78" w:after="78"/>
        <w:jc w:val="center"/>
        <w:rPr>
          <w:rFonts w:cs="Times New Roman"/>
        </w:rPr>
      </w:pPr>
      <w:r w:rsidRPr="000B0093">
        <w:rPr>
          <w:rFonts w:cs="Times New Roman"/>
        </w:rPr>
        <w:t>202</w:t>
      </w:r>
      <w:r w:rsidR="00A4057A" w:rsidRPr="000B0093">
        <w:rPr>
          <w:rFonts w:cs="Times New Roman"/>
        </w:rPr>
        <w:t>4</w:t>
      </w:r>
      <w:r w:rsidRPr="000B0093">
        <w:rPr>
          <w:rFonts w:cs="Times New Roman"/>
        </w:rPr>
        <w:t>.</w:t>
      </w:r>
      <w:r w:rsidR="00A4057A" w:rsidRPr="000B0093">
        <w:rPr>
          <w:rFonts w:cs="Times New Roman"/>
        </w:rPr>
        <w:t>2</w:t>
      </w:r>
      <w:r w:rsidRPr="000B0093">
        <w:rPr>
          <w:rFonts w:cs="Times New Roman"/>
        </w:rPr>
        <w:t>.</w:t>
      </w:r>
      <w:r w:rsidR="00A4057A" w:rsidRPr="000B0093">
        <w:rPr>
          <w:rFonts w:cs="Times New Roman"/>
        </w:rPr>
        <w:t>28</w:t>
      </w:r>
      <w:r w:rsidR="00B17A88" w:rsidRPr="000B0093">
        <w:rPr>
          <w:rFonts w:cs="Times New Roman" w:hint="eastAsia"/>
        </w:rPr>
        <w:t xml:space="preserve"> / </w:t>
      </w:r>
      <w:r w:rsidR="008536E1" w:rsidRPr="000B0093">
        <w:rPr>
          <w:rFonts w:cs="Times New Roman" w:hint="eastAsia"/>
        </w:rPr>
        <w:t>2</w:t>
      </w:r>
      <w:r w:rsidR="008536E1" w:rsidRPr="000B0093">
        <w:rPr>
          <w:rFonts w:cs="Times New Roman"/>
        </w:rPr>
        <w:t>024.3.6</w:t>
      </w:r>
      <w:r w:rsidR="00B17A88" w:rsidRPr="000B0093">
        <w:rPr>
          <w:rFonts w:cs="Times New Roman" w:hint="eastAsia"/>
        </w:rPr>
        <w:t xml:space="preserve"> / 2024.3.13</w:t>
      </w:r>
    </w:p>
    <w:p w14:paraId="223044E2" w14:textId="7E25C280" w:rsidR="004F27BC" w:rsidRPr="000B0093" w:rsidRDefault="00F24B12" w:rsidP="00F24B12">
      <w:pPr>
        <w:pStyle w:val="ac"/>
      </w:pPr>
      <w:bookmarkStart w:id="1" w:name="_Toc169100404"/>
      <w:r w:rsidRPr="000B0093">
        <w:rPr>
          <w:rFonts w:hint="eastAsia"/>
        </w:rPr>
        <w:t>一</w:t>
      </w:r>
      <w:r w:rsidR="004F27BC" w:rsidRPr="000B0093">
        <w:rPr>
          <w:rFonts w:hint="eastAsia"/>
        </w:rPr>
        <w:t>、</w:t>
      </w:r>
      <w:r w:rsidR="00E20D4B" w:rsidRPr="000B0093">
        <w:rPr>
          <w:rFonts w:hint="eastAsia"/>
        </w:rPr>
        <w:t>法学概说</w:t>
      </w:r>
      <w:bookmarkEnd w:id="1"/>
    </w:p>
    <w:p w14:paraId="079D0B26" w14:textId="03EC161E" w:rsidR="000C2A56" w:rsidRPr="000B0093" w:rsidRDefault="0020470E" w:rsidP="0020470E">
      <w:pPr>
        <w:pStyle w:val="ae"/>
      </w:pPr>
      <w:bookmarkStart w:id="2" w:name="_Toc169100405"/>
      <w:r w:rsidRPr="000B0093">
        <w:rPr>
          <w:rFonts w:hint="eastAsia"/>
        </w:rPr>
        <w:t>（一）什么是法学</w:t>
      </w:r>
      <w:bookmarkEnd w:id="2"/>
    </w:p>
    <w:p w14:paraId="5A803FCC" w14:textId="4514FF4D" w:rsidR="0020470E" w:rsidRPr="000B0093" w:rsidRDefault="0020470E" w:rsidP="008536E1">
      <w:pPr>
        <w:pStyle w:val="af1"/>
      </w:pPr>
      <w:r w:rsidRPr="000B0093">
        <w:rPr>
          <w:rFonts w:hint="eastAsia"/>
        </w:rPr>
        <w:t>1</w:t>
      </w:r>
      <w:r w:rsidRPr="000B0093">
        <w:t xml:space="preserve">. </w:t>
      </w:r>
      <w:r w:rsidRPr="000B0093">
        <w:rPr>
          <w:rFonts w:hint="eastAsia"/>
        </w:rPr>
        <w:t>作为学科的法学</w:t>
      </w:r>
    </w:p>
    <w:p w14:paraId="3B5BAAF8" w14:textId="3C74E28A" w:rsidR="0020470E" w:rsidRPr="000B0093" w:rsidRDefault="0020470E" w:rsidP="001A5EBF">
      <w:pPr>
        <w:pStyle w:val="aa"/>
        <w:spacing w:before="78" w:after="78"/>
      </w:pPr>
      <w:r w:rsidRPr="000B0093">
        <w:tab/>
      </w:r>
      <w:r w:rsidRPr="000B0093">
        <w:rPr>
          <w:rFonts w:hint="eastAsia"/>
        </w:rPr>
        <w:t>作为学科的法学是社会科学的一门学科。它有独立的研究对象：法律现象，法律的产生、发展、变化原理，以及法律自身的运行原理。</w:t>
      </w:r>
    </w:p>
    <w:p w14:paraId="4EE1B7F5" w14:textId="2140E950" w:rsidR="0020470E" w:rsidRPr="000B0093" w:rsidRDefault="0020470E" w:rsidP="001A5EBF">
      <w:pPr>
        <w:pStyle w:val="aa"/>
        <w:spacing w:before="78" w:after="78"/>
      </w:pPr>
      <w:r w:rsidRPr="000B0093">
        <w:tab/>
      </w:r>
      <w:r w:rsidRPr="000B0093">
        <w:rPr>
          <w:rFonts w:hint="eastAsia"/>
        </w:rPr>
        <w:t>法学有独特的主题和价值追求：以权利、正义为核心的知识和学问。</w:t>
      </w:r>
    </w:p>
    <w:p w14:paraId="7F012099" w14:textId="4B27E626" w:rsidR="0020470E" w:rsidRPr="000B0093" w:rsidRDefault="0020470E" w:rsidP="0020470E">
      <w:pPr>
        <w:pStyle w:val="aa"/>
        <w:spacing w:before="78" w:after="78"/>
        <w:ind w:firstLine="420"/>
      </w:pPr>
      <w:r w:rsidRPr="000B0093">
        <w:rPr>
          <w:rFonts w:hint="eastAsia"/>
        </w:rPr>
        <w:t>从词源学上看，西方最早出现的法学（</w:t>
      </w:r>
      <w:r w:rsidRPr="000B0093">
        <w:rPr>
          <w:rFonts w:hint="eastAsia"/>
        </w:rPr>
        <w:t>j</w:t>
      </w:r>
      <w:r w:rsidRPr="000B0093">
        <w:t>urisprudence</w:t>
      </w:r>
      <w:r w:rsidRPr="000B0093">
        <w:t>）</w:t>
      </w:r>
      <w:proofErr w:type="gramStart"/>
      <w:r w:rsidRPr="000B0093">
        <w:t>一</w:t>
      </w:r>
      <w:proofErr w:type="gramEnd"/>
      <w:r w:rsidRPr="000B0093">
        <w:t>词源自古拉丁文（</w:t>
      </w:r>
      <w:proofErr w:type="spellStart"/>
      <w:r w:rsidRPr="000B0093">
        <w:rPr>
          <w:rFonts w:hint="eastAsia"/>
        </w:rPr>
        <w:t>j</w:t>
      </w:r>
      <w:r w:rsidRPr="000B0093">
        <w:t>urisprudentia</w:t>
      </w:r>
      <w:proofErr w:type="spellEnd"/>
      <w:r w:rsidRPr="000B0093">
        <w:t>）</w:t>
      </w:r>
      <w:r w:rsidRPr="000B0093">
        <w:t>,</w:t>
      </w:r>
      <w:r w:rsidRPr="000B0093">
        <w:t>这个词由</w:t>
      </w:r>
      <w:r w:rsidRPr="000B0093">
        <w:t>jus</w:t>
      </w:r>
      <w:r w:rsidRPr="000B0093">
        <w:t>（法）的形容词形式</w:t>
      </w:r>
      <w:r w:rsidRPr="000B0093">
        <w:t>juris</w:t>
      </w:r>
      <w:r w:rsidRPr="000B0093">
        <w:t>和另一词根</w:t>
      </w:r>
      <w:proofErr w:type="spellStart"/>
      <w:r w:rsidRPr="000B0093">
        <w:rPr>
          <w:rFonts w:hint="eastAsia"/>
        </w:rPr>
        <w:t>p</w:t>
      </w:r>
      <w:r w:rsidRPr="000B0093">
        <w:t>rovidere</w:t>
      </w:r>
      <w:proofErr w:type="spellEnd"/>
      <w:r w:rsidRPr="000B0093">
        <w:t>合成。前者译为法律、权利、正义；后者表示知晓、聪明、知识等。两者合在一起意味着法学是有关法律、权利、正义的学问</w:t>
      </w:r>
      <w:r w:rsidRPr="000B0093">
        <w:rPr>
          <w:rFonts w:hint="eastAsia"/>
        </w:rPr>
        <w:t>。</w:t>
      </w:r>
    </w:p>
    <w:p w14:paraId="45926E52" w14:textId="763E1B23" w:rsidR="0020470E" w:rsidRPr="000B0093" w:rsidRDefault="0020470E" w:rsidP="0020470E">
      <w:pPr>
        <w:pStyle w:val="af3"/>
        <w:spacing w:before="78" w:after="78"/>
        <w:ind w:firstLine="420"/>
      </w:pPr>
      <w:r w:rsidRPr="000B0093">
        <w:rPr>
          <w:rFonts w:hint="eastAsia"/>
        </w:rPr>
        <w:t>正义女神一手提着天平，用它衡量法，另一手握着剑，用它维护法。</w:t>
      </w:r>
      <w:proofErr w:type="gramStart"/>
      <w:r w:rsidRPr="000B0093">
        <w:rPr>
          <w:rFonts w:hint="eastAsia"/>
        </w:rPr>
        <w:t>剑如果</w:t>
      </w:r>
      <w:proofErr w:type="gramEnd"/>
      <w:r w:rsidRPr="000B0093">
        <w:rPr>
          <w:rFonts w:hint="eastAsia"/>
        </w:rPr>
        <w:t>不带着天平，就是赤裸裸的暴力；天平如果不带着剑，就意味着软弱无力。两者是相辅相成的，只有在正义女神持剑的力量和掌握天平的技巧并驾齐驱的时候，一种完满的法治状态才能占统治地位。</w:t>
      </w:r>
    </w:p>
    <w:p w14:paraId="1DCE5C09" w14:textId="1E1D8FB9" w:rsidR="0020470E" w:rsidRPr="000B0093" w:rsidRDefault="0020470E" w:rsidP="0020470E">
      <w:pPr>
        <w:pStyle w:val="af3"/>
        <w:spacing w:before="78" w:after="78"/>
        <w:jc w:val="right"/>
      </w:pPr>
      <w:r w:rsidRPr="000B0093">
        <w:rPr>
          <w:rFonts w:hint="eastAsia"/>
        </w:rPr>
        <w:t>——鲁道夫·冯·耶林</w:t>
      </w:r>
    </w:p>
    <w:p w14:paraId="416C4EB6" w14:textId="5AB99CF9" w:rsidR="0020470E" w:rsidRPr="000B0093" w:rsidRDefault="0020470E" w:rsidP="0020470E">
      <w:pPr>
        <w:pStyle w:val="af1"/>
      </w:pPr>
      <w:r w:rsidRPr="000B0093">
        <w:rPr>
          <w:rFonts w:hint="eastAsia"/>
        </w:rPr>
        <w:t>2</w:t>
      </w:r>
      <w:r w:rsidRPr="000B0093">
        <w:t xml:space="preserve">. </w:t>
      </w:r>
      <w:r w:rsidRPr="000B0093">
        <w:rPr>
          <w:rFonts w:hint="eastAsia"/>
        </w:rPr>
        <w:t>作为实践技艺的法学</w:t>
      </w:r>
    </w:p>
    <w:p w14:paraId="1922DFAC" w14:textId="6D9CCFF4" w:rsidR="0020470E" w:rsidRPr="000B0093" w:rsidRDefault="00973C88" w:rsidP="001A5EBF">
      <w:pPr>
        <w:pStyle w:val="aa"/>
        <w:spacing w:before="78" w:after="78"/>
      </w:pPr>
      <w:r w:rsidRPr="000B0093">
        <w:tab/>
      </w:r>
      <w:r w:rsidRPr="000B0093">
        <w:rPr>
          <w:rFonts w:hint="eastAsia"/>
        </w:rPr>
        <w:t>法学具有实践性和职业性。</w:t>
      </w:r>
    </w:p>
    <w:p w14:paraId="7D376965" w14:textId="77777777" w:rsidR="00973C88" w:rsidRPr="000B0093" w:rsidRDefault="00973C88" w:rsidP="00973C88">
      <w:pPr>
        <w:pStyle w:val="aa"/>
        <w:spacing w:before="78" w:after="78"/>
        <w:ind w:firstLine="420"/>
      </w:pPr>
      <w:r w:rsidRPr="000B0093">
        <w:rPr>
          <w:rFonts w:hint="eastAsia"/>
        </w:rPr>
        <w:t>法学不仅仅是纯粹的知识、理论，也是一种实践技艺学习法律，不仅要依凭理性掌握知识，更要在实践中累积经验。一方面，法学与社会、政治实践紧密相关，是管理之学和治国之学；另一方面，法学所传授的知识很大一部分涉及法律渊源识别、法律解释推理、法律程序设定、说理和论辩等一系列法律技术和方法。</w:t>
      </w:r>
    </w:p>
    <w:p w14:paraId="1DD36364" w14:textId="3767F4E7" w:rsidR="00973C88" w:rsidRPr="000B0093" w:rsidRDefault="00973C88" w:rsidP="00973C88">
      <w:pPr>
        <w:pStyle w:val="aa"/>
        <w:spacing w:before="78" w:after="78"/>
        <w:ind w:firstLine="420"/>
      </w:pPr>
      <w:r w:rsidRPr="000B0093">
        <w:rPr>
          <w:rFonts w:hint="eastAsia"/>
        </w:rPr>
        <w:t>法学在很大程度上不仅仅是通识，而是法律人的职业知识体系，是造就职业共同体的纽带。</w:t>
      </w:r>
      <w:r w:rsidRPr="000B0093">
        <w:t>法律职业是以律师、检察官和法官为代表的，由受过专门的法律专业训练，具有娴熟的法律技能和法律伦理的人所构成的职业共同体。无论是法律技能（包括独特的语言技能、思维特点、专门知识和专门技术），还是法律伦理（包括法律人的职业道德和法律信仰），都需要经过法学的专门培训。</w:t>
      </w:r>
    </w:p>
    <w:p w14:paraId="50A9EC1C" w14:textId="28C81BED" w:rsidR="00973C88" w:rsidRPr="000B0093" w:rsidRDefault="008521C5" w:rsidP="008521C5">
      <w:pPr>
        <w:pStyle w:val="af1"/>
      </w:pPr>
      <w:r w:rsidRPr="000B0093">
        <w:rPr>
          <w:rFonts w:hint="eastAsia"/>
        </w:rPr>
        <w:t>3</w:t>
      </w:r>
      <w:r w:rsidRPr="000B0093">
        <w:t xml:space="preserve">. </w:t>
      </w:r>
      <w:r w:rsidRPr="000B0093">
        <w:rPr>
          <w:rFonts w:hint="eastAsia"/>
        </w:rPr>
        <w:t>作为教育体系的法学——法学的分科与体系</w:t>
      </w:r>
    </w:p>
    <w:p w14:paraId="187FE9A2" w14:textId="1DDABEDC" w:rsidR="00973C88" w:rsidRPr="000B0093" w:rsidRDefault="008521C5" w:rsidP="008521C5">
      <w:pPr>
        <w:pStyle w:val="aa"/>
        <w:spacing w:before="78" w:after="78"/>
        <w:ind w:firstLine="420"/>
      </w:pPr>
      <w:r w:rsidRPr="000B0093">
        <w:rPr>
          <w:rFonts w:hint="eastAsia"/>
        </w:rPr>
        <w:t>根据理论与实践的关系（认识论），可划分为理论法学和应用法学。</w:t>
      </w:r>
    </w:p>
    <w:p w14:paraId="7BB958F2" w14:textId="30B3F2F6" w:rsidR="008521C5" w:rsidRPr="000B0093" w:rsidRDefault="008521C5" w:rsidP="008521C5">
      <w:pPr>
        <w:pStyle w:val="aa"/>
        <w:numPr>
          <w:ilvl w:val="0"/>
          <w:numId w:val="2"/>
        </w:numPr>
        <w:spacing w:before="78" w:after="78"/>
      </w:pPr>
      <w:r w:rsidRPr="000B0093">
        <w:rPr>
          <w:rFonts w:hint="eastAsia"/>
          <w:b/>
          <w:bCs/>
        </w:rPr>
        <w:t>理论法学：</w:t>
      </w:r>
      <w:r w:rsidRPr="000B0093">
        <w:rPr>
          <w:rFonts w:hint="eastAsia"/>
        </w:rPr>
        <w:t>法理学（法哲学）、法史学，研究法律的一般的、根本的原理及一般的方法；</w:t>
      </w:r>
    </w:p>
    <w:p w14:paraId="7636A3E6" w14:textId="027C9C0A" w:rsidR="008521C5" w:rsidRPr="000B0093" w:rsidRDefault="008521C5" w:rsidP="008521C5">
      <w:pPr>
        <w:pStyle w:val="aa"/>
        <w:numPr>
          <w:ilvl w:val="0"/>
          <w:numId w:val="2"/>
        </w:numPr>
        <w:spacing w:before="78" w:after="78"/>
      </w:pPr>
      <w:r w:rsidRPr="000B0093">
        <w:rPr>
          <w:b/>
          <w:bCs/>
        </w:rPr>
        <w:t>应用法学：</w:t>
      </w:r>
      <w:r w:rsidRPr="000B0093">
        <w:t>民法、刑法、经济法、行政法、诉讼法等，研究法律的具体内容、解释及适用</w:t>
      </w:r>
      <w:r w:rsidRPr="000B0093">
        <w:rPr>
          <w:rFonts w:hint="eastAsia"/>
        </w:rPr>
        <w:t>。</w:t>
      </w:r>
    </w:p>
    <w:p w14:paraId="19677303" w14:textId="62BC920D" w:rsidR="008521C5" w:rsidRPr="000B0093" w:rsidRDefault="008521C5" w:rsidP="008521C5">
      <w:pPr>
        <w:pStyle w:val="aa"/>
        <w:spacing w:before="78" w:after="78"/>
        <w:ind w:firstLine="420"/>
      </w:pPr>
      <w:r w:rsidRPr="000B0093">
        <w:rPr>
          <w:rFonts w:hint="eastAsia"/>
        </w:rPr>
        <w:t>虽然应用法学也有自己的一般理论和原理，理论法学也会研究应用法学中较为具体的问</w:t>
      </w:r>
      <w:r w:rsidRPr="000B0093">
        <w:rPr>
          <w:rFonts w:hint="eastAsia"/>
        </w:rPr>
        <w:lastRenderedPageBreak/>
        <w:t>题，但相对而言，应用法学与社会实践更加接近，而理论法学则更加抽象，是从应用法学中抽象出来，进而指导应用法学研究的</w:t>
      </w:r>
    </w:p>
    <w:p w14:paraId="4E555BF7" w14:textId="3481DF4D" w:rsidR="008521C5" w:rsidRPr="000B0093" w:rsidRDefault="008521C5" w:rsidP="008521C5">
      <w:pPr>
        <w:pStyle w:val="aa"/>
        <w:spacing w:before="78" w:after="78"/>
        <w:ind w:firstLine="420"/>
      </w:pPr>
      <w:r w:rsidRPr="000B0093">
        <w:rPr>
          <w:rFonts w:hint="eastAsia"/>
        </w:rPr>
        <w:t>此外，教育部也按“</w:t>
      </w:r>
      <w:r w:rsidRPr="000B0093">
        <w:rPr>
          <w:rFonts w:hint="eastAsia"/>
        </w:rPr>
        <w:t>1</w:t>
      </w:r>
      <w:r w:rsidRPr="000B0093">
        <w:t>0+X</w:t>
      </w:r>
      <w:r w:rsidRPr="000B0093">
        <w:rPr>
          <w:rFonts w:hint="eastAsia"/>
        </w:rPr>
        <w:t>”分类设置模式规定了法学专业核心课程。</w:t>
      </w:r>
    </w:p>
    <w:p w14:paraId="0D1E9934" w14:textId="6D66B306" w:rsidR="008521C5" w:rsidRPr="000B0093" w:rsidRDefault="00612D96" w:rsidP="00612D96">
      <w:pPr>
        <w:pStyle w:val="ae"/>
      </w:pPr>
      <w:bookmarkStart w:id="3" w:name="_Toc169100406"/>
      <w:r w:rsidRPr="000B0093">
        <w:rPr>
          <w:rFonts w:hint="eastAsia"/>
        </w:rPr>
        <w:t>（二）法学与其他学科</w:t>
      </w:r>
      <w:bookmarkEnd w:id="3"/>
    </w:p>
    <w:p w14:paraId="25DF1AEE" w14:textId="72F2F797" w:rsidR="00612D96" w:rsidRPr="000B0093" w:rsidRDefault="00612D96" w:rsidP="00612D96">
      <w:pPr>
        <w:pStyle w:val="af3"/>
        <w:spacing w:before="78" w:after="78"/>
        <w:ind w:firstLine="420"/>
      </w:pPr>
      <w:r w:rsidRPr="000B0093">
        <w:rPr>
          <w:rFonts w:hint="eastAsia"/>
        </w:rPr>
        <w:t>诸位谅必不致误解我的意思，或者倘若我说我们无法经由学习法律而学到法律，就认定我是在贬损一门伟大的人类科学。如果说它不只是一门技艺，那么，其必远超于其自身：它是历史的一部分，经济学和社会学的一部分，伦理学和人生哲学的一部分。</w:t>
      </w:r>
    </w:p>
    <w:p w14:paraId="74B7F2C0" w14:textId="145A27FA" w:rsidR="00612D96" w:rsidRPr="000B0093" w:rsidRDefault="00612D96" w:rsidP="00612D96">
      <w:pPr>
        <w:pStyle w:val="af3"/>
        <w:spacing w:before="78" w:after="78"/>
        <w:jc w:val="right"/>
      </w:pPr>
      <w:r w:rsidRPr="000B0093">
        <w:rPr>
          <w:rFonts w:hint="eastAsia"/>
        </w:rPr>
        <w:t>——拉德克利夫勋爵《法律及其指南》</w:t>
      </w:r>
    </w:p>
    <w:p w14:paraId="0FDF24C5" w14:textId="55B4150F" w:rsidR="00612D96" w:rsidRPr="000B0093" w:rsidRDefault="00612D96" w:rsidP="00612D96">
      <w:pPr>
        <w:pStyle w:val="af1"/>
      </w:pPr>
      <w:r w:rsidRPr="000B0093">
        <w:rPr>
          <w:rFonts w:hint="eastAsia"/>
        </w:rPr>
        <w:t>1</w:t>
      </w:r>
      <w:r w:rsidRPr="000B0093">
        <w:t xml:space="preserve">. </w:t>
      </w:r>
      <w:r w:rsidRPr="000B0093">
        <w:rPr>
          <w:rFonts w:hint="eastAsia"/>
        </w:rPr>
        <w:t>法学与政治学</w:t>
      </w:r>
    </w:p>
    <w:p w14:paraId="2ABECBE4" w14:textId="4D1150EE" w:rsidR="00612D96" w:rsidRPr="000B0093" w:rsidRDefault="00612D96" w:rsidP="00612D96">
      <w:pPr>
        <w:pStyle w:val="aa"/>
        <w:spacing w:before="78" w:after="78"/>
        <w:ind w:firstLine="420"/>
      </w:pPr>
      <w:r w:rsidRPr="000B0093">
        <w:rPr>
          <w:rFonts w:hint="eastAsia"/>
        </w:rPr>
        <w:t>在约翰·奥斯丁创立现代意义上的法理学之前，法律问题与政治问题紧密结合；</w:t>
      </w:r>
      <w:r w:rsidRPr="000B0093">
        <w:t>一国的政治制度和秩序在很大程度上决定着其法律制度和秩序</w:t>
      </w:r>
      <w:r w:rsidRPr="000B0093">
        <w:rPr>
          <w:rFonts w:hint="eastAsia"/>
        </w:rPr>
        <w:t>；</w:t>
      </w:r>
      <w:r w:rsidRPr="000B0093">
        <w:t>政治意志通过立法成为法律，具有合法性；法律也需要国家强制力保障实施</w:t>
      </w:r>
      <w:r w:rsidRPr="000B0093">
        <w:rPr>
          <w:rFonts w:hint="eastAsia"/>
        </w:rPr>
        <w:t>。</w:t>
      </w:r>
    </w:p>
    <w:p w14:paraId="5819E124" w14:textId="057B43FD" w:rsidR="00612D96" w:rsidRPr="000B0093" w:rsidRDefault="00884205" w:rsidP="00612D96">
      <w:pPr>
        <w:pStyle w:val="aa"/>
        <w:spacing w:before="78" w:after="78"/>
        <w:ind w:firstLine="420"/>
      </w:pPr>
      <w:r w:rsidRPr="000B0093">
        <w:rPr>
          <w:rFonts w:hint="eastAsia"/>
        </w:rPr>
        <w:t>法学与政治学的交叉学科是法政治学（国家、权力、政党、民主、法治、治理、合法性、宪制）。</w:t>
      </w:r>
    </w:p>
    <w:p w14:paraId="0066DEBA" w14:textId="2F018A2C" w:rsidR="00884205" w:rsidRPr="000B0093" w:rsidRDefault="00884205" w:rsidP="00884205">
      <w:pPr>
        <w:pStyle w:val="af1"/>
      </w:pPr>
      <w:r w:rsidRPr="000B0093">
        <w:rPr>
          <w:rFonts w:hint="eastAsia"/>
        </w:rPr>
        <w:t>2</w:t>
      </w:r>
      <w:r w:rsidRPr="000B0093">
        <w:t xml:space="preserve">. </w:t>
      </w:r>
      <w:r w:rsidRPr="000B0093">
        <w:rPr>
          <w:rFonts w:hint="eastAsia"/>
        </w:rPr>
        <w:t>法学与社会学</w:t>
      </w:r>
    </w:p>
    <w:p w14:paraId="13D59CD8" w14:textId="77777777" w:rsidR="00884205" w:rsidRPr="000B0093" w:rsidRDefault="00884205" w:rsidP="00884205">
      <w:pPr>
        <w:pStyle w:val="aa"/>
        <w:spacing w:before="78" w:after="78"/>
        <w:ind w:firstLine="420"/>
      </w:pPr>
      <w:r w:rsidRPr="000B0093">
        <w:rPr>
          <w:rFonts w:hint="eastAsia"/>
        </w:rPr>
        <w:t>法律现象本身是一种社会现象，虽然法律系统在规范的意义上是闭合的，但从运行的角度看，却向整个社会系统开放。</w:t>
      </w:r>
      <w:r w:rsidRPr="000B0093">
        <w:t>法律的运行过程（立法、司法、执法、守法等）受社会系统（政治、经济、文化、道德）的影响；法律的实施反过来也会影响各社会系统</w:t>
      </w:r>
      <w:r w:rsidRPr="000B0093">
        <w:rPr>
          <w:rFonts w:hint="eastAsia"/>
        </w:rPr>
        <w:t>。</w:t>
      </w:r>
    </w:p>
    <w:p w14:paraId="4CCEA5B4" w14:textId="04EECA29" w:rsidR="00884205" w:rsidRPr="000B0093" w:rsidRDefault="00884205" w:rsidP="00884205">
      <w:pPr>
        <w:pStyle w:val="aa"/>
        <w:spacing w:before="78" w:after="78"/>
        <w:ind w:firstLine="420"/>
      </w:pPr>
      <w:r w:rsidRPr="000B0093">
        <w:t>现代社会中，法律已经取代宗教成为最重要的社会整合机制</w:t>
      </w:r>
      <w:r w:rsidRPr="000B0093">
        <w:rPr>
          <w:rFonts w:hint="eastAsia"/>
        </w:rPr>
        <w:t>。</w:t>
      </w:r>
    </w:p>
    <w:p w14:paraId="1FE6C610" w14:textId="2517732C" w:rsidR="00884205" w:rsidRPr="000B0093" w:rsidRDefault="00884205" w:rsidP="00884205">
      <w:pPr>
        <w:pStyle w:val="aa"/>
        <w:spacing w:before="78" w:after="78"/>
        <w:ind w:firstLine="420"/>
      </w:pPr>
      <w:r w:rsidRPr="000B0093">
        <w:rPr>
          <w:rFonts w:hint="eastAsia"/>
        </w:rPr>
        <w:t>法学与社会学的交叉学科是法社会学（法与社会理论、社会科学方法论）。</w:t>
      </w:r>
    </w:p>
    <w:p w14:paraId="0F86B182" w14:textId="61ECEED4" w:rsidR="00884205" w:rsidRPr="000B0093" w:rsidRDefault="00542E11" w:rsidP="00542E11">
      <w:pPr>
        <w:pStyle w:val="ac"/>
      </w:pPr>
      <w:bookmarkStart w:id="4" w:name="_Toc169100407"/>
      <w:r w:rsidRPr="000B0093">
        <w:rPr>
          <w:rFonts w:hint="eastAsia"/>
        </w:rPr>
        <w:t>二、法理学概说</w:t>
      </w:r>
      <w:bookmarkEnd w:id="4"/>
    </w:p>
    <w:p w14:paraId="0E0594F9" w14:textId="7A01FDD5" w:rsidR="00542E11" w:rsidRPr="000B0093" w:rsidRDefault="00542E11" w:rsidP="00542E11">
      <w:pPr>
        <w:pStyle w:val="ae"/>
      </w:pPr>
      <w:bookmarkStart w:id="5" w:name="_Toc169100408"/>
      <w:r w:rsidRPr="000B0093">
        <w:rPr>
          <w:rFonts w:hint="eastAsia"/>
        </w:rPr>
        <w:t>（一）法理学的研究内容</w:t>
      </w:r>
      <w:bookmarkEnd w:id="5"/>
    </w:p>
    <w:p w14:paraId="2B674D2F" w14:textId="2F780809" w:rsidR="00542E11" w:rsidRPr="000B0093" w:rsidRDefault="00542E11" w:rsidP="00542E11">
      <w:pPr>
        <w:pStyle w:val="af3"/>
        <w:spacing w:before="78" w:after="78"/>
        <w:ind w:firstLine="420"/>
      </w:pPr>
      <w:r w:rsidRPr="000B0093">
        <w:rPr>
          <w:rFonts w:hint="eastAsia"/>
        </w:rPr>
        <w:t>一个由四人组成的探险小组正在一个山洞里考察，洞口突然崩塌。还好，探险小组可以用手机和外面联系——</w:t>
      </w:r>
      <w:r w:rsidRPr="000B0093">
        <w:t>救援队、地质专家和医生马上赶来。经过测量和研究，地质专家告诉被困在洞内的探险人员，打开洞口需要十天的时间。探险人员问外面的医生，说他们没有带任何食物，能够活多少天？得到的答复是最多七天。洞里的人又问，如果杀死其中的一个人，其他三个人吃死者的肉，能够活到洞口被打开吗？医生极不情愿地说是。当问及是否可以这样做时，外面的人没有人愿意回答。</w:t>
      </w:r>
    </w:p>
    <w:p w14:paraId="2B4B3B36" w14:textId="792253C8" w:rsidR="00542E11" w:rsidRPr="000B0093" w:rsidRDefault="00542E11" w:rsidP="00542E11">
      <w:pPr>
        <w:pStyle w:val="af3"/>
        <w:spacing w:before="78" w:after="78"/>
        <w:ind w:firstLine="420"/>
      </w:pPr>
      <w:r w:rsidRPr="000B0093">
        <w:rPr>
          <w:rFonts w:hint="eastAsia"/>
        </w:rPr>
        <w:t>这以后，洞里的人就再也没有和外面联系了。第十天，洞口被打开了，有三个人还活着。原来，这四个人在洞内经过协商进行了抓阄，三个幸运者将抽到</w:t>
      </w:r>
      <w:proofErr w:type="gramStart"/>
      <w:r w:rsidRPr="000B0093">
        <w:rPr>
          <w:rFonts w:hint="eastAsia"/>
        </w:rPr>
        <w:t>那个死签的</w:t>
      </w:r>
      <w:proofErr w:type="gramEnd"/>
      <w:r w:rsidRPr="000B0093">
        <w:rPr>
          <w:rFonts w:hint="eastAsia"/>
        </w:rPr>
        <w:t>人杀死并分吃了他的肉。这三个人身体恢复后，被送到了法庭上，几个不同派别的法官展开了激烈的争论。</w:t>
      </w:r>
    </w:p>
    <w:p w14:paraId="335688BC" w14:textId="77777777" w:rsidR="00542E11" w:rsidRPr="000B0093" w:rsidRDefault="00542E11" w:rsidP="00542E11">
      <w:pPr>
        <w:pStyle w:val="af3"/>
        <w:spacing w:before="78" w:after="78"/>
        <w:ind w:firstLine="420"/>
      </w:pPr>
      <w:r w:rsidRPr="000B0093">
        <w:rPr>
          <w:rFonts w:hint="eastAsia"/>
        </w:rPr>
        <w:t>有的法官认为，应当严格遵循法律条文，不应有特例，只要是故意杀人，就应该问罪。</w:t>
      </w:r>
    </w:p>
    <w:p w14:paraId="3DCD58D7" w14:textId="77777777" w:rsidR="00542E11" w:rsidRPr="000B0093" w:rsidRDefault="00542E11" w:rsidP="00542E11">
      <w:pPr>
        <w:pStyle w:val="af3"/>
        <w:spacing w:before="78" w:after="78"/>
        <w:ind w:firstLine="420"/>
      </w:pPr>
      <w:r w:rsidRPr="000B0093">
        <w:t>有的法官认为，司法机关最大的问题在于与普通人的生活和常识失去联系，因为它建立在以文本为基础的逻辑推理之上，与普通人的实际生活常识无涉。而这个案子应该听听社会民众的意见，不妨搞一个民意调查，看看是大多数人的意见是怎样的？</w:t>
      </w:r>
    </w:p>
    <w:p w14:paraId="397DFBFC" w14:textId="09D6029B" w:rsidR="00542E11" w:rsidRPr="000B0093" w:rsidRDefault="00542E11" w:rsidP="00542E11">
      <w:pPr>
        <w:pStyle w:val="af3"/>
        <w:spacing w:before="78" w:after="78"/>
        <w:ind w:firstLine="420"/>
      </w:pPr>
      <w:r w:rsidRPr="000B0093">
        <w:lastRenderedPageBreak/>
        <w:t>有的法官则认为，探险人员被因在山洞里，与外界隔绝，不应再适用人类社会的法律，因为人类社会的法律建立在</w:t>
      </w:r>
      <w:r w:rsidRPr="000B0093">
        <w:t>“</w:t>
      </w:r>
      <w:r w:rsidRPr="000B0093">
        <w:t>人们在文明社会中可以共存</w:t>
      </w:r>
      <w:r w:rsidRPr="000B0093">
        <w:t>”</w:t>
      </w:r>
      <w:r w:rsidRPr="000B0093">
        <w:t>这一可能性之上。在这种自然状态下，经所有人同意的生死协定就构成了他们的社会契约</w:t>
      </w:r>
      <w:r w:rsidRPr="000B0093">
        <w:rPr>
          <w:rFonts w:hint="eastAsia"/>
        </w:rPr>
        <w:t>。同时，也应当追问几位被告的做法是违反法律目的还是违反法律条文？显然，他们虽然违反了法律条文本身，但符合自我防卫的法律目的。</w:t>
      </w:r>
    </w:p>
    <w:p w14:paraId="02D37C9A" w14:textId="7AE43A68" w:rsidR="00542E11" w:rsidRPr="000B0093" w:rsidRDefault="00542E11" w:rsidP="00542E11">
      <w:pPr>
        <w:pStyle w:val="af3"/>
        <w:spacing w:before="78" w:after="78"/>
        <w:jc w:val="right"/>
      </w:pPr>
      <w:r w:rsidRPr="000B0093">
        <w:rPr>
          <w:rFonts w:hint="eastAsia"/>
        </w:rPr>
        <w:t>——洞穴奇案（有删改），最初来自朗·富勒</w:t>
      </w:r>
    </w:p>
    <w:p w14:paraId="5BE8B5E2" w14:textId="77777777" w:rsidR="009C0AA7" w:rsidRPr="000B0093" w:rsidRDefault="009C0AA7" w:rsidP="009C0AA7">
      <w:pPr>
        <w:pStyle w:val="aa"/>
        <w:spacing w:before="78" w:after="78"/>
        <w:ind w:firstLine="420"/>
      </w:pPr>
      <w:r w:rsidRPr="000B0093">
        <w:rPr>
          <w:rFonts w:hint="eastAsia"/>
        </w:rPr>
        <w:t>有关该案例的上述三种观点涉及三个层面的问题：</w:t>
      </w:r>
    </w:p>
    <w:p w14:paraId="35D8932D" w14:textId="77777777" w:rsidR="009C0AA7" w:rsidRPr="000B0093" w:rsidRDefault="009C0AA7" w:rsidP="009C0AA7">
      <w:pPr>
        <w:pStyle w:val="aa"/>
        <w:numPr>
          <w:ilvl w:val="0"/>
          <w:numId w:val="3"/>
        </w:numPr>
        <w:spacing w:beforeLines="0" w:before="0" w:afterLines="0" w:after="0"/>
        <w:ind w:left="442" w:hanging="442"/>
      </w:pPr>
      <w:r w:rsidRPr="000B0093">
        <w:t>法律规范（法条）是怎样规定的？</w:t>
      </w:r>
    </w:p>
    <w:p w14:paraId="203EC4AE" w14:textId="77777777" w:rsidR="009C0AA7" w:rsidRPr="000B0093" w:rsidRDefault="009C0AA7" w:rsidP="009C0AA7">
      <w:pPr>
        <w:pStyle w:val="aa"/>
        <w:numPr>
          <w:ilvl w:val="0"/>
          <w:numId w:val="3"/>
        </w:numPr>
        <w:spacing w:beforeLines="0" w:before="0" w:afterLines="0" w:after="0"/>
        <w:ind w:left="442" w:hanging="442"/>
      </w:pPr>
      <w:r w:rsidRPr="000B0093">
        <w:t>法律规范在社会实践中实际上是如何运作的？</w:t>
      </w:r>
    </w:p>
    <w:p w14:paraId="1F325160" w14:textId="77777777" w:rsidR="009C0AA7" w:rsidRPr="000B0093" w:rsidRDefault="009C0AA7" w:rsidP="009C0AA7">
      <w:pPr>
        <w:pStyle w:val="aa"/>
        <w:numPr>
          <w:ilvl w:val="0"/>
          <w:numId w:val="3"/>
        </w:numPr>
        <w:spacing w:beforeLines="0" w:before="0" w:afterLines="0" w:after="0"/>
        <w:ind w:left="442" w:hanging="442"/>
      </w:pPr>
      <w:r w:rsidRPr="000B0093">
        <w:t>应当追求怎样的法律目的？怎样评价法律制度或秩序，或者说法律制度或秩序应当是怎样的？</w:t>
      </w:r>
    </w:p>
    <w:p w14:paraId="58E23544" w14:textId="1DD9D06E" w:rsidR="00542E11" w:rsidRPr="000B0093" w:rsidRDefault="00CA3780" w:rsidP="00CA3780">
      <w:pPr>
        <w:pStyle w:val="aa"/>
        <w:spacing w:before="78" w:after="78"/>
        <w:ind w:firstLine="420"/>
      </w:pPr>
      <w:r w:rsidRPr="000B0093">
        <w:rPr>
          <w:rFonts w:hint="eastAsia"/>
        </w:rPr>
        <w:t>这三个层面分别对应法理学的“三个维度”：</w:t>
      </w:r>
    </w:p>
    <w:tbl>
      <w:tblPr>
        <w:tblStyle w:val="af7"/>
        <w:tblW w:w="0" w:type="auto"/>
        <w:tblLook w:val="04A0" w:firstRow="1" w:lastRow="0" w:firstColumn="1" w:lastColumn="0" w:noHBand="0" w:noVBand="1"/>
      </w:tblPr>
      <w:tblGrid>
        <w:gridCol w:w="2765"/>
        <w:gridCol w:w="2765"/>
        <w:gridCol w:w="2766"/>
      </w:tblGrid>
      <w:tr w:rsidR="00CA3780" w:rsidRPr="000B0093" w14:paraId="7B73D3E7" w14:textId="77777777" w:rsidTr="00CA3780">
        <w:tc>
          <w:tcPr>
            <w:tcW w:w="2765" w:type="dxa"/>
            <w:shd w:val="clear" w:color="auto" w:fill="404040" w:themeFill="text1" w:themeFillTint="BF"/>
            <w:vAlign w:val="center"/>
          </w:tcPr>
          <w:p w14:paraId="7CF77AD7" w14:textId="78A4332F"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法理学三个维度</w:t>
            </w:r>
          </w:p>
        </w:tc>
        <w:tc>
          <w:tcPr>
            <w:tcW w:w="2765" w:type="dxa"/>
            <w:shd w:val="clear" w:color="auto" w:fill="404040" w:themeFill="text1" w:themeFillTint="BF"/>
            <w:vAlign w:val="center"/>
          </w:tcPr>
          <w:p w14:paraId="3D307301" w14:textId="4E4C9845"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研究对象</w:t>
            </w:r>
          </w:p>
        </w:tc>
        <w:tc>
          <w:tcPr>
            <w:tcW w:w="2766" w:type="dxa"/>
            <w:shd w:val="clear" w:color="auto" w:fill="404040" w:themeFill="text1" w:themeFillTint="BF"/>
            <w:vAlign w:val="center"/>
          </w:tcPr>
          <w:p w14:paraId="06B8D298" w14:textId="05A7A921"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关注应然</w:t>
            </w:r>
            <w:r w:rsidRPr="000B0093">
              <w:rPr>
                <w:rFonts w:hint="eastAsia"/>
                <w:b/>
                <w:bCs/>
                <w:color w:val="FFFFFF" w:themeColor="background1"/>
              </w:rPr>
              <w:t>/</w:t>
            </w:r>
            <w:r w:rsidRPr="000B0093">
              <w:rPr>
                <w:rFonts w:hint="eastAsia"/>
                <w:b/>
                <w:bCs/>
                <w:color w:val="FFFFFF" w:themeColor="background1"/>
              </w:rPr>
              <w:t>实然</w:t>
            </w:r>
          </w:p>
        </w:tc>
      </w:tr>
      <w:tr w:rsidR="00CA3780" w:rsidRPr="000B0093" w14:paraId="4D0CB3D0" w14:textId="77777777" w:rsidTr="00CA3780">
        <w:tc>
          <w:tcPr>
            <w:tcW w:w="2765" w:type="dxa"/>
            <w:vAlign w:val="center"/>
          </w:tcPr>
          <w:p w14:paraId="25953816" w14:textId="7745DB7B" w:rsidR="00CA3780" w:rsidRPr="000B0093" w:rsidRDefault="00CA3780" w:rsidP="00CA3780">
            <w:pPr>
              <w:pStyle w:val="aa"/>
              <w:spacing w:before="78" w:after="78"/>
            </w:pPr>
            <w:r w:rsidRPr="000B0093">
              <w:rPr>
                <w:rFonts w:hint="eastAsia"/>
              </w:rPr>
              <w:t>（法律）规范维度</w:t>
            </w:r>
          </w:p>
        </w:tc>
        <w:tc>
          <w:tcPr>
            <w:tcW w:w="2765" w:type="dxa"/>
            <w:vAlign w:val="center"/>
          </w:tcPr>
          <w:p w14:paraId="1194B94A" w14:textId="47FCFEBE" w:rsidR="00CA3780" w:rsidRPr="000B0093" w:rsidRDefault="00CA3780" w:rsidP="00CA3780">
            <w:pPr>
              <w:pStyle w:val="aa"/>
              <w:spacing w:before="78" w:after="78"/>
            </w:pPr>
            <w:r w:rsidRPr="000B0093">
              <w:rPr>
                <w:rFonts w:hint="eastAsia"/>
              </w:rPr>
              <w:t>法律规范本身。</w:t>
            </w:r>
          </w:p>
          <w:p w14:paraId="68955E82" w14:textId="4FC5A23A" w:rsidR="00CA3780" w:rsidRPr="000B0093" w:rsidRDefault="00CA3780" w:rsidP="00CA3780">
            <w:pPr>
              <w:pStyle w:val="aa"/>
              <w:spacing w:before="78" w:after="78"/>
            </w:pPr>
            <w:r w:rsidRPr="000B0093">
              <w:rPr>
                <w:rFonts w:hint="eastAsia"/>
              </w:rPr>
              <w:t>即，法律规范（法条）是怎样规定的。</w:t>
            </w:r>
          </w:p>
        </w:tc>
        <w:tc>
          <w:tcPr>
            <w:tcW w:w="2766" w:type="dxa"/>
            <w:vAlign w:val="center"/>
          </w:tcPr>
          <w:p w14:paraId="45579C1C" w14:textId="082F6FFC" w:rsidR="00CA3780" w:rsidRPr="000B0093" w:rsidRDefault="00CA3780" w:rsidP="00CA3780">
            <w:pPr>
              <w:pStyle w:val="aa"/>
              <w:spacing w:before="78" w:after="78"/>
            </w:pPr>
            <w:r w:rsidRPr="000B0093">
              <w:rPr>
                <w:rFonts w:hint="eastAsia"/>
              </w:rPr>
              <w:t>法条上的“是”</w:t>
            </w:r>
          </w:p>
        </w:tc>
      </w:tr>
      <w:tr w:rsidR="00CA3780" w:rsidRPr="000B0093" w14:paraId="7C73816D" w14:textId="77777777" w:rsidTr="00CA3780">
        <w:tc>
          <w:tcPr>
            <w:tcW w:w="2765" w:type="dxa"/>
            <w:vAlign w:val="center"/>
          </w:tcPr>
          <w:p w14:paraId="7B5B2400" w14:textId="3CC0A749" w:rsidR="00CA3780" w:rsidRPr="000B0093" w:rsidRDefault="00CA3780" w:rsidP="00CA3780">
            <w:pPr>
              <w:pStyle w:val="aa"/>
              <w:spacing w:before="78" w:after="78"/>
            </w:pPr>
            <w:r w:rsidRPr="000B0093">
              <w:rPr>
                <w:rFonts w:hint="eastAsia"/>
              </w:rPr>
              <w:t>社会维度</w:t>
            </w:r>
          </w:p>
        </w:tc>
        <w:tc>
          <w:tcPr>
            <w:tcW w:w="2765" w:type="dxa"/>
            <w:vAlign w:val="center"/>
          </w:tcPr>
          <w:p w14:paraId="3C42633E" w14:textId="30B89657" w:rsidR="00CA3780" w:rsidRPr="000B0093" w:rsidRDefault="00CA3780" w:rsidP="00CA3780">
            <w:pPr>
              <w:pStyle w:val="aa"/>
              <w:spacing w:before="78" w:after="78"/>
            </w:pPr>
            <w:r w:rsidRPr="000B0093">
              <w:rPr>
                <w:rFonts w:hint="eastAsia"/>
              </w:rPr>
              <w:t>法律在社会生活中的实际状态。</w:t>
            </w:r>
          </w:p>
          <w:p w14:paraId="72811459" w14:textId="346C517C" w:rsidR="00CA3780" w:rsidRPr="000B0093" w:rsidRDefault="00CA3780" w:rsidP="00CA3780">
            <w:pPr>
              <w:pStyle w:val="aa"/>
              <w:spacing w:before="78" w:after="78"/>
            </w:pPr>
            <w:r w:rsidRPr="000B0093">
              <w:rPr>
                <w:rFonts w:hint="eastAsia"/>
              </w:rPr>
              <w:t>如，法律是否与社会产生鸿沟、法律运作的社会基础或社会条件。</w:t>
            </w:r>
          </w:p>
        </w:tc>
        <w:tc>
          <w:tcPr>
            <w:tcW w:w="2766" w:type="dxa"/>
            <w:vAlign w:val="center"/>
          </w:tcPr>
          <w:p w14:paraId="5CF6A061" w14:textId="78432F94" w:rsidR="00CA3780" w:rsidRPr="000B0093" w:rsidRDefault="00CA3780" w:rsidP="00CA3780">
            <w:pPr>
              <w:pStyle w:val="aa"/>
              <w:spacing w:before="78" w:after="78"/>
            </w:pPr>
            <w:r w:rsidRPr="000B0093">
              <w:rPr>
                <w:rFonts w:hint="eastAsia"/>
              </w:rPr>
              <w:t>实际上的“是”</w:t>
            </w:r>
          </w:p>
        </w:tc>
      </w:tr>
      <w:tr w:rsidR="00CA3780" w:rsidRPr="000B0093" w14:paraId="6F0FBBC7" w14:textId="77777777" w:rsidTr="00CA3780">
        <w:tc>
          <w:tcPr>
            <w:tcW w:w="2765" w:type="dxa"/>
            <w:vAlign w:val="center"/>
          </w:tcPr>
          <w:p w14:paraId="76392AC8" w14:textId="00E1CC43" w:rsidR="00CA3780" w:rsidRPr="000B0093" w:rsidRDefault="00CA3780" w:rsidP="00CA3780">
            <w:pPr>
              <w:pStyle w:val="aa"/>
              <w:spacing w:before="78" w:after="78"/>
            </w:pPr>
            <w:r w:rsidRPr="000B0093">
              <w:rPr>
                <w:rFonts w:hint="eastAsia"/>
              </w:rPr>
              <w:t>价值维度</w:t>
            </w:r>
          </w:p>
        </w:tc>
        <w:tc>
          <w:tcPr>
            <w:tcW w:w="2765" w:type="dxa"/>
            <w:vAlign w:val="center"/>
          </w:tcPr>
          <w:p w14:paraId="2CA70E8B" w14:textId="7F0ECDC5" w:rsidR="00CA3780" w:rsidRPr="000B0093" w:rsidRDefault="00CA3780" w:rsidP="00CA3780">
            <w:pPr>
              <w:pStyle w:val="aa"/>
              <w:spacing w:before="78" w:after="78"/>
            </w:pPr>
            <w:r w:rsidRPr="000B0093">
              <w:rPr>
                <w:rFonts w:hint="eastAsia"/>
              </w:rPr>
              <w:t>法律秩序、制度或规范应当是怎样的。</w:t>
            </w:r>
          </w:p>
          <w:p w14:paraId="0A2B21FC" w14:textId="75F8F4F3" w:rsidR="00CA3780" w:rsidRPr="000B0093" w:rsidRDefault="00CA3780" w:rsidP="00CA3780">
            <w:pPr>
              <w:pStyle w:val="aa"/>
              <w:spacing w:before="78" w:after="78"/>
            </w:pPr>
            <w:r w:rsidRPr="000B0093">
              <w:rPr>
                <w:rFonts w:hint="eastAsia"/>
              </w:rPr>
              <w:t>涉及法律旨在追求或维护的目的或价值。</w:t>
            </w:r>
          </w:p>
        </w:tc>
        <w:tc>
          <w:tcPr>
            <w:tcW w:w="2766" w:type="dxa"/>
            <w:vAlign w:val="center"/>
          </w:tcPr>
          <w:p w14:paraId="33C3869B" w14:textId="43182103" w:rsidR="00CA3780" w:rsidRPr="000B0093" w:rsidRDefault="00CA3780" w:rsidP="00CA3780">
            <w:pPr>
              <w:pStyle w:val="aa"/>
              <w:spacing w:before="78" w:after="78"/>
            </w:pPr>
            <w:r w:rsidRPr="000B0093">
              <w:rPr>
                <w:rFonts w:hint="eastAsia"/>
              </w:rPr>
              <w:t>“应当”</w:t>
            </w:r>
          </w:p>
        </w:tc>
      </w:tr>
    </w:tbl>
    <w:p w14:paraId="059FA8EF" w14:textId="592097FD" w:rsidR="00EA5E6F" w:rsidRPr="000B0093" w:rsidRDefault="00EA5E6F" w:rsidP="00EA5E6F">
      <w:pPr>
        <w:pStyle w:val="aa"/>
        <w:spacing w:before="78" w:after="78"/>
        <w:ind w:firstLine="420"/>
      </w:pPr>
      <w:r w:rsidRPr="000B0093">
        <w:rPr>
          <w:rFonts w:hint="eastAsia"/>
        </w:rPr>
        <w:t>法理学的“三度”</w:t>
      </w:r>
      <w:r w:rsidRPr="000B0093">
        <w:t xml:space="preserve"> </w:t>
      </w:r>
      <w:r w:rsidRPr="000B0093">
        <w:t>大致对应西方（当代）三大法学流派</w:t>
      </w:r>
      <w:r w:rsidRPr="000B0093">
        <w:rPr>
          <w:rFonts w:hint="eastAsia"/>
        </w:rPr>
        <w:t>：</w:t>
      </w:r>
    </w:p>
    <w:p w14:paraId="4F2D29B2" w14:textId="37241931" w:rsidR="00EA5E6F" w:rsidRPr="000B0093" w:rsidRDefault="00EA5E6F" w:rsidP="00EA5E6F">
      <w:pPr>
        <w:pStyle w:val="aa"/>
        <w:spacing w:before="78" w:after="78"/>
      </w:pPr>
      <w:r w:rsidRPr="000B0093">
        <w:rPr>
          <w:b/>
          <w:bCs/>
        </w:rPr>
        <w:t>法律实证主义（</w:t>
      </w:r>
      <w:r w:rsidRPr="000B0093">
        <w:rPr>
          <w:b/>
          <w:bCs/>
        </w:rPr>
        <w:t>Legal Positivism</w:t>
      </w:r>
      <w:r w:rsidRPr="000B0093">
        <w:rPr>
          <w:b/>
          <w:bCs/>
        </w:rPr>
        <w:t>）：</w:t>
      </w:r>
      <w:r w:rsidRPr="000B0093">
        <w:t>持一元法律结构，将法律等同</w:t>
      </w:r>
      <w:proofErr w:type="gramStart"/>
      <w:r w:rsidRPr="000B0093">
        <w:t>于实定法</w:t>
      </w:r>
      <w:proofErr w:type="gramEnd"/>
      <w:r w:rsidRPr="000B0093">
        <w:t>或实在法（</w:t>
      </w:r>
      <w:r w:rsidRPr="000B0093">
        <w:t>positive law</w:t>
      </w:r>
      <w:r w:rsidRPr="000B0093">
        <w:t>），即国家制定法；坚持法律与道德的分离，认为法律的效力</w:t>
      </w:r>
      <w:r w:rsidR="008972C5" w:rsidRPr="000B0093">
        <w:rPr>
          <w:rFonts w:hint="eastAsia"/>
        </w:rPr>
        <w:t>（</w:t>
      </w:r>
      <w:r w:rsidRPr="000B0093">
        <w:t>validity</w:t>
      </w:r>
      <w:r w:rsidR="008972C5" w:rsidRPr="000B0093">
        <w:rPr>
          <w:rFonts w:hint="eastAsia"/>
        </w:rPr>
        <w:t>）</w:t>
      </w:r>
      <w:proofErr w:type="gramStart"/>
      <w:r w:rsidRPr="000B0093">
        <w:t>不</w:t>
      </w:r>
      <w:proofErr w:type="gramEnd"/>
      <w:r w:rsidRPr="000B0093">
        <w:t>必然或必然不与道德具有关联；现代社会（特别是英国）的主导法学派</w:t>
      </w:r>
      <w:r w:rsidRPr="000B0093">
        <w:rPr>
          <w:rFonts w:hint="eastAsia"/>
        </w:rPr>
        <w:t>。代表人物有</w:t>
      </w:r>
      <w:r w:rsidRPr="000B0093">
        <w:t>约翰</w:t>
      </w:r>
      <w:r w:rsidRPr="000B0093">
        <w:t>·</w:t>
      </w:r>
      <w:r w:rsidRPr="000B0093">
        <w:t>奥斯丁、边沁、哈特、拉兹等</w:t>
      </w:r>
      <w:r w:rsidRPr="000B0093">
        <w:rPr>
          <w:rFonts w:hint="eastAsia"/>
        </w:rPr>
        <w:t>。</w:t>
      </w:r>
    </w:p>
    <w:p w14:paraId="1970B8FD" w14:textId="54CAF337" w:rsidR="00EA5E6F" w:rsidRPr="000B0093" w:rsidRDefault="00EA5E6F" w:rsidP="00EA5E6F">
      <w:pPr>
        <w:pStyle w:val="aa"/>
        <w:spacing w:before="78" w:after="78"/>
      </w:pPr>
      <w:r w:rsidRPr="000B0093">
        <w:rPr>
          <w:b/>
          <w:bCs/>
        </w:rPr>
        <w:t>社会学法学（</w:t>
      </w:r>
      <w:r w:rsidRPr="000B0093">
        <w:rPr>
          <w:b/>
          <w:bCs/>
        </w:rPr>
        <w:t>Sociological Jurisprudence</w:t>
      </w:r>
      <w:r w:rsidRPr="000B0093">
        <w:rPr>
          <w:b/>
          <w:bCs/>
        </w:rPr>
        <w:t>）：</w:t>
      </w:r>
      <w:r w:rsidRPr="000B0093">
        <w:t>关注法律与社会的互动，将法律置于其产生的社会中进行考察；关注法律的实效（</w:t>
      </w:r>
      <w:r w:rsidRPr="000B0093">
        <w:t>effectiveness</w:t>
      </w:r>
      <w:r w:rsidRPr="000B0093">
        <w:t>），即实际有效性；</w:t>
      </w:r>
      <w:r w:rsidRPr="000B0093">
        <w:t>20</w:t>
      </w:r>
      <w:r w:rsidRPr="000B0093">
        <w:t>世纪兴起的法学流派</w:t>
      </w:r>
      <w:r w:rsidRPr="000B0093">
        <w:rPr>
          <w:rFonts w:hint="eastAsia"/>
        </w:rPr>
        <w:t>，</w:t>
      </w:r>
      <w:r w:rsidRPr="000B0093">
        <w:t>在美国尤盛</w:t>
      </w:r>
      <w:r w:rsidRPr="000B0093">
        <w:rPr>
          <w:rFonts w:hint="eastAsia"/>
        </w:rPr>
        <w:t>。</w:t>
      </w:r>
      <w:r w:rsidRPr="000B0093">
        <w:t>以罗斯科</w:t>
      </w:r>
      <w:r w:rsidRPr="000B0093">
        <w:t>·</w:t>
      </w:r>
      <w:r w:rsidRPr="000B0093">
        <w:t>庞德为代表</w:t>
      </w:r>
      <w:r w:rsidRPr="000B0093">
        <w:rPr>
          <w:rFonts w:hint="eastAsia"/>
        </w:rPr>
        <w:t>。</w:t>
      </w:r>
    </w:p>
    <w:p w14:paraId="30EB7E98" w14:textId="77777777" w:rsidR="00EA5E6F" w:rsidRPr="000B0093" w:rsidRDefault="00EA5E6F" w:rsidP="00EA5E6F">
      <w:pPr>
        <w:pStyle w:val="aa"/>
        <w:spacing w:before="78" w:after="78"/>
      </w:pPr>
      <w:r w:rsidRPr="000B0093">
        <w:rPr>
          <w:b/>
          <w:bCs/>
        </w:rPr>
        <w:t>自然法学（</w:t>
      </w:r>
      <w:r w:rsidRPr="000B0093">
        <w:rPr>
          <w:b/>
          <w:bCs/>
        </w:rPr>
        <w:t>Natural Law</w:t>
      </w:r>
      <w:r w:rsidRPr="000B0093">
        <w:rPr>
          <w:b/>
          <w:bCs/>
        </w:rPr>
        <w:t>）：</w:t>
      </w:r>
      <w:r w:rsidRPr="000B0093">
        <w:t>持二元法律结构，即实在法</w:t>
      </w:r>
      <w:r w:rsidRPr="000B0093">
        <w:t>+</w:t>
      </w:r>
      <w:r w:rsidRPr="000B0093">
        <w:t>自然法，但认为自然法是高级法，其效力不仅高于实在法，而且本身是实在法的效力来源；认为法律的效力来源于自然秩序</w:t>
      </w:r>
      <w:r w:rsidRPr="000B0093">
        <w:t>/</w:t>
      </w:r>
      <w:r w:rsidRPr="000B0093">
        <w:t>法则、正当理性、神的理性、道德（或某种实质性的价值）等；从古希腊发展至今的西方法学传统</w:t>
      </w:r>
      <w:r w:rsidRPr="000B0093">
        <w:rPr>
          <w:rFonts w:hint="eastAsia"/>
        </w:rPr>
        <w:t>。代表流派是</w:t>
      </w:r>
      <w:r w:rsidRPr="000B0093">
        <w:t>斯多葛学派</w:t>
      </w:r>
      <w:r w:rsidRPr="000B0093">
        <w:rPr>
          <w:rFonts w:hint="eastAsia"/>
        </w:rPr>
        <w:t>，代表人物有</w:t>
      </w:r>
      <w:r w:rsidRPr="000B0093">
        <w:t>西塞罗、阿奎那、洛克、卢梭、康德、富勒、罗尔斯、德沃金、菲尼斯等</w:t>
      </w:r>
      <w:r w:rsidRPr="000B0093">
        <w:rPr>
          <w:rFonts w:hint="eastAsia"/>
        </w:rPr>
        <w:t>。</w:t>
      </w:r>
    </w:p>
    <w:p w14:paraId="3D36C475" w14:textId="29114F26" w:rsidR="00CA3780" w:rsidRPr="000B0093" w:rsidRDefault="00DC6553" w:rsidP="00DC6553">
      <w:pPr>
        <w:pStyle w:val="aa"/>
        <w:spacing w:before="78" w:after="78"/>
      </w:pPr>
      <w:r w:rsidRPr="000B0093">
        <w:rPr>
          <w:noProof/>
        </w:rPr>
        <w:lastRenderedPageBreak/>
        <w:drawing>
          <wp:inline distT="0" distB="0" distL="0" distR="0" wp14:anchorId="18163907" wp14:editId="66135597">
            <wp:extent cx="5264150" cy="4014558"/>
            <wp:effectExtent l="0" t="0" r="0" b="5080"/>
            <wp:docPr id="20980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09413" name=""/>
                    <pic:cNvPicPr/>
                  </pic:nvPicPr>
                  <pic:blipFill>
                    <a:blip r:embed="rId10"/>
                    <a:stretch>
                      <a:fillRect/>
                    </a:stretch>
                  </pic:blipFill>
                  <pic:spPr>
                    <a:xfrm>
                      <a:off x="0" y="0"/>
                      <a:ext cx="5268555" cy="4017917"/>
                    </a:xfrm>
                    <a:prstGeom prst="rect">
                      <a:avLst/>
                    </a:prstGeom>
                  </pic:spPr>
                </pic:pic>
              </a:graphicData>
            </a:graphic>
          </wp:inline>
        </w:drawing>
      </w:r>
    </w:p>
    <w:p w14:paraId="30CB5202" w14:textId="734FC80D" w:rsidR="00CA3780" w:rsidRPr="000B0093" w:rsidRDefault="00110185" w:rsidP="00110185">
      <w:pPr>
        <w:pStyle w:val="ae"/>
      </w:pPr>
      <w:bookmarkStart w:id="6" w:name="_Toc169100409"/>
      <w:r w:rsidRPr="000B0093">
        <w:rPr>
          <w:rFonts w:hint="eastAsia"/>
        </w:rPr>
        <w:t>（二）法理学的性质</w:t>
      </w:r>
      <w:bookmarkEnd w:id="6"/>
    </w:p>
    <w:p w14:paraId="296D4646" w14:textId="114E6F56" w:rsidR="00110185" w:rsidRPr="000B0093" w:rsidRDefault="00110185" w:rsidP="00110185">
      <w:pPr>
        <w:pStyle w:val="aa"/>
        <w:spacing w:before="78" w:after="78"/>
        <w:ind w:firstLine="420"/>
      </w:pPr>
      <w:r w:rsidRPr="000B0093">
        <w:t>相对部门法学</w:t>
      </w:r>
      <w:r w:rsidRPr="000B0093">
        <w:rPr>
          <w:rFonts w:hint="eastAsia"/>
        </w:rPr>
        <w:t>，法理学具有</w:t>
      </w:r>
      <w:r w:rsidRPr="000B0093">
        <w:rPr>
          <w:rFonts w:hint="eastAsia"/>
          <w:b/>
          <w:bCs/>
        </w:rPr>
        <w:t>宏观性、</w:t>
      </w:r>
      <w:r w:rsidRPr="000B0093">
        <w:rPr>
          <w:b/>
          <w:bCs/>
        </w:rPr>
        <w:t>抽象性</w:t>
      </w:r>
      <w:r w:rsidRPr="000B0093">
        <w:rPr>
          <w:rFonts w:hint="eastAsia"/>
          <w:b/>
          <w:bCs/>
        </w:rPr>
        <w:t>、</w:t>
      </w:r>
      <w:r w:rsidRPr="000B0093">
        <w:rPr>
          <w:b/>
          <w:bCs/>
        </w:rPr>
        <w:t>一般性</w:t>
      </w:r>
      <w:r w:rsidRPr="000B0093">
        <w:rPr>
          <w:rFonts w:hint="eastAsia"/>
        </w:rPr>
        <w:t>。它</w:t>
      </w:r>
      <w:r w:rsidRPr="000B0093">
        <w:t>研究一般的、抽象的法律现象，特别是其背后的规律和原理</w:t>
      </w:r>
      <w:r w:rsidRPr="000B0093">
        <w:rPr>
          <w:rFonts w:hint="eastAsia"/>
        </w:rPr>
        <w:t>（如权利、责任、程序等）</w:t>
      </w:r>
      <w:r w:rsidRPr="000B0093">
        <w:t>，而</w:t>
      </w:r>
      <w:proofErr w:type="gramStart"/>
      <w:r w:rsidRPr="000B0093">
        <w:t>不</w:t>
      </w:r>
      <w:proofErr w:type="gramEnd"/>
      <w:r w:rsidRPr="000B0093">
        <w:t>专门研究具体的、个别的法律现象</w:t>
      </w:r>
      <w:r w:rsidRPr="000B0093">
        <w:rPr>
          <w:rFonts w:hint="eastAsia"/>
        </w:rPr>
        <w:t>。它要求我们掌握抽象概括能力，</w:t>
      </w:r>
      <w:r w:rsidRPr="000B0093">
        <w:t>关注政治秩序、社会结构、价值观念等宏观性的问题</w:t>
      </w:r>
      <w:r w:rsidRPr="000B0093">
        <w:rPr>
          <w:rFonts w:hint="eastAsia"/>
        </w:rPr>
        <w:t>。</w:t>
      </w:r>
    </w:p>
    <w:p w14:paraId="6FDB05C4" w14:textId="149099BB" w:rsidR="00110185" w:rsidRPr="000B0093" w:rsidRDefault="00110185" w:rsidP="00110185">
      <w:pPr>
        <w:pStyle w:val="aa"/>
        <w:spacing w:before="78" w:after="78"/>
        <w:ind w:firstLine="420"/>
      </w:pPr>
      <w:r w:rsidRPr="000B0093">
        <w:rPr>
          <w:rFonts w:hint="eastAsia"/>
        </w:rPr>
        <w:t>法理学具有</w:t>
      </w:r>
      <w:r w:rsidRPr="000B0093">
        <w:rPr>
          <w:rFonts w:hint="eastAsia"/>
          <w:b/>
          <w:bCs/>
        </w:rPr>
        <w:t>根本性</w:t>
      </w:r>
      <w:r w:rsidRPr="000B0093">
        <w:rPr>
          <w:rFonts w:hint="eastAsia"/>
        </w:rPr>
        <w:t>。它</w:t>
      </w:r>
      <w:r w:rsidRPr="000B0093">
        <w:t>穿透纷繁复杂的法律现象，探究根本问题</w:t>
      </w:r>
      <w:r w:rsidRPr="000B0093">
        <w:rPr>
          <w:rFonts w:hint="eastAsia"/>
        </w:rPr>
        <w:t>。它要求我们</w:t>
      </w:r>
      <w:r w:rsidRPr="000B0093">
        <w:t>不仅知其然，更要知其所以然</w:t>
      </w:r>
      <w:r w:rsidRPr="000B0093">
        <w:rPr>
          <w:rFonts w:hint="eastAsia"/>
        </w:rPr>
        <w:t>。</w:t>
      </w:r>
    </w:p>
    <w:p w14:paraId="15E2D564" w14:textId="52027B8A" w:rsidR="00110185" w:rsidRPr="000B0093" w:rsidRDefault="00110185" w:rsidP="00110185">
      <w:pPr>
        <w:pStyle w:val="aa"/>
        <w:spacing w:before="78" w:after="78"/>
        <w:ind w:firstLine="420"/>
      </w:pPr>
      <w:r w:rsidRPr="000B0093">
        <w:rPr>
          <w:rFonts w:hint="eastAsia"/>
        </w:rPr>
        <w:t>法理学具有</w:t>
      </w:r>
      <w:r w:rsidRPr="000B0093">
        <w:rPr>
          <w:rFonts w:hint="eastAsia"/>
          <w:b/>
          <w:bCs/>
        </w:rPr>
        <w:t>思辨性、</w:t>
      </w:r>
      <w:r w:rsidRPr="000B0093">
        <w:rPr>
          <w:b/>
          <w:bCs/>
        </w:rPr>
        <w:t>开放</w:t>
      </w:r>
      <w:r w:rsidRPr="000B0093">
        <w:rPr>
          <w:rFonts w:hint="eastAsia"/>
          <w:b/>
          <w:bCs/>
        </w:rPr>
        <w:t>性</w:t>
      </w:r>
      <w:r w:rsidRPr="000B0093">
        <w:rPr>
          <w:rFonts w:hint="eastAsia"/>
        </w:rPr>
        <w:t>。</w:t>
      </w:r>
      <w:r w:rsidRPr="000B0093">
        <w:t>很多法理学问题并没有唯一正确答案，法理学不仅包容不同的声音，也欢迎不同的声音；法理学的很多问题没有对错之分，只有解释力大小、是否合理、论证是否充分的区别</w:t>
      </w:r>
      <w:r w:rsidRPr="000B0093">
        <w:rPr>
          <w:rFonts w:hint="eastAsia"/>
        </w:rPr>
        <w:t>。它要求我们破除追求“标准答案”的思维，</w:t>
      </w:r>
      <w:r w:rsidRPr="000B0093">
        <w:t>保持思维的开放性和包容性，多角度思考问题</w:t>
      </w:r>
      <w:r w:rsidRPr="000B0093">
        <w:rPr>
          <w:rFonts w:hint="eastAsia"/>
        </w:rPr>
        <w:t>。</w:t>
      </w:r>
    </w:p>
    <w:p w14:paraId="19079BC4" w14:textId="7F653A37" w:rsidR="00110185" w:rsidRPr="000B0093" w:rsidRDefault="00110185" w:rsidP="00110185">
      <w:pPr>
        <w:pStyle w:val="aa"/>
        <w:spacing w:before="78" w:after="78"/>
        <w:ind w:firstLine="420"/>
      </w:pPr>
      <w:r w:rsidRPr="000B0093">
        <w:rPr>
          <w:rFonts w:hint="eastAsia"/>
        </w:rPr>
        <w:t>法理学具有</w:t>
      </w:r>
      <w:r w:rsidRPr="000B0093">
        <w:rPr>
          <w:rFonts w:hint="eastAsia"/>
          <w:b/>
          <w:bCs/>
        </w:rPr>
        <w:t>反思性</w:t>
      </w:r>
      <w:r w:rsidRPr="000B0093">
        <w:rPr>
          <w:rFonts w:hint="eastAsia"/>
        </w:rPr>
        <w:t>。</w:t>
      </w:r>
      <w:r w:rsidRPr="000B0093">
        <w:t>相对于应用法学，法理学本身在很大程度上便是一种</w:t>
      </w:r>
      <w:r w:rsidRPr="000B0093">
        <w:rPr>
          <w:rFonts w:hint="eastAsia"/>
        </w:rPr>
        <w:t>“</w:t>
      </w:r>
      <w:r w:rsidRPr="000B0093">
        <w:t>批判之学</w:t>
      </w:r>
      <w:r w:rsidRPr="000B0093">
        <w:rPr>
          <w:rFonts w:hint="eastAsia"/>
        </w:rPr>
        <w:t>”</w:t>
      </w:r>
      <w:r w:rsidRPr="000B0093">
        <w:t>，为反思现行的法律秩序和法律制度提供智识上的准备</w:t>
      </w:r>
      <w:r w:rsidRPr="000B0093">
        <w:rPr>
          <w:rFonts w:hint="eastAsia"/>
        </w:rPr>
        <w:t>。它要求我们</w:t>
      </w:r>
      <w:r w:rsidRPr="000B0093">
        <w:t>依据学理（而不是直觉）对法律秩序、制度和实践进行反思</w:t>
      </w:r>
      <w:r w:rsidRPr="000B0093">
        <w:rPr>
          <w:rFonts w:hint="eastAsia"/>
        </w:rPr>
        <w:t>。</w:t>
      </w:r>
    </w:p>
    <w:p w14:paraId="23FE4472" w14:textId="6EFFEBA3" w:rsidR="00110185" w:rsidRPr="000B0093" w:rsidRDefault="008B0269" w:rsidP="008B0269">
      <w:pPr>
        <w:pStyle w:val="ae"/>
      </w:pPr>
      <w:bookmarkStart w:id="7" w:name="_Toc169100410"/>
      <w:r w:rsidRPr="000B0093">
        <w:rPr>
          <w:rFonts w:hint="eastAsia"/>
        </w:rPr>
        <w:t>（三）法理学在法学学科体系中的地位</w:t>
      </w:r>
      <w:bookmarkEnd w:id="7"/>
    </w:p>
    <w:p w14:paraId="7239A11B" w14:textId="526526F0" w:rsidR="00592BAC" w:rsidRPr="000B0093" w:rsidRDefault="00592BAC" w:rsidP="00592BAC">
      <w:pPr>
        <w:pStyle w:val="af1"/>
      </w:pPr>
      <w:r w:rsidRPr="000B0093">
        <w:t>1.</w:t>
      </w:r>
      <w:r w:rsidRPr="000B0093">
        <w:t>基础理论</w:t>
      </w:r>
    </w:p>
    <w:p w14:paraId="611A675B" w14:textId="77777777" w:rsidR="00592BAC" w:rsidRPr="000B0093" w:rsidRDefault="00592BAC" w:rsidP="00592BAC">
      <w:pPr>
        <w:pStyle w:val="aa"/>
        <w:spacing w:before="78" w:after="78"/>
        <w:ind w:firstLine="420"/>
      </w:pPr>
      <w:r w:rsidRPr="000B0093">
        <w:t>由于具有宏观性、一般性和抽象性，因此对部门法学的研究具有指导意义</w:t>
      </w:r>
      <w:r w:rsidRPr="000B0093">
        <w:rPr>
          <w:rFonts w:hint="eastAsia"/>
        </w:rPr>
        <w:t>。</w:t>
      </w:r>
    </w:p>
    <w:p w14:paraId="06EB9552" w14:textId="77777777" w:rsidR="00592BAC" w:rsidRPr="000B0093" w:rsidRDefault="00592BAC" w:rsidP="00592BAC">
      <w:pPr>
        <w:pStyle w:val="af1"/>
      </w:pPr>
      <w:r w:rsidRPr="000B0093">
        <w:rPr>
          <w:rFonts w:hint="eastAsia"/>
        </w:rPr>
        <w:t>2</w:t>
      </w:r>
      <w:r w:rsidRPr="000B0093">
        <w:t xml:space="preserve">. </w:t>
      </w:r>
      <w:r w:rsidRPr="000B0093">
        <w:t>具有前沿和尖端意义的学科</w:t>
      </w:r>
    </w:p>
    <w:p w14:paraId="2848BBFD" w14:textId="53CE0974" w:rsidR="008B0269" w:rsidRPr="000B0093" w:rsidRDefault="00592BAC" w:rsidP="00592BAC">
      <w:pPr>
        <w:pStyle w:val="aa"/>
        <w:spacing w:before="78" w:after="78"/>
        <w:ind w:firstLine="420"/>
      </w:pPr>
      <w:r w:rsidRPr="000B0093">
        <w:lastRenderedPageBreak/>
        <w:t>由于具有根本性、思辨性和开放性，因而总是能够站在学科发展的最前沿，追踪人文学科、社会科学乃至自然科学的成就，总是能够敏感地捕捉政治和社会中的最新变化、发展和动向，从而反思法学中的根本问题，对各种人文思潮做出回应</w:t>
      </w:r>
      <w:r w:rsidRPr="000B0093">
        <w:rPr>
          <w:rFonts w:hint="eastAsia"/>
        </w:rPr>
        <w:t>。</w:t>
      </w:r>
    </w:p>
    <w:p w14:paraId="12822D0C" w14:textId="6074ABEB" w:rsidR="00592BAC" w:rsidRPr="000B0093" w:rsidRDefault="00592BAC" w:rsidP="00592BAC">
      <w:pPr>
        <w:pStyle w:val="ae"/>
      </w:pPr>
      <w:bookmarkStart w:id="8" w:name="_Toc169100411"/>
      <w:r w:rsidRPr="000B0093">
        <w:rPr>
          <w:rFonts w:hint="eastAsia"/>
        </w:rPr>
        <w:t>（四）学习法理学的意义</w:t>
      </w:r>
      <w:bookmarkEnd w:id="8"/>
    </w:p>
    <w:p w14:paraId="23373447" w14:textId="77777777" w:rsidR="00592BAC" w:rsidRPr="000B0093" w:rsidRDefault="00592BAC" w:rsidP="00592BAC">
      <w:pPr>
        <w:pStyle w:val="af3"/>
        <w:spacing w:before="78" w:after="78"/>
        <w:ind w:firstLine="420"/>
      </w:pPr>
      <w:r w:rsidRPr="000B0093">
        <w:t>回顾我自己在法学院的岁月，从准备参加政治生活的观点来看，我所选修的最有价值的一门课就是朗</w:t>
      </w:r>
      <w:r w:rsidRPr="000B0093">
        <w:t>·</w:t>
      </w:r>
      <w:r w:rsidRPr="000B0093">
        <w:t>富勒博士讲授的法理学，即法律哲学。这不是一门要考学位的必修课。但在我看来，对于任何一个有志于从事公共生活的法律系学生来说，它是一门基础课。因为从事公职的人不仅必须知道法律，他还必须知道它是怎样成为这样的法律以及为什么是这样的法律的缘由。而要获得这种知识背景的时期，又是在学院和大学期间，这时一个人还有可以悠闲自得地从事阅读和思考的时间。</w:t>
      </w:r>
      <w:r w:rsidRPr="000B0093">
        <w:t>……</w:t>
      </w:r>
      <w:r w:rsidRPr="000B0093">
        <w:t>如果他在大学期间没有获得这种眼界和知识背景，那他也许永远得不到了。</w:t>
      </w:r>
    </w:p>
    <w:p w14:paraId="7EB67B5F" w14:textId="4CBD61B8" w:rsidR="00592BAC" w:rsidRPr="000B0093" w:rsidRDefault="00592BAC" w:rsidP="00592BAC">
      <w:pPr>
        <w:pStyle w:val="af3"/>
        <w:spacing w:before="78" w:after="78"/>
        <w:ind w:firstLine="420"/>
        <w:jc w:val="right"/>
      </w:pPr>
      <w:r w:rsidRPr="000B0093">
        <w:rPr>
          <w:rFonts w:hint="eastAsia"/>
        </w:rPr>
        <w:t>——理查德·尼克松《六次危机》</w:t>
      </w:r>
    </w:p>
    <w:p w14:paraId="265A36C1" w14:textId="2D51392F" w:rsidR="00592BAC" w:rsidRPr="000B0093" w:rsidRDefault="00592BAC" w:rsidP="00592BAC">
      <w:pPr>
        <w:pStyle w:val="aa"/>
        <w:spacing w:before="78" w:after="78"/>
        <w:ind w:firstLine="420"/>
      </w:pPr>
      <w:r w:rsidRPr="000B0093">
        <w:rPr>
          <w:rFonts w:hint="eastAsia"/>
        </w:rPr>
        <w:t>学习法理学的意义在于：</w:t>
      </w:r>
    </w:p>
    <w:p w14:paraId="6D575395" w14:textId="58CC749B" w:rsidR="00592BAC" w:rsidRPr="000B0093" w:rsidRDefault="00592BAC" w:rsidP="00592BAC">
      <w:pPr>
        <w:pStyle w:val="aa"/>
        <w:numPr>
          <w:ilvl w:val="0"/>
          <w:numId w:val="4"/>
        </w:numPr>
        <w:spacing w:beforeLines="0" w:before="0" w:afterLines="0" w:after="0"/>
        <w:ind w:left="442" w:hanging="442"/>
      </w:pPr>
      <w:r w:rsidRPr="000B0093">
        <w:t>培育法律思维能力和法律精神</w:t>
      </w:r>
      <w:r w:rsidRPr="000B0093">
        <w:rPr>
          <w:rFonts w:hint="eastAsia"/>
        </w:rPr>
        <w:t>；</w:t>
      </w:r>
    </w:p>
    <w:p w14:paraId="48755A5E" w14:textId="36A238AD" w:rsidR="00592BAC" w:rsidRPr="000B0093" w:rsidRDefault="00592BAC" w:rsidP="00592BAC">
      <w:pPr>
        <w:pStyle w:val="aa"/>
        <w:numPr>
          <w:ilvl w:val="0"/>
          <w:numId w:val="4"/>
        </w:numPr>
        <w:spacing w:beforeLines="0" w:before="0" w:afterLines="0" w:after="0"/>
        <w:ind w:left="442" w:hanging="442"/>
      </w:pPr>
      <w:r w:rsidRPr="000B0093">
        <w:t>为法治建设实践提供理论指导</w:t>
      </w:r>
      <w:r w:rsidRPr="000B0093">
        <w:rPr>
          <w:rFonts w:hint="eastAsia"/>
        </w:rPr>
        <w:t>；</w:t>
      </w:r>
    </w:p>
    <w:p w14:paraId="113AA616" w14:textId="08651194" w:rsidR="00592BAC" w:rsidRPr="000B0093" w:rsidRDefault="00592BAC" w:rsidP="00592BAC">
      <w:pPr>
        <w:pStyle w:val="aa"/>
        <w:numPr>
          <w:ilvl w:val="0"/>
          <w:numId w:val="4"/>
        </w:numPr>
        <w:spacing w:beforeLines="0" w:before="0" w:afterLines="0" w:after="0"/>
        <w:ind w:left="442" w:hanging="442"/>
      </w:pPr>
      <w:r w:rsidRPr="000B0093">
        <w:t>为部门法的研究提供一般原理</w:t>
      </w:r>
      <w:r w:rsidRPr="000B0093">
        <w:rPr>
          <w:rFonts w:hint="eastAsia"/>
        </w:rPr>
        <w:t>；</w:t>
      </w:r>
    </w:p>
    <w:p w14:paraId="7966C4AC" w14:textId="28600E3E" w:rsidR="00592BAC" w:rsidRPr="000B0093" w:rsidRDefault="00592BAC" w:rsidP="00592BAC">
      <w:pPr>
        <w:pStyle w:val="aa"/>
        <w:numPr>
          <w:ilvl w:val="0"/>
          <w:numId w:val="4"/>
        </w:numPr>
        <w:spacing w:beforeLines="0" w:before="0" w:afterLines="0" w:after="0"/>
        <w:ind w:left="442" w:hanging="442"/>
      </w:pPr>
      <w:r w:rsidRPr="000B0093">
        <w:t>为其他人文、社会科学提供法学思想和研究议题</w:t>
      </w:r>
      <w:r w:rsidRPr="000B0093">
        <w:rPr>
          <w:rFonts w:hint="eastAsia"/>
        </w:rPr>
        <w:t>。</w:t>
      </w:r>
    </w:p>
    <w:p w14:paraId="023F7DDF" w14:textId="6EB3251B" w:rsidR="00592BAC" w:rsidRPr="000B0093" w:rsidRDefault="00592BAC" w:rsidP="00592BAC">
      <w:pPr>
        <w:pStyle w:val="ac"/>
      </w:pPr>
      <w:bookmarkStart w:id="9" w:name="_Toc169100412"/>
      <w:r w:rsidRPr="000B0093">
        <w:rPr>
          <w:rFonts w:hint="eastAsia"/>
        </w:rPr>
        <w:t>三、法学</w:t>
      </w:r>
      <w:r w:rsidRPr="000B0093">
        <w:rPr>
          <w:rFonts w:hint="eastAsia"/>
        </w:rPr>
        <w:t>/</w:t>
      </w:r>
      <w:r w:rsidRPr="000B0093">
        <w:rPr>
          <w:rFonts w:hint="eastAsia"/>
        </w:rPr>
        <w:t>法理学的研究方法</w:t>
      </w:r>
      <w:bookmarkEnd w:id="9"/>
    </w:p>
    <w:p w14:paraId="29D39DAC" w14:textId="32D46DE1" w:rsidR="00592BAC" w:rsidRPr="000B0093" w:rsidRDefault="00592BAC" w:rsidP="00592BAC">
      <w:pPr>
        <w:pStyle w:val="ae"/>
      </w:pPr>
      <w:bookmarkStart w:id="10" w:name="_Toc169100413"/>
      <w:r w:rsidRPr="000B0093">
        <w:rPr>
          <w:rFonts w:hint="eastAsia"/>
        </w:rPr>
        <w:t>（一）法学方法</w:t>
      </w:r>
      <w:bookmarkEnd w:id="10"/>
    </w:p>
    <w:p w14:paraId="2F765B0F" w14:textId="3427B5EE" w:rsidR="00592BAC" w:rsidRPr="000B0093" w:rsidRDefault="00592BAC" w:rsidP="00592BAC">
      <w:pPr>
        <w:pStyle w:val="aa"/>
        <w:spacing w:before="78" w:after="78"/>
        <w:ind w:firstLine="420"/>
      </w:pPr>
      <w:r w:rsidRPr="000B0093">
        <w:rPr>
          <w:rFonts w:hint="eastAsia"/>
        </w:rPr>
        <w:t>法学方法是人们在认识和探寻法律、法律现象及其规律时，所应当遵循的原则、程序和技巧。</w:t>
      </w:r>
    </w:p>
    <w:p w14:paraId="1A2B2C88" w14:textId="42E7D78C" w:rsidR="00592BAC" w:rsidRPr="000B0093" w:rsidRDefault="00592BAC" w:rsidP="00592BAC">
      <w:pPr>
        <w:pStyle w:val="aa"/>
        <w:spacing w:before="78" w:after="78"/>
        <w:ind w:firstLine="420"/>
      </w:pPr>
      <w:r w:rsidRPr="000B0093">
        <w:rPr>
          <w:rFonts w:hint="eastAsia"/>
        </w:rPr>
        <w:t>法学方法</w:t>
      </w:r>
      <w:r w:rsidRPr="000B0093">
        <w:t>区别于法律方法，后者是法律职业者在适用法律处理法律问题时使用的方法（如法律解释、法律推理等）</w:t>
      </w:r>
      <w:r w:rsidRPr="000B0093">
        <w:rPr>
          <w:rFonts w:hint="eastAsia"/>
        </w:rPr>
        <w:t>。</w:t>
      </w:r>
    </w:p>
    <w:p w14:paraId="16F17499" w14:textId="6788F367" w:rsidR="00592BAC" w:rsidRPr="000B0093" w:rsidRDefault="00592BAC" w:rsidP="00592BAC">
      <w:pPr>
        <w:pStyle w:val="ae"/>
      </w:pPr>
      <w:bookmarkStart w:id="11" w:name="_Toc169100414"/>
      <w:r w:rsidRPr="000B0093">
        <w:rPr>
          <w:rFonts w:hint="eastAsia"/>
        </w:rPr>
        <w:t>（二）法学</w:t>
      </w:r>
      <w:r w:rsidRPr="000B0093">
        <w:rPr>
          <w:rFonts w:hint="eastAsia"/>
        </w:rPr>
        <w:t>/</w:t>
      </w:r>
      <w:r w:rsidRPr="000B0093">
        <w:rPr>
          <w:rFonts w:hint="eastAsia"/>
        </w:rPr>
        <w:t>法理学方法分类</w:t>
      </w:r>
      <w:bookmarkEnd w:id="11"/>
    </w:p>
    <w:p w14:paraId="60B5A640" w14:textId="77777777" w:rsidR="00592BAC" w:rsidRPr="000B0093" w:rsidRDefault="00592BAC" w:rsidP="00592BAC">
      <w:pPr>
        <w:pStyle w:val="aa"/>
        <w:numPr>
          <w:ilvl w:val="0"/>
          <w:numId w:val="5"/>
        </w:numPr>
        <w:spacing w:beforeLines="0" w:before="0" w:afterLines="0" w:after="0"/>
        <w:ind w:hanging="442"/>
      </w:pPr>
      <w:r w:rsidRPr="000B0093">
        <w:rPr>
          <w:rFonts w:hint="eastAsia"/>
          <w:b/>
          <w:bCs/>
        </w:rPr>
        <w:t>总</w:t>
      </w:r>
      <w:r w:rsidRPr="000B0093">
        <w:rPr>
          <w:b/>
          <w:bCs/>
        </w:rPr>
        <w:t>方法</w:t>
      </w:r>
    </w:p>
    <w:p w14:paraId="5F32C9C1" w14:textId="3A72C9D4" w:rsidR="00592BAC" w:rsidRPr="000B0093" w:rsidRDefault="00592BAC" w:rsidP="00592BAC">
      <w:pPr>
        <w:pStyle w:val="aa"/>
        <w:numPr>
          <w:ilvl w:val="1"/>
          <w:numId w:val="5"/>
        </w:numPr>
        <w:spacing w:beforeLines="0" w:before="0" w:afterLines="0" w:after="0"/>
        <w:ind w:hanging="442"/>
      </w:pPr>
      <w:r w:rsidRPr="000B0093">
        <w:t>马克思主义的辩证唯物法</w:t>
      </w:r>
    </w:p>
    <w:p w14:paraId="5CC78D5D" w14:textId="77777777" w:rsidR="00592BAC" w:rsidRPr="000B0093" w:rsidRDefault="00592BAC" w:rsidP="00592BAC">
      <w:pPr>
        <w:pStyle w:val="aa"/>
        <w:numPr>
          <w:ilvl w:val="0"/>
          <w:numId w:val="5"/>
        </w:numPr>
        <w:spacing w:beforeLines="0" w:before="0" w:afterLines="0" w:after="0"/>
        <w:ind w:hanging="442"/>
      </w:pPr>
      <w:r w:rsidRPr="000B0093">
        <w:rPr>
          <w:b/>
          <w:bCs/>
        </w:rPr>
        <w:t>基本方法</w:t>
      </w:r>
    </w:p>
    <w:p w14:paraId="3A10FDBA" w14:textId="77777777" w:rsidR="00592BAC" w:rsidRPr="000B0093" w:rsidRDefault="00592BAC" w:rsidP="00592BAC">
      <w:pPr>
        <w:pStyle w:val="aa"/>
        <w:numPr>
          <w:ilvl w:val="1"/>
          <w:numId w:val="5"/>
        </w:numPr>
        <w:spacing w:beforeLines="0" w:before="0" w:afterLines="0" w:after="0"/>
        <w:ind w:hanging="442"/>
      </w:pPr>
      <w:r w:rsidRPr="000B0093">
        <w:t>规范分析</w:t>
      </w:r>
    </w:p>
    <w:p w14:paraId="73D48E3A" w14:textId="77777777" w:rsidR="00592BAC" w:rsidRPr="000B0093" w:rsidRDefault="00592BAC" w:rsidP="00592BAC">
      <w:pPr>
        <w:pStyle w:val="aa"/>
        <w:numPr>
          <w:ilvl w:val="1"/>
          <w:numId w:val="5"/>
        </w:numPr>
        <w:spacing w:beforeLines="0" w:before="0" w:afterLines="0" w:after="0"/>
        <w:ind w:hanging="442"/>
      </w:pPr>
      <w:r w:rsidRPr="000B0093">
        <w:t>社会实证分析</w:t>
      </w:r>
    </w:p>
    <w:p w14:paraId="7C265B41" w14:textId="77777777" w:rsidR="00592BAC" w:rsidRPr="000B0093" w:rsidRDefault="00592BAC" w:rsidP="00592BAC">
      <w:pPr>
        <w:pStyle w:val="aa"/>
        <w:numPr>
          <w:ilvl w:val="1"/>
          <w:numId w:val="5"/>
        </w:numPr>
        <w:spacing w:beforeLines="0" w:before="0" w:afterLines="0" w:after="0"/>
        <w:ind w:hanging="442"/>
      </w:pPr>
      <w:r w:rsidRPr="000B0093">
        <w:t>价值分析</w:t>
      </w:r>
    </w:p>
    <w:p w14:paraId="6912BD17" w14:textId="77777777" w:rsidR="00592BAC" w:rsidRPr="000B0093" w:rsidRDefault="00592BAC" w:rsidP="00592BAC">
      <w:pPr>
        <w:pStyle w:val="aa"/>
        <w:numPr>
          <w:ilvl w:val="0"/>
          <w:numId w:val="5"/>
        </w:numPr>
        <w:spacing w:beforeLines="0" w:before="0" w:afterLines="0" w:after="0"/>
        <w:ind w:hanging="442"/>
      </w:pPr>
      <w:r w:rsidRPr="000B0093">
        <w:rPr>
          <w:b/>
          <w:bCs/>
        </w:rPr>
        <w:t>具体方法</w:t>
      </w:r>
    </w:p>
    <w:p w14:paraId="704C4D64" w14:textId="1038AB5D" w:rsidR="00592BAC" w:rsidRPr="000B0093" w:rsidRDefault="00592BAC" w:rsidP="00592BAC">
      <w:pPr>
        <w:pStyle w:val="aa"/>
        <w:numPr>
          <w:ilvl w:val="1"/>
          <w:numId w:val="5"/>
        </w:numPr>
        <w:spacing w:beforeLines="0" w:before="0" w:afterLines="0" w:after="0"/>
        <w:ind w:hanging="442"/>
      </w:pPr>
      <w:r w:rsidRPr="000B0093">
        <w:t>社会调查的方法</w:t>
      </w:r>
    </w:p>
    <w:p w14:paraId="68F6C0EA" w14:textId="77777777" w:rsidR="00592BAC" w:rsidRPr="000B0093" w:rsidRDefault="00592BAC" w:rsidP="00592BAC">
      <w:pPr>
        <w:pStyle w:val="aa"/>
        <w:numPr>
          <w:ilvl w:val="1"/>
          <w:numId w:val="5"/>
        </w:numPr>
        <w:spacing w:beforeLines="0" w:before="0" w:afterLines="0" w:after="0"/>
        <w:ind w:hanging="442"/>
      </w:pPr>
      <w:r w:rsidRPr="000B0093">
        <w:t>历史考察的方法</w:t>
      </w:r>
    </w:p>
    <w:p w14:paraId="50B5A621" w14:textId="77777777" w:rsidR="00592BAC" w:rsidRPr="000B0093" w:rsidRDefault="00592BAC" w:rsidP="00592BAC">
      <w:pPr>
        <w:pStyle w:val="aa"/>
        <w:numPr>
          <w:ilvl w:val="1"/>
          <w:numId w:val="5"/>
        </w:numPr>
        <w:spacing w:beforeLines="0" w:before="0" w:afterLines="0" w:after="0"/>
        <w:ind w:hanging="442"/>
      </w:pPr>
      <w:r w:rsidRPr="000B0093">
        <w:t>比较分析的方法</w:t>
      </w:r>
    </w:p>
    <w:p w14:paraId="6B81DA96" w14:textId="77777777" w:rsidR="00592BAC" w:rsidRPr="000B0093" w:rsidRDefault="00592BAC" w:rsidP="00592BAC">
      <w:pPr>
        <w:pStyle w:val="aa"/>
        <w:numPr>
          <w:ilvl w:val="1"/>
          <w:numId w:val="5"/>
        </w:numPr>
        <w:spacing w:beforeLines="0" w:before="0" w:afterLines="0" w:after="0"/>
        <w:ind w:hanging="442"/>
      </w:pPr>
      <w:r w:rsidRPr="000B0093">
        <w:t>语义分析的方法</w:t>
      </w:r>
    </w:p>
    <w:p w14:paraId="157A46F7" w14:textId="001291EE" w:rsidR="00592BAC" w:rsidRPr="000B0093" w:rsidRDefault="00592BAC" w:rsidP="00592BAC">
      <w:pPr>
        <w:pStyle w:val="aa"/>
        <w:numPr>
          <w:ilvl w:val="1"/>
          <w:numId w:val="5"/>
        </w:numPr>
        <w:spacing w:beforeLines="0" w:before="0" w:afterLines="0" w:after="0"/>
        <w:ind w:hanging="442"/>
      </w:pPr>
      <w:r w:rsidRPr="000B0093">
        <w:t>阶级分析的方法</w:t>
      </w:r>
    </w:p>
    <w:p w14:paraId="46A8FA92" w14:textId="66FB8C19" w:rsidR="00592BAC" w:rsidRPr="000B0093" w:rsidRDefault="00F869F1" w:rsidP="00F869F1">
      <w:pPr>
        <w:pStyle w:val="ae"/>
      </w:pPr>
      <w:bookmarkStart w:id="12" w:name="_Toc169100415"/>
      <w:r w:rsidRPr="000B0093">
        <w:rPr>
          <w:rFonts w:hint="eastAsia"/>
        </w:rPr>
        <w:t>（三）法学</w:t>
      </w:r>
      <w:r w:rsidRPr="000B0093">
        <w:rPr>
          <w:rFonts w:hint="eastAsia"/>
        </w:rPr>
        <w:t>/</w:t>
      </w:r>
      <w:r w:rsidRPr="000B0093">
        <w:rPr>
          <w:rFonts w:hint="eastAsia"/>
        </w:rPr>
        <w:t>法理学研究的基本方法</w:t>
      </w:r>
      <w:bookmarkEnd w:id="12"/>
    </w:p>
    <w:p w14:paraId="1046FBB2" w14:textId="77777777" w:rsidR="00F869F1" w:rsidRPr="000B0093" w:rsidRDefault="00F869F1" w:rsidP="00F869F1">
      <w:pPr>
        <w:pStyle w:val="aa"/>
        <w:spacing w:before="78" w:after="78"/>
        <w:ind w:firstLine="420"/>
      </w:pPr>
      <w:r w:rsidRPr="000B0093">
        <w:rPr>
          <w:rFonts w:hint="eastAsia"/>
        </w:rPr>
        <w:lastRenderedPageBreak/>
        <w:t>以下三个基本方法对应法理学的三个层面：</w:t>
      </w:r>
    </w:p>
    <w:p w14:paraId="52A0120D" w14:textId="51A26899" w:rsidR="00F869F1" w:rsidRPr="000B0093" w:rsidRDefault="00F869F1" w:rsidP="00F869F1">
      <w:pPr>
        <w:pStyle w:val="aa"/>
        <w:numPr>
          <w:ilvl w:val="0"/>
          <w:numId w:val="6"/>
        </w:numPr>
        <w:spacing w:before="78" w:after="78"/>
      </w:pPr>
      <w:r w:rsidRPr="000B0093">
        <w:rPr>
          <w:b/>
          <w:bCs/>
        </w:rPr>
        <w:t>（法律）规范分析：</w:t>
      </w:r>
      <w:r w:rsidRPr="000B0093">
        <w:t>基本问题是法律</w:t>
      </w:r>
      <w:r w:rsidRPr="000B0093">
        <w:rPr>
          <w:rFonts w:hint="eastAsia"/>
        </w:rPr>
        <w:t>“</w:t>
      </w:r>
      <w:r w:rsidRPr="000B0093">
        <w:t>是什么</w:t>
      </w:r>
      <w:r w:rsidRPr="000B0093">
        <w:rPr>
          <w:rFonts w:hint="eastAsia"/>
        </w:rPr>
        <w:t>”</w:t>
      </w:r>
      <w:r w:rsidRPr="000B0093">
        <w:t>。注重对法律的概念、规范、渊源、形式、效力、法律方法等进行考察和研究。一般很少甚至不考虑法律以外的因素对法律的影响，而仅限于法律本身的内容</w:t>
      </w:r>
      <w:r w:rsidRPr="000B0093">
        <w:rPr>
          <w:rFonts w:hint="eastAsia"/>
        </w:rPr>
        <w:t>。</w:t>
      </w:r>
    </w:p>
    <w:p w14:paraId="3271B46F" w14:textId="338731F3" w:rsidR="00F869F1" w:rsidRPr="000B0093" w:rsidRDefault="00F869F1" w:rsidP="00F869F1">
      <w:pPr>
        <w:pStyle w:val="aa"/>
        <w:numPr>
          <w:ilvl w:val="0"/>
          <w:numId w:val="6"/>
        </w:numPr>
        <w:spacing w:before="78" w:after="78"/>
      </w:pPr>
      <w:r w:rsidRPr="000B0093">
        <w:rPr>
          <w:b/>
          <w:bCs/>
        </w:rPr>
        <w:t>社会实证分析：</w:t>
      </w:r>
      <w:r w:rsidRPr="000B0093">
        <w:t>基本问题是法律</w:t>
      </w:r>
      <w:r w:rsidRPr="000B0093">
        <w:rPr>
          <w:rFonts w:hint="eastAsia"/>
        </w:rPr>
        <w:t>“</w:t>
      </w:r>
      <w:r w:rsidRPr="000B0093">
        <w:t>实际上是什么</w:t>
      </w:r>
      <w:r w:rsidRPr="000B0093">
        <w:rPr>
          <w:rFonts w:hint="eastAsia"/>
        </w:rPr>
        <w:t>”</w:t>
      </w:r>
      <w:r w:rsidRPr="000B0093">
        <w:t>。注重将法律放入其社会、文化背景中进行考察和研究。侧重于探究法律的实效和功能</w:t>
      </w:r>
      <w:r w:rsidRPr="000B0093">
        <w:rPr>
          <w:rFonts w:hint="eastAsia"/>
        </w:rPr>
        <w:t>。</w:t>
      </w:r>
    </w:p>
    <w:p w14:paraId="1959250F" w14:textId="6CB5BC24" w:rsidR="00F869F1" w:rsidRPr="000B0093" w:rsidRDefault="00F869F1" w:rsidP="00F869F1">
      <w:pPr>
        <w:pStyle w:val="aa"/>
        <w:numPr>
          <w:ilvl w:val="0"/>
          <w:numId w:val="6"/>
        </w:numPr>
        <w:spacing w:before="78" w:after="78"/>
      </w:pPr>
      <w:r w:rsidRPr="000B0093">
        <w:rPr>
          <w:b/>
          <w:bCs/>
        </w:rPr>
        <w:t>价值分析：</w:t>
      </w:r>
      <w:r w:rsidRPr="000B0093">
        <w:t>基本问题是法律</w:t>
      </w:r>
      <w:r w:rsidRPr="000B0093">
        <w:rPr>
          <w:rFonts w:hint="eastAsia"/>
        </w:rPr>
        <w:t>“</w:t>
      </w:r>
      <w:r w:rsidRPr="000B0093">
        <w:t>应当是什么</w:t>
      </w:r>
      <w:r w:rsidRPr="000B0093">
        <w:rPr>
          <w:rFonts w:hint="eastAsia"/>
        </w:rPr>
        <w:t>”</w:t>
      </w:r>
      <w:r w:rsidRPr="000B0093">
        <w:t>。注重对法律本身所具有的价值（内在价值）和法律旨在维护的价值（外在价值）进行考察和研究</w:t>
      </w:r>
      <w:r w:rsidRPr="000B0093">
        <w:rPr>
          <w:rFonts w:hint="eastAsia"/>
        </w:rPr>
        <w:t>。</w:t>
      </w:r>
    </w:p>
    <w:p w14:paraId="4A5399B7" w14:textId="57D1352E" w:rsidR="00F869F1" w:rsidRPr="000B0093" w:rsidRDefault="00F869F1" w:rsidP="00F869F1">
      <w:pPr>
        <w:pStyle w:val="aa"/>
        <w:spacing w:before="78" w:after="78"/>
        <w:ind w:firstLine="420"/>
      </w:pPr>
      <w:r w:rsidRPr="000B0093">
        <w:rPr>
          <w:rFonts w:hint="eastAsia"/>
        </w:rPr>
        <w:t>以上三种方法大体上是分析实证法学、社会学法学和自然法学这三大主流法学派的研究方法。</w:t>
      </w:r>
    </w:p>
    <w:p w14:paraId="50D7620D" w14:textId="0EDF4C6B" w:rsidR="00F869F1" w:rsidRPr="000B0093" w:rsidRDefault="007424AF" w:rsidP="007424AF">
      <w:pPr>
        <w:pStyle w:val="ac"/>
      </w:pPr>
      <w:bookmarkStart w:id="13" w:name="_Toc169100416"/>
      <w:r w:rsidRPr="000B0093">
        <w:rPr>
          <w:rFonts w:hint="eastAsia"/>
        </w:rPr>
        <w:t>四、法理学的知识体系</w:t>
      </w:r>
      <w:bookmarkEnd w:id="13"/>
    </w:p>
    <w:p w14:paraId="1549EAED" w14:textId="26F3D5F9" w:rsidR="007424AF" w:rsidRPr="000B0093" w:rsidRDefault="007424AF" w:rsidP="007424AF">
      <w:pPr>
        <w:pStyle w:val="ae"/>
      </w:pPr>
      <w:bookmarkStart w:id="14" w:name="_Toc169100417"/>
      <w:r w:rsidRPr="000B0093">
        <w:rPr>
          <w:rFonts w:hint="eastAsia"/>
        </w:rPr>
        <w:t>（一）法理学知识体系概述</w:t>
      </w:r>
      <w:bookmarkEnd w:id="14"/>
    </w:p>
    <w:p w14:paraId="3A25611D" w14:textId="758677C3" w:rsidR="007424AF" w:rsidRPr="000B0093" w:rsidRDefault="007424AF" w:rsidP="007424AF">
      <w:pPr>
        <w:pStyle w:val="aa"/>
        <w:numPr>
          <w:ilvl w:val="0"/>
          <w:numId w:val="7"/>
        </w:numPr>
        <w:spacing w:beforeLines="0" w:before="0" w:afterLines="0" w:after="0"/>
        <w:ind w:left="442" w:hanging="442"/>
      </w:pPr>
      <w:r w:rsidRPr="000B0093">
        <w:rPr>
          <w:rFonts w:hint="eastAsia"/>
          <w:b/>
          <w:bCs/>
        </w:rPr>
        <w:t>本体论：</w:t>
      </w:r>
      <w:r w:rsidRPr="000B0093">
        <w:rPr>
          <w:rFonts w:hint="eastAsia"/>
        </w:rPr>
        <w:t>主要对应规范层面；</w:t>
      </w:r>
    </w:p>
    <w:p w14:paraId="10C89883" w14:textId="3C36CF0A" w:rsidR="007424AF" w:rsidRPr="000B0093" w:rsidRDefault="007424AF" w:rsidP="007424AF">
      <w:pPr>
        <w:pStyle w:val="aa"/>
        <w:numPr>
          <w:ilvl w:val="0"/>
          <w:numId w:val="7"/>
        </w:numPr>
        <w:spacing w:beforeLines="0" w:before="0" w:afterLines="0" w:after="0"/>
        <w:ind w:left="442" w:hanging="442"/>
      </w:pPr>
      <w:r w:rsidRPr="000B0093">
        <w:rPr>
          <w:rFonts w:hint="eastAsia"/>
          <w:b/>
          <w:bCs/>
        </w:rPr>
        <w:t>运行论：</w:t>
      </w:r>
      <w:r w:rsidRPr="000B0093">
        <w:rPr>
          <w:rFonts w:hint="eastAsia"/>
        </w:rPr>
        <w:t>主要对应规范的运行；</w:t>
      </w:r>
    </w:p>
    <w:p w14:paraId="401EC75A" w14:textId="75454568" w:rsidR="007424AF" w:rsidRPr="000B0093" w:rsidRDefault="007424AF" w:rsidP="007424AF">
      <w:pPr>
        <w:pStyle w:val="aa"/>
        <w:numPr>
          <w:ilvl w:val="0"/>
          <w:numId w:val="7"/>
        </w:numPr>
        <w:spacing w:beforeLines="0" w:before="0" w:afterLines="0" w:after="0"/>
        <w:ind w:left="442" w:hanging="442"/>
      </w:pPr>
      <w:r w:rsidRPr="000B0093">
        <w:rPr>
          <w:rFonts w:hint="eastAsia"/>
          <w:b/>
          <w:bCs/>
        </w:rPr>
        <w:t>社会论：</w:t>
      </w:r>
      <w:r w:rsidRPr="000B0093">
        <w:rPr>
          <w:rFonts w:hint="eastAsia"/>
        </w:rPr>
        <w:t>主要对应社会层面；</w:t>
      </w:r>
    </w:p>
    <w:p w14:paraId="651DF0A5" w14:textId="3ABF6067" w:rsidR="007424AF" w:rsidRPr="000B0093" w:rsidRDefault="007424AF" w:rsidP="007424AF">
      <w:pPr>
        <w:pStyle w:val="aa"/>
        <w:numPr>
          <w:ilvl w:val="0"/>
          <w:numId w:val="7"/>
        </w:numPr>
        <w:spacing w:beforeLines="0" w:before="0" w:afterLines="0" w:after="0"/>
        <w:ind w:left="442" w:hanging="442"/>
      </w:pPr>
      <w:r w:rsidRPr="000B0093">
        <w:rPr>
          <w:rFonts w:hint="eastAsia"/>
          <w:b/>
          <w:bCs/>
        </w:rPr>
        <w:t>价值论：</w:t>
      </w:r>
      <w:r w:rsidRPr="000B0093">
        <w:rPr>
          <w:rFonts w:hint="eastAsia"/>
        </w:rPr>
        <w:t>主要对应价值层面。</w:t>
      </w:r>
    </w:p>
    <w:p w14:paraId="31C5B59B" w14:textId="06A44E2B" w:rsidR="007424AF" w:rsidRPr="000B0093" w:rsidRDefault="002E638A" w:rsidP="002E638A">
      <w:pPr>
        <w:pStyle w:val="ae"/>
      </w:pPr>
      <w:bookmarkStart w:id="15" w:name="_Toc169100418"/>
      <w:r w:rsidRPr="000B0093">
        <w:rPr>
          <w:rFonts w:hint="eastAsia"/>
        </w:rPr>
        <w:t>（二）本课程的主要内容</w:t>
      </w:r>
      <w:bookmarkEnd w:id="15"/>
    </w:p>
    <w:p w14:paraId="235796F3" w14:textId="73FD1A3B" w:rsidR="002E638A" w:rsidRPr="000B0093" w:rsidRDefault="002E638A" w:rsidP="00F869F1">
      <w:pPr>
        <w:pStyle w:val="aa"/>
        <w:spacing w:before="78" w:after="78"/>
      </w:pPr>
      <w:r w:rsidRPr="000B0093">
        <w:tab/>
      </w:r>
      <w:r w:rsidRPr="000B0093">
        <w:rPr>
          <w:rFonts w:hint="eastAsia"/>
        </w:rPr>
        <w:t>法理学导论主要关注法的本体论（静态），包括法律的概念与分类、</w:t>
      </w:r>
      <w:r w:rsidRPr="000B0093">
        <w:t>法律要素</w:t>
      </w:r>
      <w:r w:rsidRPr="000B0093">
        <w:rPr>
          <w:rFonts w:hint="eastAsia"/>
        </w:rPr>
        <w:t>、</w:t>
      </w:r>
      <w:r w:rsidRPr="000B0093">
        <w:t>法律的渊源与效力</w:t>
      </w:r>
      <w:r w:rsidRPr="000B0093">
        <w:rPr>
          <w:rFonts w:hint="eastAsia"/>
        </w:rPr>
        <w:t>、</w:t>
      </w:r>
      <w:r w:rsidRPr="000B0093">
        <w:t>法律体系</w:t>
      </w:r>
      <w:r w:rsidRPr="000B0093">
        <w:rPr>
          <w:rFonts w:hint="eastAsia"/>
        </w:rPr>
        <w:t>、</w:t>
      </w:r>
      <w:r w:rsidRPr="000B0093">
        <w:t>法律关系</w:t>
      </w:r>
      <w:r w:rsidRPr="000B0093">
        <w:rPr>
          <w:rFonts w:hint="eastAsia"/>
        </w:rPr>
        <w:t>、</w:t>
      </w:r>
      <w:r w:rsidRPr="000B0093">
        <w:t>权利义务权力</w:t>
      </w:r>
      <w:r w:rsidRPr="000B0093">
        <w:rPr>
          <w:rFonts w:hint="eastAsia"/>
        </w:rPr>
        <w:t>、</w:t>
      </w:r>
      <w:r w:rsidRPr="000B0093">
        <w:t>法律责任</w:t>
      </w:r>
      <w:r w:rsidRPr="000B0093">
        <w:rPr>
          <w:rFonts w:hint="eastAsia"/>
        </w:rPr>
        <w:t>等；还关注法的运行论（动态），包括立法原理与制度、</w:t>
      </w:r>
      <w:r w:rsidRPr="000B0093">
        <w:t>司法原理与制度</w:t>
      </w:r>
      <w:r w:rsidRPr="000B0093">
        <w:rPr>
          <w:rFonts w:hint="eastAsia"/>
        </w:rPr>
        <w:t>、</w:t>
      </w:r>
      <w:r w:rsidRPr="000B0093">
        <w:t>法律程序</w:t>
      </w:r>
      <w:r w:rsidRPr="000B0093">
        <w:rPr>
          <w:rFonts w:hint="eastAsia"/>
        </w:rPr>
        <w:t>、</w:t>
      </w:r>
      <w:r w:rsidRPr="000B0093">
        <w:t>法律方法</w:t>
      </w:r>
      <w:r w:rsidR="00825835" w:rsidRPr="000B0093">
        <w:rPr>
          <w:rFonts w:hint="eastAsia"/>
        </w:rPr>
        <w:t>等</w:t>
      </w:r>
      <w:r w:rsidRPr="000B0093">
        <w:rPr>
          <w:rFonts w:hint="eastAsia"/>
        </w:rPr>
        <w:t>。</w:t>
      </w:r>
    </w:p>
    <w:p w14:paraId="673EACF2" w14:textId="6D1B679A" w:rsidR="00825835" w:rsidRPr="000B0093" w:rsidRDefault="00825835" w:rsidP="00F869F1">
      <w:pPr>
        <w:pStyle w:val="aa"/>
        <w:spacing w:before="78" w:after="78"/>
      </w:pPr>
      <w:r w:rsidRPr="000B0093">
        <w:tab/>
      </w:r>
      <w:r w:rsidRPr="000B0093">
        <w:rPr>
          <w:rFonts w:hint="eastAsia"/>
        </w:rPr>
        <w:t>法理学研究则侧重法的社会论，包括法律的历史与法系、法律与社会（道德）等；以及法的价值论，主要是法治原理。</w:t>
      </w:r>
    </w:p>
    <w:p w14:paraId="5F5F5134" w14:textId="709AD852" w:rsidR="00011CF0" w:rsidRPr="000B0093" w:rsidRDefault="00DD00FE" w:rsidP="00DD00FE">
      <w:pPr>
        <w:pStyle w:val="ae"/>
      </w:pPr>
      <w:bookmarkStart w:id="16" w:name="_Toc169100419"/>
      <w:r w:rsidRPr="000B0093">
        <w:rPr>
          <w:rFonts w:hint="eastAsia"/>
        </w:rPr>
        <w:t>（三）怎样学好法理学</w:t>
      </w:r>
      <w:bookmarkEnd w:id="16"/>
    </w:p>
    <w:p w14:paraId="578E0B90" w14:textId="613C9C2E" w:rsidR="00DD00FE" w:rsidRPr="000B0093" w:rsidRDefault="00DD00FE" w:rsidP="00F869F1">
      <w:pPr>
        <w:pStyle w:val="aa"/>
        <w:spacing w:before="78" w:after="78"/>
      </w:pPr>
      <w:r w:rsidRPr="000B0093">
        <w:tab/>
      </w:r>
      <w:r w:rsidRPr="000B0093">
        <w:rPr>
          <w:rFonts w:hint="eastAsia"/>
        </w:rPr>
        <w:t>教授指出：</w:t>
      </w:r>
    </w:p>
    <w:p w14:paraId="2AD3033F" w14:textId="6BCFE5B3" w:rsidR="00825835" w:rsidRPr="000B0093" w:rsidRDefault="00DD00FE" w:rsidP="00DD00FE">
      <w:pPr>
        <w:pStyle w:val="aa"/>
        <w:numPr>
          <w:ilvl w:val="0"/>
          <w:numId w:val="9"/>
        </w:numPr>
        <w:spacing w:before="78" w:after="78"/>
      </w:pPr>
      <w:r w:rsidRPr="000B0093">
        <w:rPr>
          <w:rFonts w:hint="eastAsia"/>
        </w:rPr>
        <w:t>要牢固地掌握基础知识，贴合法理学的思辨性进行批判性的思考，超越法律条文和规范，探索法律的目的；</w:t>
      </w:r>
    </w:p>
    <w:p w14:paraId="0EFC39F4" w14:textId="39BEC7B4" w:rsidR="00DD00FE" w:rsidRPr="000B0093" w:rsidRDefault="00DD00FE" w:rsidP="00DD00FE">
      <w:pPr>
        <w:pStyle w:val="aa"/>
        <w:numPr>
          <w:ilvl w:val="0"/>
          <w:numId w:val="9"/>
        </w:numPr>
        <w:spacing w:before="78" w:after="78"/>
      </w:pPr>
      <w:r w:rsidRPr="000B0093">
        <w:rPr>
          <w:rFonts w:hint="eastAsia"/>
        </w:rPr>
        <w:t>要阅读一些法理学的经典著作，注重在法律实践中获取寻求平衡和中道的智慧；</w:t>
      </w:r>
    </w:p>
    <w:p w14:paraId="5A0F8D61" w14:textId="22356006" w:rsidR="00DD00FE" w:rsidRPr="000B0093" w:rsidRDefault="00DD00FE" w:rsidP="00DD00FE">
      <w:pPr>
        <w:pStyle w:val="aa"/>
        <w:numPr>
          <w:ilvl w:val="0"/>
          <w:numId w:val="9"/>
        </w:numPr>
        <w:spacing w:before="78" w:after="78"/>
      </w:pPr>
      <w:r w:rsidRPr="000B0093">
        <w:rPr>
          <w:rFonts w:hint="eastAsia"/>
        </w:rPr>
        <w:t>要通晓西方的法学理论，在通晓的基础上再批判，与此同时关注中国的法治问题，促进东西方相互建构。</w:t>
      </w:r>
    </w:p>
    <w:p w14:paraId="303776CC" w14:textId="77777777" w:rsidR="00DD00FE" w:rsidRPr="000B0093" w:rsidRDefault="00DD00FE" w:rsidP="00F869F1">
      <w:pPr>
        <w:pStyle w:val="aa"/>
        <w:spacing w:before="78" w:after="78"/>
      </w:pPr>
    </w:p>
    <w:p w14:paraId="2B019EC3" w14:textId="7F8EDD32" w:rsidR="00A90791" w:rsidRPr="000B0093" w:rsidRDefault="00A90791" w:rsidP="00A90791">
      <w:pPr>
        <w:pStyle w:val="a9"/>
      </w:pPr>
      <w:bookmarkStart w:id="17" w:name="_Toc169100420"/>
      <w:r w:rsidRPr="000B0093">
        <w:rPr>
          <w:rFonts w:hint="eastAsia"/>
        </w:rPr>
        <w:t>第二讲</w:t>
      </w:r>
      <w:r w:rsidRPr="000B0093">
        <w:rPr>
          <w:rFonts w:hint="eastAsia"/>
        </w:rPr>
        <w:t xml:space="preserve"> </w:t>
      </w:r>
      <w:r w:rsidRPr="000B0093">
        <w:rPr>
          <w:rFonts w:hint="eastAsia"/>
        </w:rPr>
        <w:t>法律的概念与分类</w:t>
      </w:r>
      <w:bookmarkEnd w:id="17"/>
    </w:p>
    <w:p w14:paraId="0CBF22A6" w14:textId="6380D042" w:rsidR="00A90791" w:rsidRPr="000B0093" w:rsidRDefault="00A90791" w:rsidP="00A90791">
      <w:pPr>
        <w:pStyle w:val="aa"/>
        <w:spacing w:before="78" w:after="78"/>
        <w:jc w:val="center"/>
      </w:pPr>
      <w:r w:rsidRPr="000B0093">
        <w:rPr>
          <w:rFonts w:hint="eastAsia"/>
        </w:rPr>
        <w:t>2024.3.13</w:t>
      </w:r>
      <w:r w:rsidR="00A45CC4" w:rsidRPr="000B0093">
        <w:rPr>
          <w:rFonts w:hint="eastAsia"/>
        </w:rPr>
        <w:t xml:space="preserve"> / 2024.3.20</w:t>
      </w:r>
    </w:p>
    <w:p w14:paraId="6C96B2C7" w14:textId="7040B8D0" w:rsidR="00A90791" w:rsidRPr="000B0093" w:rsidRDefault="00A90791" w:rsidP="00A90791">
      <w:pPr>
        <w:pStyle w:val="ac"/>
      </w:pPr>
      <w:bookmarkStart w:id="18" w:name="_Toc169100421"/>
      <w:r w:rsidRPr="000B0093">
        <w:rPr>
          <w:rFonts w:hint="eastAsia"/>
        </w:rPr>
        <w:t>一、法律的语义分析及经典定义</w:t>
      </w:r>
      <w:bookmarkEnd w:id="18"/>
    </w:p>
    <w:p w14:paraId="525144A5" w14:textId="19DEB150" w:rsidR="00A90791" w:rsidRPr="000B0093" w:rsidRDefault="00FC084C" w:rsidP="00FC084C">
      <w:pPr>
        <w:pStyle w:val="ae"/>
      </w:pPr>
      <w:bookmarkStart w:id="19" w:name="_Toc169100422"/>
      <w:r w:rsidRPr="000B0093">
        <w:rPr>
          <w:rFonts w:hint="eastAsia"/>
        </w:rPr>
        <w:lastRenderedPageBreak/>
        <w:t>（一）法律的词义分析</w:t>
      </w:r>
      <w:bookmarkEnd w:id="19"/>
    </w:p>
    <w:p w14:paraId="67B086EB" w14:textId="36A9D849" w:rsidR="00FC084C" w:rsidRPr="000B0093" w:rsidRDefault="00FC084C" w:rsidP="00FC084C">
      <w:pPr>
        <w:pStyle w:val="af1"/>
      </w:pPr>
      <w:r w:rsidRPr="000B0093">
        <w:rPr>
          <w:rFonts w:hint="eastAsia"/>
        </w:rPr>
        <w:t xml:space="preserve">1. </w:t>
      </w:r>
      <w:r w:rsidRPr="000B0093">
        <w:rPr>
          <w:rFonts w:hint="eastAsia"/>
        </w:rPr>
        <w:t>中文词源</w:t>
      </w:r>
    </w:p>
    <w:p w14:paraId="4F5DB8B8" w14:textId="7EA4516C" w:rsidR="00FC084C" w:rsidRPr="000B0093" w:rsidRDefault="00FC084C" w:rsidP="00F869F1">
      <w:pPr>
        <w:pStyle w:val="aa"/>
        <w:spacing w:before="78" w:after="78"/>
      </w:pPr>
      <w:r w:rsidRPr="000B0093">
        <w:tab/>
      </w:r>
      <w:r w:rsidRPr="000B0093">
        <w:rPr>
          <w:rFonts w:hint="eastAsia"/>
        </w:rPr>
        <w:t>“法”的古体写法是“灋”。《说文解字》对其的解释是：</w:t>
      </w:r>
    </w:p>
    <w:p w14:paraId="191CE176" w14:textId="77777777" w:rsidR="00FC084C" w:rsidRPr="000B0093" w:rsidRDefault="00FC084C" w:rsidP="00FC084C">
      <w:pPr>
        <w:pStyle w:val="aa"/>
        <w:numPr>
          <w:ilvl w:val="0"/>
          <w:numId w:val="10"/>
        </w:numPr>
        <w:spacing w:beforeLines="0" w:before="0" w:afterLines="0" w:after="0"/>
        <w:ind w:left="442" w:hanging="442"/>
      </w:pPr>
      <w:r w:rsidRPr="000B0093">
        <w:t>在中国古代，法与刑是通用的；</w:t>
      </w:r>
    </w:p>
    <w:p w14:paraId="07A5BCE1" w14:textId="77777777" w:rsidR="00FC084C" w:rsidRPr="000B0093" w:rsidRDefault="00FC084C" w:rsidP="00FC084C">
      <w:pPr>
        <w:pStyle w:val="aa"/>
        <w:numPr>
          <w:ilvl w:val="0"/>
          <w:numId w:val="10"/>
        </w:numPr>
        <w:spacing w:beforeLines="0" w:before="0" w:afterLines="0" w:after="0"/>
        <w:ind w:left="442" w:hanging="442"/>
      </w:pPr>
      <w:r w:rsidRPr="000B0093">
        <w:t>法从古代就有公平的象征意义；</w:t>
      </w:r>
    </w:p>
    <w:p w14:paraId="7423ED3B" w14:textId="16C9F5D2" w:rsidR="00FC084C" w:rsidRPr="000B0093" w:rsidRDefault="00FC084C" w:rsidP="00FC084C">
      <w:pPr>
        <w:pStyle w:val="aa"/>
        <w:numPr>
          <w:ilvl w:val="0"/>
          <w:numId w:val="10"/>
        </w:numPr>
        <w:spacing w:beforeLines="0" w:before="0" w:afterLines="0" w:after="0"/>
        <w:ind w:left="442" w:hanging="442"/>
      </w:pPr>
      <w:r w:rsidRPr="000B0093">
        <w:t>古代法有神明裁判的特点</w:t>
      </w:r>
      <w:r w:rsidRPr="000B0093">
        <w:rPr>
          <w:rFonts w:hint="eastAsia"/>
        </w:rPr>
        <w:t>。</w:t>
      </w:r>
    </w:p>
    <w:p w14:paraId="35B6F0A0" w14:textId="1DB91BDA" w:rsidR="00FC084C" w:rsidRPr="000B0093" w:rsidRDefault="00FC084C" w:rsidP="00FC084C">
      <w:pPr>
        <w:pStyle w:val="aa"/>
        <w:spacing w:before="78" w:after="78"/>
        <w:ind w:firstLine="420"/>
      </w:pPr>
      <w:r w:rsidRPr="000B0093">
        <w:rPr>
          <w:rFonts w:hint="eastAsia"/>
        </w:rPr>
        <w:t>“灋”大体由三个部分组成：</w:t>
      </w:r>
      <w:proofErr w:type="gramStart"/>
      <w:r w:rsidRPr="000B0093">
        <w:rPr>
          <w:rFonts w:hint="eastAsia"/>
        </w:rPr>
        <w:t>氵</w:t>
      </w:r>
      <w:proofErr w:type="gramEnd"/>
      <w:r w:rsidRPr="000B0093">
        <w:rPr>
          <w:rFonts w:hint="eastAsia"/>
        </w:rPr>
        <w:t>——</w:t>
      </w:r>
      <w:r w:rsidR="00304A49" w:rsidRPr="000B0093">
        <w:rPr>
          <w:rFonts w:hint="eastAsia"/>
        </w:rPr>
        <w:t>有公平之意</w:t>
      </w:r>
      <w:r w:rsidRPr="000B0093">
        <w:rPr>
          <w:rFonts w:hint="eastAsia"/>
        </w:rPr>
        <w:t>；廌——即</w:t>
      </w:r>
      <w:proofErr w:type="gramStart"/>
      <w:r w:rsidRPr="000B0093">
        <w:rPr>
          <w:rFonts w:hint="eastAsia"/>
        </w:rPr>
        <w:t>獬豸</w:t>
      </w:r>
      <w:proofErr w:type="gramEnd"/>
      <w:r w:rsidRPr="000B0093">
        <w:rPr>
          <w:rFonts w:hint="eastAsia"/>
        </w:rPr>
        <w:t>，一种独角神兽，会用其角顶罪者</w:t>
      </w:r>
      <w:r w:rsidR="00304A49" w:rsidRPr="000B0093">
        <w:rPr>
          <w:rFonts w:hint="eastAsia"/>
        </w:rPr>
        <w:t>；去——代表惩罚，</w:t>
      </w:r>
      <w:proofErr w:type="gramStart"/>
      <w:r w:rsidR="00304A49" w:rsidRPr="000B0093">
        <w:rPr>
          <w:rFonts w:hint="eastAsia"/>
        </w:rPr>
        <w:t>将罪者</w:t>
      </w:r>
      <w:proofErr w:type="gramEnd"/>
      <w:r w:rsidR="00304A49" w:rsidRPr="000B0093">
        <w:rPr>
          <w:rFonts w:hint="eastAsia"/>
        </w:rPr>
        <w:t>置于水上，随流飘去，即为驱逐。这三点也能与《说文解字》里的三点对应。</w:t>
      </w:r>
    </w:p>
    <w:p w14:paraId="5B9B887D" w14:textId="62803091" w:rsidR="00304A49" w:rsidRPr="000B0093" w:rsidRDefault="00304A49" w:rsidP="00304A49">
      <w:pPr>
        <w:pStyle w:val="af3"/>
        <w:spacing w:before="78" w:after="78"/>
        <w:ind w:firstLine="420"/>
      </w:pPr>
      <w:r w:rsidRPr="000B0093">
        <w:rPr>
          <w:rFonts w:hint="eastAsia"/>
        </w:rPr>
        <w:t>“平之如水”乃是“后世浅人所</w:t>
      </w:r>
      <w:proofErr w:type="gramStart"/>
      <w:r w:rsidRPr="000B0093">
        <w:rPr>
          <w:rFonts w:hint="eastAsia"/>
        </w:rPr>
        <w:t>妄</w:t>
      </w:r>
      <w:proofErr w:type="gramEnd"/>
      <w:r w:rsidRPr="000B0093">
        <w:rPr>
          <w:rFonts w:hint="eastAsia"/>
        </w:rPr>
        <w:t>增”。水的含义即将罪者置于水上，随流漂去，即现在所谓的驱逐。</w:t>
      </w:r>
    </w:p>
    <w:p w14:paraId="632868D7" w14:textId="1144D5C4" w:rsidR="00304A49" w:rsidRPr="000B0093" w:rsidRDefault="00304A49" w:rsidP="00304A49">
      <w:pPr>
        <w:pStyle w:val="af3"/>
        <w:spacing w:before="78" w:after="78"/>
        <w:jc w:val="right"/>
      </w:pPr>
      <w:r w:rsidRPr="000B0093">
        <w:rPr>
          <w:rFonts w:hint="eastAsia"/>
        </w:rPr>
        <w:t>——蔡枢衡</w:t>
      </w:r>
    </w:p>
    <w:p w14:paraId="35B44263" w14:textId="2810E41E" w:rsidR="00FC084C" w:rsidRPr="000B0093" w:rsidRDefault="00304A49" w:rsidP="00304A49">
      <w:pPr>
        <w:pStyle w:val="af3"/>
        <w:spacing w:before="78" w:after="78"/>
        <w:ind w:firstLine="420"/>
      </w:pPr>
      <w:r w:rsidRPr="000B0093">
        <w:rPr>
          <w:rFonts w:hint="eastAsia"/>
        </w:rPr>
        <w:t>我们今天所说的法在夏、商、周为刑，在春秋战国为法，在秦汉为律，三者的核心均是刑罚的刑。</w:t>
      </w:r>
    </w:p>
    <w:p w14:paraId="095D0B88" w14:textId="309810C5" w:rsidR="00304A49" w:rsidRPr="000B0093" w:rsidRDefault="00304A49" w:rsidP="00304A49">
      <w:pPr>
        <w:pStyle w:val="af3"/>
        <w:spacing w:before="78" w:after="78"/>
        <w:jc w:val="right"/>
      </w:pPr>
      <w:r w:rsidRPr="000B0093">
        <w:rPr>
          <w:rFonts w:hint="eastAsia"/>
        </w:rPr>
        <w:t>——梁治平</w:t>
      </w:r>
    </w:p>
    <w:p w14:paraId="7BB5BC00" w14:textId="4571BDB5" w:rsidR="00304A49" w:rsidRPr="000B0093" w:rsidRDefault="00304A49" w:rsidP="00F869F1">
      <w:pPr>
        <w:pStyle w:val="aa"/>
        <w:spacing w:before="78" w:after="78"/>
      </w:pPr>
      <w:r w:rsidRPr="000B0093">
        <w:tab/>
      </w:r>
      <w:r w:rsidRPr="000B0093">
        <w:rPr>
          <w:rFonts w:hint="eastAsia"/>
        </w:rPr>
        <w:t>“律”在古代有“均布”之意。</w:t>
      </w:r>
    </w:p>
    <w:p w14:paraId="679E0819" w14:textId="3453435C" w:rsidR="00304A49" w:rsidRPr="000B0093" w:rsidRDefault="00304A49" w:rsidP="00304A49">
      <w:pPr>
        <w:pStyle w:val="af3"/>
        <w:spacing w:before="78" w:after="78"/>
        <w:ind w:firstLine="420"/>
      </w:pPr>
      <w:r w:rsidRPr="000B0093">
        <w:rPr>
          <w:rFonts w:hint="eastAsia"/>
        </w:rPr>
        <w:t>律者，所以</w:t>
      </w:r>
      <w:proofErr w:type="gramStart"/>
      <w:r w:rsidRPr="000B0093">
        <w:rPr>
          <w:rFonts w:hint="eastAsia"/>
        </w:rPr>
        <w:t>范</w:t>
      </w:r>
      <w:proofErr w:type="gramEnd"/>
      <w:r w:rsidRPr="000B0093">
        <w:rPr>
          <w:rFonts w:hint="eastAsia"/>
        </w:rPr>
        <w:t>天下之不一而归于</w:t>
      </w:r>
      <w:proofErr w:type="gramStart"/>
      <w:r w:rsidRPr="000B0093">
        <w:rPr>
          <w:rFonts w:hint="eastAsia"/>
        </w:rPr>
        <w:t>一</w:t>
      </w:r>
      <w:proofErr w:type="gramEnd"/>
      <w:r w:rsidRPr="000B0093">
        <w:rPr>
          <w:rFonts w:hint="eastAsia"/>
        </w:rPr>
        <w:t>，</w:t>
      </w:r>
      <w:proofErr w:type="gramStart"/>
      <w:r w:rsidRPr="000B0093">
        <w:rPr>
          <w:rFonts w:hint="eastAsia"/>
        </w:rPr>
        <w:t>故曰均布</w:t>
      </w:r>
      <w:proofErr w:type="gramEnd"/>
      <w:r w:rsidRPr="000B0093">
        <w:rPr>
          <w:rFonts w:hint="eastAsia"/>
        </w:rPr>
        <w:t>。</w:t>
      </w:r>
    </w:p>
    <w:p w14:paraId="2E87AB4C" w14:textId="265E007A" w:rsidR="00304A49" w:rsidRPr="000B0093" w:rsidRDefault="00304A49" w:rsidP="00304A49">
      <w:pPr>
        <w:pStyle w:val="af3"/>
        <w:spacing w:before="78" w:after="78"/>
        <w:jc w:val="right"/>
      </w:pPr>
      <w:r w:rsidRPr="000B0093">
        <w:rPr>
          <w:rFonts w:hint="eastAsia"/>
        </w:rPr>
        <w:t>——《说文解字</w:t>
      </w:r>
      <w:r w:rsidR="00F11829" w:rsidRPr="000B0093">
        <w:rPr>
          <w:rFonts w:hint="eastAsia"/>
        </w:rPr>
        <w:t>注</w:t>
      </w:r>
      <w:r w:rsidRPr="000B0093">
        <w:rPr>
          <w:rFonts w:hint="eastAsia"/>
        </w:rPr>
        <w:t>》</w:t>
      </w:r>
    </w:p>
    <w:p w14:paraId="4E795E5A" w14:textId="163577E5" w:rsidR="00304A49" w:rsidRPr="000B0093" w:rsidRDefault="00304A49" w:rsidP="00304A49">
      <w:pPr>
        <w:pStyle w:val="aa"/>
        <w:spacing w:before="78" w:after="78"/>
        <w:ind w:firstLine="420"/>
      </w:pPr>
      <w:r w:rsidRPr="000B0093">
        <w:rPr>
          <w:rFonts w:hint="eastAsia"/>
        </w:rPr>
        <w:t>律有规范的作用，是使人们的行为整齐划一的准则。</w:t>
      </w:r>
    </w:p>
    <w:p w14:paraId="2A1538DC" w14:textId="3A0AF056" w:rsidR="00304A49" w:rsidRPr="000B0093" w:rsidRDefault="00304A49" w:rsidP="00304A49">
      <w:pPr>
        <w:pStyle w:val="aa"/>
        <w:spacing w:before="78" w:after="78"/>
        <w:ind w:firstLine="420"/>
      </w:pPr>
      <w:r w:rsidRPr="000B0093">
        <w:rPr>
          <w:rFonts w:hint="eastAsia"/>
        </w:rPr>
        <w:t>法律作为合成词，清末民初由日本输入。</w:t>
      </w:r>
    </w:p>
    <w:p w14:paraId="79190900" w14:textId="43B3DC96" w:rsidR="00304A49" w:rsidRPr="000B0093" w:rsidRDefault="00557D57" w:rsidP="00557D57">
      <w:pPr>
        <w:pStyle w:val="af1"/>
      </w:pPr>
      <w:r w:rsidRPr="000B0093">
        <w:rPr>
          <w:rFonts w:hint="eastAsia"/>
        </w:rPr>
        <w:t xml:space="preserve">2. </w:t>
      </w:r>
      <w:r w:rsidRPr="000B0093">
        <w:rPr>
          <w:rFonts w:hint="eastAsia"/>
        </w:rPr>
        <w:t>西文词源</w:t>
      </w:r>
    </w:p>
    <w:p w14:paraId="65BABBCB" w14:textId="77777777" w:rsidR="00557D57" w:rsidRPr="000B0093" w:rsidRDefault="00557D57" w:rsidP="00557D57">
      <w:pPr>
        <w:pStyle w:val="aa"/>
        <w:spacing w:before="78" w:after="78"/>
        <w:ind w:firstLine="420"/>
      </w:pPr>
      <w:r w:rsidRPr="000B0093">
        <w:rPr>
          <w:rFonts w:hint="eastAsia"/>
        </w:rPr>
        <w:t>欧洲大陆各民族语言中都分别用两个词表达法或法律的含义：</w:t>
      </w:r>
    </w:p>
    <w:p w14:paraId="542EE4D5" w14:textId="3FD26C5F" w:rsidR="00557D57" w:rsidRPr="000B0093" w:rsidRDefault="00557D57" w:rsidP="00557D57">
      <w:pPr>
        <w:pStyle w:val="aa"/>
        <w:numPr>
          <w:ilvl w:val="0"/>
          <w:numId w:val="11"/>
        </w:numPr>
        <w:spacing w:beforeLines="0" w:before="0" w:afterLines="0" w:after="0"/>
        <w:ind w:left="442" w:hanging="442"/>
      </w:pPr>
      <w:r w:rsidRPr="000B0093">
        <w:rPr>
          <w:b/>
          <w:bCs/>
        </w:rPr>
        <w:t>拉丁文：</w:t>
      </w:r>
      <w:r w:rsidRPr="000B0093">
        <w:t xml:space="preserve">jus lex </w:t>
      </w:r>
    </w:p>
    <w:p w14:paraId="2C33A991" w14:textId="0694458B" w:rsidR="00557D57" w:rsidRPr="000B0093" w:rsidRDefault="00557D57" w:rsidP="00557D57">
      <w:pPr>
        <w:pStyle w:val="aa"/>
        <w:numPr>
          <w:ilvl w:val="0"/>
          <w:numId w:val="11"/>
        </w:numPr>
        <w:spacing w:beforeLines="0" w:before="0" w:afterLines="0" w:after="0"/>
        <w:ind w:left="442" w:hanging="442"/>
      </w:pPr>
      <w:r w:rsidRPr="000B0093">
        <w:rPr>
          <w:b/>
          <w:bCs/>
        </w:rPr>
        <w:t>法语：</w:t>
      </w:r>
      <w:r w:rsidRPr="000B0093">
        <w:t xml:space="preserve">droit </w:t>
      </w:r>
      <w:proofErr w:type="spellStart"/>
      <w:r w:rsidRPr="000B0093">
        <w:t>lo</w:t>
      </w:r>
      <w:r w:rsidRPr="000B0093">
        <w:rPr>
          <w:rFonts w:hint="eastAsia"/>
        </w:rPr>
        <w:t>i</w:t>
      </w:r>
      <w:proofErr w:type="spellEnd"/>
    </w:p>
    <w:p w14:paraId="1C44EF5F" w14:textId="013C8E7C" w:rsidR="00557D57" w:rsidRPr="000B0093" w:rsidRDefault="00557D57" w:rsidP="00557D57">
      <w:pPr>
        <w:pStyle w:val="aa"/>
        <w:numPr>
          <w:ilvl w:val="0"/>
          <w:numId w:val="11"/>
        </w:numPr>
        <w:spacing w:beforeLines="0" w:before="0" w:afterLines="0" w:after="0"/>
        <w:ind w:left="442" w:hanging="442"/>
      </w:pPr>
      <w:r w:rsidRPr="000B0093">
        <w:rPr>
          <w:b/>
          <w:bCs/>
        </w:rPr>
        <w:t>德语：</w:t>
      </w:r>
      <w:proofErr w:type="spellStart"/>
      <w:r w:rsidRPr="000B0093">
        <w:t>recht</w:t>
      </w:r>
      <w:proofErr w:type="spellEnd"/>
      <w:r w:rsidRPr="000B0093">
        <w:t xml:space="preserve"> </w:t>
      </w:r>
      <w:proofErr w:type="spellStart"/>
      <w:r w:rsidRPr="000B0093">
        <w:t>gesetz</w:t>
      </w:r>
      <w:proofErr w:type="spellEnd"/>
    </w:p>
    <w:p w14:paraId="1E15CFBE" w14:textId="0B32EC3D" w:rsidR="00557D57" w:rsidRPr="000B0093" w:rsidRDefault="00557D57" w:rsidP="00557D57">
      <w:pPr>
        <w:pStyle w:val="aa"/>
        <w:numPr>
          <w:ilvl w:val="0"/>
          <w:numId w:val="11"/>
        </w:numPr>
        <w:spacing w:beforeLines="0" w:before="0" w:afterLines="0" w:after="0"/>
        <w:ind w:left="442" w:hanging="442"/>
      </w:pPr>
      <w:r w:rsidRPr="000B0093">
        <w:rPr>
          <w:b/>
          <w:bCs/>
        </w:rPr>
        <w:t>意大利语：</w:t>
      </w:r>
      <w:proofErr w:type="spellStart"/>
      <w:r w:rsidRPr="000B0093">
        <w:t>diritto</w:t>
      </w:r>
      <w:proofErr w:type="spellEnd"/>
      <w:r w:rsidRPr="000B0093">
        <w:t xml:space="preserve"> </w:t>
      </w:r>
      <w:proofErr w:type="spellStart"/>
      <w:r w:rsidRPr="000B0093">
        <w:t>legge</w:t>
      </w:r>
      <w:proofErr w:type="spellEnd"/>
    </w:p>
    <w:p w14:paraId="055A7C7F" w14:textId="3B9D94B0" w:rsidR="00557D57" w:rsidRPr="000B0093" w:rsidRDefault="00557D57" w:rsidP="00557D57">
      <w:pPr>
        <w:pStyle w:val="aa"/>
        <w:numPr>
          <w:ilvl w:val="0"/>
          <w:numId w:val="11"/>
        </w:numPr>
        <w:spacing w:beforeLines="0" w:before="0" w:afterLines="0" w:after="0"/>
        <w:ind w:left="442" w:hanging="442"/>
      </w:pPr>
      <w:r w:rsidRPr="000B0093">
        <w:rPr>
          <w:b/>
          <w:bCs/>
        </w:rPr>
        <w:t>西班牙语：</w:t>
      </w:r>
      <w:proofErr w:type="spellStart"/>
      <w:r w:rsidRPr="000B0093">
        <w:t>derecho</w:t>
      </w:r>
      <w:proofErr w:type="spellEnd"/>
      <w:r w:rsidRPr="000B0093">
        <w:t xml:space="preserve"> ley</w:t>
      </w:r>
    </w:p>
    <w:p w14:paraId="3036E31D" w14:textId="6ED79659" w:rsidR="00557D57" w:rsidRPr="000B0093" w:rsidRDefault="00557D57" w:rsidP="00557D57">
      <w:pPr>
        <w:pStyle w:val="aa"/>
        <w:spacing w:before="78" w:after="78"/>
        <w:ind w:firstLine="420"/>
      </w:pPr>
      <w:r w:rsidRPr="000B0093">
        <w:t>jus</w:t>
      </w:r>
      <w:r w:rsidRPr="000B0093">
        <w:t>、</w:t>
      </w:r>
      <w:r w:rsidRPr="000B0093">
        <w:t>droit</w:t>
      </w:r>
      <w:r w:rsidRPr="000B0093">
        <w:t>、</w:t>
      </w:r>
      <w:proofErr w:type="spellStart"/>
      <w:r w:rsidRPr="000B0093">
        <w:t>recht</w:t>
      </w:r>
      <w:proofErr w:type="spellEnd"/>
      <w:r w:rsidRPr="000B0093">
        <w:t>等既表示法律，又有权利、公平、正义等富含道德意味的抽象含义</w:t>
      </w:r>
      <w:r w:rsidRPr="000B0093">
        <w:rPr>
          <w:rFonts w:hint="eastAsia"/>
        </w:rPr>
        <w:t>；</w:t>
      </w:r>
      <w:r w:rsidRPr="000B0093">
        <w:t>lex</w:t>
      </w:r>
      <w:r w:rsidRPr="000B0093">
        <w:t>等通常指具体规则，词义明确、具体、技术性强</w:t>
      </w:r>
      <w:r w:rsidRPr="000B0093">
        <w:rPr>
          <w:rFonts w:hint="eastAsia"/>
        </w:rPr>
        <w:t>。</w:t>
      </w:r>
    </w:p>
    <w:p w14:paraId="56A80397" w14:textId="3CAE0F01" w:rsidR="00925BC1" w:rsidRPr="000B0093" w:rsidRDefault="005F2C9B" w:rsidP="00925BC1">
      <w:pPr>
        <w:pStyle w:val="aa"/>
        <w:spacing w:before="78" w:after="78"/>
        <w:ind w:firstLine="420"/>
      </w:pPr>
      <w:r w:rsidRPr="000B0093">
        <w:rPr>
          <w:rFonts w:hint="eastAsia"/>
        </w:rPr>
        <w:t>前后两个词的不同含义，一定意义上体现出自然法与实在法的区分。前者是独立于并高于实在法而存在的普遍正义体系，具有道德内涵，是指导并评价实在法的标准和依据。后者是由国家机关制定和颁布的法律规则。</w:t>
      </w:r>
    </w:p>
    <w:p w14:paraId="357E8D10" w14:textId="0CE04072" w:rsidR="00925BC1" w:rsidRPr="000B0093" w:rsidRDefault="00925BC1" w:rsidP="00925BC1">
      <w:pPr>
        <w:pStyle w:val="af1"/>
      </w:pPr>
      <w:r w:rsidRPr="000B0093">
        <w:rPr>
          <w:rFonts w:hint="eastAsia"/>
        </w:rPr>
        <w:t xml:space="preserve">3. </w:t>
      </w:r>
      <w:r w:rsidRPr="000B0093">
        <w:rPr>
          <w:rFonts w:hint="eastAsia"/>
        </w:rPr>
        <w:t>法与法律的词义之辩</w:t>
      </w:r>
    </w:p>
    <w:p w14:paraId="259445DE" w14:textId="0BD22C31" w:rsidR="00925BC1" w:rsidRPr="000B0093" w:rsidRDefault="00925BC1" w:rsidP="00925BC1">
      <w:pPr>
        <w:pStyle w:val="aa"/>
        <w:spacing w:before="78" w:after="78"/>
        <w:ind w:firstLine="420"/>
      </w:pPr>
      <w:r w:rsidRPr="000B0093">
        <w:rPr>
          <w:rFonts w:hint="eastAsia"/>
        </w:rPr>
        <w:t>一部分学者认为，应当从自然法与实在法的区分角度，区分“法”与“法律”：</w:t>
      </w:r>
      <w:r w:rsidRPr="000B0093">
        <w:t>法</w:t>
      </w:r>
      <w:r w:rsidRPr="000B0093">
        <w:rPr>
          <w:rFonts w:hint="eastAsia"/>
        </w:rPr>
        <w:t>（自然法）</w:t>
      </w:r>
      <w:r w:rsidRPr="000B0093">
        <w:t>是应</w:t>
      </w:r>
      <w:proofErr w:type="gramStart"/>
      <w:r w:rsidRPr="000B0093">
        <w:t>然意义</w:t>
      </w:r>
      <w:proofErr w:type="gramEnd"/>
      <w:r w:rsidRPr="000B0093">
        <w:t>上的正义原则</w:t>
      </w:r>
      <w:r w:rsidRPr="000B0093">
        <w:rPr>
          <w:rFonts w:hint="eastAsia"/>
        </w:rPr>
        <w:t>；</w:t>
      </w:r>
      <w:r w:rsidRPr="000B0093">
        <w:t>法律</w:t>
      </w:r>
      <w:r w:rsidRPr="000B0093">
        <w:rPr>
          <w:rFonts w:hint="eastAsia"/>
        </w:rPr>
        <w:t>（实在法）</w:t>
      </w:r>
      <w:r w:rsidRPr="000B0093">
        <w:t>是实然意义上的国家机关制定和颁布的法</w:t>
      </w:r>
      <w:r w:rsidRPr="000B0093">
        <w:lastRenderedPageBreak/>
        <w:t>律规则</w:t>
      </w:r>
      <w:r w:rsidRPr="000B0093">
        <w:rPr>
          <w:rFonts w:hint="eastAsia"/>
        </w:rPr>
        <w:t>。教授则认为不必使用两个词区分，因为可以直接在语境中直接区分。</w:t>
      </w:r>
    </w:p>
    <w:p w14:paraId="1A545E7A" w14:textId="09D028C7" w:rsidR="00925BC1" w:rsidRPr="000B0093" w:rsidRDefault="00925BC1" w:rsidP="00925BC1">
      <w:pPr>
        <w:pStyle w:val="aa"/>
        <w:spacing w:before="78" w:after="78"/>
        <w:ind w:firstLine="420"/>
      </w:pPr>
      <w:r w:rsidRPr="000B0093">
        <w:rPr>
          <w:rFonts w:hint="eastAsia"/>
        </w:rPr>
        <w:t>法律有广义和狭义之分。</w:t>
      </w:r>
    </w:p>
    <w:p w14:paraId="02E4D528" w14:textId="18C605AD" w:rsidR="00925BC1" w:rsidRPr="000B0093" w:rsidRDefault="00925BC1" w:rsidP="00925BC1">
      <w:pPr>
        <w:pStyle w:val="af3"/>
        <w:spacing w:before="78" w:after="78"/>
        <w:ind w:firstLine="420"/>
      </w:pPr>
      <w:r w:rsidRPr="000B0093">
        <w:rPr>
          <w:rFonts w:hint="eastAsia"/>
        </w:rPr>
        <w:t>一切法律、行政法规和地方性法规都不得同宪法相抵触。</w:t>
      </w:r>
    </w:p>
    <w:p w14:paraId="14E10542" w14:textId="2C452EE7" w:rsidR="00925BC1" w:rsidRPr="000B0093" w:rsidRDefault="00925BC1" w:rsidP="00925BC1">
      <w:pPr>
        <w:pStyle w:val="af3"/>
        <w:spacing w:before="78" w:after="78"/>
        <w:jc w:val="right"/>
      </w:pPr>
      <w:r w:rsidRPr="000B0093">
        <w:rPr>
          <w:rFonts w:hint="eastAsia"/>
        </w:rPr>
        <w:t>——《中华人民共和国宪法》（第五条）</w:t>
      </w:r>
    </w:p>
    <w:p w14:paraId="2A400C5B" w14:textId="7450B59B" w:rsidR="00925BC1" w:rsidRPr="000B0093" w:rsidRDefault="00DB351E" w:rsidP="00DB351E">
      <w:pPr>
        <w:pStyle w:val="aa"/>
        <w:spacing w:before="78" w:after="78"/>
        <w:ind w:firstLine="420"/>
      </w:pPr>
      <w:r w:rsidRPr="000B0093">
        <w:rPr>
          <w:rFonts w:hint="eastAsia"/>
        </w:rPr>
        <w:t>在我国，</w:t>
      </w:r>
      <w:r w:rsidRPr="000B0093">
        <w:rPr>
          <w:rFonts w:hint="eastAsia"/>
          <w:b/>
          <w:bCs/>
        </w:rPr>
        <w:t>狭义的法律</w:t>
      </w:r>
      <w:r w:rsidRPr="000B0093">
        <w:rPr>
          <w:rFonts w:hint="eastAsia"/>
        </w:rPr>
        <w:t>指全国人民代表大会及其常务委员会制定的规范性法律文件，不包括宪法、行政法规、地方性法规、自治条例和单行条例等。</w:t>
      </w:r>
      <w:r w:rsidRPr="000B0093">
        <w:rPr>
          <w:b/>
          <w:bCs/>
        </w:rPr>
        <w:t>广义</w:t>
      </w:r>
      <w:r w:rsidRPr="000B0093">
        <w:rPr>
          <w:rFonts w:hint="eastAsia"/>
          <w:b/>
          <w:bCs/>
        </w:rPr>
        <w:t>的法律</w:t>
      </w:r>
      <w:r w:rsidRPr="000B0093">
        <w:rPr>
          <w:rFonts w:hint="eastAsia"/>
        </w:rPr>
        <w:t>包括</w:t>
      </w:r>
      <w:r w:rsidRPr="000B0093">
        <w:t>所有规范性法律文件，包括宪法、法律、行政法规、地方性法规、自治条例、单行条例等</w:t>
      </w:r>
      <w:r w:rsidRPr="000B0093">
        <w:rPr>
          <w:rFonts w:hint="eastAsia"/>
        </w:rPr>
        <w:t>。</w:t>
      </w:r>
    </w:p>
    <w:p w14:paraId="4D06F533" w14:textId="7290710F" w:rsidR="00DB351E" w:rsidRPr="000B0093" w:rsidRDefault="006A6AFE" w:rsidP="006A6AFE">
      <w:pPr>
        <w:pStyle w:val="ae"/>
      </w:pPr>
      <w:bookmarkStart w:id="20" w:name="_Toc169100423"/>
      <w:r w:rsidRPr="000B0093">
        <w:rPr>
          <w:rFonts w:hint="eastAsia"/>
        </w:rPr>
        <w:t>（二）马克思主义对法律（国家制定法）的经典定义</w:t>
      </w:r>
      <w:bookmarkEnd w:id="20"/>
    </w:p>
    <w:p w14:paraId="2B768C75" w14:textId="1355E546" w:rsidR="006A6AFE" w:rsidRPr="000B0093" w:rsidRDefault="006A6AFE" w:rsidP="006A6AFE">
      <w:pPr>
        <w:pStyle w:val="af1"/>
      </w:pPr>
      <w:r w:rsidRPr="000B0093">
        <w:rPr>
          <w:rFonts w:hint="eastAsia"/>
        </w:rPr>
        <w:t xml:space="preserve">1. </w:t>
      </w:r>
      <w:r w:rsidRPr="000B0093">
        <w:rPr>
          <w:rFonts w:hint="eastAsia"/>
        </w:rPr>
        <w:t>马克思主义的定义（马克思、恩格斯）</w:t>
      </w:r>
    </w:p>
    <w:p w14:paraId="4D73B0B0" w14:textId="7F945015" w:rsidR="006A6AFE" w:rsidRPr="000B0093" w:rsidRDefault="006A6AFE" w:rsidP="006A6AFE">
      <w:pPr>
        <w:pStyle w:val="aa"/>
        <w:spacing w:before="78" w:after="78"/>
        <w:ind w:firstLine="420"/>
      </w:pPr>
      <w:r w:rsidRPr="000B0093">
        <w:rPr>
          <w:rFonts w:hint="eastAsia"/>
        </w:rPr>
        <w:t>法律是由国家制定、认可并由国家保障实施的，反映由特定物质生活条件所决定的统治阶级意志，以权利义务为内容，以确认、保护和发展统治阶级所期望的社会关系和社会秩序为目的的行为规范体系。</w:t>
      </w:r>
    </w:p>
    <w:p w14:paraId="2E367322" w14:textId="3A273F8E" w:rsidR="006A6AFE" w:rsidRPr="000B0093" w:rsidRDefault="006A6AFE" w:rsidP="00942B22">
      <w:pPr>
        <w:pStyle w:val="af1"/>
      </w:pPr>
      <w:r w:rsidRPr="000B0093">
        <w:rPr>
          <w:rFonts w:hint="eastAsia"/>
        </w:rPr>
        <w:t xml:space="preserve">2. </w:t>
      </w:r>
      <w:r w:rsidRPr="000B0093">
        <w:rPr>
          <w:rFonts w:hint="eastAsia"/>
        </w:rPr>
        <w:t>如何理解马克思主义的经典定义</w:t>
      </w:r>
    </w:p>
    <w:p w14:paraId="604C7F94" w14:textId="4484E9E9" w:rsidR="006A6AFE" w:rsidRPr="000B0093" w:rsidRDefault="006A6AFE" w:rsidP="006A6AFE">
      <w:pPr>
        <w:pStyle w:val="aa"/>
        <w:spacing w:before="78" w:after="78"/>
      </w:pPr>
      <w:r w:rsidRPr="000B0093">
        <w:tab/>
      </w:r>
      <w:r w:rsidRPr="000B0093">
        <w:rPr>
          <w:rFonts w:hint="eastAsia"/>
        </w:rPr>
        <w:t>这一定义指出了法律的特殊性，即法律的阶级本质。</w:t>
      </w:r>
    </w:p>
    <w:p w14:paraId="571E88EF" w14:textId="77777777" w:rsidR="006A6AFE" w:rsidRPr="000B0093" w:rsidRDefault="006A6AFE" w:rsidP="006A6AFE">
      <w:pPr>
        <w:pStyle w:val="aa"/>
        <w:spacing w:before="78" w:after="78"/>
        <w:ind w:firstLine="420"/>
      </w:pPr>
      <w:r w:rsidRPr="000B0093">
        <w:rPr>
          <w:rFonts w:hint="eastAsia"/>
        </w:rPr>
        <w:t>法律是统治阶级意志的体现。</w:t>
      </w:r>
      <w:r w:rsidRPr="000B0093">
        <w:t>为了维护共同的经济利益，统治阶级需要通过法律形式来实现自己的意志</w:t>
      </w:r>
      <w:r w:rsidRPr="000B0093">
        <w:rPr>
          <w:rFonts w:hint="eastAsia"/>
        </w:rPr>
        <w:t>。</w:t>
      </w:r>
      <w:r w:rsidRPr="000B0093">
        <w:t>法律体现的是统治阶级整体的意志，而不是单个人的任意或任性</w:t>
      </w:r>
      <w:r w:rsidRPr="000B0093">
        <w:rPr>
          <w:rFonts w:hint="eastAsia"/>
        </w:rPr>
        <w:t>。</w:t>
      </w:r>
    </w:p>
    <w:p w14:paraId="304EECFE" w14:textId="77777777" w:rsidR="006A6AFE" w:rsidRPr="000B0093" w:rsidRDefault="006A6AFE" w:rsidP="006A6AFE">
      <w:pPr>
        <w:pStyle w:val="aa"/>
        <w:spacing w:before="78" w:after="78"/>
        <w:ind w:firstLine="420"/>
      </w:pPr>
      <w:r w:rsidRPr="000B0093">
        <w:t>法律是上升为国家意志的统治阶级意志</w:t>
      </w:r>
      <w:r w:rsidRPr="000B0093">
        <w:rPr>
          <w:rFonts w:hint="eastAsia"/>
        </w:rPr>
        <w:t>，</w:t>
      </w:r>
      <w:r w:rsidRPr="000B0093">
        <w:t>法律需要由国家强制力保障实施</w:t>
      </w:r>
      <w:r w:rsidRPr="000B0093">
        <w:rPr>
          <w:rFonts w:hint="eastAsia"/>
        </w:rPr>
        <w:t>。</w:t>
      </w:r>
    </w:p>
    <w:p w14:paraId="53DAE3C6" w14:textId="2C7DC9AA" w:rsidR="006A6AFE" w:rsidRPr="000B0093" w:rsidRDefault="006A6AFE" w:rsidP="006A6AFE">
      <w:pPr>
        <w:pStyle w:val="aa"/>
        <w:spacing w:before="78" w:after="78"/>
        <w:ind w:firstLine="420"/>
      </w:pPr>
      <w:r w:rsidRPr="000B0093">
        <w:t>法律的内容是由统治阶级的物质生活条件决定的</w:t>
      </w:r>
      <w:r w:rsidRPr="000B0093">
        <w:rPr>
          <w:rFonts w:hint="eastAsia"/>
        </w:rPr>
        <w:t>。</w:t>
      </w:r>
      <w:r w:rsidRPr="000B0093">
        <w:t>经济基础决定上层建筑</w:t>
      </w:r>
      <w:r w:rsidRPr="000B0093">
        <w:rPr>
          <w:rFonts w:hint="eastAsia"/>
        </w:rPr>
        <w:t>，</w:t>
      </w:r>
      <w:r w:rsidRPr="000B0093">
        <w:t>法律服务于统治阶级期望的社会关系和社会秩序</w:t>
      </w:r>
      <w:r w:rsidRPr="000B0093">
        <w:rPr>
          <w:rFonts w:hint="eastAsia"/>
        </w:rPr>
        <w:t>。</w:t>
      </w:r>
    </w:p>
    <w:p w14:paraId="6AEB9E5D" w14:textId="78902323" w:rsidR="006A6AFE" w:rsidRPr="000B0093" w:rsidRDefault="00FF3DD8" w:rsidP="00FF3DD8">
      <w:pPr>
        <w:pStyle w:val="af1"/>
      </w:pPr>
      <w:r w:rsidRPr="000B0093">
        <w:rPr>
          <w:rFonts w:hint="eastAsia"/>
        </w:rPr>
        <w:t xml:space="preserve">3. </w:t>
      </w:r>
      <w:r w:rsidRPr="000B0093">
        <w:rPr>
          <w:rFonts w:hint="eastAsia"/>
        </w:rPr>
        <w:t>法律的阶级（阶层）分析方法</w:t>
      </w:r>
    </w:p>
    <w:p w14:paraId="77137677" w14:textId="42D6E1F2" w:rsidR="00FF3DD8" w:rsidRPr="000B0093" w:rsidRDefault="00FF3DD8" w:rsidP="00FF3DD8">
      <w:pPr>
        <w:pStyle w:val="aa"/>
        <w:spacing w:before="78" w:after="78"/>
        <w:ind w:firstLine="420"/>
      </w:pPr>
      <w:r w:rsidRPr="000B0093">
        <w:rPr>
          <w:rFonts w:hint="eastAsia"/>
        </w:rPr>
        <w:t>法律的阶级（阶层）分析方法就是观察、分析法律现象中的阶级、阶层、集团的操控和影响的方法。</w:t>
      </w:r>
      <w:r w:rsidRPr="000B0093">
        <w:t>阶级（层）分析的方法不是否定法律中存在着普遍价值，而是为了使我们看到法律本身可能存在的复杂性和</w:t>
      </w:r>
      <w:proofErr w:type="gramStart"/>
      <w:r w:rsidRPr="000B0093">
        <w:t>偏狭</w:t>
      </w:r>
      <w:proofErr w:type="gramEnd"/>
      <w:r w:rsidRPr="000B0093">
        <w:t>性：强势阶层和利益集团的资产和利益有时是推动法律运作的主要来源；它们在政治和法律的运作过程中具有更大的话语权和推动力</w:t>
      </w:r>
      <w:r w:rsidRPr="000B0093">
        <w:rPr>
          <w:rFonts w:hint="eastAsia"/>
        </w:rPr>
        <w:t>。</w:t>
      </w:r>
    </w:p>
    <w:p w14:paraId="44622CF1" w14:textId="6BA1EF5A" w:rsidR="00FF3DD8" w:rsidRPr="000B0093" w:rsidRDefault="00FF3DD8" w:rsidP="00FF3DD8">
      <w:pPr>
        <w:pStyle w:val="ae"/>
      </w:pPr>
      <w:bookmarkStart w:id="21" w:name="_Toc169100424"/>
      <w:r w:rsidRPr="000B0093">
        <w:rPr>
          <w:rFonts w:hint="eastAsia"/>
        </w:rPr>
        <w:t>（三）法律定义的多元化</w:t>
      </w:r>
      <w:bookmarkEnd w:id="21"/>
    </w:p>
    <w:p w14:paraId="3DF82DD5" w14:textId="3252F1CF" w:rsidR="00FF3DD8" w:rsidRPr="000B0093" w:rsidRDefault="00FF3DD8" w:rsidP="00FF3DD8">
      <w:pPr>
        <w:pStyle w:val="aa"/>
        <w:spacing w:before="78" w:after="78"/>
      </w:pPr>
      <w:r w:rsidRPr="000B0093">
        <w:tab/>
      </w:r>
      <w:r w:rsidRPr="000B0093">
        <w:rPr>
          <w:rFonts w:hint="eastAsia"/>
        </w:rPr>
        <w:t>下面列举部分法律定义：</w:t>
      </w:r>
    </w:p>
    <w:p w14:paraId="7A342381" w14:textId="372B58C1" w:rsidR="00FF3DD8" w:rsidRPr="000B0093" w:rsidRDefault="00FF3DD8" w:rsidP="00FF3DD8">
      <w:pPr>
        <w:pStyle w:val="aa"/>
        <w:numPr>
          <w:ilvl w:val="0"/>
          <w:numId w:val="12"/>
        </w:numPr>
        <w:spacing w:beforeLines="0" w:before="0" w:afterLines="0" w:after="0"/>
        <w:ind w:left="442" w:hanging="442"/>
      </w:pPr>
      <w:r w:rsidRPr="000B0093">
        <w:rPr>
          <w:rFonts w:hint="eastAsia"/>
          <w:b/>
          <w:bCs/>
        </w:rPr>
        <w:t>古典自然法：</w:t>
      </w:r>
      <w:r w:rsidRPr="000B0093">
        <w:rPr>
          <w:rFonts w:hint="eastAsia"/>
        </w:rPr>
        <w:t>存在高于实在法的自然法；</w:t>
      </w:r>
    </w:p>
    <w:p w14:paraId="05EAA7E4" w14:textId="60D9832B" w:rsidR="00FF3DD8" w:rsidRPr="000B0093" w:rsidRDefault="00FF3DD8" w:rsidP="00FF3DD8">
      <w:pPr>
        <w:pStyle w:val="aa"/>
        <w:numPr>
          <w:ilvl w:val="0"/>
          <w:numId w:val="12"/>
        </w:numPr>
        <w:spacing w:beforeLines="0" w:before="0" w:afterLines="0" w:after="0"/>
        <w:ind w:left="442" w:hanging="442"/>
      </w:pPr>
      <w:r w:rsidRPr="000B0093">
        <w:rPr>
          <w:b/>
          <w:bCs/>
        </w:rPr>
        <w:t>朗</w:t>
      </w:r>
      <w:r w:rsidRPr="000B0093">
        <w:rPr>
          <w:rFonts w:hint="eastAsia"/>
          <w:b/>
          <w:bCs/>
        </w:rPr>
        <w:t>·</w:t>
      </w:r>
      <w:r w:rsidRPr="000B0093">
        <w:rPr>
          <w:b/>
          <w:bCs/>
        </w:rPr>
        <w:t>富勒（新自然法学派）：</w:t>
      </w:r>
      <w:r w:rsidRPr="000B0093">
        <w:t>法律是使人们的行为服从规则治理的事业</w:t>
      </w:r>
      <w:r w:rsidRPr="000B0093">
        <w:rPr>
          <w:rFonts w:hint="eastAsia"/>
        </w:rPr>
        <w:t>；</w:t>
      </w:r>
    </w:p>
    <w:p w14:paraId="5C41FCB7" w14:textId="2E177FA4" w:rsidR="00FF3DD8" w:rsidRPr="000B0093" w:rsidRDefault="00FF3DD8" w:rsidP="00FF3DD8">
      <w:pPr>
        <w:pStyle w:val="aa"/>
        <w:numPr>
          <w:ilvl w:val="0"/>
          <w:numId w:val="12"/>
        </w:numPr>
        <w:spacing w:beforeLines="0" w:before="0" w:afterLines="0" w:after="0"/>
        <w:ind w:left="442" w:hanging="442"/>
      </w:pPr>
      <w:r w:rsidRPr="000B0093">
        <w:rPr>
          <w:b/>
          <w:bCs/>
        </w:rPr>
        <w:t>约翰</w:t>
      </w:r>
      <w:r w:rsidRPr="000B0093">
        <w:rPr>
          <w:rFonts w:hint="eastAsia"/>
          <w:b/>
          <w:bCs/>
        </w:rPr>
        <w:t>·</w:t>
      </w:r>
      <w:r w:rsidRPr="000B0093">
        <w:rPr>
          <w:b/>
          <w:bCs/>
        </w:rPr>
        <w:t>奥斯丁（英国古典法律实证主义）：</w:t>
      </w:r>
      <w:r w:rsidRPr="000B0093">
        <w:t>法律是主权者的命令</w:t>
      </w:r>
      <w:r w:rsidRPr="000B0093">
        <w:rPr>
          <w:rFonts w:hint="eastAsia"/>
        </w:rPr>
        <w:t>；</w:t>
      </w:r>
    </w:p>
    <w:p w14:paraId="32D0F813" w14:textId="4E0E0214" w:rsidR="00FF3DD8" w:rsidRPr="000B0093" w:rsidRDefault="00FF3DD8" w:rsidP="00FF3DD8">
      <w:pPr>
        <w:pStyle w:val="aa"/>
        <w:numPr>
          <w:ilvl w:val="0"/>
          <w:numId w:val="12"/>
        </w:numPr>
        <w:spacing w:beforeLines="0" w:before="0" w:afterLines="0" w:after="0"/>
        <w:ind w:left="442" w:hanging="442"/>
      </w:pPr>
      <w:r w:rsidRPr="000B0093">
        <w:rPr>
          <w:b/>
          <w:bCs/>
        </w:rPr>
        <w:t>汉斯</w:t>
      </w:r>
      <w:r w:rsidRPr="000B0093">
        <w:rPr>
          <w:rFonts w:hint="eastAsia"/>
          <w:b/>
          <w:bCs/>
        </w:rPr>
        <w:t>·</w:t>
      </w:r>
      <w:r w:rsidRPr="000B0093">
        <w:rPr>
          <w:b/>
          <w:bCs/>
        </w:rPr>
        <w:t>凯尔森（纯粹法理论）：</w:t>
      </w:r>
      <w:r w:rsidRPr="000B0093">
        <w:t>法律是一种规范等级制度</w:t>
      </w:r>
      <w:r w:rsidRPr="000B0093">
        <w:rPr>
          <w:rFonts w:hint="eastAsia"/>
        </w:rPr>
        <w:t>；</w:t>
      </w:r>
    </w:p>
    <w:p w14:paraId="7FC4D70E" w14:textId="22291F21" w:rsidR="00FF3DD8" w:rsidRPr="000B0093" w:rsidRDefault="00FF3DD8" w:rsidP="00FF3DD8">
      <w:pPr>
        <w:pStyle w:val="aa"/>
        <w:numPr>
          <w:ilvl w:val="0"/>
          <w:numId w:val="12"/>
        </w:numPr>
        <w:spacing w:beforeLines="0" w:before="0" w:afterLines="0" w:after="0"/>
        <w:ind w:left="442" w:hanging="442"/>
      </w:pPr>
      <w:r w:rsidRPr="000B0093">
        <w:rPr>
          <w:b/>
          <w:bCs/>
        </w:rPr>
        <w:t>H.</w:t>
      </w:r>
      <w:r w:rsidRPr="000B0093">
        <w:rPr>
          <w:rFonts w:hint="eastAsia"/>
          <w:b/>
          <w:bCs/>
        </w:rPr>
        <w:t xml:space="preserve"> </w:t>
      </w:r>
      <w:r w:rsidRPr="000B0093">
        <w:rPr>
          <w:b/>
          <w:bCs/>
        </w:rPr>
        <w:t>L.</w:t>
      </w:r>
      <w:r w:rsidRPr="000B0093">
        <w:rPr>
          <w:rFonts w:hint="eastAsia"/>
          <w:b/>
          <w:bCs/>
        </w:rPr>
        <w:t xml:space="preserve"> </w:t>
      </w:r>
      <w:r w:rsidRPr="000B0093">
        <w:rPr>
          <w:b/>
          <w:bCs/>
        </w:rPr>
        <w:t>A.</w:t>
      </w:r>
      <w:r w:rsidRPr="000B0093">
        <w:rPr>
          <w:rFonts w:hint="eastAsia"/>
          <w:b/>
          <w:bCs/>
        </w:rPr>
        <w:t xml:space="preserve"> </w:t>
      </w:r>
      <w:r w:rsidRPr="000B0093">
        <w:rPr>
          <w:b/>
          <w:bCs/>
        </w:rPr>
        <w:t>哈特（新分析法学派）：</w:t>
      </w:r>
      <w:r w:rsidRPr="000B0093">
        <w:t>法律是第一性规则与第二性规则的结合</w:t>
      </w:r>
      <w:r w:rsidRPr="000B0093">
        <w:rPr>
          <w:rFonts w:hint="eastAsia"/>
        </w:rPr>
        <w:t>；</w:t>
      </w:r>
    </w:p>
    <w:p w14:paraId="471954AA" w14:textId="1EDEAB2B" w:rsidR="00FF3DD8" w:rsidRPr="000B0093" w:rsidRDefault="00FF3DD8" w:rsidP="00FF3DD8">
      <w:pPr>
        <w:pStyle w:val="aa"/>
        <w:numPr>
          <w:ilvl w:val="0"/>
          <w:numId w:val="12"/>
        </w:numPr>
        <w:spacing w:beforeLines="0" w:before="0" w:afterLines="0" w:after="0"/>
        <w:ind w:left="442" w:hanging="442"/>
      </w:pPr>
      <w:r w:rsidRPr="000B0093">
        <w:rPr>
          <w:b/>
          <w:bCs/>
        </w:rPr>
        <w:t>卡尔</w:t>
      </w:r>
      <w:r w:rsidRPr="000B0093">
        <w:rPr>
          <w:rFonts w:hint="eastAsia"/>
          <w:b/>
          <w:bCs/>
        </w:rPr>
        <w:t>·</w:t>
      </w:r>
      <w:r w:rsidRPr="000B0093">
        <w:rPr>
          <w:b/>
          <w:bCs/>
        </w:rPr>
        <w:t>冯</w:t>
      </w:r>
      <w:r w:rsidRPr="000B0093">
        <w:rPr>
          <w:rFonts w:hint="eastAsia"/>
          <w:b/>
          <w:bCs/>
        </w:rPr>
        <w:t>·</w:t>
      </w:r>
      <w:r w:rsidRPr="000B0093">
        <w:rPr>
          <w:b/>
          <w:bCs/>
        </w:rPr>
        <w:t>萨维尼（历史法学派）：</w:t>
      </w:r>
      <w:r w:rsidRPr="000B0093">
        <w:t>法律是民族精神的体现</w:t>
      </w:r>
      <w:r w:rsidRPr="000B0093">
        <w:rPr>
          <w:rFonts w:hint="eastAsia"/>
        </w:rPr>
        <w:t>；</w:t>
      </w:r>
    </w:p>
    <w:p w14:paraId="78DD3B08" w14:textId="01568513" w:rsidR="00FF3DD8" w:rsidRPr="000B0093" w:rsidRDefault="00FF3DD8" w:rsidP="00FF3DD8">
      <w:pPr>
        <w:pStyle w:val="aa"/>
        <w:numPr>
          <w:ilvl w:val="0"/>
          <w:numId w:val="12"/>
        </w:numPr>
        <w:spacing w:beforeLines="0" w:before="0" w:afterLines="0" w:after="0"/>
        <w:ind w:left="442" w:hanging="442"/>
      </w:pPr>
      <w:r w:rsidRPr="000B0093">
        <w:rPr>
          <w:b/>
          <w:bCs/>
        </w:rPr>
        <w:t>罗斯科</w:t>
      </w:r>
      <w:r w:rsidRPr="000B0093">
        <w:rPr>
          <w:rFonts w:hint="eastAsia"/>
          <w:b/>
          <w:bCs/>
        </w:rPr>
        <w:t>·</w:t>
      </w:r>
      <w:r w:rsidRPr="000B0093">
        <w:rPr>
          <w:b/>
          <w:bCs/>
        </w:rPr>
        <w:t>庞德（社会学法理学）：</w:t>
      </w:r>
      <w:r w:rsidRPr="000B0093">
        <w:t>法律是一种社会控制的手段</w:t>
      </w:r>
      <w:r w:rsidRPr="000B0093">
        <w:rPr>
          <w:rFonts w:hint="eastAsia"/>
        </w:rPr>
        <w:t>；</w:t>
      </w:r>
    </w:p>
    <w:p w14:paraId="11295DB6" w14:textId="7BA044B3" w:rsidR="00FF3DD8" w:rsidRPr="000B0093" w:rsidRDefault="00FF3DD8" w:rsidP="00FF3DD8">
      <w:pPr>
        <w:pStyle w:val="aa"/>
        <w:numPr>
          <w:ilvl w:val="0"/>
          <w:numId w:val="12"/>
        </w:numPr>
        <w:spacing w:beforeLines="0" w:before="0" w:afterLines="0" w:after="0"/>
        <w:ind w:left="442" w:hanging="442"/>
      </w:pPr>
      <w:r w:rsidRPr="000B0093">
        <w:rPr>
          <w:b/>
          <w:bCs/>
        </w:rPr>
        <w:t>法律现实主义（弗兰卡、卢埃林）：</w:t>
      </w:r>
      <w:r w:rsidRPr="000B0093">
        <w:t>法官、律师、警察、监狱官员实际上在法律事务中解决纠纷的所作所为，就是法律</w:t>
      </w:r>
      <w:r w:rsidRPr="000B0093">
        <w:rPr>
          <w:rFonts w:hint="eastAsia"/>
        </w:rPr>
        <w:t>；</w:t>
      </w:r>
    </w:p>
    <w:p w14:paraId="0FE74AC0" w14:textId="4E787492" w:rsidR="00FF3DD8" w:rsidRPr="000B0093" w:rsidRDefault="00FF3DD8" w:rsidP="00FF3DD8">
      <w:pPr>
        <w:pStyle w:val="aa"/>
        <w:numPr>
          <w:ilvl w:val="0"/>
          <w:numId w:val="12"/>
        </w:numPr>
        <w:spacing w:beforeLines="0" w:before="0" w:afterLines="0" w:after="0"/>
        <w:ind w:left="442" w:hanging="442"/>
      </w:pPr>
      <w:r w:rsidRPr="000B0093">
        <w:rPr>
          <w:b/>
          <w:bCs/>
        </w:rPr>
        <w:lastRenderedPageBreak/>
        <w:t>女权主义法学：</w:t>
      </w:r>
      <w:r w:rsidRPr="000B0093">
        <w:t>法</w:t>
      </w:r>
      <w:r w:rsidRPr="000B0093">
        <w:rPr>
          <w:rFonts w:hint="eastAsia"/>
        </w:rPr>
        <w:t>律是男权统治的工具；</w:t>
      </w:r>
    </w:p>
    <w:p w14:paraId="0C49C01E" w14:textId="7E1CF474" w:rsidR="00FF3DD8" w:rsidRPr="000B0093" w:rsidRDefault="00FF3DD8" w:rsidP="00FF3DD8">
      <w:pPr>
        <w:pStyle w:val="aa"/>
        <w:numPr>
          <w:ilvl w:val="0"/>
          <w:numId w:val="12"/>
        </w:numPr>
        <w:spacing w:beforeLines="0" w:before="0" w:afterLines="0" w:after="0"/>
        <w:ind w:left="442" w:hanging="442"/>
      </w:pPr>
      <w:r w:rsidRPr="000B0093">
        <w:rPr>
          <w:b/>
          <w:bCs/>
        </w:rPr>
        <w:t>本土资源论：</w:t>
      </w:r>
      <w:r w:rsidRPr="000B0093">
        <w:t>法律是一种地方性知识</w:t>
      </w:r>
      <w:r w:rsidRPr="000B0093">
        <w:rPr>
          <w:rFonts w:hint="eastAsia"/>
        </w:rPr>
        <w:t>。</w:t>
      </w:r>
    </w:p>
    <w:p w14:paraId="569C1C7A" w14:textId="6384D8DD" w:rsidR="00FF3DD8" w:rsidRPr="000B0093" w:rsidRDefault="00647B83" w:rsidP="00647B83">
      <w:pPr>
        <w:pStyle w:val="ac"/>
      </w:pPr>
      <w:bookmarkStart w:id="22" w:name="_Toc169100425"/>
      <w:r w:rsidRPr="000B0093">
        <w:rPr>
          <w:rFonts w:hint="eastAsia"/>
        </w:rPr>
        <w:t>二、法律（国家制定法）的特征</w:t>
      </w:r>
      <w:bookmarkEnd w:id="22"/>
    </w:p>
    <w:p w14:paraId="2A818AEC" w14:textId="389BD448" w:rsidR="00647B83" w:rsidRPr="000B0093" w:rsidRDefault="00647B83" w:rsidP="00FF3DD8">
      <w:pPr>
        <w:pStyle w:val="aa"/>
        <w:spacing w:before="78" w:after="78"/>
      </w:pPr>
      <w:r w:rsidRPr="000B0093">
        <w:tab/>
      </w:r>
      <w:r w:rsidRPr="000B0093">
        <w:rPr>
          <w:rFonts w:hint="eastAsia"/>
        </w:rPr>
        <w:t>法律（国家制定法）的特征指的是法律现象区别于其他社会现象的标志所在。法律的特征包括：</w:t>
      </w:r>
    </w:p>
    <w:p w14:paraId="205FA1B9" w14:textId="25DEADEC" w:rsidR="00647B83" w:rsidRPr="000B0093" w:rsidRDefault="00647B83" w:rsidP="00647B83">
      <w:pPr>
        <w:pStyle w:val="ae"/>
      </w:pPr>
      <w:bookmarkStart w:id="23" w:name="_Toc169100426"/>
      <w:r w:rsidRPr="000B0093">
        <w:rPr>
          <w:rFonts w:hint="eastAsia"/>
        </w:rPr>
        <w:t>（一）法律是调整行为及行为关系的规范</w:t>
      </w:r>
      <w:bookmarkEnd w:id="23"/>
    </w:p>
    <w:p w14:paraId="53DEFCEF" w14:textId="7B2B6255" w:rsidR="00647B83" w:rsidRPr="000B0093" w:rsidRDefault="00647B83" w:rsidP="00647B83">
      <w:pPr>
        <w:pStyle w:val="af1"/>
      </w:pPr>
      <w:r w:rsidRPr="000B0093">
        <w:rPr>
          <w:rFonts w:hint="eastAsia"/>
        </w:rPr>
        <w:t xml:space="preserve">1. </w:t>
      </w:r>
      <w:r w:rsidRPr="000B0093">
        <w:rPr>
          <w:rFonts w:hint="eastAsia"/>
        </w:rPr>
        <w:t>法律的调整对象是行为和行为关系</w:t>
      </w:r>
    </w:p>
    <w:p w14:paraId="1EFE5729" w14:textId="4832C460" w:rsidR="00647B83" w:rsidRPr="000B0093" w:rsidRDefault="00647B83" w:rsidP="00647B83">
      <w:pPr>
        <w:pStyle w:val="aa"/>
        <w:spacing w:before="78" w:after="78"/>
        <w:ind w:firstLine="420"/>
      </w:pPr>
      <w:r w:rsidRPr="000B0093">
        <w:rPr>
          <w:rFonts w:hint="eastAsia"/>
        </w:rPr>
        <w:t>行为关系是通过人的行为而发生的社会关系。</w:t>
      </w:r>
      <w:r w:rsidRPr="000B0093">
        <w:t>只有实施了一定行为，且该行为符合法律规定的构成要件，才能得到法律的调整</w:t>
      </w:r>
      <w:r w:rsidRPr="000B0093">
        <w:rPr>
          <w:rFonts w:hint="eastAsia"/>
        </w:rPr>
        <w:t>。</w:t>
      </w:r>
      <w:r w:rsidRPr="000B0093">
        <w:t>单纯的思想、内心活动或是有关一个人道德优劣的社会评价并不构成法律的调整对象</w:t>
      </w:r>
      <w:r w:rsidRPr="000B0093">
        <w:rPr>
          <w:rFonts w:hint="eastAsia"/>
        </w:rPr>
        <w:t>。</w:t>
      </w:r>
    </w:p>
    <w:p w14:paraId="646E1AB2" w14:textId="23D62094" w:rsidR="00647B83" w:rsidRPr="000B0093" w:rsidRDefault="00647B83" w:rsidP="00647B83">
      <w:pPr>
        <w:pStyle w:val="af3"/>
        <w:spacing w:before="78" w:after="78"/>
        <w:ind w:firstLine="420"/>
      </w:pPr>
      <w:r w:rsidRPr="000B0093">
        <w:rPr>
          <w:rFonts w:hint="eastAsia"/>
        </w:rPr>
        <w:t>对于法律来说，除了我的行为以外，我是根本不存在的，我根本不是法律的对象。</w:t>
      </w:r>
    </w:p>
    <w:p w14:paraId="418D03A8" w14:textId="1F7D56AC" w:rsidR="00647B83" w:rsidRPr="000B0093" w:rsidRDefault="00647B83" w:rsidP="00647B83">
      <w:pPr>
        <w:pStyle w:val="af3"/>
        <w:spacing w:before="78" w:after="78"/>
        <w:jc w:val="right"/>
      </w:pPr>
      <w:r w:rsidRPr="000B0093">
        <w:rPr>
          <w:rFonts w:hint="eastAsia"/>
        </w:rPr>
        <w:t>——卡尔·马克思</w:t>
      </w:r>
    </w:p>
    <w:p w14:paraId="625D0381" w14:textId="58DB5B4F" w:rsidR="00647B83" w:rsidRPr="000B0093" w:rsidRDefault="00DB297B" w:rsidP="00DB297B">
      <w:pPr>
        <w:pStyle w:val="af1"/>
      </w:pPr>
      <w:r w:rsidRPr="000B0093">
        <w:rPr>
          <w:rFonts w:hint="eastAsia"/>
        </w:rPr>
        <w:t xml:space="preserve">2. </w:t>
      </w:r>
      <w:r w:rsidRPr="000B0093">
        <w:rPr>
          <w:rFonts w:hint="eastAsia"/>
        </w:rPr>
        <w:t>法律具有规范性（</w:t>
      </w:r>
      <w:r w:rsidRPr="000B0093">
        <w:rPr>
          <w:rFonts w:hint="eastAsia"/>
        </w:rPr>
        <w:t>normativity</w:t>
      </w:r>
      <w:r w:rsidRPr="000B0093">
        <w:rPr>
          <w:rFonts w:hint="eastAsia"/>
        </w:rPr>
        <w:t>）</w:t>
      </w:r>
    </w:p>
    <w:p w14:paraId="019CD075" w14:textId="14CE0D4D" w:rsidR="00DB297B" w:rsidRPr="000B0093" w:rsidRDefault="00DB297B" w:rsidP="00DB297B">
      <w:pPr>
        <w:pStyle w:val="aa"/>
        <w:spacing w:before="78" w:after="78"/>
        <w:ind w:firstLine="420"/>
      </w:pPr>
      <w:r w:rsidRPr="000B0093">
        <w:rPr>
          <w:rFonts w:hint="eastAsia"/>
        </w:rPr>
        <w:t>法律对人们的行为和行为关系具有约束力（法律效力）。</w:t>
      </w:r>
      <w:r w:rsidRPr="000B0093">
        <w:t>法律规范性的运作机制</w:t>
      </w:r>
      <w:r w:rsidRPr="000B0093">
        <w:rPr>
          <w:rFonts w:hint="eastAsia"/>
        </w:rPr>
        <w:t>是</w:t>
      </w:r>
      <w:r w:rsidRPr="000B0093">
        <w:t>：法律通过明确规定行为模式和法律后果为人们的行为提供标准、指引和约束</w:t>
      </w:r>
      <w:r w:rsidRPr="000B0093">
        <w:rPr>
          <w:rFonts w:hint="eastAsia"/>
        </w:rPr>
        <w:t>。</w:t>
      </w:r>
    </w:p>
    <w:p w14:paraId="374F6970" w14:textId="05437563" w:rsidR="00DB297B" w:rsidRPr="000B0093" w:rsidRDefault="00DB297B" w:rsidP="00DB297B">
      <w:pPr>
        <w:pStyle w:val="aa"/>
        <w:spacing w:before="78" w:after="78"/>
      </w:pPr>
      <w:r w:rsidRPr="000B0093">
        <w:tab/>
      </w:r>
      <w:r w:rsidRPr="000B0093">
        <w:rPr>
          <w:rFonts w:hint="eastAsia"/>
        </w:rPr>
        <w:t>行为模式可以分为“可为”——赋予法律主体权利和自由，可做可不做；“必为”——赋予法律主体义务，不做会受到法律的惩罚；“禁为”——做了会受到法律的惩罚。</w:t>
      </w:r>
    </w:p>
    <w:p w14:paraId="42EC5852" w14:textId="3D50559F" w:rsidR="00DB297B" w:rsidRPr="000B0093" w:rsidRDefault="00DB297B" w:rsidP="00DB297B">
      <w:pPr>
        <w:pStyle w:val="aa"/>
        <w:spacing w:before="78" w:after="78"/>
      </w:pPr>
      <w:r w:rsidRPr="000B0093">
        <w:tab/>
      </w:r>
      <w:r w:rsidRPr="000B0093">
        <w:rPr>
          <w:rFonts w:hint="eastAsia"/>
        </w:rPr>
        <w:t>法律后果包括肯定和否定两方面，为人们的行动提供着标准、指引和约束。</w:t>
      </w:r>
    </w:p>
    <w:p w14:paraId="474BD7DE" w14:textId="44C8073B" w:rsidR="00DB297B" w:rsidRPr="000B0093" w:rsidRDefault="00DB297B" w:rsidP="00DB297B">
      <w:pPr>
        <w:pStyle w:val="ae"/>
      </w:pPr>
      <w:bookmarkStart w:id="24" w:name="_Toc169100427"/>
      <w:r w:rsidRPr="000B0093">
        <w:rPr>
          <w:rFonts w:hint="eastAsia"/>
        </w:rPr>
        <w:t>（二）法律由国家专门机关制定、认可、解释</w:t>
      </w:r>
      <w:bookmarkEnd w:id="24"/>
    </w:p>
    <w:p w14:paraId="3E4B492D" w14:textId="786491CB" w:rsidR="00DB297B" w:rsidRPr="000B0093" w:rsidRDefault="00DB297B" w:rsidP="00DB297B">
      <w:pPr>
        <w:pStyle w:val="af1"/>
      </w:pPr>
      <w:r w:rsidRPr="000B0093">
        <w:rPr>
          <w:rFonts w:hint="eastAsia"/>
        </w:rPr>
        <w:t xml:space="preserve">1. </w:t>
      </w:r>
      <w:r w:rsidRPr="000B0093">
        <w:rPr>
          <w:rFonts w:hint="eastAsia"/>
        </w:rPr>
        <w:t>法律具有国家性</w:t>
      </w:r>
    </w:p>
    <w:p w14:paraId="2762E90D" w14:textId="5D9C046E" w:rsidR="00DB297B" w:rsidRPr="000B0093" w:rsidRDefault="00DB297B" w:rsidP="00DB297B">
      <w:pPr>
        <w:pStyle w:val="aa"/>
        <w:spacing w:before="78" w:after="78"/>
        <w:ind w:firstLine="420"/>
      </w:pPr>
      <w:r w:rsidRPr="000B0093">
        <w:rPr>
          <w:rFonts w:hint="eastAsia"/>
        </w:rPr>
        <w:t>法律以国家的名义创制，</w:t>
      </w:r>
      <w:r w:rsidRPr="000B0093">
        <w:t>适用范围一般以国家主权为界限</w:t>
      </w:r>
      <w:r w:rsidRPr="000B0093">
        <w:rPr>
          <w:rFonts w:hint="eastAsia"/>
        </w:rPr>
        <w:t>，</w:t>
      </w:r>
      <w:r w:rsidRPr="000B0093">
        <w:t>由国家强制力保障实施</w:t>
      </w:r>
      <w:r w:rsidRPr="000B0093">
        <w:rPr>
          <w:rFonts w:hint="eastAsia"/>
        </w:rPr>
        <w:t>。</w:t>
      </w:r>
    </w:p>
    <w:p w14:paraId="51344731" w14:textId="0110628B" w:rsidR="00DB297B" w:rsidRPr="000B0093" w:rsidRDefault="00DB297B" w:rsidP="00DB297B">
      <w:pPr>
        <w:pStyle w:val="af1"/>
      </w:pPr>
      <w:r w:rsidRPr="000B0093">
        <w:rPr>
          <w:rFonts w:hint="eastAsia"/>
        </w:rPr>
        <w:t xml:space="preserve">2. </w:t>
      </w:r>
      <w:r w:rsidRPr="000B0093">
        <w:rPr>
          <w:rFonts w:hint="eastAsia"/>
        </w:rPr>
        <w:t>法律具有普遍性</w:t>
      </w:r>
    </w:p>
    <w:p w14:paraId="7DCA0244" w14:textId="79B668F8" w:rsidR="00DB297B" w:rsidRPr="000B0093" w:rsidRDefault="00DB297B" w:rsidP="00DB297B">
      <w:pPr>
        <w:pStyle w:val="aa"/>
        <w:spacing w:before="78" w:after="78"/>
        <w:ind w:firstLine="420"/>
      </w:pPr>
      <w:r w:rsidRPr="000B0093">
        <w:rPr>
          <w:rFonts w:hint="eastAsia"/>
        </w:rPr>
        <w:t>法律的普遍性就是法律作为一般的行为规范在其效力范围内具有普遍约束力。</w:t>
      </w:r>
      <w:r w:rsidRPr="000B0093">
        <w:t>法律效力</w:t>
      </w:r>
      <w:r w:rsidRPr="000B0093">
        <w:rPr>
          <w:rFonts w:hint="eastAsia"/>
        </w:rPr>
        <w:t>的</w:t>
      </w:r>
      <w:r w:rsidRPr="000B0093">
        <w:t>对象</w:t>
      </w:r>
      <w:r w:rsidRPr="000B0093">
        <w:rPr>
          <w:rFonts w:hint="eastAsia"/>
        </w:rPr>
        <w:t>有</w:t>
      </w:r>
      <w:r w:rsidRPr="000B0093">
        <w:t>广泛性</w:t>
      </w:r>
      <w:r w:rsidRPr="000B0093">
        <w:rPr>
          <w:rFonts w:hint="eastAsia"/>
        </w:rPr>
        <w:t>，对每个法律主体都具有效力；</w:t>
      </w:r>
      <w:r w:rsidRPr="000B0093">
        <w:t>法律效力</w:t>
      </w:r>
      <w:r w:rsidRPr="000B0093">
        <w:rPr>
          <w:rFonts w:hint="eastAsia"/>
        </w:rPr>
        <w:t>有</w:t>
      </w:r>
      <w:r w:rsidRPr="000B0093">
        <w:t>重复性</w:t>
      </w:r>
      <w:r w:rsidRPr="000B0093">
        <w:rPr>
          <w:rFonts w:hint="eastAsia"/>
        </w:rPr>
        <w:t>，同一法律规定可以运用到类似的情况中，可重复使用。</w:t>
      </w:r>
    </w:p>
    <w:p w14:paraId="41F77A7F" w14:textId="31608CFA" w:rsidR="00DB297B" w:rsidRPr="000B0093" w:rsidRDefault="00DB297B" w:rsidP="00DB297B">
      <w:pPr>
        <w:pStyle w:val="af1"/>
      </w:pPr>
      <w:r w:rsidRPr="000B0093">
        <w:rPr>
          <w:rFonts w:hint="eastAsia"/>
        </w:rPr>
        <w:t xml:space="preserve">3. </w:t>
      </w:r>
      <w:r w:rsidRPr="000B0093">
        <w:rPr>
          <w:rFonts w:hint="eastAsia"/>
        </w:rPr>
        <w:t>制定、认可和解释是法律创制的三种方式</w:t>
      </w:r>
    </w:p>
    <w:p w14:paraId="4B4E8454" w14:textId="40468379" w:rsidR="00DB297B" w:rsidRPr="000B0093" w:rsidRDefault="00DB297B" w:rsidP="00DB297B">
      <w:pPr>
        <w:pStyle w:val="aa"/>
        <w:spacing w:before="78" w:after="78"/>
        <w:ind w:firstLine="420"/>
      </w:pPr>
      <w:r w:rsidRPr="000B0093">
        <w:rPr>
          <w:rFonts w:hint="eastAsia"/>
        </w:rPr>
        <w:t>法律的</w:t>
      </w:r>
      <w:proofErr w:type="gramStart"/>
      <w:r w:rsidRPr="000B0093">
        <w:rPr>
          <w:rFonts w:hint="eastAsia"/>
        </w:rPr>
        <w:t>制定指</w:t>
      </w:r>
      <w:proofErr w:type="gramEnd"/>
      <w:r w:rsidRPr="000B0093">
        <w:rPr>
          <w:rFonts w:hint="eastAsia"/>
        </w:rPr>
        <w:t>的是国家机关通过立法活动产生新规范。</w:t>
      </w:r>
      <w:r w:rsidRPr="000B0093">
        <w:t>法律的制定既包括制定新法律规范，也包括对既有法律规范的修改</w:t>
      </w:r>
      <w:r w:rsidRPr="000B0093">
        <w:rPr>
          <w:rFonts w:hint="eastAsia"/>
        </w:rPr>
        <w:t>。</w:t>
      </w:r>
    </w:p>
    <w:p w14:paraId="35BD16BF" w14:textId="57CB05CF" w:rsidR="00DB297B" w:rsidRPr="000B0093" w:rsidRDefault="00DB297B" w:rsidP="00DB297B">
      <w:pPr>
        <w:pStyle w:val="aa"/>
        <w:spacing w:before="78" w:after="78"/>
        <w:ind w:firstLine="420"/>
      </w:pPr>
      <w:r w:rsidRPr="000B0093">
        <w:t>法律的</w:t>
      </w:r>
      <w:proofErr w:type="gramStart"/>
      <w:r w:rsidRPr="000B0093">
        <w:t>认可</w:t>
      </w:r>
      <w:r w:rsidRPr="000B0093">
        <w:rPr>
          <w:rFonts w:hint="eastAsia"/>
        </w:rPr>
        <w:t>指</w:t>
      </w:r>
      <w:proofErr w:type="gramEnd"/>
      <w:r w:rsidRPr="000B0093">
        <w:rPr>
          <w:rFonts w:hint="eastAsia"/>
        </w:rPr>
        <w:t>的是</w:t>
      </w:r>
      <w:r w:rsidRPr="000B0093">
        <w:t>国家对既存的行为规则予以承认，赋予其法律效力</w:t>
      </w:r>
      <w:r w:rsidRPr="000B0093">
        <w:rPr>
          <w:rFonts w:hint="eastAsia"/>
        </w:rPr>
        <w:t>。</w:t>
      </w:r>
      <w:r w:rsidR="004F407A" w:rsidRPr="000B0093">
        <w:rPr>
          <w:rFonts w:hint="eastAsia"/>
        </w:rPr>
        <w:t>认可法律具有以下三种方式：</w:t>
      </w:r>
    </w:p>
    <w:p w14:paraId="687DBDAE" w14:textId="74FDCA40" w:rsidR="004F407A" w:rsidRPr="000B0093" w:rsidRDefault="004F407A" w:rsidP="004F407A">
      <w:pPr>
        <w:pStyle w:val="aa"/>
        <w:numPr>
          <w:ilvl w:val="0"/>
          <w:numId w:val="13"/>
        </w:numPr>
        <w:spacing w:beforeLines="0" w:before="0" w:afterLines="0" w:after="0"/>
        <w:ind w:left="442" w:hanging="442"/>
      </w:pPr>
      <w:r w:rsidRPr="000B0093">
        <w:rPr>
          <w:rFonts w:hint="eastAsia"/>
        </w:rPr>
        <w:t>赋予社会上已经存在的某些一般社会规则以法律效力，如习惯、道德、经验、宗教、习俗、礼仪等；</w:t>
      </w:r>
    </w:p>
    <w:p w14:paraId="3AE29A8C" w14:textId="4744DDF4" w:rsidR="004F407A" w:rsidRPr="000B0093" w:rsidRDefault="004F407A" w:rsidP="004F407A">
      <w:pPr>
        <w:pStyle w:val="aa"/>
        <w:numPr>
          <w:ilvl w:val="0"/>
          <w:numId w:val="13"/>
        </w:numPr>
        <w:spacing w:beforeLines="0" w:before="0" w:afterLines="0" w:after="0"/>
        <w:ind w:left="442" w:hanging="442"/>
      </w:pPr>
      <w:r w:rsidRPr="000B0093">
        <w:lastRenderedPageBreak/>
        <w:t>通过加入国际组织、承认或签订国际条约等方式，认可国际法规范</w:t>
      </w:r>
      <w:r w:rsidRPr="000B0093">
        <w:rPr>
          <w:rFonts w:hint="eastAsia"/>
        </w:rPr>
        <w:t>；</w:t>
      </w:r>
    </w:p>
    <w:p w14:paraId="0A7AD270" w14:textId="3803B847" w:rsidR="004F407A" w:rsidRPr="000B0093" w:rsidRDefault="004F407A" w:rsidP="004F407A">
      <w:pPr>
        <w:pStyle w:val="aa"/>
        <w:numPr>
          <w:ilvl w:val="0"/>
          <w:numId w:val="13"/>
        </w:numPr>
        <w:spacing w:beforeLines="0" w:before="0" w:afterLines="0" w:after="0"/>
        <w:ind w:left="442" w:hanging="442"/>
      </w:pPr>
      <w:r w:rsidRPr="000B0093">
        <w:t>特定国家机关对具体案件的裁决</w:t>
      </w:r>
      <w:proofErr w:type="gramStart"/>
      <w:r w:rsidRPr="000B0093">
        <w:t>作出</w:t>
      </w:r>
      <w:proofErr w:type="gramEnd"/>
      <w:r w:rsidRPr="000B0093">
        <w:t>概括，产生规则或原则，并赋予其法律效力</w:t>
      </w:r>
      <w:r w:rsidRPr="000B0093">
        <w:rPr>
          <w:rFonts w:hint="eastAsia"/>
        </w:rPr>
        <w:t>。</w:t>
      </w:r>
    </w:p>
    <w:p w14:paraId="37A1EE96" w14:textId="01570429" w:rsidR="00DB297B" w:rsidRPr="000B0093" w:rsidRDefault="00DB297B" w:rsidP="00DB297B">
      <w:pPr>
        <w:pStyle w:val="aa"/>
        <w:spacing w:before="78" w:after="78"/>
        <w:ind w:firstLine="420"/>
      </w:pPr>
      <w:r w:rsidRPr="000B0093">
        <w:t>法律的解释</w:t>
      </w:r>
      <w:r w:rsidRPr="000B0093">
        <w:rPr>
          <w:rFonts w:hint="eastAsia"/>
        </w:rPr>
        <w:t>指的是</w:t>
      </w:r>
      <w:r w:rsidRPr="000B0093">
        <w:t>有权的国家机关依照法定权限和法定程序，根据一定的标准和原则对法律进行阐释</w:t>
      </w:r>
      <w:r w:rsidRPr="000B0093">
        <w:rPr>
          <w:rFonts w:hint="eastAsia"/>
        </w:rPr>
        <w:t>。</w:t>
      </w:r>
    </w:p>
    <w:p w14:paraId="61891C87" w14:textId="7CF388FB" w:rsidR="00DB297B" w:rsidRPr="000B0093" w:rsidRDefault="009D78E5" w:rsidP="009D78E5">
      <w:pPr>
        <w:pStyle w:val="ae"/>
      </w:pPr>
      <w:bookmarkStart w:id="25" w:name="_Toc169100428"/>
      <w:r w:rsidRPr="000B0093">
        <w:rPr>
          <w:rFonts w:hint="eastAsia"/>
        </w:rPr>
        <w:t>（三）法律以国家强制力保障实施</w:t>
      </w:r>
      <w:bookmarkEnd w:id="25"/>
    </w:p>
    <w:p w14:paraId="43D1E606" w14:textId="38566FBF" w:rsidR="009D78E5" w:rsidRPr="000B0093" w:rsidRDefault="009D78E5" w:rsidP="009D78E5">
      <w:pPr>
        <w:pStyle w:val="aa"/>
        <w:spacing w:before="78" w:after="78"/>
        <w:ind w:firstLine="420"/>
      </w:pPr>
      <w:r w:rsidRPr="000B0093">
        <w:rPr>
          <w:rFonts w:hint="eastAsia"/>
        </w:rPr>
        <w:t>国家强制力指的是国家的军队、警察、法庭、监狱等有组织的国家暴力。</w:t>
      </w:r>
    </w:p>
    <w:p w14:paraId="7C0C9456" w14:textId="46258C6E" w:rsidR="009D78E5" w:rsidRPr="000B0093" w:rsidRDefault="009D78E5" w:rsidP="009D78E5">
      <w:pPr>
        <w:pStyle w:val="af1"/>
      </w:pPr>
      <w:r w:rsidRPr="000B0093">
        <w:rPr>
          <w:rFonts w:hint="eastAsia"/>
        </w:rPr>
        <w:t xml:space="preserve">1. </w:t>
      </w:r>
      <w:r w:rsidRPr="000B0093">
        <w:rPr>
          <w:rFonts w:hint="eastAsia"/>
        </w:rPr>
        <w:t>法律的强制</w:t>
      </w:r>
      <w:proofErr w:type="gramStart"/>
      <w:r w:rsidRPr="000B0093">
        <w:rPr>
          <w:rFonts w:hint="eastAsia"/>
        </w:rPr>
        <w:t>力具有</w:t>
      </w:r>
      <w:proofErr w:type="gramEnd"/>
      <w:r w:rsidRPr="000B0093">
        <w:rPr>
          <w:rFonts w:hint="eastAsia"/>
        </w:rPr>
        <w:t>潜在性和间接性</w:t>
      </w:r>
    </w:p>
    <w:p w14:paraId="65F13705" w14:textId="47824E04" w:rsidR="009D78E5" w:rsidRPr="000B0093" w:rsidRDefault="009D78E5" w:rsidP="009D78E5">
      <w:pPr>
        <w:pStyle w:val="aa"/>
        <w:spacing w:before="78" w:after="78"/>
        <w:ind w:firstLine="420"/>
      </w:pPr>
      <w:r w:rsidRPr="000B0093">
        <w:rPr>
          <w:rFonts w:hint="eastAsia"/>
        </w:rPr>
        <w:t>潜在性即“引而不发”，只有违法法律才会受到法律的惩罚；</w:t>
      </w:r>
      <w:r w:rsidRPr="000B0093">
        <w:t>间接性</w:t>
      </w:r>
      <w:r w:rsidRPr="000B0093">
        <w:rPr>
          <w:rFonts w:hint="eastAsia"/>
        </w:rPr>
        <w:t>即</w:t>
      </w:r>
      <w:r w:rsidRPr="000B0093">
        <w:t>通过威慑力发挥作用</w:t>
      </w:r>
      <w:r w:rsidRPr="000B0093">
        <w:rPr>
          <w:rFonts w:hint="eastAsia"/>
        </w:rPr>
        <w:t>，引导公民遵守法律。</w:t>
      </w:r>
    </w:p>
    <w:p w14:paraId="24086EE8" w14:textId="17E4EFF7" w:rsidR="009D78E5" w:rsidRPr="000B0093" w:rsidRDefault="009D78E5" w:rsidP="009D78E5">
      <w:pPr>
        <w:pStyle w:val="af1"/>
      </w:pPr>
      <w:r w:rsidRPr="000B0093">
        <w:rPr>
          <w:rFonts w:hint="eastAsia"/>
        </w:rPr>
        <w:t xml:space="preserve">2. </w:t>
      </w:r>
      <w:r w:rsidRPr="000B0093">
        <w:rPr>
          <w:rFonts w:hint="eastAsia"/>
        </w:rPr>
        <w:t>法律的强制力不等于纯粹的暴力</w:t>
      </w:r>
    </w:p>
    <w:p w14:paraId="66151AE3" w14:textId="132ABCAE" w:rsidR="009D78E5" w:rsidRPr="000B0093" w:rsidRDefault="009D78E5" w:rsidP="009D78E5">
      <w:pPr>
        <w:pStyle w:val="aa"/>
        <w:spacing w:before="78" w:after="78"/>
        <w:ind w:firstLine="420"/>
      </w:pPr>
      <w:r w:rsidRPr="000B0093">
        <w:rPr>
          <w:rFonts w:hint="eastAsia"/>
        </w:rPr>
        <w:t>法律以目的的正当性为前提，</w:t>
      </w:r>
      <w:r w:rsidRPr="000B0093">
        <w:t>通过法定的强制措施并由专门机关依照法定程序执行</w:t>
      </w:r>
      <w:r w:rsidRPr="000B0093">
        <w:rPr>
          <w:rFonts w:hint="eastAsia"/>
        </w:rPr>
        <w:t>。</w:t>
      </w:r>
    </w:p>
    <w:p w14:paraId="01716A51" w14:textId="77777777" w:rsidR="009D78E5" w:rsidRPr="000B0093" w:rsidRDefault="009D78E5" w:rsidP="009D78E5">
      <w:pPr>
        <w:pStyle w:val="af3"/>
        <w:spacing w:before="78" w:after="78"/>
        <w:ind w:firstLine="420"/>
      </w:pPr>
      <w:r w:rsidRPr="000B0093">
        <w:rPr>
          <w:rFonts w:hint="eastAsia"/>
        </w:rPr>
        <w:t>强制并非正当的政治体制的基础，而只是一个在其运作与稳定性的维持中起着工具性作用的特征，这一特征只能因为该体制的正当性才能得到正当的辩护。</w:t>
      </w:r>
    </w:p>
    <w:p w14:paraId="5437F2FB" w14:textId="407CB0E1" w:rsidR="009D78E5" w:rsidRPr="000B0093" w:rsidRDefault="009D78E5" w:rsidP="009D78E5">
      <w:pPr>
        <w:pStyle w:val="af3"/>
        <w:spacing w:before="78" w:after="78"/>
        <w:jc w:val="right"/>
      </w:pPr>
      <w:r w:rsidRPr="000B0093">
        <w:rPr>
          <w:rFonts w:hint="eastAsia"/>
        </w:rPr>
        <w:t>——托马斯·内格尔《平等与偏倚性》</w:t>
      </w:r>
    </w:p>
    <w:p w14:paraId="1AA6B153" w14:textId="4C8BEE09" w:rsidR="009D78E5" w:rsidRPr="000B0093" w:rsidRDefault="009D78E5" w:rsidP="009D78E5">
      <w:pPr>
        <w:pStyle w:val="af1"/>
      </w:pPr>
      <w:r w:rsidRPr="000B0093">
        <w:rPr>
          <w:rFonts w:hint="eastAsia"/>
        </w:rPr>
        <w:t xml:space="preserve">3. </w:t>
      </w:r>
      <w:r w:rsidRPr="000B0093">
        <w:rPr>
          <w:rFonts w:hint="eastAsia"/>
        </w:rPr>
        <w:t>国家强制力不是法律实施的唯一保证力量</w:t>
      </w:r>
    </w:p>
    <w:p w14:paraId="78B2D6C3" w14:textId="1E3B1BEF" w:rsidR="009D78E5" w:rsidRPr="000B0093" w:rsidRDefault="009D78E5" w:rsidP="009D78E5">
      <w:pPr>
        <w:pStyle w:val="aa"/>
        <w:spacing w:before="78" w:after="78"/>
        <w:ind w:firstLine="420"/>
      </w:pPr>
      <w:r w:rsidRPr="000B0093">
        <w:rPr>
          <w:rFonts w:hint="eastAsia"/>
        </w:rPr>
        <w:t>徒法不足以自行，良好的</w:t>
      </w:r>
      <w:proofErr w:type="gramStart"/>
      <w:r w:rsidRPr="000B0093">
        <w:rPr>
          <w:rFonts w:hint="eastAsia"/>
        </w:rPr>
        <w:t>法秩序</w:t>
      </w:r>
      <w:proofErr w:type="gramEnd"/>
      <w:r w:rsidRPr="000B0093">
        <w:rPr>
          <w:rFonts w:hint="eastAsia"/>
        </w:rPr>
        <w:t>需要综合运用法律、社会、道德、文化等各种手段。</w:t>
      </w:r>
    </w:p>
    <w:p w14:paraId="353F8B63" w14:textId="3463A314" w:rsidR="009D78E5" w:rsidRPr="000B0093" w:rsidRDefault="00B72F1D" w:rsidP="00B72F1D">
      <w:pPr>
        <w:pStyle w:val="ae"/>
      </w:pPr>
      <w:bookmarkStart w:id="26" w:name="_Toc169100429"/>
      <w:r w:rsidRPr="000B0093">
        <w:rPr>
          <w:rFonts w:hint="eastAsia"/>
        </w:rPr>
        <w:t>（四）以权利义务双向规定为调整机制</w:t>
      </w:r>
      <w:bookmarkEnd w:id="26"/>
    </w:p>
    <w:p w14:paraId="56B626AC" w14:textId="77777777" w:rsidR="00B72F1D" w:rsidRPr="000B0093" w:rsidRDefault="00B72F1D" w:rsidP="00B72F1D">
      <w:pPr>
        <w:pStyle w:val="af1"/>
      </w:pPr>
      <w:r w:rsidRPr="000B0093">
        <w:rPr>
          <w:rFonts w:hint="eastAsia"/>
        </w:rPr>
        <w:t xml:space="preserve">1. </w:t>
      </w:r>
      <w:r w:rsidRPr="000B0093">
        <w:rPr>
          <w:rFonts w:hint="eastAsia"/>
        </w:rPr>
        <w:t>法律以权利和义务为内容</w:t>
      </w:r>
    </w:p>
    <w:p w14:paraId="469DD369" w14:textId="77777777" w:rsidR="00B72F1D" w:rsidRPr="000B0093" w:rsidRDefault="00B72F1D" w:rsidP="00B72F1D">
      <w:pPr>
        <w:pStyle w:val="aa"/>
        <w:spacing w:before="78" w:after="78"/>
        <w:ind w:firstLine="420"/>
      </w:pPr>
      <w:r w:rsidRPr="000B0093">
        <w:t>法律规则中的行为模式以授权、禁止和命令的形式规定权利和义务；法律后果则是对权利和义务的再分配</w:t>
      </w:r>
      <w:r w:rsidRPr="000B0093">
        <w:rPr>
          <w:rFonts w:hint="eastAsia"/>
        </w:rPr>
        <w:t>。</w:t>
      </w:r>
      <w:r w:rsidRPr="000B0093">
        <w:t>法律对人们行为的调整主要是通过具体规定权利和义务实现的</w:t>
      </w:r>
      <w:r w:rsidRPr="000B0093">
        <w:rPr>
          <w:rFonts w:hint="eastAsia"/>
        </w:rPr>
        <w:t>。</w:t>
      </w:r>
    </w:p>
    <w:p w14:paraId="62A5880D" w14:textId="77777777" w:rsidR="00B72F1D" w:rsidRPr="000B0093" w:rsidRDefault="00B72F1D" w:rsidP="00B72F1D">
      <w:pPr>
        <w:pStyle w:val="af1"/>
      </w:pPr>
      <w:r w:rsidRPr="000B0093">
        <w:rPr>
          <w:rFonts w:hint="eastAsia"/>
        </w:rPr>
        <w:t xml:space="preserve">2. </w:t>
      </w:r>
      <w:r w:rsidRPr="000B0093">
        <w:t>法律具有利导性</w:t>
      </w:r>
    </w:p>
    <w:p w14:paraId="62D752FC" w14:textId="29EDCC66" w:rsidR="00B72F1D" w:rsidRPr="000B0093" w:rsidRDefault="00B72F1D" w:rsidP="00B72F1D">
      <w:pPr>
        <w:pStyle w:val="aa"/>
        <w:spacing w:before="78" w:after="78"/>
        <w:ind w:firstLine="420"/>
      </w:pPr>
      <w:r w:rsidRPr="000B0093">
        <w:t>通过权利和肯定性法律后果的设定刺激、鼓励人们的行为，通过义务和否定性法律后果的设定阻止人们的行为</w:t>
      </w:r>
      <w:r w:rsidRPr="000B0093">
        <w:rPr>
          <w:rFonts w:hint="eastAsia"/>
        </w:rPr>
        <w:t>。</w:t>
      </w:r>
    </w:p>
    <w:p w14:paraId="5818B6E0" w14:textId="34006BF2" w:rsidR="00B72F1D" w:rsidRPr="000B0093" w:rsidRDefault="00B72F1D" w:rsidP="00B72F1D">
      <w:pPr>
        <w:pStyle w:val="ac"/>
      </w:pPr>
      <w:bookmarkStart w:id="27" w:name="_Toc169100430"/>
      <w:r w:rsidRPr="000B0093">
        <w:rPr>
          <w:rFonts w:hint="eastAsia"/>
        </w:rPr>
        <w:t>三、法律的分类</w:t>
      </w:r>
      <w:bookmarkEnd w:id="27"/>
    </w:p>
    <w:p w14:paraId="73776F5D" w14:textId="1C92B4C8" w:rsidR="00B72F1D" w:rsidRPr="000B0093" w:rsidRDefault="00B72F1D" w:rsidP="00B72F1D">
      <w:pPr>
        <w:pStyle w:val="ae"/>
      </w:pPr>
      <w:bookmarkStart w:id="28" w:name="_Toc169100431"/>
      <w:r w:rsidRPr="000B0093">
        <w:rPr>
          <w:rFonts w:hint="eastAsia"/>
        </w:rPr>
        <w:t>（一）公法、私法和社会法</w:t>
      </w:r>
      <w:bookmarkEnd w:id="28"/>
    </w:p>
    <w:p w14:paraId="6DE8C7BF" w14:textId="77777777" w:rsidR="00B72F1D" w:rsidRPr="000B0093" w:rsidRDefault="00B72F1D" w:rsidP="00B72F1D">
      <w:pPr>
        <w:pStyle w:val="aa"/>
        <w:spacing w:before="78" w:after="78"/>
        <w:ind w:firstLine="420"/>
      </w:pPr>
      <w:r w:rsidRPr="000B0093">
        <w:rPr>
          <w:rFonts w:hint="eastAsia"/>
        </w:rPr>
        <w:t>公法与私法的划分是一种最古老的法律分类，最早由古罗马法学家乌尔比安提出——私法涉及私人利益，公法涉及国家稳定。</w:t>
      </w:r>
    </w:p>
    <w:p w14:paraId="0FBD184D" w14:textId="1643D516" w:rsidR="00B72F1D" w:rsidRPr="000B0093" w:rsidRDefault="00B72F1D" w:rsidP="00B72F1D">
      <w:pPr>
        <w:pStyle w:val="aa"/>
        <w:spacing w:before="78" w:after="78"/>
        <w:ind w:firstLine="420"/>
      </w:pPr>
      <w:r w:rsidRPr="000B0093">
        <w:t>公法与私法作为法律体系的基本结构（主要为大陆法系的分类），在近代资本主义国家才的得以确立。其基本的社会基础是商品经济的发展和民主政治的形成</w:t>
      </w:r>
      <w:r w:rsidRPr="000B0093">
        <w:rPr>
          <w:rFonts w:hint="eastAsia"/>
        </w:rPr>
        <w:t>。</w:t>
      </w:r>
    </w:p>
    <w:p w14:paraId="4E1181D0" w14:textId="5B6F08B2" w:rsidR="00B72F1D" w:rsidRPr="000B0093" w:rsidRDefault="00AB14A0" w:rsidP="00AB14A0">
      <w:pPr>
        <w:pStyle w:val="af1"/>
      </w:pPr>
      <w:r w:rsidRPr="000B0093">
        <w:rPr>
          <w:rFonts w:hint="eastAsia"/>
        </w:rPr>
        <w:t xml:space="preserve">1. </w:t>
      </w:r>
      <w:r w:rsidRPr="000B0093">
        <w:rPr>
          <w:rFonts w:hint="eastAsia"/>
        </w:rPr>
        <w:t>公法</w:t>
      </w:r>
    </w:p>
    <w:p w14:paraId="555FC9D8" w14:textId="76B9A94F" w:rsidR="00AB14A0" w:rsidRPr="000B0093" w:rsidRDefault="00AB14A0" w:rsidP="00AB14A0">
      <w:pPr>
        <w:pStyle w:val="aa"/>
        <w:spacing w:before="78" w:after="78"/>
        <w:ind w:firstLine="420"/>
      </w:pPr>
      <w:r w:rsidRPr="000B0093">
        <w:rPr>
          <w:rFonts w:hint="eastAsia"/>
        </w:rPr>
        <w:lastRenderedPageBreak/>
        <w:t>公法是调整国家与公民、组织之间关系及国家机关及其组成人员之间关系的法律。</w:t>
      </w:r>
    </w:p>
    <w:p w14:paraId="1751B406" w14:textId="77777777" w:rsidR="00AB14A0" w:rsidRPr="000B0093" w:rsidRDefault="00AB14A0" w:rsidP="00AB14A0">
      <w:pPr>
        <w:pStyle w:val="aa"/>
        <w:spacing w:before="78" w:after="78"/>
        <w:ind w:firstLine="420"/>
      </w:pPr>
      <w:r w:rsidRPr="000B0093">
        <w:t>公法调整不平等主体之间的关系，要求国家权力（</w:t>
      </w:r>
      <w:r w:rsidRPr="000B0093">
        <w:t>power</w:t>
      </w:r>
      <w:r w:rsidRPr="000B0093">
        <w:t>）与公民权利（</w:t>
      </w:r>
      <w:r w:rsidRPr="000B0093">
        <w:t>right</w:t>
      </w:r>
      <w:r w:rsidRPr="000B0093">
        <w:t>）的平衡，国家权力和责任的平衡</w:t>
      </w:r>
      <w:r w:rsidRPr="000B0093">
        <w:rPr>
          <w:rFonts w:hint="eastAsia"/>
        </w:rPr>
        <w:t>。</w:t>
      </w:r>
    </w:p>
    <w:p w14:paraId="1C92A177" w14:textId="77777777" w:rsidR="00AB14A0" w:rsidRPr="000B0093" w:rsidRDefault="00AB14A0" w:rsidP="00AB14A0">
      <w:pPr>
        <w:pStyle w:val="aa"/>
        <w:spacing w:before="78" w:after="78"/>
        <w:ind w:firstLine="420"/>
      </w:pPr>
      <w:r w:rsidRPr="000B0093">
        <w:t>现代社会的公法与传统社会的公法在法律本位、性质和内容上存在很大差别</w:t>
      </w:r>
      <w:r w:rsidRPr="000B0093">
        <w:rPr>
          <w:rFonts w:hint="eastAsia"/>
        </w:rPr>
        <w:t>：</w:t>
      </w:r>
      <w:r w:rsidRPr="000B0093">
        <w:t>专制体制下的公法强调国家本位和权力本位，是维护国家权力的工具，内容上体现为刑法的发达</w:t>
      </w:r>
      <w:r w:rsidRPr="000B0093">
        <w:rPr>
          <w:rFonts w:hint="eastAsia"/>
        </w:rPr>
        <w:t>；</w:t>
      </w:r>
      <w:r w:rsidRPr="000B0093">
        <w:t>现代社会的公法的本质在于限制国家权力滥用，包括宪法、刑法和行政法等法律部门</w:t>
      </w:r>
      <w:r w:rsidRPr="000B0093">
        <w:rPr>
          <w:rFonts w:hint="eastAsia"/>
        </w:rPr>
        <w:t>。</w:t>
      </w:r>
    </w:p>
    <w:p w14:paraId="716E3F46" w14:textId="00F1A7E0" w:rsidR="00AB14A0" w:rsidRPr="000B0093" w:rsidRDefault="00AB14A0" w:rsidP="00AB14A0">
      <w:pPr>
        <w:pStyle w:val="aa"/>
        <w:spacing w:before="78" w:after="78"/>
        <w:ind w:firstLine="420"/>
      </w:pPr>
      <w:r w:rsidRPr="000B0093">
        <w:t>公法纠纷涉及公共利益，一般不能</w:t>
      </w:r>
      <w:r w:rsidRPr="000B0093">
        <w:rPr>
          <w:rFonts w:hint="eastAsia"/>
        </w:rPr>
        <w:t>“</w:t>
      </w:r>
      <w:r w:rsidRPr="000B0093">
        <w:t>私了</w:t>
      </w:r>
      <w:r w:rsidRPr="000B0093">
        <w:rPr>
          <w:rFonts w:hint="eastAsia"/>
        </w:rPr>
        <w:t>”</w:t>
      </w:r>
      <w:r w:rsidRPr="000B0093">
        <w:t>，必须由法定机关裁决</w:t>
      </w:r>
      <w:r w:rsidRPr="000B0093">
        <w:rPr>
          <w:rFonts w:hint="eastAsia"/>
        </w:rPr>
        <w:t>。</w:t>
      </w:r>
    </w:p>
    <w:p w14:paraId="0907DAA3" w14:textId="1EACC142" w:rsidR="003E3CE0" w:rsidRPr="000B0093" w:rsidRDefault="003E3CE0" w:rsidP="003E3CE0">
      <w:pPr>
        <w:pStyle w:val="af3"/>
        <w:spacing w:before="78" w:after="78"/>
        <w:ind w:firstLine="420"/>
      </w:pPr>
      <w:r w:rsidRPr="000B0093">
        <w:rPr>
          <w:rFonts w:hint="eastAsia"/>
        </w:rPr>
        <w:t>在一个国家之中，平民可以相互免除债务，但却不能宽免使他们受损失的抢劫或者其他暴行。因为</w:t>
      </w:r>
      <w:proofErr w:type="gramStart"/>
      <w:r w:rsidRPr="000B0093">
        <w:rPr>
          <w:rFonts w:hint="eastAsia"/>
        </w:rPr>
        <w:t>不</w:t>
      </w:r>
      <w:proofErr w:type="gramEnd"/>
      <w:r w:rsidRPr="000B0093">
        <w:rPr>
          <w:rFonts w:hint="eastAsia"/>
        </w:rPr>
        <w:t>偿债时受侵害的是他们自己，而抢劫和暴行所侵害的却是国家的人格。</w:t>
      </w:r>
    </w:p>
    <w:p w14:paraId="29ABF3DC" w14:textId="7910C189" w:rsidR="003E3CE0" w:rsidRPr="000B0093" w:rsidRDefault="003E3CE0" w:rsidP="003E3CE0">
      <w:pPr>
        <w:pStyle w:val="af3"/>
        <w:spacing w:before="78" w:after="78"/>
        <w:jc w:val="right"/>
      </w:pPr>
      <w:r w:rsidRPr="000B0093">
        <w:rPr>
          <w:rFonts w:hint="eastAsia"/>
        </w:rPr>
        <w:t>——托马斯·霍布斯《利维坦》</w:t>
      </w:r>
    </w:p>
    <w:p w14:paraId="179CD590" w14:textId="730EF719" w:rsidR="00AB14A0" w:rsidRPr="000B0093" w:rsidRDefault="003E3CE0" w:rsidP="003E3CE0">
      <w:pPr>
        <w:pStyle w:val="af1"/>
      </w:pPr>
      <w:r w:rsidRPr="000B0093">
        <w:rPr>
          <w:rFonts w:hint="eastAsia"/>
        </w:rPr>
        <w:t xml:space="preserve">2. </w:t>
      </w:r>
      <w:r w:rsidRPr="000B0093">
        <w:rPr>
          <w:rFonts w:hint="eastAsia"/>
        </w:rPr>
        <w:t>私法</w:t>
      </w:r>
    </w:p>
    <w:p w14:paraId="01EED880" w14:textId="53E8A8BB" w:rsidR="003E3CE0" w:rsidRPr="000B0093" w:rsidRDefault="003E3CE0" w:rsidP="003E3CE0">
      <w:pPr>
        <w:pStyle w:val="aa"/>
        <w:spacing w:before="78" w:after="78"/>
        <w:ind w:firstLine="420"/>
      </w:pPr>
      <w:r w:rsidRPr="000B0093">
        <w:rPr>
          <w:rFonts w:hint="eastAsia"/>
        </w:rPr>
        <w:t>私法是调整公民、组织之间关系的法律。私法的特性在于：</w:t>
      </w:r>
    </w:p>
    <w:p w14:paraId="736D5D88" w14:textId="612697D7" w:rsidR="003E3CE0" w:rsidRPr="000B0093" w:rsidRDefault="003E3CE0" w:rsidP="003E3CE0">
      <w:pPr>
        <w:pStyle w:val="aa"/>
        <w:numPr>
          <w:ilvl w:val="0"/>
          <w:numId w:val="14"/>
        </w:numPr>
        <w:spacing w:beforeLines="0" w:before="0" w:afterLines="0" w:after="0"/>
        <w:ind w:left="442" w:hanging="442"/>
      </w:pPr>
      <w:r w:rsidRPr="000B0093">
        <w:t>私法调整平等主体之间的关系，尊重公民意思自治、强调公民权利和义务的平衡</w:t>
      </w:r>
      <w:r w:rsidRPr="000B0093">
        <w:rPr>
          <w:rFonts w:hint="eastAsia"/>
        </w:rPr>
        <w:t>；</w:t>
      </w:r>
    </w:p>
    <w:p w14:paraId="5EFDFF49" w14:textId="209BFC62" w:rsidR="003E3CE0" w:rsidRPr="000B0093" w:rsidRDefault="003E3CE0" w:rsidP="003E3CE0">
      <w:pPr>
        <w:pStyle w:val="aa"/>
        <w:numPr>
          <w:ilvl w:val="0"/>
          <w:numId w:val="14"/>
        </w:numPr>
        <w:spacing w:beforeLines="0" w:before="0" w:afterLines="0" w:after="0"/>
        <w:ind w:left="442" w:hanging="442"/>
      </w:pPr>
      <w:r w:rsidRPr="000B0093">
        <w:t>私法的本质则在于保护个体的权利，包括民法、商法和亲属法等法律部门</w:t>
      </w:r>
      <w:r w:rsidRPr="000B0093">
        <w:rPr>
          <w:rFonts w:hint="eastAsia"/>
        </w:rPr>
        <w:t>；</w:t>
      </w:r>
    </w:p>
    <w:p w14:paraId="6718C367" w14:textId="1B2DF6F3" w:rsidR="003E3CE0" w:rsidRPr="000B0093" w:rsidRDefault="003E3CE0" w:rsidP="003E3CE0">
      <w:pPr>
        <w:pStyle w:val="aa"/>
        <w:numPr>
          <w:ilvl w:val="0"/>
          <w:numId w:val="14"/>
        </w:numPr>
        <w:spacing w:beforeLines="0" w:before="0" w:afterLines="0" w:after="0"/>
        <w:ind w:left="442" w:hanging="442"/>
      </w:pPr>
      <w:r w:rsidRPr="000B0093">
        <w:t>私法纠纷涉及私人利益，往往可以采取平等协商、调解、仲裁等手段</w:t>
      </w:r>
      <w:r w:rsidRPr="000B0093">
        <w:rPr>
          <w:rFonts w:hint="eastAsia"/>
        </w:rPr>
        <w:t>；</w:t>
      </w:r>
    </w:p>
    <w:p w14:paraId="10482B69" w14:textId="4D67765C" w:rsidR="003E3CE0" w:rsidRPr="000B0093" w:rsidRDefault="003E3CE0" w:rsidP="003E3CE0">
      <w:pPr>
        <w:pStyle w:val="aa"/>
        <w:numPr>
          <w:ilvl w:val="0"/>
          <w:numId w:val="14"/>
        </w:numPr>
        <w:spacing w:beforeLines="0" w:before="0" w:afterLines="0" w:after="0"/>
        <w:ind w:left="442" w:hanging="442"/>
      </w:pPr>
      <w:r w:rsidRPr="000B0093">
        <w:t>私法自治不得违反下述法律秩序：法律的强制规定和禁止规定；公序良俗</w:t>
      </w:r>
      <w:r w:rsidRPr="000B0093">
        <w:rPr>
          <w:rFonts w:hint="eastAsia"/>
        </w:rPr>
        <w:t>。</w:t>
      </w:r>
    </w:p>
    <w:p w14:paraId="1A7B309F" w14:textId="4B0F53BC" w:rsidR="0069412D" w:rsidRPr="000B0093" w:rsidRDefault="0069412D" w:rsidP="0069412D">
      <w:pPr>
        <w:pStyle w:val="aa"/>
        <w:spacing w:before="78" w:after="78"/>
        <w:ind w:firstLine="420"/>
      </w:pPr>
      <w:r w:rsidRPr="000B0093">
        <w:rPr>
          <w:rFonts w:hint="eastAsia"/>
        </w:rPr>
        <w:t>现代社会的发展对公法、私法的二分提出了挑战：</w:t>
      </w:r>
      <w:r w:rsidRPr="000B0093">
        <w:t>一方面，伴随着</w:t>
      </w:r>
      <w:r w:rsidRPr="000B0093">
        <w:rPr>
          <w:rFonts w:hint="eastAsia"/>
        </w:rPr>
        <w:t>“</w:t>
      </w:r>
      <w:r w:rsidRPr="000B0093">
        <w:t>公法私法化</w:t>
      </w:r>
      <w:r w:rsidRPr="000B0093">
        <w:rPr>
          <w:rFonts w:hint="eastAsia"/>
        </w:rPr>
        <w:t>”</w:t>
      </w:r>
      <w:r w:rsidRPr="000B0093">
        <w:t>和</w:t>
      </w:r>
      <w:r w:rsidRPr="000B0093">
        <w:rPr>
          <w:rFonts w:hint="eastAsia"/>
        </w:rPr>
        <w:t>“</w:t>
      </w:r>
      <w:r w:rsidRPr="000B0093">
        <w:t>私法公法化</w:t>
      </w:r>
      <w:r w:rsidRPr="000B0093">
        <w:rPr>
          <w:rFonts w:hint="eastAsia"/>
        </w:rPr>
        <w:t>”</w:t>
      </w:r>
      <w:r w:rsidRPr="000B0093">
        <w:t>，公法与私法之间的严格界限逐渐被打破</w:t>
      </w:r>
      <w:r w:rsidRPr="000B0093">
        <w:rPr>
          <w:rFonts w:hint="eastAsia"/>
        </w:rPr>
        <w:t>。</w:t>
      </w:r>
    </w:p>
    <w:p w14:paraId="40D607D1" w14:textId="3D05BBA5" w:rsidR="0069412D" w:rsidRPr="000B0093" w:rsidRDefault="0069412D" w:rsidP="0069412D">
      <w:pPr>
        <w:pStyle w:val="aa"/>
        <w:numPr>
          <w:ilvl w:val="0"/>
          <w:numId w:val="15"/>
        </w:numPr>
        <w:spacing w:before="78" w:after="78"/>
      </w:pPr>
      <w:r w:rsidRPr="000B0093">
        <w:rPr>
          <w:rFonts w:hint="eastAsia"/>
          <w:b/>
          <w:bCs/>
        </w:rPr>
        <w:t>“公法的私法化”：</w:t>
      </w:r>
      <w:r w:rsidRPr="000B0093">
        <w:rPr>
          <w:rFonts w:hint="eastAsia"/>
        </w:rPr>
        <w:t>由于政府职能的扩大，传统的私法调整方式被部分地或间接地引入了公法领域，私法关系向公法领域延伸。尤其随着社会与公共服务事业的扩大，要求公共机构根据私法准则（如平等协商、等价</w:t>
      </w:r>
      <w:proofErr w:type="gramStart"/>
      <w:r w:rsidRPr="000B0093">
        <w:rPr>
          <w:rFonts w:hint="eastAsia"/>
        </w:rPr>
        <w:t>有偿等</w:t>
      </w:r>
      <w:proofErr w:type="gramEnd"/>
      <w:r w:rsidRPr="000B0093">
        <w:rPr>
          <w:rFonts w:hint="eastAsia"/>
        </w:rPr>
        <w:t>私法手段）执行公共职能。</w:t>
      </w:r>
    </w:p>
    <w:p w14:paraId="3D405CF9" w14:textId="0C27B11E" w:rsidR="0069412D" w:rsidRPr="000B0093" w:rsidRDefault="0069412D" w:rsidP="0069412D">
      <w:pPr>
        <w:pStyle w:val="aa"/>
        <w:numPr>
          <w:ilvl w:val="0"/>
          <w:numId w:val="15"/>
        </w:numPr>
        <w:spacing w:before="78" w:after="78"/>
      </w:pPr>
      <w:r w:rsidRPr="000B0093">
        <w:rPr>
          <w:rFonts w:hint="eastAsia"/>
          <w:b/>
          <w:bCs/>
        </w:rPr>
        <w:t>“</w:t>
      </w:r>
      <w:r w:rsidRPr="000B0093">
        <w:rPr>
          <w:b/>
          <w:bCs/>
        </w:rPr>
        <w:t>私法的公法化</w:t>
      </w:r>
      <w:r w:rsidRPr="000B0093">
        <w:rPr>
          <w:rFonts w:hint="eastAsia"/>
          <w:b/>
          <w:bCs/>
        </w:rPr>
        <w:t>”</w:t>
      </w:r>
      <w:r w:rsidRPr="000B0093">
        <w:rPr>
          <w:b/>
          <w:bCs/>
        </w:rPr>
        <w:t>：</w:t>
      </w:r>
      <w:r w:rsidRPr="000B0093">
        <w:t>公法对私人活动控制的增强，从而限制了私法原则的效力，如为了公共利益而对私人财产的使用加以限制，对当事人契约自由的限制等</w:t>
      </w:r>
      <w:r w:rsidRPr="000B0093">
        <w:rPr>
          <w:rFonts w:hint="eastAsia"/>
        </w:rPr>
        <w:t>。</w:t>
      </w:r>
    </w:p>
    <w:p w14:paraId="6F1A5B1F" w14:textId="773A8131" w:rsidR="003E3CE0" w:rsidRPr="000B0093" w:rsidRDefault="0069412D" w:rsidP="0069412D">
      <w:pPr>
        <w:pStyle w:val="aa"/>
        <w:spacing w:before="78" w:after="78"/>
        <w:ind w:firstLine="420"/>
      </w:pPr>
      <w:r w:rsidRPr="000B0093">
        <w:t>另一方面，出现了通过国家强力干预社会生活，以解决市场化和工业化产生的社会问题的第三大法域</w:t>
      </w:r>
      <w:r w:rsidRPr="000B0093">
        <w:t>——</w:t>
      </w:r>
      <w:r w:rsidRPr="000B0093">
        <w:t>社会法</w:t>
      </w:r>
      <w:r w:rsidRPr="000B0093">
        <w:rPr>
          <w:rFonts w:hint="eastAsia"/>
        </w:rPr>
        <w:t>。</w:t>
      </w:r>
    </w:p>
    <w:p w14:paraId="08DAEB4A" w14:textId="05D91796" w:rsidR="0069412D" w:rsidRPr="000B0093" w:rsidRDefault="0069412D" w:rsidP="0069412D">
      <w:pPr>
        <w:pStyle w:val="af1"/>
      </w:pPr>
      <w:r w:rsidRPr="000B0093">
        <w:rPr>
          <w:rFonts w:hint="eastAsia"/>
        </w:rPr>
        <w:t xml:space="preserve">3. </w:t>
      </w:r>
      <w:r w:rsidRPr="000B0093">
        <w:rPr>
          <w:rFonts w:hint="eastAsia"/>
        </w:rPr>
        <w:t>社会法</w:t>
      </w:r>
    </w:p>
    <w:p w14:paraId="6566E5B6" w14:textId="018B0155" w:rsidR="0069412D" w:rsidRPr="000B0093" w:rsidRDefault="00CC34C8" w:rsidP="00CC34C8">
      <w:pPr>
        <w:pStyle w:val="af3"/>
        <w:spacing w:before="78" w:after="78"/>
        <w:ind w:firstLine="420"/>
      </w:pPr>
      <w:r w:rsidRPr="000B0093">
        <w:rPr>
          <w:rFonts w:hint="eastAsia"/>
        </w:rPr>
        <w:t>的确，迄今尚无人明确意识到，法律社会化这一世界范围的运动以及上个世纪抽象的个人主义原则正在向着新的正义观念转变，正在给各地的法律带来压力。而在美国，还不止于此。除</w:t>
      </w:r>
      <w:proofErr w:type="gramStart"/>
      <w:r w:rsidRPr="000B0093">
        <w:rPr>
          <w:rFonts w:hint="eastAsia"/>
        </w:rPr>
        <w:t>各地法律</w:t>
      </w:r>
      <w:proofErr w:type="gramEnd"/>
      <w:r w:rsidRPr="000B0093">
        <w:rPr>
          <w:rFonts w:hint="eastAsia"/>
        </w:rPr>
        <w:t>共同感受到的压力之外……对于普通法所假定的公正所感到的普遍的失败，似乎在迫使我们对法律问题的态度有一个彻底的改变。</w:t>
      </w:r>
    </w:p>
    <w:p w14:paraId="4A67E845" w14:textId="3920E31C" w:rsidR="00CC34C8" w:rsidRPr="000B0093" w:rsidRDefault="00CC34C8" w:rsidP="00CC34C8">
      <w:pPr>
        <w:pStyle w:val="af3"/>
        <w:spacing w:before="78" w:after="78"/>
        <w:jc w:val="right"/>
      </w:pPr>
      <w:r w:rsidRPr="000B0093">
        <w:rPr>
          <w:rFonts w:hint="eastAsia"/>
        </w:rPr>
        <w:t>——罗斯科·庞德《普通法的精神》</w:t>
      </w:r>
    </w:p>
    <w:p w14:paraId="776FDBC2" w14:textId="15847DB0" w:rsidR="00CC34C8" w:rsidRPr="000B0093" w:rsidRDefault="000E1EFE" w:rsidP="000E1EFE">
      <w:pPr>
        <w:pStyle w:val="aa"/>
        <w:spacing w:before="78" w:after="78"/>
        <w:ind w:firstLine="420"/>
      </w:pPr>
      <w:r w:rsidRPr="000B0093">
        <w:rPr>
          <w:rFonts w:hint="eastAsia"/>
        </w:rPr>
        <w:t>对绝对契约自由的反思、对社会正义（即寻求对弱势群体的保护、对贫富差距结构的矫正）的寻求，构成了社会法产生的重要背景。</w:t>
      </w:r>
    </w:p>
    <w:p w14:paraId="3CC413ED" w14:textId="6069F2D1" w:rsidR="000E1EFE" w:rsidRPr="000B0093" w:rsidRDefault="000E1EFE" w:rsidP="000E1EFE">
      <w:pPr>
        <w:pStyle w:val="aa"/>
        <w:spacing w:before="78" w:after="78"/>
        <w:ind w:firstLine="420"/>
      </w:pPr>
      <w:r w:rsidRPr="000B0093">
        <w:rPr>
          <w:rFonts w:hint="eastAsia"/>
        </w:rPr>
        <w:t>社会法是公法与私法结合的产物，强调通过社会和国家的力量，强制干预个人权利领域，平衡个人利益和社会利益。</w:t>
      </w:r>
    </w:p>
    <w:p w14:paraId="3D19840F" w14:textId="4A9C11F6" w:rsidR="000E1EFE" w:rsidRPr="000B0093" w:rsidRDefault="000E1EFE" w:rsidP="000E1EFE">
      <w:pPr>
        <w:pStyle w:val="aa"/>
        <w:spacing w:before="78" w:after="78"/>
        <w:ind w:firstLine="420"/>
      </w:pPr>
      <w:r w:rsidRPr="000B0093">
        <w:t>一般而言，社会法的本质在于维护社会正义（缩小贫富差距结构、保护社会弱势群体），包括经济法、社会保障法、环境资源保护法和反垄断法等法律部门</w:t>
      </w:r>
      <w:r w:rsidRPr="000B0093">
        <w:rPr>
          <w:rFonts w:hint="eastAsia"/>
        </w:rPr>
        <w:t>。</w:t>
      </w:r>
      <w:r w:rsidRPr="000B0093">
        <w:t>一般而言，社会法对克服自由主义的任意、国家主义的强力具有重要的约束作用</w:t>
      </w:r>
      <w:r w:rsidRPr="000B0093">
        <w:rPr>
          <w:rFonts w:hint="eastAsia"/>
        </w:rPr>
        <w:t>。</w:t>
      </w:r>
    </w:p>
    <w:p w14:paraId="651BBCEC" w14:textId="675283E2" w:rsidR="000E1EFE" w:rsidRPr="000B0093" w:rsidRDefault="00457EE3" w:rsidP="00457EE3">
      <w:pPr>
        <w:pStyle w:val="ae"/>
      </w:pPr>
      <w:bookmarkStart w:id="29" w:name="_Toc169100432"/>
      <w:r w:rsidRPr="000B0093">
        <w:rPr>
          <w:rFonts w:hint="eastAsia"/>
        </w:rPr>
        <w:lastRenderedPageBreak/>
        <w:t>（二）根本法与普通法</w:t>
      </w:r>
      <w:bookmarkEnd w:id="29"/>
    </w:p>
    <w:p w14:paraId="2F749035" w14:textId="6703B043" w:rsidR="00457EE3" w:rsidRPr="000B0093" w:rsidRDefault="00457EE3" w:rsidP="00457EE3">
      <w:pPr>
        <w:pStyle w:val="af1"/>
      </w:pPr>
      <w:r w:rsidRPr="000B0093">
        <w:rPr>
          <w:rFonts w:hint="eastAsia"/>
        </w:rPr>
        <w:t xml:space="preserve">1. </w:t>
      </w:r>
      <w:r w:rsidRPr="000B0093">
        <w:rPr>
          <w:rFonts w:hint="eastAsia"/>
        </w:rPr>
        <w:t>根本法</w:t>
      </w:r>
    </w:p>
    <w:p w14:paraId="1FF08A70" w14:textId="5255CFDD" w:rsidR="00457EE3" w:rsidRPr="000B0093" w:rsidRDefault="00457EE3" w:rsidP="00457EE3">
      <w:pPr>
        <w:pStyle w:val="aa"/>
        <w:spacing w:before="78" w:after="78"/>
        <w:ind w:firstLine="420"/>
      </w:pPr>
      <w:r w:rsidRPr="000B0093">
        <w:rPr>
          <w:rFonts w:hint="eastAsia"/>
        </w:rPr>
        <w:t>根本法即宪法，也称为国家的根本大法。</w:t>
      </w:r>
      <w:r w:rsidRPr="000B0093">
        <w:t>宪法规定国家政治、经济制度、公民基本权利和义务，国家机关及其职能等根本性的重大问题</w:t>
      </w:r>
      <w:r w:rsidRPr="000B0093">
        <w:rPr>
          <w:rFonts w:hint="eastAsia"/>
        </w:rPr>
        <w:t>；</w:t>
      </w:r>
      <w:r w:rsidRPr="000B0093">
        <w:t>宪法具有至高的法律效力</w:t>
      </w:r>
      <w:r w:rsidRPr="000B0093">
        <w:rPr>
          <w:rFonts w:hint="eastAsia"/>
        </w:rPr>
        <w:t>；</w:t>
      </w:r>
      <w:r w:rsidRPr="000B0093">
        <w:t>制定、修改和解释</w:t>
      </w:r>
      <w:r w:rsidRPr="000B0093">
        <w:rPr>
          <w:rFonts w:hint="eastAsia"/>
        </w:rPr>
        <w:t>宪法</w:t>
      </w:r>
      <w:r w:rsidRPr="000B0093">
        <w:t>的程序非常严格</w:t>
      </w:r>
      <w:r w:rsidRPr="000B0093">
        <w:rPr>
          <w:rFonts w:hint="eastAsia"/>
        </w:rPr>
        <w:t>。</w:t>
      </w:r>
    </w:p>
    <w:p w14:paraId="412E351D" w14:textId="1430E05F" w:rsidR="00457EE3" w:rsidRPr="000B0093" w:rsidRDefault="00457EE3" w:rsidP="00457EE3">
      <w:pPr>
        <w:pStyle w:val="af1"/>
      </w:pPr>
      <w:r w:rsidRPr="000B0093">
        <w:rPr>
          <w:rFonts w:hint="eastAsia"/>
        </w:rPr>
        <w:t xml:space="preserve">2. </w:t>
      </w:r>
      <w:r w:rsidRPr="000B0093">
        <w:rPr>
          <w:rFonts w:hint="eastAsia"/>
        </w:rPr>
        <w:t>普通法</w:t>
      </w:r>
    </w:p>
    <w:p w14:paraId="4FF600AA" w14:textId="56CD7752" w:rsidR="00457EE3" w:rsidRPr="000B0093" w:rsidRDefault="00457EE3" w:rsidP="00457EE3">
      <w:pPr>
        <w:pStyle w:val="aa"/>
        <w:spacing w:before="78" w:after="78"/>
        <w:ind w:firstLine="420"/>
      </w:pPr>
      <w:r w:rsidRPr="000B0093">
        <w:rPr>
          <w:rFonts w:hint="eastAsia"/>
        </w:rPr>
        <w:t>普通法是宪法以外的其他法律。</w:t>
      </w:r>
      <w:r w:rsidRPr="000B0093">
        <w:t>普通法只规定国家和社会生活的某一领域，调整某一类社会关系</w:t>
      </w:r>
      <w:r w:rsidRPr="000B0093">
        <w:rPr>
          <w:rFonts w:hint="eastAsia"/>
        </w:rPr>
        <w:t>；</w:t>
      </w:r>
      <w:r w:rsidRPr="000B0093">
        <w:t>普通法的效力低于根本法，不得与根本法相抵触</w:t>
      </w:r>
      <w:r w:rsidRPr="000B0093">
        <w:rPr>
          <w:rFonts w:hint="eastAsia"/>
        </w:rPr>
        <w:t>；</w:t>
      </w:r>
      <w:r w:rsidRPr="000B0093">
        <w:t>制定、修改和解释的程序没有宪法严格</w:t>
      </w:r>
      <w:r w:rsidRPr="000B0093">
        <w:rPr>
          <w:rFonts w:hint="eastAsia"/>
        </w:rPr>
        <w:t>。</w:t>
      </w:r>
    </w:p>
    <w:p w14:paraId="2EA32ADA" w14:textId="468A9AC8" w:rsidR="004260CA" w:rsidRPr="000B0093" w:rsidRDefault="004260CA" w:rsidP="00457EE3">
      <w:pPr>
        <w:pStyle w:val="aa"/>
        <w:spacing w:before="78" w:after="78"/>
        <w:ind w:firstLine="420"/>
      </w:pPr>
      <w:r w:rsidRPr="000B0093">
        <w:rPr>
          <w:rFonts w:hint="eastAsia"/>
        </w:rPr>
        <w:t>需要注意的是，此处我们说的是与根本法相对的普通法，而不是英美法系中与衡平法相对的普通法。</w:t>
      </w:r>
    </w:p>
    <w:p w14:paraId="6FE9759F" w14:textId="20BE9EC3" w:rsidR="004260CA" w:rsidRPr="000B0093" w:rsidRDefault="004260CA" w:rsidP="004260CA">
      <w:pPr>
        <w:pStyle w:val="ae"/>
      </w:pPr>
      <w:bookmarkStart w:id="30" w:name="_Toc169100433"/>
      <w:r w:rsidRPr="000B0093">
        <w:rPr>
          <w:rFonts w:hint="eastAsia"/>
        </w:rPr>
        <w:t>（三）实体法与程序法</w:t>
      </w:r>
      <w:bookmarkEnd w:id="30"/>
    </w:p>
    <w:p w14:paraId="5243DA07" w14:textId="5651C257" w:rsidR="00457EE3" w:rsidRPr="000B0093" w:rsidRDefault="004260CA" w:rsidP="004260CA">
      <w:pPr>
        <w:pStyle w:val="af1"/>
      </w:pPr>
      <w:r w:rsidRPr="000B0093">
        <w:rPr>
          <w:rFonts w:hint="eastAsia"/>
        </w:rPr>
        <w:t xml:space="preserve">1. </w:t>
      </w:r>
      <w:r w:rsidRPr="000B0093">
        <w:rPr>
          <w:rFonts w:hint="eastAsia"/>
        </w:rPr>
        <w:t>实体法</w:t>
      </w:r>
    </w:p>
    <w:p w14:paraId="5447DBFD" w14:textId="63EF5F7D" w:rsidR="00457EE3" w:rsidRPr="000B0093" w:rsidRDefault="004260CA" w:rsidP="004260CA">
      <w:pPr>
        <w:pStyle w:val="aa"/>
        <w:spacing w:before="78" w:after="78"/>
        <w:ind w:firstLine="420"/>
      </w:pPr>
      <w:r w:rsidRPr="000B0093">
        <w:rPr>
          <w:rFonts w:hint="eastAsia"/>
        </w:rPr>
        <w:t>实体法是指规定权利和义务、职权和责任的法律规范。</w:t>
      </w:r>
    </w:p>
    <w:p w14:paraId="3B7F2A59" w14:textId="471FF835" w:rsidR="004260CA" w:rsidRPr="000B0093" w:rsidRDefault="004260CA" w:rsidP="004260CA">
      <w:pPr>
        <w:pStyle w:val="af1"/>
      </w:pPr>
      <w:r w:rsidRPr="000B0093">
        <w:rPr>
          <w:rFonts w:hint="eastAsia"/>
        </w:rPr>
        <w:t xml:space="preserve">2. </w:t>
      </w:r>
      <w:r w:rsidRPr="000B0093">
        <w:rPr>
          <w:rFonts w:hint="eastAsia"/>
        </w:rPr>
        <w:t>程序法</w:t>
      </w:r>
    </w:p>
    <w:p w14:paraId="41201548" w14:textId="77777777" w:rsidR="004260CA" w:rsidRPr="000B0093" w:rsidRDefault="004260CA" w:rsidP="004260CA">
      <w:pPr>
        <w:pStyle w:val="aa"/>
        <w:spacing w:before="78" w:after="78"/>
        <w:ind w:firstLine="420"/>
      </w:pPr>
      <w:r w:rsidRPr="000B0093">
        <w:rPr>
          <w:rFonts w:hint="eastAsia"/>
        </w:rPr>
        <w:t>程序法是保障权利和义务、职权和责任得以实现的法律。</w:t>
      </w:r>
    </w:p>
    <w:p w14:paraId="43975CD4" w14:textId="77777777" w:rsidR="004260CA" w:rsidRPr="000B0093" w:rsidRDefault="004260CA" w:rsidP="004260CA">
      <w:pPr>
        <w:pStyle w:val="af3"/>
        <w:spacing w:before="78" w:after="78"/>
        <w:ind w:firstLine="420"/>
      </w:pPr>
      <w:r w:rsidRPr="000B0093">
        <w:t>程序法的对象不是人们的实体权利和义务，而是用来申明、证实和强制实现这些权利义务的手段，或保证他们在遭受侵害时能够得到的补偿。</w:t>
      </w:r>
    </w:p>
    <w:p w14:paraId="2BEB959B" w14:textId="77777777" w:rsidR="004260CA" w:rsidRPr="000B0093" w:rsidRDefault="004260CA" w:rsidP="004260CA">
      <w:pPr>
        <w:pStyle w:val="af3"/>
        <w:spacing w:before="78" w:after="78"/>
        <w:jc w:val="right"/>
      </w:pPr>
      <w:r w:rsidRPr="000B0093">
        <w:t>——</w:t>
      </w:r>
      <w:r w:rsidRPr="000B0093">
        <w:t>边沁</w:t>
      </w:r>
    </w:p>
    <w:p w14:paraId="4396EA6B" w14:textId="2F3AA47A" w:rsidR="004260CA" w:rsidRPr="000B0093" w:rsidRDefault="004260CA" w:rsidP="004260CA">
      <w:pPr>
        <w:pStyle w:val="aa"/>
        <w:spacing w:before="78" w:after="78"/>
        <w:ind w:firstLine="420"/>
      </w:pPr>
      <w:r w:rsidRPr="000B0093">
        <w:t>狭义</w:t>
      </w:r>
      <w:r w:rsidRPr="000B0093">
        <w:rPr>
          <w:rFonts w:hint="eastAsia"/>
        </w:rPr>
        <w:t>的程序法指的是</w:t>
      </w:r>
      <w:r w:rsidRPr="000B0093">
        <w:t>诉讼程序法</w:t>
      </w:r>
      <w:r w:rsidRPr="000B0093">
        <w:rPr>
          <w:rFonts w:hint="eastAsia"/>
        </w:rPr>
        <w:t>；</w:t>
      </w:r>
      <w:r w:rsidRPr="000B0093">
        <w:t>广义</w:t>
      </w:r>
      <w:r w:rsidRPr="000B0093">
        <w:rPr>
          <w:rFonts w:hint="eastAsia"/>
        </w:rPr>
        <w:t>的程序法</w:t>
      </w:r>
      <w:r w:rsidRPr="000B0093">
        <w:t>不仅包括诉讼法，而且包括立法程序法、行政程序法、法律判决和裁定的执行程序法等。</w:t>
      </w:r>
    </w:p>
    <w:p w14:paraId="0A9A581F" w14:textId="3F74A46E" w:rsidR="00A55CDE" w:rsidRPr="000B0093" w:rsidRDefault="00A55CDE" w:rsidP="00A55CDE">
      <w:pPr>
        <w:pStyle w:val="af1"/>
      </w:pPr>
      <w:r w:rsidRPr="000B0093">
        <w:rPr>
          <w:rFonts w:hint="eastAsia"/>
        </w:rPr>
        <w:t xml:space="preserve">3. </w:t>
      </w:r>
      <w:r w:rsidRPr="000B0093">
        <w:rPr>
          <w:rFonts w:hint="eastAsia"/>
        </w:rPr>
        <w:t>实体法与程序法的关系</w:t>
      </w:r>
    </w:p>
    <w:p w14:paraId="6975DA48" w14:textId="77777777" w:rsidR="00A55CDE" w:rsidRPr="000B0093" w:rsidRDefault="00A55CDE" w:rsidP="00A55CDE">
      <w:pPr>
        <w:pStyle w:val="aa"/>
        <w:spacing w:before="78" w:after="78"/>
        <w:ind w:firstLine="420"/>
      </w:pPr>
      <w:r w:rsidRPr="000B0093">
        <w:rPr>
          <w:rFonts w:hint="eastAsia"/>
        </w:rPr>
        <w:t>实体法与程序法的划分不是绝对的。</w:t>
      </w:r>
      <w:r w:rsidRPr="000B0093">
        <w:t>公司法、破产法和国际私法等究竟属于程序法还是实体法一直存在争议</w:t>
      </w:r>
      <w:r w:rsidRPr="000B0093">
        <w:rPr>
          <w:rFonts w:hint="eastAsia"/>
        </w:rPr>
        <w:t>。</w:t>
      </w:r>
    </w:p>
    <w:p w14:paraId="34C4E0E2" w14:textId="77777777" w:rsidR="00A55CDE" w:rsidRPr="000B0093" w:rsidRDefault="00A55CDE" w:rsidP="00A55CDE">
      <w:pPr>
        <w:pStyle w:val="aa"/>
        <w:spacing w:before="78" w:after="78"/>
        <w:ind w:firstLine="420"/>
      </w:pPr>
      <w:r w:rsidRPr="000B0093">
        <w:t>实体法是程序法存在的前提和设立目的，没有实体法，程序法就没有存在的意义和价值</w:t>
      </w:r>
      <w:r w:rsidRPr="000B0093">
        <w:rPr>
          <w:rFonts w:hint="eastAsia"/>
        </w:rPr>
        <w:t>。</w:t>
      </w:r>
    </w:p>
    <w:p w14:paraId="710C3B92" w14:textId="701C29B8" w:rsidR="00A55CDE" w:rsidRPr="000B0093" w:rsidRDefault="00A55CDE" w:rsidP="00A55CDE">
      <w:pPr>
        <w:pStyle w:val="aa"/>
        <w:spacing w:before="78" w:after="78"/>
        <w:ind w:firstLine="420"/>
      </w:pPr>
      <w:r w:rsidRPr="000B0093">
        <w:t>实体法虽然是程序法存在的前提和目的，但程序法却有自身的独立的价值：如，限制国家权力的滥用；或对决定结果的实体正义起到支撑作用</w:t>
      </w:r>
      <w:r w:rsidRPr="000B0093">
        <w:rPr>
          <w:rFonts w:hint="eastAsia"/>
        </w:rPr>
        <w:t>。</w:t>
      </w:r>
    </w:p>
    <w:p w14:paraId="00950637" w14:textId="52A3E6B3" w:rsidR="00A55CDE" w:rsidRPr="000B0093" w:rsidRDefault="00DC4902" w:rsidP="00DC4902">
      <w:pPr>
        <w:pStyle w:val="ae"/>
      </w:pPr>
      <w:bookmarkStart w:id="31" w:name="_Toc169100434"/>
      <w:r w:rsidRPr="000B0093">
        <w:rPr>
          <w:rFonts w:hint="eastAsia"/>
        </w:rPr>
        <w:t>（四）一般法与特别法</w:t>
      </w:r>
      <w:bookmarkEnd w:id="31"/>
    </w:p>
    <w:p w14:paraId="529B168A" w14:textId="0783012A" w:rsidR="00DC4902" w:rsidRPr="000B0093" w:rsidRDefault="00DC4902" w:rsidP="00DC4902">
      <w:pPr>
        <w:pStyle w:val="af1"/>
      </w:pPr>
      <w:r w:rsidRPr="000B0093">
        <w:rPr>
          <w:rFonts w:hint="eastAsia"/>
        </w:rPr>
        <w:t xml:space="preserve">1. </w:t>
      </w:r>
      <w:r w:rsidRPr="000B0093">
        <w:rPr>
          <w:rFonts w:hint="eastAsia"/>
        </w:rPr>
        <w:t>一般法</w:t>
      </w:r>
    </w:p>
    <w:p w14:paraId="09481D3C" w14:textId="252BC9C5" w:rsidR="00DC4902" w:rsidRPr="000B0093" w:rsidRDefault="00DC4902" w:rsidP="00DC4902">
      <w:pPr>
        <w:pStyle w:val="aa"/>
        <w:spacing w:before="78" w:after="78"/>
        <w:ind w:firstLine="420"/>
      </w:pPr>
      <w:r w:rsidRPr="000B0093">
        <w:rPr>
          <w:rFonts w:hint="eastAsia"/>
        </w:rPr>
        <w:t>一般法是在一个国家不特别限定的地区和期间内、针对任何人、任何事都适用的法律。</w:t>
      </w:r>
    </w:p>
    <w:p w14:paraId="37EBBA4E" w14:textId="373A394F" w:rsidR="00DC4902" w:rsidRPr="000B0093" w:rsidRDefault="00DC4902" w:rsidP="00DC4902">
      <w:pPr>
        <w:pStyle w:val="af1"/>
      </w:pPr>
      <w:r w:rsidRPr="000B0093">
        <w:rPr>
          <w:rFonts w:hint="eastAsia"/>
        </w:rPr>
        <w:lastRenderedPageBreak/>
        <w:t xml:space="preserve">2. </w:t>
      </w:r>
      <w:r w:rsidRPr="000B0093">
        <w:rPr>
          <w:rFonts w:hint="eastAsia"/>
        </w:rPr>
        <w:t>特别法</w:t>
      </w:r>
    </w:p>
    <w:p w14:paraId="3BA6983C" w14:textId="37F7C0A3" w:rsidR="00DC4902" w:rsidRPr="000B0093" w:rsidRDefault="00DC4902" w:rsidP="00DC4902">
      <w:pPr>
        <w:pStyle w:val="aa"/>
        <w:spacing w:before="78" w:after="78"/>
        <w:ind w:firstLine="420"/>
      </w:pPr>
      <w:r w:rsidRPr="000B0093">
        <w:rPr>
          <w:rFonts w:hint="eastAsia"/>
        </w:rPr>
        <w:t>特别法是在一个国家内对特定的区域、特定的时间、特定人或特定的事适用的法律。如</w:t>
      </w:r>
      <w:r w:rsidRPr="000B0093">
        <w:t>《刑法》（有关犯罪的规定）</w:t>
      </w:r>
      <w:r w:rsidR="007C4DB5" w:rsidRPr="000B0093">
        <w:rPr>
          <w:rFonts w:hint="eastAsia"/>
        </w:rPr>
        <w:t>作为一般法，</w:t>
      </w:r>
      <w:r w:rsidRPr="000B0093">
        <w:t>《未成年人保护法》（有关未成年人犯罪的规定）</w:t>
      </w:r>
      <w:r w:rsidR="007C4DB5" w:rsidRPr="000B0093">
        <w:rPr>
          <w:rFonts w:hint="eastAsia"/>
        </w:rPr>
        <w:t>就是特别法；</w:t>
      </w:r>
      <w:r w:rsidRPr="000B0093">
        <w:t>《民法总则》（有关担保合同的规定）</w:t>
      </w:r>
      <w:r w:rsidR="007C4DB5" w:rsidRPr="000B0093">
        <w:rPr>
          <w:rFonts w:hint="eastAsia"/>
        </w:rPr>
        <w:t>作为一般法，</w:t>
      </w:r>
      <w:r w:rsidRPr="000B0093">
        <w:t>《担保法》（有关担保合同的规定）</w:t>
      </w:r>
      <w:r w:rsidR="007C4DB5" w:rsidRPr="000B0093">
        <w:rPr>
          <w:rFonts w:hint="eastAsia"/>
        </w:rPr>
        <w:t>就是特别法</w:t>
      </w:r>
      <w:r w:rsidRPr="000B0093">
        <w:rPr>
          <w:rFonts w:hint="eastAsia"/>
        </w:rPr>
        <w:t>。</w:t>
      </w:r>
    </w:p>
    <w:p w14:paraId="4F002F16" w14:textId="5A741F0B" w:rsidR="00DC4902" w:rsidRPr="000B0093" w:rsidRDefault="00DC4902" w:rsidP="00DC4902">
      <w:pPr>
        <w:pStyle w:val="aa"/>
        <w:spacing w:before="78" w:after="78"/>
        <w:ind w:firstLine="420"/>
      </w:pPr>
      <w:r w:rsidRPr="000B0093">
        <w:t>一般法与特别法是相对的概念：如《民法总则》</w:t>
      </w:r>
      <w:r w:rsidR="002323D3" w:rsidRPr="000B0093">
        <w:rPr>
          <w:rFonts w:hint="eastAsia"/>
        </w:rPr>
        <w:t>与</w:t>
      </w:r>
      <w:r w:rsidRPr="000B0093">
        <w:t>《合同法》</w:t>
      </w:r>
      <w:r w:rsidR="002323D3" w:rsidRPr="000B0093">
        <w:rPr>
          <w:rFonts w:hint="eastAsia"/>
        </w:rPr>
        <w:t>相较是一般法，《合同法》是特别法；而《合同法》与</w:t>
      </w:r>
      <w:r w:rsidRPr="000B0093">
        <w:t>《担保法》</w:t>
      </w:r>
      <w:r w:rsidR="002323D3" w:rsidRPr="000B0093">
        <w:rPr>
          <w:rFonts w:hint="eastAsia"/>
        </w:rPr>
        <w:t>相较则是一般法，《担保法》是特别法</w:t>
      </w:r>
      <w:r w:rsidRPr="000B0093">
        <w:rPr>
          <w:rFonts w:hint="eastAsia"/>
        </w:rPr>
        <w:t>。</w:t>
      </w:r>
    </w:p>
    <w:p w14:paraId="1AE9CF39" w14:textId="73909450" w:rsidR="00DC4902" w:rsidRPr="000B0093" w:rsidRDefault="00B233D0" w:rsidP="00B233D0">
      <w:pPr>
        <w:pStyle w:val="af1"/>
      </w:pPr>
      <w:r w:rsidRPr="000B0093">
        <w:rPr>
          <w:rFonts w:hint="eastAsia"/>
        </w:rPr>
        <w:t xml:space="preserve">3. </w:t>
      </w:r>
      <w:r w:rsidRPr="000B0093">
        <w:rPr>
          <w:rFonts w:hint="eastAsia"/>
        </w:rPr>
        <w:t>一般法和特别法的划分意义</w:t>
      </w:r>
    </w:p>
    <w:p w14:paraId="4743BA26" w14:textId="77777777" w:rsidR="00B233D0" w:rsidRPr="000B0093" w:rsidRDefault="00B233D0" w:rsidP="00B233D0">
      <w:pPr>
        <w:pStyle w:val="aa"/>
        <w:spacing w:before="78" w:after="78"/>
        <w:ind w:firstLine="420"/>
      </w:pPr>
      <w:r w:rsidRPr="000B0093">
        <w:rPr>
          <w:rFonts w:hint="eastAsia"/>
        </w:rPr>
        <w:t>从立法实践角度看，一般法有助于维护国家主权的统一和法治统一，特别法有助于“因地制宜”地、具体地进行灵活的社会控制。</w:t>
      </w:r>
    </w:p>
    <w:p w14:paraId="7C4CC17C" w14:textId="491F8B2F" w:rsidR="00B233D0" w:rsidRPr="000B0093" w:rsidRDefault="00B233D0" w:rsidP="00B233D0">
      <w:pPr>
        <w:pStyle w:val="aa"/>
        <w:spacing w:before="78" w:after="78"/>
        <w:ind w:firstLine="420"/>
      </w:pPr>
      <w:r w:rsidRPr="000B0093">
        <w:t>从法律适用（司法）角度看，提供了</w:t>
      </w:r>
      <w:r w:rsidRPr="000B0093">
        <w:rPr>
          <w:rFonts w:hint="eastAsia"/>
        </w:rPr>
        <w:t>“</w:t>
      </w:r>
      <w:r w:rsidRPr="000B0093">
        <w:t>特别法优于一般法</w:t>
      </w:r>
      <w:r w:rsidRPr="000B0093">
        <w:rPr>
          <w:rFonts w:hint="eastAsia"/>
        </w:rPr>
        <w:t>”</w:t>
      </w:r>
      <w:r w:rsidRPr="000B0093">
        <w:t>的效力等级原则，因为特别法本来就是一般法无法满足特定需求的产物</w:t>
      </w:r>
      <w:r w:rsidRPr="000B0093">
        <w:rPr>
          <w:rFonts w:hint="eastAsia"/>
        </w:rPr>
        <w:t>。</w:t>
      </w:r>
      <w:r w:rsidR="006C2583" w:rsidRPr="000B0093">
        <w:rPr>
          <w:rFonts w:hint="eastAsia"/>
        </w:rPr>
        <w:t>需要注意的是，特别法和一般法只有在同一主体制定的情况下才能划分，因此非同一主体制定的法律（如宪法和各部门法）并不遵循“特别法优于一般法”的效力等级原则。</w:t>
      </w:r>
    </w:p>
    <w:p w14:paraId="4480BCEA" w14:textId="0EA8774D" w:rsidR="00B233D0" w:rsidRPr="000B0093" w:rsidRDefault="00B233D0" w:rsidP="00B233D0">
      <w:pPr>
        <w:pStyle w:val="ae"/>
      </w:pPr>
      <w:bookmarkStart w:id="32" w:name="_Toc169100435"/>
      <w:r w:rsidRPr="000B0093">
        <w:rPr>
          <w:rFonts w:hint="eastAsia"/>
        </w:rPr>
        <w:t>（五）国内法与国际法</w:t>
      </w:r>
      <w:bookmarkEnd w:id="32"/>
    </w:p>
    <w:p w14:paraId="3078D146" w14:textId="5872915E" w:rsidR="00B233D0" w:rsidRPr="000B0093" w:rsidRDefault="00B233D0" w:rsidP="00B233D0">
      <w:pPr>
        <w:pStyle w:val="af1"/>
      </w:pPr>
      <w:r w:rsidRPr="000B0093">
        <w:rPr>
          <w:rFonts w:hint="eastAsia"/>
        </w:rPr>
        <w:t xml:space="preserve">1. </w:t>
      </w:r>
      <w:r w:rsidRPr="000B0093">
        <w:rPr>
          <w:rFonts w:hint="eastAsia"/>
        </w:rPr>
        <w:t>国内法</w:t>
      </w:r>
    </w:p>
    <w:p w14:paraId="443200C5" w14:textId="7F3B55F9" w:rsidR="00B233D0" w:rsidRPr="000B0093" w:rsidRDefault="00B233D0" w:rsidP="00B233D0">
      <w:pPr>
        <w:pStyle w:val="aa"/>
        <w:spacing w:before="78" w:after="78"/>
        <w:ind w:firstLine="420"/>
      </w:pPr>
      <w:r w:rsidRPr="000B0093">
        <w:rPr>
          <w:rFonts w:hint="eastAsia"/>
        </w:rPr>
        <w:t>国内法是一个主权国家制定的、实施于本国的法律。国内法的</w:t>
      </w:r>
      <w:r w:rsidRPr="000B0093">
        <w:t>创制主体为一国立法机关</w:t>
      </w:r>
      <w:r w:rsidRPr="000B0093">
        <w:rPr>
          <w:rFonts w:hint="eastAsia"/>
        </w:rPr>
        <w:t>；</w:t>
      </w:r>
      <w:r w:rsidRPr="000B0093">
        <w:t>调整对象为一国国内的公民、法人</w:t>
      </w:r>
      <w:r w:rsidRPr="000B0093">
        <w:rPr>
          <w:rFonts w:hint="eastAsia"/>
        </w:rPr>
        <w:t>；</w:t>
      </w:r>
      <w:r w:rsidRPr="000B0093">
        <w:t>通过国家力量强制实施</w:t>
      </w:r>
      <w:r w:rsidRPr="000B0093">
        <w:rPr>
          <w:rFonts w:hint="eastAsia"/>
        </w:rPr>
        <w:t>。</w:t>
      </w:r>
    </w:p>
    <w:p w14:paraId="0FCCB2F0" w14:textId="6A2BE1E7" w:rsidR="00B233D0" w:rsidRPr="000B0093" w:rsidRDefault="00B233D0" w:rsidP="00B233D0">
      <w:pPr>
        <w:pStyle w:val="af1"/>
      </w:pPr>
      <w:r w:rsidRPr="000B0093">
        <w:rPr>
          <w:rFonts w:hint="eastAsia"/>
        </w:rPr>
        <w:t xml:space="preserve">2. </w:t>
      </w:r>
      <w:r w:rsidRPr="000B0093">
        <w:rPr>
          <w:rFonts w:hint="eastAsia"/>
        </w:rPr>
        <w:t>国际法</w:t>
      </w:r>
    </w:p>
    <w:p w14:paraId="0D3CCC63" w14:textId="307DF490" w:rsidR="00B233D0" w:rsidRPr="000B0093" w:rsidRDefault="00B233D0" w:rsidP="00B233D0">
      <w:pPr>
        <w:pStyle w:val="aa"/>
        <w:spacing w:before="78" w:after="78"/>
        <w:ind w:firstLine="420"/>
      </w:pPr>
      <w:r w:rsidRPr="000B0093">
        <w:rPr>
          <w:rFonts w:hint="eastAsia"/>
        </w:rPr>
        <w:t>国际法是若干国家参与制定或者国际公认的、调整国家之间关系的法律。国际法的</w:t>
      </w:r>
      <w:r w:rsidRPr="000B0093">
        <w:t>创制主体为多个国家，或者本身是国际交往的习惯、原则和制度</w:t>
      </w:r>
      <w:r w:rsidRPr="000B0093">
        <w:rPr>
          <w:rFonts w:hint="eastAsia"/>
        </w:rPr>
        <w:t>；</w:t>
      </w:r>
      <w:r w:rsidRPr="000B0093">
        <w:t>调整对象为国家、国际组织</w:t>
      </w:r>
      <w:r w:rsidRPr="000B0093">
        <w:rPr>
          <w:rFonts w:hint="eastAsia"/>
        </w:rPr>
        <w:t>；</w:t>
      </w:r>
      <w:r w:rsidRPr="000B0093">
        <w:t>实施依靠国家单独或集体的行动</w:t>
      </w:r>
      <w:r w:rsidRPr="000B0093">
        <w:rPr>
          <w:rFonts w:hint="eastAsia"/>
        </w:rPr>
        <w:t>。</w:t>
      </w:r>
    </w:p>
    <w:p w14:paraId="2E309C82" w14:textId="3C512EDB" w:rsidR="00B233D0" w:rsidRPr="000B0093" w:rsidRDefault="00B25787" w:rsidP="00B25787">
      <w:pPr>
        <w:pStyle w:val="af1"/>
      </w:pPr>
      <w:r w:rsidRPr="000B0093">
        <w:rPr>
          <w:rFonts w:hint="eastAsia"/>
        </w:rPr>
        <w:t xml:space="preserve">3. </w:t>
      </w:r>
      <w:r w:rsidRPr="000B0093">
        <w:rPr>
          <w:rFonts w:hint="eastAsia"/>
        </w:rPr>
        <w:t>国内法与国际法的关系</w:t>
      </w:r>
    </w:p>
    <w:p w14:paraId="16CC14AA" w14:textId="29DE5454" w:rsidR="00B25787" w:rsidRPr="000B0093" w:rsidRDefault="00B25787" w:rsidP="00B233D0">
      <w:pPr>
        <w:pStyle w:val="aa"/>
        <w:spacing w:before="78" w:after="78"/>
      </w:pPr>
      <w:r w:rsidRPr="000B0093">
        <w:tab/>
      </w:r>
      <w:r w:rsidRPr="000B0093">
        <w:rPr>
          <w:rFonts w:hint="eastAsia"/>
        </w:rPr>
        <w:t>对于国内法与国际法的关系，存在三种观点：国内法优先说（耶利内克）、国际法优先说（凯尔森）、国际法与国内法并行说。</w:t>
      </w:r>
    </w:p>
    <w:p w14:paraId="67898FE1" w14:textId="0D6150A6" w:rsidR="00B25787" w:rsidRPr="000B0093" w:rsidRDefault="00B25787" w:rsidP="00B25787">
      <w:pPr>
        <w:pStyle w:val="af1"/>
      </w:pPr>
      <w:r w:rsidRPr="000B0093">
        <w:rPr>
          <w:rFonts w:hint="eastAsia"/>
        </w:rPr>
        <w:t xml:space="preserve">4. </w:t>
      </w:r>
      <w:r w:rsidRPr="000B0093">
        <w:rPr>
          <w:rFonts w:hint="eastAsia"/>
        </w:rPr>
        <w:t>我国在国际法上的理论与实践</w:t>
      </w:r>
    </w:p>
    <w:p w14:paraId="08DF7FA1" w14:textId="77777777" w:rsidR="00B25787" w:rsidRPr="000B0093" w:rsidRDefault="00B25787" w:rsidP="00B25787">
      <w:pPr>
        <w:pStyle w:val="aa"/>
        <w:spacing w:before="78" w:after="78"/>
        <w:ind w:firstLine="360"/>
      </w:pPr>
      <w:r w:rsidRPr="000B0093">
        <w:rPr>
          <w:rFonts w:hint="eastAsia"/>
        </w:rPr>
        <w:t>国际法在我国国内的法律效力表现为：</w:t>
      </w:r>
    </w:p>
    <w:p w14:paraId="13C1D6C8" w14:textId="41131B67" w:rsidR="00B25787" w:rsidRPr="000B0093" w:rsidRDefault="00B25787" w:rsidP="00B25787">
      <w:pPr>
        <w:pStyle w:val="aa"/>
        <w:numPr>
          <w:ilvl w:val="0"/>
          <w:numId w:val="17"/>
        </w:numPr>
        <w:spacing w:before="78" w:after="78"/>
      </w:pPr>
      <w:r w:rsidRPr="000B0093">
        <w:t>我国缔结或参加的国际条约，除声明保留的条款外，在我国具有法律效力</w:t>
      </w:r>
      <w:r w:rsidR="0047486D" w:rsidRPr="000B0093">
        <w:rPr>
          <w:rFonts w:hint="eastAsia"/>
        </w:rPr>
        <w:t>；</w:t>
      </w:r>
    </w:p>
    <w:p w14:paraId="649B7F95" w14:textId="150F1A48" w:rsidR="00B25787" w:rsidRPr="000B0093" w:rsidRDefault="00B25787" w:rsidP="00B25787">
      <w:pPr>
        <w:pStyle w:val="aa"/>
        <w:numPr>
          <w:ilvl w:val="0"/>
          <w:numId w:val="17"/>
        </w:numPr>
        <w:spacing w:before="78" w:after="78"/>
      </w:pPr>
      <w:r w:rsidRPr="000B0093">
        <w:t>我国缔结或参加的国际条约与国内法的规定不一致时，国际条约在国内适用中处于优先地位</w:t>
      </w:r>
      <w:r w:rsidR="0047486D" w:rsidRPr="000B0093">
        <w:rPr>
          <w:rFonts w:hint="eastAsia"/>
        </w:rPr>
        <w:t>；</w:t>
      </w:r>
    </w:p>
    <w:p w14:paraId="70670514" w14:textId="7F700A27" w:rsidR="00B25787" w:rsidRPr="000B0093" w:rsidRDefault="00B25787" w:rsidP="00B25787">
      <w:pPr>
        <w:pStyle w:val="aa"/>
        <w:numPr>
          <w:ilvl w:val="0"/>
          <w:numId w:val="17"/>
        </w:numPr>
        <w:spacing w:before="78" w:after="78"/>
      </w:pPr>
      <w:r w:rsidRPr="000B0093">
        <w:t>国际习惯在我国具有法律效力，但只有在缺乏法律或条约规定的情况下，方可在国内适用国际习惯</w:t>
      </w:r>
      <w:r w:rsidR="0047486D" w:rsidRPr="000B0093">
        <w:rPr>
          <w:rFonts w:hint="eastAsia"/>
        </w:rPr>
        <w:t>。</w:t>
      </w:r>
    </w:p>
    <w:p w14:paraId="3478568A" w14:textId="0DDBF336" w:rsidR="00B25787" w:rsidRPr="000B0093" w:rsidRDefault="0037591F" w:rsidP="0037591F">
      <w:pPr>
        <w:pStyle w:val="ae"/>
      </w:pPr>
      <w:bookmarkStart w:id="33" w:name="_Toc169100436"/>
      <w:r w:rsidRPr="000B0093">
        <w:rPr>
          <w:rFonts w:hint="eastAsia"/>
        </w:rPr>
        <w:lastRenderedPageBreak/>
        <w:t>（六）成文法与不成文法</w:t>
      </w:r>
      <w:bookmarkEnd w:id="33"/>
    </w:p>
    <w:p w14:paraId="4F97E411" w14:textId="1C86F67E" w:rsidR="0037591F" w:rsidRPr="000B0093" w:rsidRDefault="0037591F" w:rsidP="0037591F">
      <w:pPr>
        <w:pStyle w:val="af1"/>
      </w:pPr>
      <w:r w:rsidRPr="000B0093">
        <w:rPr>
          <w:rFonts w:hint="eastAsia"/>
        </w:rPr>
        <w:t xml:space="preserve">1. </w:t>
      </w:r>
      <w:r w:rsidRPr="000B0093">
        <w:rPr>
          <w:rFonts w:hint="eastAsia"/>
        </w:rPr>
        <w:t>成文法</w:t>
      </w:r>
    </w:p>
    <w:p w14:paraId="06F12548" w14:textId="77777777" w:rsidR="0037591F" w:rsidRPr="000B0093" w:rsidRDefault="0037591F" w:rsidP="0037591F">
      <w:pPr>
        <w:pStyle w:val="aa"/>
        <w:spacing w:before="78" w:after="78"/>
        <w:ind w:firstLine="420"/>
      </w:pPr>
      <w:r w:rsidRPr="000B0093">
        <w:rPr>
          <w:rFonts w:hint="eastAsia"/>
        </w:rPr>
        <w:t>成文法是国家立法机关依照一定程序制定的、以法律条文的形式表述的法律规范；成文法</w:t>
      </w:r>
      <w:r w:rsidRPr="000B0093">
        <w:t>不仅是以文字表述的，而且是以法律条文的形式呈现的</w:t>
      </w:r>
      <w:r w:rsidRPr="000B0093">
        <w:rPr>
          <w:rFonts w:hint="eastAsia"/>
        </w:rPr>
        <w:t>。</w:t>
      </w:r>
    </w:p>
    <w:p w14:paraId="69419236" w14:textId="77777777" w:rsidR="0037591F" w:rsidRPr="000B0093" w:rsidRDefault="0037591F" w:rsidP="0037591F">
      <w:pPr>
        <w:pStyle w:val="aa"/>
        <w:spacing w:before="78" w:after="78"/>
        <w:ind w:firstLine="420"/>
      </w:pPr>
      <w:r w:rsidRPr="000B0093">
        <w:t>早期成文法强调法律的公开性，强调文字对法律意义的固定性</w:t>
      </w:r>
      <w:r w:rsidRPr="000B0093">
        <w:rPr>
          <w:rFonts w:hint="eastAsia"/>
        </w:rPr>
        <w:t>。</w:t>
      </w:r>
      <w:r w:rsidRPr="000B0093">
        <w:t>随着逻辑学对法学研究的不断渗透，成文法越来越条理化、结构越来越完善</w:t>
      </w:r>
      <w:r w:rsidRPr="000B0093">
        <w:rPr>
          <w:rFonts w:hint="eastAsia"/>
        </w:rPr>
        <w:t>。</w:t>
      </w:r>
      <w:r w:rsidRPr="000B0093">
        <w:t>在大陆法系，人们认为成文法的典型状态是法典</w:t>
      </w:r>
      <w:r w:rsidRPr="000B0093">
        <w:rPr>
          <w:rFonts w:hint="eastAsia"/>
        </w:rPr>
        <w:t>。</w:t>
      </w:r>
    </w:p>
    <w:p w14:paraId="1553BD3E" w14:textId="05863537" w:rsidR="0037591F" w:rsidRPr="000B0093" w:rsidRDefault="0037591F" w:rsidP="0037591F">
      <w:pPr>
        <w:pStyle w:val="aa"/>
        <w:spacing w:before="78" w:after="78"/>
        <w:ind w:firstLine="420"/>
      </w:pPr>
      <w:r w:rsidRPr="000B0093">
        <w:rPr>
          <w:rFonts w:hint="eastAsia"/>
        </w:rPr>
        <w:t>成文法的</w:t>
      </w:r>
      <w:r w:rsidRPr="000B0093">
        <w:t>优点</w:t>
      </w:r>
      <w:r w:rsidRPr="000B0093">
        <w:rPr>
          <w:rFonts w:hint="eastAsia"/>
        </w:rPr>
        <w:t>是</w:t>
      </w:r>
      <w:r w:rsidRPr="000B0093">
        <w:t>明确、意义固定、不易改变</w:t>
      </w:r>
      <w:r w:rsidRPr="000B0093">
        <w:rPr>
          <w:rFonts w:hint="eastAsia"/>
        </w:rPr>
        <w:t>。</w:t>
      </w:r>
      <w:r w:rsidRPr="000B0093">
        <w:t>缺点</w:t>
      </w:r>
      <w:r w:rsidRPr="000B0093">
        <w:rPr>
          <w:rFonts w:hint="eastAsia"/>
        </w:rPr>
        <w:t>是</w:t>
      </w:r>
      <w:r w:rsidRPr="000B0093">
        <w:t>其稳定性导致有时无法适应社会的变化；其一般性导致无法顾及个案正义；文字本身也存在缺陷，无法涵盖所要描绘的事物，必然留下缝隙或空缺</w:t>
      </w:r>
      <w:r w:rsidRPr="000B0093">
        <w:rPr>
          <w:rFonts w:hint="eastAsia"/>
        </w:rPr>
        <w:t>。</w:t>
      </w:r>
    </w:p>
    <w:p w14:paraId="02FAEFF3" w14:textId="2955144F" w:rsidR="0037591F" w:rsidRPr="000B0093" w:rsidRDefault="00A45CC4" w:rsidP="00A45CC4">
      <w:pPr>
        <w:pStyle w:val="af1"/>
      </w:pPr>
      <w:r w:rsidRPr="000B0093">
        <w:rPr>
          <w:rFonts w:hint="eastAsia"/>
        </w:rPr>
        <w:t xml:space="preserve">2. </w:t>
      </w:r>
      <w:r w:rsidRPr="000B0093">
        <w:rPr>
          <w:rFonts w:hint="eastAsia"/>
        </w:rPr>
        <w:t>不成文法</w:t>
      </w:r>
    </w:p>
    <w:p w14:paraId="4E5E4AAF" w14:textId="64868E34" w:rsidR="00A45CC4" w:rsidRPr="000B0093" w:rsidRDefault="00A45CC4" w:rsidP="00A45CC4">
      <w:pPr>
        <w:pStyle w:val="aa"/>
        <w:spacing w:before="78" w:after="78"/>
        <w:ind w:firstLine="420"/>
      </w:pPr>
      <w:r w:rsidRPr="000B0093">
        <w:rPr>
          <w:rFonts w:hint="eastAsia"/>
        </w:rPr>
        <w:t>不成文法的法律由国家机关认可的习惯和判例等组成，不具有条文化的表现形式。不成文法</w:t>
      </w:r>
      <w:r w:rsidRPr="000B0093">
        <w:t>在一定意义上弥补了成文法过于僵化的缺陷</w:t>
      </w:r>
      <w:r w:rsidR="002C405B" w:rsidRPr="000B0093">
        <w:rPr>
          <w:rFonts w:hint="eastAsia"/>
        </w:rPr>
        <w:t>，具有灵活的有点</w:t>
      </w:r>
      <w:r w:rsidRPr="000B0093">
        <w:rPr>
          <w:rFonts w:hint="eastAsia"/>
        </w:rPr>
        <w:t>。</w:t>
      </w:r>
      <w:r w:rsidR="002C405B" w:rsidRPr="000B0093">
        <w:rPr>
          <w:rFonts w:hint="eastAsia"/>
        </w:rPr>
        <w:t>然而，其缺点在于不确定性过大。</w:t>
      </w:r>
    </w:p>
    <w:p w14:paraId="73EF3853" w14:textId="77777777" w:rsidR="00A45CC4" w:rsidRPr="000B0093" w:rsidRDefault="00A45CC4" w:rsidP="00A45CC4">
      <w:pPr>
        <w:pStyle w:val="aa"/>
        <w:spacing w:before="78" w:after="78"/>
      </w:pPr>
    </w:p>
    <w:p w14:paraId="2581F877" w14:textId="52FF3F80" w:rsidR="00A45CC4" w:rsidRPr="000B0093" w:rsidRDefault="002C405B" w:rsidP="002C405B">
      <w:pPr>
        <w:pStyle w:val="a9"/>
      </w:pPr>
      <w:bookmarkStart w:id="34" w:name="_Toc169100437"/>
      <w:r w:rsidRPr="000B0093">
        <w:rPr>
          <w:rFonts w:hint="eastAsia"/>
        </w:rPr>
        <w:t>第三讲</w:t>
      </w:r>
      <w:r w:rsidRPr="000B0093">
        <w:rPr>
          <w:rFonts w:hint="eastAsia"/>
        </w:rPr>
        <w:t xml:space="preserve"> </w:t>
      </w:r>
      <w:r w:rsidRPr="000B0093">
        <w:rPr>
          <w:rFonts w:hint="eastAsia"/>
        </w:rPr>
        <w:t>法律是什么：法律与道德、社会和文化</w:t>
      </w:r>
      <w:bookmarkEnd w:id="34"/>
    </w:p>
    <w:p w14:paraId="4009F148" w14:textId="2DE5A8CB" w:rsidR="002C405B" w:rsidRPr="000B0093" w:rsidRDefault="002C405B" w:rsidP="002C405B">
      <w:pPr>
        <w:pStyle w:val="aa"/>
        <w:spacing w:before="78" w:after="78"/>
        <w:jc w:val="center"/>
      </w:pPr>
      <w:r w:rsidRPr="000B0093">
        <w:rPr>
          <w:rFonts w:hint="eastAsia"/>
        </w:rPr>
        <w:t>2024.3.20</w:t>
      </w:r>
      <w:r w:rsidR="001A03F9" w:rsidRPr="000B0093">
        <w:rPr>
          <w:rFonts w:hint="eastAsia"/>
        </w:rPr>
        <w:t xml:space="preserve"> / 2024.3.27</w:t>
      </w:r>
      <w:r w:rsidR="005D03C8" w:rsidRPr="000B0093">
        <w:rPr>
          <w:rFonts w:hint="eastAsia"/>
        </w:rPr>
        <w:t xml:space="preserve"> / 2024.4.3</w:t>
      </w:r>
    </w:p>
    <w:p w14:paraId="0D8E42FB" w14:textId="2ECA06D2" w:rsidR="00453E51" w:rsidRPr="000B0093" w:rsidRDefault="00453E51" w:rsidP="00453E51">
      <w:pPr>
        <w:pStyle w:val="ac"/>
      </w:pPr>
      <w:bookmarkStart w:id="35" w:name="_Toc169100438"/>
      <w:r w:rsidRPr="000B0093">
        <w:rPr>
          <w:rFonts w:hint="eastAsia"/>
        </w:rPr>
        <w:t>一、导言：现代社会中法律的复杂性</w:t>
      </w:r>
      <w:bookmarkEnd w:id="35"/>
    </w:p>
    <w:p w14:paraId="5F11262B" w14:textId="78D15299" w:rsidR="002C405B" w:rsidRPr="000B0093" w:rsidRDefault="00453E51" w:rsidP="00453E51">
      <w:pPr>
        <w:pStyle w:val="aa"/>
        <w:spacing w:before="78" w:after="78"/>
        <w:ind w:firstLine="420"/>
      </w:pPr>
      <w:r w:rsidRPr="000B0093">
        <w:rPr>
          <w:rFonts w:hint="eastAsia"/>
        </w:rPr>
        <w:t>现代社会是世俗化的社会，“法律”在很大程度上已经取代“上帝”成为现代最为主要的社会整合系统。法治（</w:t>
      </w:r>
      <w:r w:rsidRPr="000B0093">
        <w:t>rule of law</w:t>
      </w:r>
      <w:r w:rsidRPr="000B0093">
        <w:t>）</w:t>
      </w:r>
      <w:r w:rsidRPr="000B0093">
        <w:t>——</w:t>
      </w:r>
      <w:r w:rsidRPr="000B0093">
        <w:t>即社会生活的各方面和政治运行的各环节纳入法律治理的轨道</w:t>
      </w:r>
      <w:r w:rsidRPr="000B0093">
        <w:t>——</w:t>
      </w:r>
      <w:r w:rsidRPr="000B0093">
        <w:t>是现代社会的一个理想。但社会问题的复杂性也决定了法律问题的复杂性。法律系统与道德、社会、文化等其他社会子系统之间，既相互作用、相互影响，也存在一定的张力和冲突。</w:t>
      </w:r>
    </w:p>
    <w:p w14:paraId="3F1C5A0E" w14:textId="61C443AC" w:rsidR="00453E51" w:rsidRPr="000B0093" w:rsidRDefault="00453E51" w:rsidP="00453E51">
      <w:pPr>
        <w:pStyle w:val="aa"/>
        <w:numPr>
          <w:ilvl w:val="0"/>
          <w:numId w:val="18"/>
        </w:numPr>
        <w:spacing w:before="78" w:after="78"/>
      </w:pPr>
      <w:r w:rsidRPr="000B0093">
        <w:rPr>
          <w:rFonts w:hint="eastAsia"/>
          <w:b/>
          <w:bCs/>
        </w:rPr>
        <w:t>法律与道德：</w:t>
      </w:r>
      <w:r w:rsidRPr="000B0093">
        <w:rPr>
          <w:rFonts w:hint="eastAsia"/>
        </w:rPr>
        <w:t>恶法为法</w:t>
      </w:r>
      <w:r w:rsidRPr="000B0093">
        <w:t>or</w:t>
      </w:r>
      <w:r w:rsidRPr="000B0093">
        <w:t>恶法非法；价值多元，道德标准多元</w:t>
      </w:r>
      <w:r w:rsidR="007C5C6E" w:rsidRPr="000B0093">
        <w:rPr>
          <w:rFonts w:hint="eastAsia"/>
        </w:rPr>
        <w:t>，价值之间存在不可通约性，无法一劳永逸地对各价值进行优先级的排序</w:t>
      </w:r>
      <w:r w:rsidRPr="000B0093">
        <w:t>；形式法治与实质法治之间的张力</w:t>
      </w:r>
      <w:r w:rsidRPr="000B0093">
        <w:rPr>
          <w:rFonts w:hint="eastAsia"/>
        </w:rPr>
        <w:t>；</w:t>
      </w:r>
    </w:p>
    <w:p w14:paraId="70E5B0E5" w14:textId="27748BA0" w:rsidR="00453E51" w:rsidRPr="000B0093" w:rsidRDefault="00453E51" w:rsidP="00453E51">
      <w:pPr>
        <w:pStyle w:val="aa"/>
        <w:numPr>
          <w:ilvl w:val="0"/>
          <w:numId w:val="18"/>
        </w:numPr>
        <w:spacing w:before="78" w:after="78"/>
      </w:pPr>
      <w:r w:rsidRPr="000B0093">
        <w:rPr>
          <w:b/>
          <w:bCs/>
        </w:rPr>
        <w:t>法律与社会：</w:t>
      </w:r>
      <w:r w:rsidRPr="000B0093">
        <w:t>法律与社会发展之间存在张力（法律的稳定性与变动性）</w:t>
      </w:r>
      <w:r w:rsidRPr="000B0093">
        <w:rPr>
          <w:rFonts w:hint="eastAsia"/>
        </w:rPr>
        <w:t>；</w:t>
      </w:r>
    </w:p>
    <w:p w14:paraId="5CE552D2" w14:textId="2694B217" w:rsidR="00453E51" w:rsidRPr="000B0093" w:rsidRDefault="00453E51" w:rsidP="00453E51">
      <w:pPr>
        <w:pStyle w:val="aa"/>
        <w:numPr>
          <w:ilvl w:val="0"/>
          <w:numId w:val="18"/>
        </w:numPr>
        <w:spacing w:before="78" w:after="78"/>
      </w:pPr>
      <w:r w:rsidRPr="000B0093">
        <w:rPr>
          <w:b/>
          <w:bCs/>
        </w:rPr>
        <w:t>法律与传统、文化：</w:t>
      </w:r>
      <w:r w:rsidRPr="000B0093">
        <w:t>法治与礼治之间的张力；制度的移植与文化的鸿沟；现代西方法律制度与中国文化传统之间的张力</w:t>
      </w:r>
      <w:r w:rsidR="007C5C6E" w:rsidRPr="000B0093">
        <w:rPr>
          <w:rFonts w:hint="eastAsia"/>
        </w:rPr>
        <w:t>。</w:t>
      </w:r>
    </w:p>
    <w:p w14:paraId="145C03E7" w14:textId="13EBC012" w:rsidR="00453E51" w:rsidRPr="000B0093" w:rsidRDefault="00724195" w:rsidP="00724195">
      <w:pPr>
        <w:pStyle w:val="ac"/>
      </w:pPr>
      <w:bookmarkStart w:id="36" w:name="_Toc169100439"/>
      <w:r w:rsidRPr="000B0093">
        <w:rPr>
          <w:rFonts w:hint="eastAsia"/>
        </w:rPr>
        <w:t>二、告密者案：法律与道德</w:t>
      </w:r>
      <w:bookmarkEnd w:id="36"/>
    </w:p>
    <w:p w14:paraId="16974FE0" w14:textId="7CADFAB4" w:rsidR="00F343E5" w:rsidRPr="000B0093" w:rsidRDefault="00F343E5" w:rsidP="00F343E5">
      <w:pPr>
        <w:pStyle w:val="ae"/>
      </w:pPr>
      <w:bookmarkStart w:id="37" w:name="_Toc169100440"/>
      <w:r w:rsidRPr="000B0093">
        <w:rPr>
          <w:rFonts w:hint="eastAsia"/>
        </w:rPr>
        <w:t>（一）基本案情</w:t>
      </w:r>
      <w:bookmarkEnd w:id="37"/>
    </w:p>
    <w:p w14:paraId="3A260953" w14:textId="60409655" w:rsidR="00724195" w:rsidRPr="000B0093" w:rsidRDefault="00724195" w:rsidP="00724195">
      <w:pPr>
        <w:pStyle w:val="af3"/>
        <w:spacing w:before="78" w:after="78"/>
        <w:ind w:firstLine="420"/>
      </w:pPr>
      <w:r w:rsidRPr="000B0093">
        <w:t>1944</w:t>
      </w:r>
      <w:r w:rsidRPr="000B0093">
        <w:t>年，一个德国士兵在奉命出差执行任务期间，回家短暂探亲。有一天，他私下里向他的妻子说了一些他对希特勒及纳粹</w:t>
      </w:r>
      <w:proofErr w:type="gramStart"/>
      <w:r w:rsidRPr="000B0093">
        <w:t>党其他</w:t>
      </w:r>
      <w:proofErr w:type="gramEnd"/>
      <w:r w:rsidRPr="000B0093">
        <w:t>领导人物的不满，并称希特勒在最近的一次刺杀中没有被杀死非常遗憾。在他长期离家服兵役期间，他的妻子已投向另一个男子的怀抱，并</w:t>
      </w:r>
      <w:r w:rsidRPr="000B0093">
        <w:lastRenderedPageBreak/>
        <w:t>想除掉他。因此，他刚刚离开，他的妻子就把他的言论报告给了当地的纳粹党头目。结果，该士兵遭到了军事特别法庭的审讯。军事特别法庭根据纳粹政府</w:t>
      </w:r>
      <w:r w:rsidRPr="000B0093">
        <w:t>1934</w:t>
      </w:r>
      <w:r w:rsidRPr="000B0093">
        <w:t>年和</w:t>
      </w:r>
      <w:r w:rsidRPr="000B0093">
        <w:t>1938</w:t>
      </w:r>
      <w:r w:rsidRPr="000B0093">
        <w:t>年发布的两部法令，判定其犯有发表煽动性言论罪和危害帝国国防力量罪，并判处其死刑。经过短时期的囚禁后，该士兵未</w:t>
      </w:r>
      <w:r w:rsidRPr="000B0093">
        <w:rPr>
          <w:rFonts w:hint="eastAsia"/>
        </w:rPr>
        <w:t>被处死，又被送到了前线。纳粹政府倒台后，该士兵的妻子被交付审判。检察官根据</w:t>
      </w:r>
      <w:r w:rsidRPr="000B0093">
        <w:t>1871</w:t>
      </w:r>
      <w:r w:rsidRPr="000B0093">
        <w:t>年《德国刑法典》第</w:t>
      </w:r>
      <w:r w:rsidRPr="000B0093">
        <w:t>239</w:t>
      </w:r>
      <w:r w:rsidRPr="000B0093">
        <w:t>条，起诉其犯有非法剥夺他人自由罪。</w:t>
      </w:r>
    </w:p>
    <w:p w14:paraId="66E3B060" w14:textId="77777777" w:rsidR="00724195" w:rsidRPr="000B0093" w:rsidRDefault="00724195" w:rsidP="00724195">
      <w:pPr>
        <w:pStyle w:val="af3"/>
        <w:spacing w:before="78" w:after="78"/>
        <w:ind w:firstLine="420"/>
      </w:pPr>
      <w:r w:rsidRPr="000B0093">
        <w:rPr>
          <w:rFonts w:hint="eastAsia"/>
        </w:rPr>
        <w:t>面对这样的指控，这位妻子的抗辩理由是：根据当时有效的法律，她的丈夫对她所说的关于希特勒及纳粹党的言语已构成犯罪。因此，当她告发她的丈夫时，她仅仅是使一个罪犯归案受审。</w:t>
      </w:r>
    </w:p>
    <w:p w14:paraId="32C3C1F8" w14:textId="4055FBFB" w:rsidR="00724195" w:rsidRPr="000B0093" w:rsidRDefault="00724195" w:rsidP="00724195">
      <w:pPr>
        <w:pStyle w:val="af3"/>
        <w:spacing w:before="78" w:after="78"/>
        <w:jc w:val="right"/>
      </w:pPr>
      <w:r w:rsidRPr="000B0093">
        <w:rPr>
          <w:rFonts w:hint="eastAsia"/>
        </w:rPr>
        <w:t>——</w:t>
      </w:r>
      <w:r w:rsidRPr="000B0093">
        <w:t>柯岚《告密、良心自由与现代合法性的困境</w:t>
      </w:r>
      <w:r w:rsidRPr="000B0093">
        <w:t>——</w:t>
      </w:r>
      <w:r w:rsidRPr="000B0093">
        <w:t>法哲学视野中的告密者难题》</w:t>
      </w:r>
    </w:p>
    <w:p w14:paraId="0F7A9DEE" w14:textId="08E95097" w:rsidR="00724195" w:rsidRPr="000B0093" w:rsidRDefault="005C6D22" w:rsidP="00724195">
      <w:pPr>
        <w:pStyle w:val="aa"/>
        <w:spacing w:before="78" w:after="78"/>
      </w:pPr>
      <w:r w:rsidRPr="000B0093">
        <w:tab/>
      </w:r>
      <w:r w:rsidRPr="000B0093">
        <w:rPr>
          <w:rFonts w:hint="eastAsia"/>
        </w:rPr>
        <w:t>从这一案件中，可以延伸出</w:t>
      </w:r>
      <w:proofErr w:type="gramStart"/>
      <w:r w:rsidRPr="000B0093">
        <w:rPr>
          <w:rFonts w:hint="eastAsia"/>
        </w:rPr>
        <w:t>一些法</w:t>
      </w:r>
      <w:proofErr w:type="gramEnd"/>
      <w:r w:rsidRPr="000B0093">
        <w:rPr>
          <w:rFonts w:hint="eastAsia"/>
        </w:rPr>
        <w:t>哲学思考：第一，公民是否有服从</w:t>
      </w:r>
      <w:proofErr w:type="gramStart"/>
      <w:r w:rsidRPr="000B0093">
        <w:rPr>
          <w:rFonts w:hint="eastAsia"/>
        </w:rPr>
        <w:t>不</w:t>
      </w:r>
      <w:proofErr w:type="gramEnd"/>
      <w:r w:rsidRPr="000B0093">
        <w:rPr>
          <w:rFonts w:hint="eastAsia"/>
        </w:rPr>
        <w:t>正义法律的义务？第二，法律的效力（</w:t>
      </w:r>
      <w:r w:rsidRPr="000B0093">
        <w:rPr>
          <w:rFonts w:hint="eastAsia"/>
        </w:rPr>
        <w:t>validity</w:t>
      </w:r>
      <w:r w:rsidRPr="000B0093">
        <w:rPr>
          <w:rFonts w:hint="eastAsia"/>
        </w:rPr>
        <w:t>）来源于何处？来源于法律规范体系的内部（如凯尔森的“基本规范”</w:t>
      </w:r>
      <w:r w:rsidRPr="000B0093">
        <w:t>或哈特的</w:t>
      </w:r>
      <w:r w:rsidRPr="000B0093">
        <w:rPr>
          <w:rFonts w:hint="eastAsia"/>
        </w:rPr>
        <w:t>“</w:t>
      </w:r>
      <w:r w:rsidRPr="000B0093">
        <w:t>承认规则</w:t>
      </w:r>
      <w:r w:rsidRPr="000B0093">
        <w:rPr>
          <w:rFonts w:hint="eastAsia"/>
        </w:rPr>
        <w:t>”</w:t>
      </w:r>
      <w:r w:rsidRPr="000B0093">
        <w:t>）还是外部（如道德规范）？</w:t>
      </w:r>
    </w:p>
    <w:p w14:paraId="40FF7D2E" w14:textId="1FE23E83" w:rsidR="005C6D22" w:rsidRPr="000B0093" w:rsidRDefault="005C6D22" w:rsidP="005C6D22">
      <w:pPr>
        <w:pStyle w:val="aa"/>
        <w:spacing w:before="78" w:after="78"/>
        <w:ind w:firstLine="420"/>
      </w:pPr>
      <w:r w:rsidRPr="000B0093">
        <w:rPr>
          <w:rFonts w:hint="eastAsia"/>
        </w:rPr>
        <w:t>对于本案，</w:t>
      </w:r>
      <w:proofErr w:type="gramStart"/>
      <w:r w:rsidRPr="000B0093">
        <w:t>1949</w:t>
      </w:r>
      <w:r w:rsidRPr="000B0093">
        <w:t>年班贝格</w:t>
      </w:r>
      <w:proofErr w:type="gramEnd"/>
      <w:r w:rsidRPr="000B0093">
        <w:t>（</w:t>
      </w:r>
      <w:r w:rsidRPr="000B0093">
        <w:t>Bamberg</w:t>
      </w:r>
      <w:r w:rsidRPr="000B0093">
        <w:t>）地区上诉法院在二审中判定本案中的妻子作为被告罪名成立。因为她通过自由选择，利用纳粹法律导致其丈夫监禁和被判处死刑；而这些法律</w:t>
      </w:r>
      <w:r w:rsidRPr="000B0093">
        <w:rPr>
          <w:rFonts w:hint="eastAsia"/>
        </w:rPr>
        <w:t>“</w:t>
      </w:r>
      <w:r w:rsidRPr="000B0093">
        <w:t>违背了所有正派人士所持的健全良知与正义感</w:t>
      </w:r>
      <w:r w:rsidRPr="000B0093">
        <w:rPr>
          <w:rFonts w:hint="eastAsia"/>
        </w:rPr>
        <w:t>”</w:t>
      </w:r>
      <w:r w:rsidRPr="000B0093">
        <w:t>。</w:t>
      </w:r>
      <w:r w:rsidR="00F343E5" w:rsidRPr="000B0093">
        <w:rPr>
          <w:rFonts w:hint="eastAsia"/>
        </w:rPr>
        <w:t>这在一定意义上暗合“恶法非法”的拉德布鲁赫公式。</w:t>
      </w:r>
    </w:p>
    <w:p w14:paraId="0A93A003" w14:textId="14AB4C38" w:rsidR="00F343E5" w:rsidRPr="000B0093" w:rsidRDefault="00F343E5" w:rsidP="00F343E5">
      <w:pPr>
        <w:pStyle w:val="ae"/>
      </w:pPr>
      <w:bookmarkStart w:id="38" w:name="_Toc169100441"/>
      <w:r w:rsidRPr="000B0093">
        <w:rPr>
          <w:rFonts w:hint="eastAsia"/>
        </w:rPr>
        <w:t>（二）拉德布鲁赫公式</w:t>
      </w:r>
      <w:bookmarkEnd w:id="38"/>
    </w:p>
    <w:p w14:paraId="3897D3D7" w14:textId="11546AF6" w:rsidR="00F343E5" w:rsidRPr="000B0093" w:rsidRDefault="00F343E5" w:rsidP="00F343E5">
      <w:pPr>
        <w:pStyle w:val="aa"/>
        <w:spacing w:before="78" w:after="78"/>
        <w:ind w:firstLine="420"/>
      </w:pPr>
      <w:r w:rsidRPr="000B0093">
        <w:rPr>
          <w:rFonts w:hint="eastAsia"/>
        </w:rPr>
        <w:t>拉德布鲁赫公式可分为“不可容忍公式”与“否认性公式”。</w:t>
      </w:r>
    </w:p>
    <w:p w14:paraId="5E50B506" w14:textId="7DA875D5" w:rsidR="00F343E5" w:rsidRPr="000B0093" w:rsidRDefault="00F343E5" w:rsidP="00F343E5">
      <w:pPr>
        <w:pStyle w:val="aa"/>
        <w:spacing w:before="78" w:after="78"/>
        <w:ind w:firstLine="420"/>
      </w:pPr>
      <w:r w:rsidRPr="000B0093">
        <w:rPr>
          <w:rFonts w:hint="eastAsia"/>
        </w:rPr>
        <w:t>不可容忍公式：</w:t>
      </w:r>
    </w:p>
    <w:p w14:paraId="4584F152" w14:textId="77777777" w:rsidR="00F343E5" w:rsidRPr="000B0093" w:rsidRDefault="00F343E5" w:rsidP="00F343E5">
      <w:pPr>
        <w:pStyle w:val="af3"/>
        <w:spacing w:before="78" w:after="78"/>
        <w:ind w:firstLine="420"/>
      </w:pPr>
      <w:r w:rsidRPr="000B0093">
        <w:rPr>
          <w:rFonts w:hint="eastAsia"/>
        </w:rPr>
        <w:t>通常情况下法的安定性应居于首位，即便法律不善也不能动摇安定性。</w:t>
      </w:r>
      <w:r w:rsidRPr="000B0093">
        <w:t>但如果安定性与正义的冲突达到了</w:t>
      </w:r>
      <w:r w:rsidRPr="000B0093">
        <w:rPr>
          <w:rFonts w:hint="eastAsia"/>
        </w:rPr>
        <w:t>“</w:t>
      </w:r>
      <w:r w:rsidRPr="000B0093">
        <w:t>不能容忍</w:t>
      </w:r>
      <w:r w:rsidRPr="000B0093">
        <w:rPr>
          <w:rFonts w:hint="eastAsia"/>
        </w:rPr>
        <w:t>”</w:t>
      </w:r>
      <w:r w:rsidRPr="000B0093">
        <w:t>的程度，法律已经沦为</w:t>
      </w:r>
      <w:r w:rsidRPr="000B0093">
        <w:rPr>
          <w:rFonts w:hint="eastAsia"/>
        </w:rPr>
        <w:t>“</w:t>
      </w:r>
      <w:r w:rsidRPr="000B0093">
        <w:t>非正当法（</w:t>
      </w:r>
      <w:r w:rsidRPr="000B0093">
        <w:t>false law</w:t>
      </w:r>
      <w:r w:rsidRPr="000B0093">
        <w:t>，</w:t>
      </w:r>
      <w:proofErr w:type="spellStart"/>
      <w:r w:rsidRPr="000B0093">
        <w:t>unrichtiges</w:t>
      </w:r>
      <w:proofErr w:type="spellEnd"/>
      <w:r w:rsidRPr="000B0093">
        <w:t xml:space="preserve"> Recht</w:t>
      </w:r>
      <w:r w:rsidRPr="000B0093">
        <w:t>）</w:t>
      </w:r>
      <w:r w:rsidRPr="000B0093">
        <w:rPr>
          <w:rFonts w:hint="eastAsia"/>
        </w:rPr>
        <w:t>”</w:t>
      </w:r>
      <w:r w:rsidRPr="000B0093">
        <w:t>，法律就必须向正义屈服。此时，该法律就不再是法律，而只是权力的运作而已。</w:t>
      </w:r>
    </w:p>
    <w:p w14:paraId="182AA671" w14:textId="77777777" w:rsidR="00F343E5" w:rsidRPr="000B0093" w:rsidRDefault="00F343E5" w:rsidP="00F343E5">
      <w:pPr>
        <w:pStyle w:val="af3"/>
        <w:spacing w:before="78" w:after="78"/>
        <w:jc w:val="right"/>
      </w:pPr>
      <w:r w:rsidRPr="000B0093">
        <w:t>——</w:t>
      </w:r>
      <w:r w:rsidRPr="000B0093">
        <w:rPr>
          <w:rFonts w:hint="eastAsia"/>
        </w:rPr>
        <w:t>古斯塔夫·</w:t>
      </w:r>
      <w:r w:rsidRPr="000B0093">
        <w:t>拉德布鲁赫《法律的不法与超越法律的法》</w:t>
      </w:r>
    </w:p>
    <w:p w14:paraId="7518A32F" w14:textId="580CB012" w:rsidR="00F343E5" w:rsidRPr="000B0093" w:rsidRDefault="00F343E5" w:rsidP="00F343E5">
      <w:pPr>
        <w:pStyle w:val="aa"/>
        <w:spacing w:before="78" w:after="78"/>
      </w:pPr>
      <w:r w:rsidRPr="000B0093">
        <w:tab/>
      </w:r>
      <w:r w:rsidRPr="000B0093">
        <w:rPr>
          <w:rFonts w:hint="eastAsia"/>
        </w:rPr>
        <w:t>然而，对“‘不能容忍’的程度”的判断较为主观，也不可能列出一个全部“不可容忍”行为的清单，因此这一点成为了拉德布鲁赫公式中的问题。</w:t>
      </w:r>
    </w:p>
    <w:p w14:paraId="12A5566B" w14:textId="4A1BA8EC" w:rsidR="00F343E5" w:rsidRPr="000B0093" w:rsidRDefault="00F343E5" w:rsidP="00F343E5">
      <w:pPr>
        <w:pStyle w:val="aa"/>
        <w:spacing w:before="78" w:after="78"/>
      </w:pPr>
      <w:r w:rsidRPr="000B0093">
        <w:tab/>
      </w:r>
      <w:r w:rsidRPr="000B0093">
        <w:rPr>
          <w:rFonts w:hint="eastAsia"/>
        </w:rPr>
        <w:t>否认性公式：</w:t>
      </w:r>
    </w:p>
    <w:p w14:paraId="18DFE170" w14:textId="43A0D8F1" w:rsidR="00F343E5" w:rsidRPr="000B0093" w:rsidRDefault="00F343E5" w:rsidP="00F343E5">
      <w:pPr>
        <w:pStyle w:val="af3"/>
        <w:spacing w:before="78" w:after="78"/>
        <w:ind w:firstLine="420"/>
      </w:pPr>
      <w:r w:rsidRPr="000B0093">
        <w:rPr>
          <w:rFonts w:hint="eastAsia"/>
        </w:rPr>
        <w:t>在法律的</w:t>
      </w:r>
      <w:proofErr w:type="gramStart"/>
      <w:r w:rsidRPr="000B0093">
        <w:rPr>
          <w:rFonts w:hint="eastAsia"/>
        </w:rPr>
        <w:t>不法与虽内容</w:t>
      </w:r>
      <w:proofErr w:type="gramEnd"/>
      <w:r w:rsidRPr="000B0093">
        <w:rPr>
          <w:rFonts w:hint="eastAsia"/>
        </w:rPr>
        <w:t>不正当但仍属有效的法律这两种情况之间划出一条截然分明的界限，是不可能的，但最大限度明晰地做出另外一种划界还是有可能的：凡正义根本不被追求的地方，凡构成正义之核心的平等在实在法制定过程中有意地不被承认的地方，法律不仅仅是“非正当法”，它甚至根本上就缺乏法的性质。</w:t>
      </w:r>
    </w:p>
    <w:p w14:paraId="5F453F45" w14:textId="7ED9FD4D" w:rsidR="00F343E5" w:rsidRPr="000B0093" w:rsidRDefault="00F343E5" w:rsidP="00F343E5">
      <w:pPr>
        <w:pStyle w:val="af3"/>
        <w:spacing w:before="78" w:after="78"/>
        <w:jc w:val="right"/>
      </w:pPr>
      <w:r w:rsidRPr="000B0093">
        <w:rPr>
          <w:rFonts w:hint="eastAsia"/>
        </w:rPr>
        <w:t>——古斯塔夫·拉德布鲁赫《法律的不法与超越法律的法》</w:t>
      </w:r>
    </w:p>
    <w:p w14:paraId="13589DFE" w14:textId="46FFF904" w:rsidR="005C6D22" w:rsidRPr="000B0093" w:rsidRDefault="00BA1B98" w:rsidP="00724195">
      <w:pPr>
        <w:pStyle w:val="aa"/>
        <w:spacing w:before="78" w:after="78"/>
      </w:pPr>
      <w:r w:rsidRPr="000B0093">
        <w:tab/>
      </w:r>
      <w:r w:rsidRPr="000B0093">
        <w:rPr>
          <w:rFonts w:hint="eastAsia"/>
        </w:rPr>
        <w:t>当然，否认性公式也有主观性过强的问题，也因此较少被使用：</w:t>
      </w:r>
    </w:p>
    <w:p w14:paraId="2F55D846" w14:textId="24B96621" w:rsidR="00BA1B98" w:rsidRPr="000B0093" w:rsidRDefault="00BA1B98" w:rsidP="00BA1B98">
      <w:pPr>
        <w:pStyle w:val="af3"/>
        <w:spacing w:before="78" w:after="78"/>
        <w:ind w:firstLine="420"/>
      </w:pPr>
      <w:r w:rsidRPr="000B0093">
        <w:rPr>
          <w:rFonts w:hint="eastAsia"/>
        </w:rPr>
        <w:t>但因为要判断何谓“不被追求”、何谓“在实在法制定过程中有意地不被承认”，就需要追溯立法者的意图，而立法者意图是主观的，在很大程度上无法还原，最终还要</w:t>
      </w:r>
      <w:proofErr w:type="gramStart"/>
      <w:r w:rsidRPr="000B0093">
        <w:rPr>
          <w:rFonts w:hint="eastAsia"/>
        </w:rPr>
        <w:t>要</w:t>
      </w:r>
      <w:proofErr w:type="gramEnd"/>
      <w:r w:rsidRPr="000B0093">
        <w:rPr>
          <w:rFonts w:hint="eastAsia"/>
        </w:rPr>
        <w:t>依靠法律规范的客观外在的规定来反推立法者意图，因此，否认性公式在判决中实际上很少被用到。</w:t>
      </w:r>
    </w:p>
    <w:p w14:paraId="6200EA14" w14:textId="3C51311B" w:rsidR="00BA1B98" w:rsidRPr="000B0093" w:rsidRDefault="00BA1B98" w:rsidP="00BA1B98">
      <w:pPr>
        <w:pStyle w:val="af3"/>
        <w:spacing w:before="78" w:after="78"/>
        <w:jc w:val="right"/>
      </w:pPr>
      <w:r w:rsidRPr="000B0093">
        <w:rPr>
          <w:rFonts w:hint="eastAsia"/>
        </w:rPr>
        <w:t>——雷磊《再访拉德布鲁赫公式》</w:t>
      </w:r>
    </w:p>
    <w:p w14:paraId="00DB5CF7" w14:textId="5D507BBB" w:rsidR="00BA1B98" w:rsidRPr="000B0093" w:rsidRDefault="006745AE" w:rsidP="006745AE">
      <w:pPr>
        <w:pStyle w:val="ae"/>
      </w:pPr>
      <w:bookmarkStart w:id="39" w:name="_Toc169100442"/>
      <w:r w:rsidRPr="000B0093">
        <w:rPr>
          <w:rFonts w:hint="eastAsia"/>
        </w:rPr>
        <w:t>（三）哈特与富勒围绕该案的理论争论</w:t>
      </w:r>
      <w:bookmarkEnd w:id="39"/>
    </w:p>
    <w:p w14:paraId="7C9FFADD" w14:textId="1265D7C2" w:rsidR="006745AE" w:rsidRPr="000B0093" w:rsidRDefault="006745AE" w:rsidP="006745AE">
      <w:pPr>
        <w:pStyle w:val="aa"/>
        <w:spacing w:before="78" w:after="78"/>
        <w:ind w:firstLine="420"/>
      </w:pPr>
      <w:r w:rsidRPr="000B0093">
        <w:rPr>
          <w:rFonts w:hint="eastAsia"/>
        </w:rPr>
        <w:t>围绕告密者案，在当代西方法理学最重要的两个流派（即分析实证法学派和新自然法学</w:t>
      </w:r>
      <w:r w:rsidRPr="000B0093">
        <w:rPr>
          <w:rFonts w:hint="eastAsia"/>
        </w:rPr>
        <w:lastRenderedPageBreak/>
        <w:t>派）的最重要的代表人物——哈特和富勒之间，展开了一场有关恶法亦法还是恶法非法的论战。</w:t>
      </w:r>
    </w:p>
    <w:p w14:paraId="5D35DB37" w14:textId="77777777" w:rsidR="006745AE" w:rsidRPr="000B0093" w:rsidRDefault="006745AE" w:rsidP="006745AE">
      <w:pPr>
        <w:pStyle w:val="aa"/>
        <w:spacing w:before="78" w:after="78"/>
        <w:ind w:firstLine="420"/>
      </w:pPr>
      <w:r w:rsidRPr="000B0093">
        <w:rPr>
          <w:rFonts w:hint="eastAsia"/>
        </w:rPr>
        <w:t>哈特与富勒有三次交锋：</w:t>
      </w:r>
    </w:p>
    <w:p w14:paraId="6EA82CEB" w14:textId="3FF57BB0" w:rsidR="006745AE" w:rsidRPr="000B0093" w:rsidRDefault="006745AE" w:rsidP="006745AE">
      <w:pPr>
        <w:pStyle w:val="aa"/>
        <w:numPr>
          <w:ilvl w:val="0"/>
          <w:numId w:val="19"/>
        </w:numPr>
        <w:spacing w:before="78" w:after="78"/>
      </w:pPr>
      <w:r w:rsidRPr="000B0093">
        <w:rPr>
          <w:b/>
          <w:bCs/>
        </w:rPr>
        <w:t>第一次交锋：</w:t>
      </w:r>
      <w:r w:rsidRPr="000B0093">
        <w:t>1958</w:t>
      </w:r>
      <w:r w:rsidRPr="000B0093">
        <w:t>年在《哈佛法律评论》同一期上发表了哈特的</w:t>
      </w:r>
      <w:r w:rsidRPr="000B0093">
        <w:rPr>
          <w:rFonts w:hint="eastAsia"/>
        </w:rPr>
        <w:t>《</w:t>
      </w:r>
      <w:r w:rsidRPr="000B0093">
        <w:t>实证主义与法律和道德的分离</w:t>
      </w:r>
      <w:r w:rsidRPr="000B0093">
        <w:rPr>
          <w:rFonts w:hint="eastAsia"/>
        </w:rPr>
        <w:t>》</w:t>
      </w:r>
      <w:r w:rsidRPr="000B0093">
        <w:t>和富勒的</w:t>
      </w:r>
      <w:r w:rsidRPr="000B0093">
        <w:rPr>
          <w:rFonts w:hint="eastAsia"/>
        </w:rPr>
        <w:t>《</w:t>
      </w:r>
      <w:r w:rsidRPr="000B0093">
        <w:t>实证主义与忠实于法律</w:t>
      </w:r>
      <w:r w:rsidRPr="000B0093">
        <w:rPr>
          <w:rFonts w:hint="eastAsia"/>
        </w:rPr>
        <w:t>——</w:t>
      </w:r>
      <w:r w:rsidRPr="000B0093">
        <w:t>答哈特教授</w:t>
      </w:r>
      <w:r w:rsidRPr="000B0093">
        <w:rPr>
          <w:rFonts w:hint="eastAsia"/>
        </w:rPr>
        <w:t>》</w:t>
      </w:r>
      <w:r w:rsidRPr="000B0093">
        <w:t>两篇著名的论文，从而揭开了哈</w:t>
      </w:r>
      <w:r w:rsidRPr="000B0093">
        <w:t>—</w:t>
      </w:r>
      <w:r w:rsidRPr="000B0093">
        <w:t>富论战的序幕</w:t>
      </w:r>
      <w:r w:rsidRPr="000B0093">
        <w:rPr>
          <w:rFonts w:hint="eastAsia"/>
        </w:rPr>
        <w:t>。</w:t>
      </w:r>
    </w:p>
    <w:p w14:paraId="4AB0DD7D" w14:textId="3D0B6085" w:rsidR="006745AE" w:rsidRPr="000B0093" w:rsidRDefault="006745AE" w:rsidP="006745AE">
      <w:pPr>
        <w:pStyle w:val="aa"/>
        <w:numPr>
          <w:ilvl w:val="0"/>
          <w:numId w:val="19"/>
        </w:numPr>
        <w:spacing w:before="78" w:after="78"/>
      </w:pPr>
      <w:r w:rsidRPr="000B0093">
        <w:rPr>
          <w:b/>
          <w:bCs/>
        </w:rPr>
        <w:t>第二次交锋：</w:t>
      </w:r>
      <w:r w:rsidRPr="000B0093">
        <w:t>哈特于</w:t>
      </w:r>
      <w:r w:rsidRPr="000B0093">
        <w:t>1961</w:t>
      </w:r>
      <w:r w:rsidRPr="000B0093">
        <w:t>年出版名著《法律的概念》，富勒于</w:t>
      </w:r>
      <w:r w:rsidRPr="000B0093">
        <w:t>1964</w:t>
      </w:r>
      <w:r w:rsidRPr="000B0093">
        <w:t>年出版名著《法律的道德性》</w:t>
      </w:r>
      <w:r w:rsidRPr="000B0093">
        <w:rPr>
          <w:rFonts w:hint="eastAsia"/>
        </w:rPr>
        <w:t>。</w:t>
      </w:r>
    </w:p>
    <w:p w14:paraId="394C78F3" w14:textId="7882AB4D" w:rsidR="006745AE" w:rsidRPr="000B0093" w:rsidRDefault="006745AE" w:rsidP="006745AE">
      <w:pPr>
        <w:pStyle w:val="aa"/>
        <w:numPr>
          <w:ilvl w:val="0"/>
          <w:numId w:val="19"/>
        </w:numPr>
        <w:spacing w:before="78" w:after="78"/>
      </w:pPr>
      <w:r w:rsidRPr="000B0093">
        <w:rPr>
          <w:b/>
          <w:bCs/>
        </w:rPr>
        <w:t>第三次交锋：</w:t>
      </w:r>
      <w:r w:rsidRPr="000B0093">
        <w:t>1965</w:t>
      </w:r>
      <w:r w:rsidRPr="000B0093">
        <w:t>年《哈佛法律评论》刊载哈特对《法律的道德性》一书的书评，而富勒在</w:t>
      </w:r>
      <w:r w:rsidRPr="000B0093">
        <w:t>1969</w:t>
      </w:r>
      <w:r w:rsidRPr="000B0093">
        <w:t>年《法律的道德性》再版时回答了哈特等人的批评</w:t>
      </w:r>
      <w:r w:rsidRPr="000B0093">
        <w:rPr>
          <w:rFonts w:hint="eastAsia"/>
        </w:rPr>
        <w:t>。</w:t>
      </w:r>
    </w:p>
    <w:tbl>
      <w:tblPr>
        <w:tblStyle w:val="af7"/>
        <w:tblW w:w="0" w:type="auto"/>
        <w:tblLook w:val="04A0" w:firstRow="1" w:lastRow="0" w:firstColumn="1" w:lastColumn="0" w:noHBand="0" w:noVBand="1"/>
      </w:tblPr>
      <w:tblGrid>
        <w:gridCol w:w="1980"/>
        <w:gridCol w:w="3118"/>
        <w:gridCol w:w="3198"/>
      </w:tblGrid>
      <w:tr w:rsidR="00D647EC" w:rsidRPr="000B0093" w14:paraId="6FB4AA61" w14:textId="77777777" w:rsidTr="00D647EC">
        <w:tc>
          <w:tcPr>
            <w:tcW w:w="1980" w:type="dxa"/>
            <w:shd w:val="clear" w:color="auto" w:fill="404040" w:themeFill="text1" w:themeFillTint="BF"/>
            <w:vAlign w:val="center"/>
          </w:tcPr>
          <w:p w14:paraId="08E63C19" w14:textId="77777777" w:rsidR="00D647EC" w:rsidRPr="000B0093" w:rsidRDefault="00D647EC" w:rsidP="00D647EC">
            <w:pPr>
              <w:pStyle w:val="aa"/>
              <w:spacing w:before="78" w:after="78"/>
              <w:rPr>
                <w:b/>
                <w:bCs/>
                <w:color w:val="FFFFFF" w:themeColor="background1"/>
              </w:rPr>
            </w:pPr>
          </w:p>
        </w:tc>
        <w:tc>
          <w:tcPr>
            <w:tcW w:w="3118" w:type="dxa"/>
            <w:shd w:val="clear" w:color="auto" w:fill="404040" w:themeFill="text1" w:themeFillTint="BF"/>
            <w:vAlign w:val="center"/>
          </w:tcPr>
          <w:p w14:paraId="039C3A4A" w14:textId="4A1FA79D"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分析实证主义</w:t>
            </w:r>
          </w:p>
        </w:tc>
        <w:tc>
          <w:tcPr>
            <w:tcW w:w="3198" w:type="dxa"/>
            <w:shd w:val="clear" w:color="auto" w:fill="404040" w:themeFill="text1" w:themeFillTint="BF"/>
            <w:vAlign w:val="center"/>
          </w:tcPr>
          <w:p w14:paraId="1B74ECFF" w14:textId="06CD6D6E"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当代自然法</w:t>
            </w:r>
          </w:p>
        </w:tc>
      </w:tr>
      <w:tr w:rsidR="00D647EC" w:rsidRPr="000B0093" w14:paraId="73DC00D5" w14:textId="77777777" w:rsidTr="00D647EC">
        <w:tc>
          <w:tcPr>
            <w:tcW w:w="1980" w:type="dxa"/>
            <w:shd w:val="clear" w:color="auto" w:fill="404040" w:themeFill="text1" w:themeFillTint="BF"/>
            <w:vAlign w:val="center"/>
          </w:tcPr>
          <w:p w14:paraId="00F950D7" w14:textId="00F8D738"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法律与道德的关系</w:t>
            </w:r>
          </w:p>
        </w:tc>
        <w:tc>
          <w:tcPr>
            <w:tcW w:w="3118" w:type="dxa"/>
            <w:vAlign w:val="center"/>
          </w:tcPr>
          <w:p w14:paraId="779EF67C" w14:textId="15FFD766" w:rsidR="00D647EC" w:rsidRPr="000B0093" w:rsidRDefault="00D647EC" w:rsidP="00D647EC">
            <w:pPr>
              <w:pStyle w:val="aa"/>
              <w:spacing w:before="78" w:after="78"/>
            </w:pPr>
            <w:r w:rsidRPr="000B0093">
              <w:rPr>
                <w:rFonts w:hint="eastAsia"/>
              </w:rPr>
              <w:t>法律与道德分离论</w:t>
            </w:r>
          </w:p>
        </w:tc>
        <w:tc>
          <w:tcPr>
            <w:tcW w:w="3198" w:type="dxa"/>
            <w:vAlign w:val="center"/>
          </w:tcPr>
          <w:p w14:paraId="2862DD99" w14:textId="2BF8297C" w:rsidR="00D647EC" w:rsidRPr="000B0093" w:rsidRDefault="00D647EC" w:rsidP="00D647EC">
            <w:pPr>
              <w:pStyle w:val="aa"/>
              <w:spacing w:before="78" w:after="78"/>
            </w:pPr>
            <w:r w:rsidRPr="000B0093">
              <w:rPr>
                <w:rFonts w:hint="eastAsia"/>
              </w:rPr>
              <w:t>法律与道德无法严格分离</w:t>
            </w:r>
          </w:p>
        </w:tc>
      </w:tr>
      <w:tr w:rsidR="00D647EC" w:rsidRPr="000B0093" w14:paraId="1EF701E7" w14:textId="77777777" w:rsidTr="00D647EC">
        <w:tc>
          <w:tcPr>
            <w:tcW w:w="1980" w:type="dxa"/>
            <w:shd w:val="clear" w:color="auto" w:fill="404040" w:themeFill="text1" w:themeFillTint="BF"/>
            <w:vAlign w:val="center"/>
          </w:tcPr>
          <w:p w14:paraId="5A18EBCE" w14:textId="5EE9004F"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“是”与“应当”、“</w:t>
            </w:r>
            <w:r w:rsidRPr="000B0093">
              <w:rPr>
                <w:b/>
                <w:bCs/>
                <w:color w:val="FFFFFF" w:themeColor="background1"/>
              </w:rPr>
              <w:t>实然</w:t>
            </w:r>
            <w:r w:rsidRPr="000B0093">
              <w:rPr>
                <w:rFonts w:hint="eastAsia"/>
                <w:b/>
                <w:bCs/>
                <w:color w:val="FFFFFF" w:themeColor="background1"/>
              </w:rPr>
              <w:t>”</w:t>
            </w:r>
            <w:r w:rsidRPr="000B0093">
              <w:rPr>
                <w:b/>
                <w:bCs/>
                <w:color w:val="FFFFFF" w:themeColor="background1"/>
              </w:rPr>
              <w:t>与</w:t>
            </w:r>
            <w:r w:rsidRPr="000B0093">
              <w:rPr>
                <w:rFonts w:hint="eastAsia"/>
                <w:b/>
                <w:bCs/>
                <w:color w:val="FFFFFF" w:themeColor="background1"/>
              </w:rPr>
              <w:t>“</w:t>
            </w:r>
            <w:r w:rsidRPr="000B0093">
              <w:rPr>
                <w:b/>
                <w:bCs/>
                <w:color w:val="FFFFFF" w:themeColor="background1"/>
              </w:rPr>
              <w:t>应然</w:t>
            </w:r>
            <w:r w:rsidRPr="000B0093">
              <w:rPr>
                <w:rFonts w:hint="eastAsia"/>
                <w:b/>
                <w:bCs/>
                <w:color w:val="FFFFFF" w:themeColor="background1"/>
              </w:rPr>
              <w:t>”</w:t>
            </w:r>
          </w:p>
        </w:tc>
        <w:tc>
          <w:tcPr>
            <w:tcW w:w="3118" w:type="dxa"/>
            <w:vAlign w:val="center"/>
          </w:tcPr>
          <w:p w14:paraId="091B2491" w14:textId="14BC5146" w:rsidR="00D647EC" w:rsidRPr="000B0093" w:rsidRDefault="00D647EC" w:rsidP="00D647EC">
            <w:pPr>
              <w:pStyle w:val="aa"/>
              <w:spacing w:before="78" w:after="78"/>
            </w:pPr>
            <w:r w:rsidRPr="000B0093">
              <w:rPr>
                <w:rFonts w:hint="eastAsia"/>
              </w:rPr>
              <w:t>对法律做出描述性的、经验性的、道德中立的理解，与法律的道德目的和价值无涉；关注“是”而不是“应当”</w:t>
            </w:r>
          </w:p>
        </w:tc>
        <w:tc>
          <w:tcPr>
            <w:tcW w:w="3198" w:type="dxa"/>
            <w:vAlign w:val="center"/>
          </w:tcPr>
          <w:p w14:paraId="71568346" w14:textId="01452760" w:rsidR="00D647EC" w:rsidRPr="000B0093" w:rsidRDefault="00D647EC" w:rsidP="00D647EC">
            <w:pPr>
              <w:pStyle w:val="aa"/>
              <w:spacing w:before="78" w:after="78"/>
            </w:pPr>
            <w:r w:rsidRPr="000B0093">
              <w:rPr>
                <w:rFonts w:hint="eastAsia"/>
              </w:rPr>
              <w:t>只有从法律旨在实现的道德目的或价值出发，一个法律概念或制度才能被合宜地理解和评价</w:t>
            </w:r>
          </w:p>
        </w:tc>
      </w:tr>
      <w:tr w:rsidR="00D647EC" w:rsidRPr="000B0093" w14:paraId="70D352FB" w14:textId="77777777" w:rsidTr="00D647EC">
        <w:tc>
          <w:tcPr>
            <w:tcW w:w="1980" w:type="dxa"/>
            <w:shd w:val="clear" w:color="auto" w:fill="404040" w:themeFill="text1" w:themeFillTint="BF"/>
            <w:vAlign w:val="center"/>
          </w:tcPr>
          <w:p w14:paraId="0510BCEF" w14:textId="34DD2B60"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“好”法律理论之标准</w:t>
            </w:r>
          </w:p>
        </w:tc>
        <w:tc>
          <w:tcPr>
            <w:tcW w:w="3118" w:type="dxa"/>
            <w:vAlign w:val="center"/>
          </w:tcPr>
          <w:p w14:paraId="6E2CD146" w14:textId="03A6627B" w:rsidR="00D647EC" w:rsidRPr="000B0093" w:rsidRDefault="00D647EC" w:rsidP="00D647EC">
            <w:pPr>
              <w:pStyle w:val="aa"/>
              <w:spacing w:before="78" w:after="78"/>
            </w:pPr>
            <w:r w:rsidRPr="000B0093">
              <w:rPr>
                <w:rFonts w:hint="eastAsia"/>
              </w:rPr>
              <w:t>提供一种更为简单的、将道德从其中分离的法律模型的法律理论是更好的法律理论</w:t>
            </w:r>
          </w:p>
        </w:tc>
        <w:tc>
          <w:tcPr>
            <w:tcW w:w="3198" w:type="dxa"/>
            <w:vAlign w:val="center"/>
          </w:tcPr>
          <w:p w14:paraId="486549F7" w14:textId="0A370640" w:rsidR="00D647EC" w:rsidRPr="000B0093" w:rsidRDefault="00D647EC" w:rsidP="00D647EC">
            <w:pPr>
              <w:pStyle w:val="aa"/>
              <w:spacing w:before="78" w:after="78"/>
            </w:pPr>
            <w:r w:rsidRPr="000B0093">
              <w:rPr>
                <w:rFonts w:hint="eastAsia"/>
              </w:rPr>
              <w:t>一种包含更多道德主张和道德愿望的法律观，将会是一种更为完整的因此也更好的法律理论</w:t>
            </w:r>
          </w:p>
        </w:tc>
      </w:tr>
    </w:tbl>
    <w:p w14:paraId="3F4CBF17" w14:textId="17CC485E" w:rsidR="006745AE" w:rsidRPr="000B0093" w:rsidRDefault="0017450E" w:rsidP="0017450E">
      <w:pPr>
        <w:pStyle w:val="af1"/>
      </w:pPr>
      <w:r w:rsidRPr="000B0093">
        <w:rPr>
          <w:rFonts w:hint="eastAsia"/>
        </w:rPr>
        <w:t xml:space="preserve">1. </w:t>
      </w:r>
      <w:r w:rsidRPr="000B0093">
        <w:rPr>
          <w:rFonts w:hint="eastAsia"/>
        </w:rPr>
        <w:t>哈特的主要观点：恶法亦法</w:t>
      </w:r>
    </w:p>
    <w:p w14:paraId="33B2F4FF" w14:textId="27C85701" w:rsidR="00D647EC" w:rsidRPr="000B0093" w:rsidRDefault="0017450E" w:rsidP="00D647EC">
      <w:pPr>
        <w:pStyle w:val="aa"/>
        <w:spacing w:before="78" w:after="78"/>
      </w:pPr>
      <w:r w:rsidRPr="000B0093">
        <w:tab/>
      </w:r>
      <w:r w:rsidRPr="000B0093">
        <w:rPr>
          <w:rFonts w:hint="eastAsia"/>
        </w:rPr>
        <w:t>对于告密者案，哈特指出：</w:t>
      </w:r>
    </w:p>
    <w:p w14:paraId="3741F821" w14:textId="7006CFFF" w:rsidR="0017450E" w:rsidRPr="000B0093" w:rsidRDefault="0017450E" w:rsidP="0017450E">
      <w:pPr>
        <w:pStyle w:val="aa"/>
        <w:numPr>
          <w:ilvl w:val="0"/>
          <w:numId w:val="20"/>
        </w:numPr>
        <w:spacing w:before="78" w:after="78"/>
      </w:pPr>
      <w:r w:rsidRPr="000B0093">
        <w:rPr>
          <w:rFonts w:hint="eastAsia"/>
        </w:rPr>
        <w:t>虽然纳粹德国的法律违背了道德价值，放纵告密者也是一项错误的决定，但法律应当避免受到道德的影响。法律与道德的分离，不仅有益于道德判断，也有利于法律改革的开展。</w:t>
      </w:r>
    </w:p>
    <w:p w14:paraId="7BB2C849" w14:textId="5066577B" w:rsidR="0017450E" w:rsidRPr="000B0093" w:rsidRDefault="0017450E" w:rsidP="0017450E">
      <w:pPr>
        <w:pStyle w:val="aa"/>
        <w:numPr>
          <w:ilvl w:val="0"/>
          <w:numId w:val="20"/>
        </w:numPr>
        <w:spacing w:before="78" w:after="78"/>
      </w:pPr>
      <w:r w:rsidRPr="000B0093">
        <w:t>恶法也是法，但承认法律的效力与遵守法律是两回事。我们可以承认一项恶法是法律，但同时承认不应当遵守它。因此，应当发布一项溯及既往的法令，惩治战争期间以告密及其他手段恶意剥夺他人生命的罪行，而不应宣布纳粹的法律不是法律（在使妻子逃脱惩罚和放弃法不溯及既往之间，两害相权取其轻）</w:t>
      </w:r>
      <w:r w:rsidRPr="000B0093">
        <w:rPr>
          <w:rFonts w:hint="eastAsia"/>
        </w:rPr>
        <w:t>。</w:t>
      </w:r>
    </w:p>
    <w:p w14:paraId="67FF0676" w14:textId="0136EE9E" w:rsidR="0017450E" w:rsidRPr="000B0093" w:rsidRDefault="0017450E" w:rsidP="0017450E">
      <w:pPr>
        <w:pStyle w:val="aa"/>
        <w:numPr>
          <w:ilvl w:val="0"/>
          <w:numId w:val="20"/>
        </w:numPr>
        <w:spacing w:before="78" w:after="78"/>
      </w:pPr>
      <w:r w:rsidRPr="000B0093">
        <w:t>区分法律与道德：不应当直接用道德来否定法律的效力，而应当用法律来否定法律的效力</w:t>
      </w:r>
      <w:r w:rsidRPr="000B0093">
        <w:rPr>
          <w:rFonts w:hint="eastAsia"/>
        </w:rPr>
        <w:t>；“这些法律是法律，但是它太邪恶了以至于不能被遵守”。</w:t>
      </w:r>
    </w:p>
    <w:p w14:paraId="137AFB49" w14:textId="71056006" w:rsidR="0017450E" w:rsidRPr="000B0093" w:rsidRDefault="00806E01" w:rsidP="00806E01">
      <w:pPr>
        <w:pStyle w:val="aa"/>
        <w:spacing w:before="78" w:after="78"/>
        <w:ind w:firstLine="420"/>
      </w:pPr>
      <w:r w:rsidRPr="000B0093">
        <w:rPr>
          <w:rFonts w:hint="eastAsia"/>
        </w:rPr>
        <w:t>哈特之所以持“法律与道德分离论”，来源于他在《法律的概念》中对法律效力的理解。他认为，法律具有约束力，且法律的约束力受国家强制力保障；法律的规范性（</w:t>
      </w:r>
      <w:r w:rsidRPr="000B0093">
        <w:t>normativity</w:t>
      </w:r>
      <w:r w:rsidRPr="000B0093">
        <w:t>），即</w:t>
      </w:r>
      <w:r w:rsidRPr="000B0093">
        <w:rPr>
          <w:rFonts w:hint="eastAsia"/>
        </w:rPr>
        <w:t>是</w:t>
      </w:r>
      <w:r w:rsidRPr="000B0093">
        <w:t>法律作为一种规范（</w:t>
      </w:r>
      <w:r w:rsidRPr="000B0093">
        <w:t>norm</w:t>
      </w:r>
      <w:r w:rsidRPr="000B0093">
        <w:t>）对行动者提出的应当或不应当做某事的要求或主张</w:t>
      </w:r>
      <w:r w:rsidRPr="000B0093">
        <w:rPr>
          <w:rFonts w:hint="eastAsia"/>
        </w:rPr>
        <w:t>。因此，法律效力的最根本问题实际上是法律的规范性基础问题，即法律何以具有效力（具有约束力和规范性）？法律的效力来源于何处：法律的内部（法律规范体系的内部，如哈特的承认规则或凯尔森的基本规范）还是外部（如道德、宗教或习惯等）？</w:t>
      </w:r>
    </w:p>
    <w:p w14:paraId="5098DB0F" w14:textId="401209AF" w:rsidR="00806E01" w:rsidRPr="000B0093" w:rsidRDefault="00806E01" w:rsidP="00806E01">
      <w:pPr>
        <w:pStyle w:val="aa"/>
        <w:spacing w:before="78" w:after="78"/>
        <w:ind w:firstLine="420"/>
      </w:pPr>
      <w:r w:rsidRPr="000B0093">
        <w:rPr>
          <w:rFonts w:hint="eastAsia"/>
        </w:rPr>
        <w:t>哈特对于法律效力的理解是：</w:t>
      </w:r>
    </w:p>
    <w:p w14:paraId="4D82BA76" w14:textId="1139A439" w:rsidR="00806E01" w:rsidRPr="000B0093" w:rsidRDefault="00806E01" w:rsidP="00806E01">
      <w:pPr>
        <w:pStyle w:val="aa"/>
        <w:numPr>
          <w:ilvl w:val="0"/>
          <w:numId w:val="21"/>
        </w:numPr>
        <w:spacing w:before="78" w:after="78"/>
      </w:pPr>
      <w:r w:rsidRPr="000B0093">
        <w:rPr>
          <w:rFonts w:hint="eastAsia"/>
        </w:rPr>
        <w:t>法律是一种规则（</w:t>
      </w:r>
      <w:r w:rsidRPr="000B0093">
        <w:t>rule</w:t>
      </w:r>
      <w:r w:rsidRPr="000B0093">
        <w:t>）而非命令（</w:t>
      </w:r>
      <w:r w:rsidRPr="000B0093">
        <w:t>order</w:t>
      </w:r>
      <w:r w:rsidRPr="000B0093">
        <w:t>）；法律体系是一个具有等级的规则体系（</w:t>
      </w:r>
      <w:r w:rsidRPr="000B0093">
        <w:rPr>
          <w:rFonts w:hint="eastAsia"/>
        </w:rPr>
        <w:t>与早</w:t>
      </w:r>
      <w:r w:rsidRPr="000B0093">
        <w:rPr>
          <w:rFonts w:hint="eastAsia"/>
        </w:rPr>
        <w:lastRenderedPageBreak/>
        <w:t>期法律实证主义的代表人物</w:t>
      </w:r>
      <w:r w:rsidRPr="000B0093">
        <w:t>奥斯丁</w:t>
      </w:r>
      <w:r w:rsidRPr="000B0093">
        <w:rPr>
          <w:rFonts w:hint="eastAsia"/>
        </w:rPr>
        <w:t>不同，后者认为</w:t>
      </w:r>
      <w:r w:rsidRPr="000B0093">
        <w:t>法律是主权者发布的、以威胁施用强制作为后盾的命令</w:t>
      </w:r>
      <w:r w:rsidR="00351678" w:rsidRPr="000B0093">
        <w:rPr>
          <w:rFonts w:hint="eastAsia"/>
        </w:rPr>
        <w:t>；哈特认为，如果按照这个理解，那么持枪匪徒的命令也是一种法律了</w:t>
      </w:r>
      <w:r w:rsidRPr="000B0093">
        <w:t>）</w:t>
      </w:r>
      <w:r w:rsidRPr="000B0093">
        <w:rPr>
          <w:rFonts w:hint="eastAsia"/>
        </w:rPr>
        <w:t>；</w:t>
      </w:r>
    </w:p>
    <w:p w14:paraId="2B381E88" w14:textId="678FF91D" w:rsidR="00806E01" w:rsidRPr="000B0093" w:rsidRDefault="00806E01" w:rsidP="00806E01">
      <w:pPr>
        <w:pStyle w:val="aa"/>
        <w:numPr>
          <w:ilvl w:val="0"/>
          <w:numId w:val="21"/>
        </w:numPr>
        <w:spacing w:before="78" w:after="78"/>
      </w:pPr>
      <w:r w:rsidRPr="000B0093">
        <w:rPr>
          <w:rFonts w:hint="eastAsia"/>
        </w:rPr>
        <w:t>法律规则区分为第一性规则（</w:t>
      </w:r>
      <w:r w:rsidRPr="000B0093">
        <w:t>primary rules</w:t>
      </w:r>
      <w:r w:rsidRPr="000B0093">
        <w:t>）和第二性规则（</w:t>
      </w:r>
      <w:r w:rsidRPr="000B0093">
        <w:t>secondary rules</w:t>
      </w:r>
      <w:r w:rsidRPr="000B0093">
        <w:t>）。第一性规则设定义务，第二性规则授予权力。第一性规则规定人们必须为或不为某些特定行为（最典型的如刑法规则）；第二性规则规定人们可以通过特定行为引入新的第一性规则，废除、修改旧有的第一性规则，或利用第一性规则进行司法裁判。第一性规则关注行为，第二性规则关注第一性规则的渊源（关注规则本身，是规则的规则、元规则）</w:t>
      </w:r>
      <w:r w:rsidR="00351678" w:rsidRPr="000B0093">
        <w:rPr>
          <w:rFonts w:hint="eastAsia"/>
        </w:rPr>
        <w:t>；</w:t>
      </w:r>
    </w:p>
    <w:p w14:paraId="22F8084C" w14:textId="310AA45F" w:rsidR="00806E01" w:rsidRPr="000B0093" w:rsidRDefault="00806E01" w:rsidP="00806E01">
      <w:pPr>
        <w:pStyle w:val="aa"/>
        <w:numPr>
          <w:ilvl w:val="1"/>
          <w:numId w:val="21"/>
        </w:numPr>
        <w:spacing w:before="78" w:after="78"/>
      </w:pPr>
      <w:r w:rsidRPr="000B0093">
        <w:rPr>
          <w:rFonts w:hint="eastAsia"/>
        </w:rPr>
        <w:t>第二性规则包括承认规则（</w:t>
      </w:r>
      <w:r w:rsidRPr="000B0093">
        <w:t>rule of recognition</w:t>
      </w:r>
      <w:r w:rsidRPr="000B0093">
        <w:t>）、改变规则（</w:t>
      </w:r>
      <w:r w:rsidRPr="000B0093">
        <w:t>rules of change</w:t>
      </w:r>
      <w:r w:rsidRPr="000B0093">
        <w:t>）和裁判规则（</w:t>
      </w:r>
      <w:r w:rsidRPr="000B0093">
        <w:t>rules of adjudication</w:t>
      </w:r>
      <w:r w:rsidRPr="000B0093">
        <w:t>）</w:t>
      </w:r>
      <w:r w:rsidR="00351678" w:rsidRPr="000B0093">
        <w:rPr>
          <w:rFonts w:hint="eastAsia"/>
        </w:rPr>
        <w:t>。</w:t>
      </w:r>
    </w:p>
    <w:p w14:paraId="6FA7C64F" w14:textId="36FA0C68" w:rsidR="00806E01" w:rsidRPr="000B0093" w:rsidRDefault="00806E01" w:rsidP="00806E01">
      <w:pPr>
        <w:pStyle w:val="aa"/>
        <w:numPr>
          <w:ilvl w:val="2"/>
          <w:numId w:val="21"/>
        </w:numPr>
        <w:spacing w:before="78" w:after="78"/>
      </w:pPr>
      <w:r w:rsidRPr="000B0093">
        <w:rPr>
          <w:rFonts w:hint="eastAsia"/>
        </w:rPr>
        <w:t>其中，承认规则即将某一个规范识别并承认为法律的规则，</w:t>
      </w:r>
      <w:r w:rsidRPr="000B0093">
        <w:t>它为该法律体系内部的其他规则提供确认其效力的标准</w:t>
      </w:r>
      <w:r w:rsidRPr="000B0093">
        <w:rPr>
          <w:rFonts w:hint="eastAsia"/>
        </w:rPr>
        <w:t>。</w:t>
      </w:r>
      <w:r w:rsidRPr="000B0093">
        <w:t>承认规则是</w:t>
      </w:r>
      <w:r w:rsidR="00DA55F3" w:rsidRPr="000B0093">
        <w:rPr>
          <w:rFonts w:hint="eastAsia"/>
        </w:rPr>
        <w:t>没有“效力”一说的，它是</w:t>
      </w:r>
      <w:r w:rsidRPr="000B0093">
        <w:t>基于官员所共享的接受态度而存在的，其存在本身是一种事实（与道德无关）</w:t>
      </w:r>
      <w:r w:rsidRPr="000B0093">
        <w:rPr>
          <w:rFonts w:hint="eastAsia"/>
        </w:rPr>
        <w:t>。</w:t>
      </w:r>
    </w:p>
    <w:p w14:paraId="1825CC41" w14:textId="27C3EAE1" w:rsidR="00806E01" w:rsidRPr="000B0093" w:rsidRDefault="00806E01" w:rsidP="00351678">
      <w:pPr>
        <w:pStyle w:val="aa"/>
        <w:numPr>
          <w:ilvl w:val="0"/>
          <w:numId w:val="21"/>
        </w:numPr>
        <w:spacing w:before="78" w:after="78"/>
      </w:pPr>
      <w:r w:rsidRPr="000B0093">
        <w:rPr>
          <w:rFonts w:hint="eastAsia"/>
        </w:rPr>
        <w:t>从概念上讲，法律的效力与道德无关（</w:t>
      </w:r>
      <w:proofErr w:type="gramStart"/>
      <w:r w:rsidRPr="000B0093">
        <w:rPr>
          <w:rFonts w:hint="eastAsia"/>
        </w:rPr>
        <w:t>不</w:t>
      </w:r>
      <w:proofErr w:type="gramEnd"/>
      <w:r w:rsidRPr="000B0093">
        <w:rPr>
          <w:rFonts w:hint="eastAsia"/>
        </w:rPr>
        <w:t>必然有关）。</w:t>
      </w:r>
    </w:p>
    <w:p w14:paraId="5BE41362" w14:textId="0860A858" w:rsidR="00806E01" w:rsidRPr="000B0093" w:rsidRDefault="007B1649" w:rsidP="007B1649">
      <w:pPr>
        <w:pStyle w:val="aa"/>
        <w:spacing w:before="78" w:after="78"/>
        <w:ind w:firstLine="420"/>
      </w:pPr>
      <w:r w:rsidRPr="000B0093">
        <w:rPr>
          <w:rFonts w:hint="eastAsia"/>
        </w:rPr>
        <w:t>类似地，德国社会学家尼</w:t>
      </w:r>
      <w:r w:rsidR="005240E7" w:rsidRPr="000B0093">
        <w:rPr>
          <w:rFonts w:hint="eastAsia"/>
        </w:rPr>
        <w:t>克</w:t>
      </w:r>
      <w:r w:rsidRPr="000B0093">
        <w:rPr>
          <w:rFonts w:hint="eastAsia"/>
        </w:rPr>
        <w:t>拉斯·卢曼</w:t>
      </w:r>
      <w:r w:rsidR="00FD2E3B" w:rsidRPr="000B0093">
        <w:rPr>
          <w:rFonts w:hint="eastAsia"/>
        </w:rPr>
        <w:t>（</w:t>
      </w:r>
      <w:r w:rsidR="00FD2E3B" w:rsidRPr="000B0093">
        <w:rPr>
          <w:rFonts w:hint="eastAsia"/>
        </w:rPr>
        <w:t>1927~1998</w:t>
      </w:r>
      <w:r w:rsidR="00FD2E3B" w:rsidRPr="000B0093">
        <w:rPr>
          <w:rFonts w:hint="eastAsia"/>
        </w:rPr>
        <w:t>）</w:t>
      </w:r>
      <w:r w:rsidRPr="000B0093">
        <w:rPr>
          <w:rFonts w:hint="eastAsia"/>
        </w:rPr>
        <w:t>认为，法律是自我指涉的，即法律的问题只能由法律解决，不能有外部存在干涉。外部的力量要进入法律的体系中，就必须要经过转译，才能与法律的规范体系相一致、相融合。</w:t>
      </w:r>
    </w:p>
    <w:p w14:paraId="6801B970" w14:textId="2DFF34EF" w:rsidR="0017450E" w:rsidRPr="000B0093" w:rsidRDefault="00D64E76" w:rsidP="00D64E76">
      <w:pPr>
        <w:pStyle w:val="af1"/>
      </w:pPr>
      <w:r w:rsidRPr="000B0093">
        <w:rPr>
          <w:rFonts w:hint="eastAsia"/>
        </w:rPr>
        <w:t xml:space="preserve">2. </w:t>
      </w:r>
      <w:r w:rsidRPr="000B0093">
        <w:rPr>
          <w:rFonts w:hint="eastAsia"/>
        </w:rPr>
        <w:t>富勒的主要观点——恶法非法</w:t>
      </w:r>
    </w:p>
    <w:p w14:paraId="2609C6BA" w14:textId="333974C2" w:rsidR="00D64E76" w:rsidRPr="000B0093" w:rsidRDefault="00D64E76" w:rsidP="00D647EC">
      <w:pPr>
        <w:pStyle w:val="aa"/>
        <w:spacing w:before="78" w:after="78"/>
      </w:pPr>
      <w:r w:rsidRPr="000B0093">
        <w:tab/>
      </w:r>
      <w:r w:rsidRPr="000B0093">
        <w:rPr>
          <w:rFonts w:hint="eastAsia"/>
        </w:rPr>
        <w:t>对于告密者案，富勒指出：</w:t>
      </w:r>
    </w:p>
    <w:p w14:paraId="148545B0" w14:textId="77777777" w:rsidR="00D64E76" w:rsidRPr="000B0093" w:rsidRDefault="00D64E76" w:rsidP="00D64E76">
      <w:pPr>
        <w:pStyle w:val="aa"/>
        <w:numPr>
          <w:ilvl w:val="0"/>
          <w:numId w:val="23"/>
        </w:numPr>
        <w:spacing w:before="78" w:after="78"/>
      </w:pPr>
      <w:r w:rsidRPr="000B0093">
        <w:rPr>
          <w:rFonts w:hint="eastAsia"/>
        </w:rPr>
        <w:t>哈特法律与道德分离的主张中存在法律目的缺场的问题。</w:t>
      </w:r>
    </w:p>
    <w:p w14:paraId="53B34157" w14:textId="0EEC4471" w:rsidR="00D64E76" w:rsidRPr="000B0093" w:rsidRDefault="00D64E76" w:rsidP="00D64E76">
      <w:pPr>
        <w:pStyle w:val="aa"/>
        <w:numPr>
          <w:ilvl w:val="0"/>
          <w:numId w:val="23"/>
        </w:numPr>
        <w:spacing w:before="78" w:after="78"/>
      </w:pPr>
      <w:r w:rsidRPr="000B0093">
        <w:t>哈特对法律的界定意味着无论选择什么样的法律定义，它都是不同于道德的东西</w:t>
      </w:r>
      <w:r w:rsidRPr="000B0093">
        <w:rPr>
          <w:rFonts w:hint="eastAsia"/>
        </w:rPr>
        <w:t>。</w:t>
      </w:r>
      <w:r w:rsidRPr="000B0093">
        <w:t>哈特对道德的界定则意味着道德是一切人们能想到的用以评价人们的行为而其本身又不是法律的规范</w:t>
      </w:r>
      <w:r w:rsidRPr="000B0093">
        <w:rPr>
          <w:rFonts w:hint="eastAsia"/>
        </w:rPr>
        <w:t>。</w:t>
      </w:r>
    </w:p>
    <w:p w14:paraId="124FDCA8" w14:textId="2B504121" w:rsidR="00D64E76" w:rsidRPr="000B0093" w:rsidRDefault="00D64E76" w:rsidP="00D64E76">
      <w:pPr>
        <w:pStyle w:val="aa"/>
        <w:numPr>
          <w:ilvl w:val="0"/>
          <w:numId w:val="23"/>
        </w:numPr>
        <w:spacing w:before="78" w:after="78"/>
      </w:pPr>
      <w:r w:rsidRPr="000B0093">
        <w:t>就告密者案，支持联邦德国法院的做法，提出了</w:t>
      </w:r>
      <w:r w:rsidRPr="000B0093">
        <w:rPr>
          <w:rFonts w:hint="eastAsia"/>
        </w:rPr>
        <w:t>“</w:t>
      </w:r>
      <w:r w:rsidRPr="000B0093">
        <w:t>法律的内在道德（</w:t>
      </w:r>
      <w:r w:rsidRPr="000B0093">
        <w:t>the internal morality of law</w:t>
      </w:r>
      <w:r w:rsidRPr="000B0093">
        <w:t>）</w:t>
      </w:r>
      <w:r w:rsidRPr="000B0093">
        <w:rPr>
          <w:rFonts w:hint="eastAsia"/>
        </w:rPr>
        <w:t>”。</w:t>
      </w:r>
    </w:p>
    <w:p w14:paraId="406A1206" w14:textId="240B2699" w:rsidR="00D64E76" w:rsidRPr="000B0093" w:rsidRDefault="00D64E76" w:rsidP="004C6F9A">
      <w:pPr>
        <w:pStyle w:val="aa"/>
        <w:numPr>
          <w:ilvl w:val="1"/>
          <w:numId w:val="23"/>
        </w:numPr>
        <w:spacing w:before="78" w:after="78"/>
      </w:pPr>
      <w:r w:rsidRPr="000B0093">
        <w:t>该概念后来在《法律的道德性》一书中得到进一步发展，亦被称为</w:t>
      </w:r>
      <w:r w:rsidR="004C6F9A" w:rsidRPr="000B0093">
        <w:rPr>
          <w:rFonts w:hint="eastAsia"/>
        </w:rPr>
        <w:t>“</w:t>
      </w:r>
      <w:r w:rsidRPr="000B0093">
        <w:t>形式法治</w:t>
      </w:r>
      <w:r w:rsidR="004C6F9A" w:rsidRPr="000B0093">
        <w:rPr>
          <w:rFonts w:hint="eastAsia"/>
        </w:rPr>
        <w:t>”</w:t>
      </w:r>
      <w:r w:rsidRPr="000B0093">
        <w:t>八原则</w:t>
      </w:r>
      <w:r w:rsidRPr="000B0093">
        <w:rPr>
          <w:rFonts w:hint="eastAsia"/>
        </w:rPr>
        <w:t>。</w:t>
      </w:r>
    </w:p>
    <w:p w14:paraId="302D81B9" w14:textId="77777777" w:rsidR="00D64E76" w:rsidRPr="000B0093" w:rsidRDefault="00D64E76" w:rsidP="004C6F9A">
      <w:pPr>
        <w:pStyle w:val="aa"/>
        <w:numPr>
          <w:ilvl w:val="1"/>
          <w:numId w:val="23"/>
        </w:numPr>
        <w:spacing w:before="78" w:after="78"/>
      </w:pPr>
      <w:r w:rsidRPr="000B0093">
        <w:t>与法律的外在道德（</w:t>
      </w:r>
      <w:r w:rsidRPr="000B0093">
        <w:t>the external morality of law</w:t>
      </w:r>
      <w:r w:rsidRPr="000B0093">
        <w:t>）相对</w:t>
      </w:r>
      <w:r w:rsidRPr="000B0093">
        <w:rPr>
          <w:rFonts w:hint="eastAsia"/>
        </w:rPr>
        <w:t>。</w:t>
      </w:r>
    </w:p>
    <w:p w14:paraId="5F91F6D0" w14:textId="60B779DC" w:rsidR="00D64E76" w:rsidRPr="000B0093" w:rsidRDefault="00D64E76" w:rsidP="004C6F9A">
      <w:pPr>
        <w:pStyle w:val="aa"/>
        <w:numPr>
          <w:ilvl w:val="1"/>
          <w:numId w:val="23"/>
        </w:numPr>
        <w:spacing w:before="78" w:after="78"/>
      </w:pPr>
      <w:r w:rsidRPr="000B0093">
        <w:t>法</w:t>
      </w:r>
      <w:r w:rsidRPr="000B0093">
        <w:rPr>
          <w:rFonts w:hint="eastAsia"/>
        </w:rPr>
        <w:t>律的内在道德要求法律必须满足以下条件：具有充分的普遍性；公开发布；是可预期的，不得溯及既往；含义明确，是可理解的；不矛盾；能够被遵守，不能要求人们做不到的行为；具有相对的稳定性，不能经常变动；官方行动必须与公布的规则保持一致。这八条原则被称作法律的“内在道德”，是一个法律制度能够成其为法律的底线的要求</w:t>
      </w:r>
      <w:r w:rsidR="004C6F9A" w:rsidRPr="000B0093">
        <w:rPr>
          <w:rFonts w:hint="eastAsia"/>
        </w:rPr>
        <w:t>。</w:t>
      </w:r>
    </w:p>
    <w:p w14:paraId="1F01C29E" w14:textId="2885A034" w:rsidR="00D64E76" w:rsidRPr="000B0093" w:rsidRDefault="00E71C57" w:rsidP="00E71C57">
      <w:pPr>
        <w:pStyle w:val="aa"/>
        <w:spacing w:before="78" w:after="78"/>
        <w:ind w:left="420"/>
      </w:pPr>
      <w:r w:rsidRPr="000B0093">
        <w:rPr>
          <w:rFonts w:hint="eastAsia"/>
        </w:rPr>
        <w:t>对内在道德的理解是：</w:t>
      </w:r>
    </w:p>
    <w:p w14:paraId="25891F18" w14:textId="187A938B" w:rsidR="00E71C57" w:rsidRPr="000B0093" w:rsidRDefault="00E71C57" w:rsidP="00E71C57">
      <w:pPr>
        <w:pStyle w:val="aa"/>
        <w:numPr>
          <w:ilvl w:val="0"/>
          <w:numId w:val="24"/>
        </w:numPr>
        <w:spacing w:before="78" w:after="78"/>
      </w:pPr>
      <w:r w:rsidRPr="000B0093">
        <w:rPr>
          <w:rFonts w:hint="eastAsia"/>
          <w:b/>
          <w:bCs/>
        </w:rPr>
        <w:t>底线要求：</w:t>
      </w:r>
      <w:r w:rsidRPr="000B0093">
        <w:rPr>
          <w:rFonts w:hint="eastAsia"/>
        </w:rPr>
        <w:t>“法律的内在道德”即一个法律制度应当“存有最低限度的道德”，如果法律的道德水平降到内在道德所要求的某一点之下，那么就可说该法律制度丧失了其功能，因为它不能具备要求公民服从它的权力。</w:t>
      </w:r>
    </w:p>
    <w:p w14:paraId="087D0A7B" w14:textId="77777777" w:rsidR="00E71C57" w:rsidRPr="000B0093" w:rsidRDefault="00E71C57" w:rsidP="00E71C57">
      <w:pPr>
        <w:pStyle w:val="aa"/>
        <w:numPr>
          <w:ilvl w:val="0"/>
          <w:numId w:val="24"/>
        </w:numPr>
        <w:spacing w:before="78" w:after="78"/>
      </w:pPr>
      <w:r w:rsidRPr="000B0093">
        <w:rPr>
          <w:b/>
          <w:bCs/>
        </w:rPr>
        <w:t>构成性：</w:t>
      </w:r>
      <w:r w:rsidRPr="000B0093">
        <w:rPr>
          <w:rFonts w:hint="eastAsia"/>
        </w:rPr>
        <w:t>“</w:t>
      </w:r>
      <w:r w:rsidRPr="000B0093">
        <w:t>内在的</w:t>
      </w:r>
      <w:r w:rsidRPr="000B0093">
        <w:rPr>
          <w:rFonts w:hint="eastAsia"/>
        </w:rPr>
        <w:t>”</w:t>
      </w:r>
      <w:r w:rsidRPr="000B0093">
        <w:t>意味着</w:t>
      </w:r>
      <w:r w:rsidRPr="000B0093">
        <w:rPr>
          <w:rFonts w:hint="eastAsia"/>
        </w:rPr>
        <w:t>“</w:t>
      </w:r>
      <w:r w:rsidRPr="000B0093">
        <w:t>构成性</w:t>
      </w:r>
      <w:r w:rsidRPr="000B0093">
        <w:rPr>
          <w:rFonts w:hint="eastAsia"/>
        </w:rPr>
        <w:t>”</w:t>
      </w:r>
      <w:r w:rsidRPr="000B0093">
        <w:t>的（</w:t>
      </w:r>
      <w:r w:rsidRPr="000B0093">
        <w:t>constitutive</w:t>
      </w:r>
      <w:r w:rsidRPr="000B0093">
        <w:t>），即使得某物之所以成为某物的</w:t>
      </w:r>
      <w:r w:rsidRPr="000B0093">
        <w:lastRenderedPageBreak/>
        <w:t>必要条件；法律的内在道德，即一个法律制度能够成其为法律的要求，如果不满足内在道德的要求，则法律将不是法律</w:t>
      </w:r>
      <w:r w:rsidRPr="000B0093">
        <w:rPr>
          <w:rFonts w:hint="eastAsia"/>
        </w:rPr>
        <w:t>。</w:t>
      </w:r>
    </w:p>
    <w:p w14:paraId="05A0E73E" w14:textId="77777777" w:rsidR="00E71C57" w:rsidRPr="000B0093" w:rsidRDefault="00E71C57" w:rsidP="00E71C57">
      <w:pPr>
        <w:pStyle w:val="aa"/>
        <w:numPr>
          <w:ilvl w:val="0"/>
          <w:numId w:val="24"/>
        </w:numPr>
        <w:spacing w:before="78" w:after="78"/>
      </w:pPr>
      <w:r w:rsidRPr="000B0093">
        <w:rPr>
          <w:b/>
          <w:bCs/>
        </w:rPr>
        <w:t>形式性：</w:t>
      </w:r>
      <w:r w:rsidRPr="000B0093">
        <w:t>富勒对内在道德的规定仅具有形式合法性，即满足形式上的要求，而对于法律的实质内容并无要求</w:t>
      </w:r>
      <w:r w:rsidRPr="000B0093">
        <w:rPr>
          <w:rFonts w:hint="eastAsia"/>
        </w:rPr>
        <w:t>。“</w:t>
      </w:r>
      <w:r w:rsidRPr="000B0093">
        <w:t>法律的</w:t>
      </w:r>
      <w:r w:rsidRPr="000B0093">
        <w:rPr>
          <w:rFonts w:hint="eastAsia"/>
        </w:rPr>
        <w:t>内在道德相对与实质目标的中立性”“法律的内在道德并不关心实质目标，并且很愿意同等有效地服务于各种不同的实质目标”。</w:t>
      </w:r>
    </w:p>
    <w:p w14:paraId="5908573E" w14:textId="425CB0AB" w:rsidR="00E71C57" w:rsidRPr="000B0093" w:rsidRDefault="00E71C57" w:rsidP="00E71C57">
      <w:pPr>
        <w:pStyle w:val="aa"/>
        <w:numPr>
          <w:ilvl w:val="0"/>
          <w:numId w:val="24"/>
        </w:numPr>
        <w:spacing w:before="78" w:after="78"/>
      </w:pPr>
      <w:r w:rsidRPr="000B0093">
        <w:t>与之相对，法律的</w:t>
      </w:r>
      <w:r w:rsidRPr="000B0093">
        <w:rPr>
          <w:b/>
          <w:bCs/>
        </w:rPr>
        <w:t>外在道德</w:t>
      </w:r>
      <w:r w:rsidRPr="000B0093">
        <w:t>，即法律的实质目标，是某种理想性的道德、并非法律的构成性要素（违反它</w:t>
      </w:r>
      <w:proofErr w:type="gramStart"/>
      <w:r w:rsidRPr="000B0093">
        <w:t>不致于</w:t>
      </w:r>
      <w:proofErr w:type="gramEnd"/>
      <w:r w:rsidRPr="000B0093">
        <w:t>使法律丧失其作为法律的资格）、具有实质性（指向某种实质道德原则）</w:t>
      </w:r>
      <w:r w:rsidRPr="000B0093">
        <w:rPr>
          <w:rFonts w:hint="eastAsia"/>
        </w:rPr>
        <w:t>。</w:t>
      </w:r>
    </w:p>
    <w:p w14:paraId="046DCFD9" w14:textId="6AE43959" w:rsidR="00E71C57" w:rsidRPr="000B0093" w:rsidRDefault="00C824DA" w:rsidP="00715767">
      <w:pPr>
        <w:pStyle w:val="aa"/>
        <w:spacing w:before="78" w:after="78"/>
        <w:ind w:left="420"/>
      </w:pPr>
      <w:r w:rsidRPr="000B0093">
        <w:rPr>
          <w:rFonts w:hint="eastAsia"/>
        </w:rPr>
        <w:t>富勒</w:t>
      </w:r>
      <w:r w:rsidR="00715767" w:rsidRPr="000B0093">
        <w:rPr>
          <w:rFonts w:hint="eastAsia"/>
        </w:rPr>
        <w:t>从法律的内在道德出发，批评了哈特的法律与道德分离论：</w:t>
      </w:r>
    </w:p>
    <w:p w14:paraId="69E56964" w14:textId="77777777" w:rsidR="00715767" w:rsidRPr="000B0093" w:rsidRDefault="00715767" w:rsidP="00715767">
      <w:pPr>
        <w:pStyle w:val="aa"/>
        <w:numPr>
          <w:ilvl w:val="0"/>
          <w:numId w:val="25"/>
        </w:numPr>
        <w:spacing w:before="78" w:after="78"/>
      </w:pPr>
      <w:r w:rsidRPr="000B0093">
        <w:rPr>
          <w:rFonts w:hint="eastAsia"/>
        </w:rPr>
        <w:t>哈特用新法宣布旧法无效，从而使新法对妻子产生溯及力的做法违背了法律的“内在道德”（即法不溯及既往）。</w:t>
      </w:r>
    </w:p>
    <w:p w14:paraId="5B8A4ABC" w14:textId="49765A20" w:rsidR="00715767" w:rsidRPr="000B0093" w:rsidRDefault="00715767" w:rsidP="00715767">
      <w:pPr>
        <w:pStyle w:val="aa"/>
        <w:numPr>
          <w:ilvl w:val="0"/>
          <w:numId w:val="25"/>
        </w:numPr>
        <w:spacing w:before="78" w:after="78"/>
      </w:pPr>
      <w:r w:rsidRPr="000B0093">
        <w:t>就战后审判而言，纳粹用以惩治反对纳粹党言论的一些法令大多是没有公布的</w:t>
      </w:r>
      <w:r w:rsidRPr="000B0093">
        <w:rPr>
          <w:rFonts w:hint="eastAsia"/>
        </w:rPr>
        <w:t>“</w:t>
      </w:r>
      <w:r w:rsidRPr="000B0093">
        <w:t>秘密法</w:t>
      </w:r>
      <w:r w:rsidRPr="000B0093">
        <w:rPr>
          <w:rFonts w:hint="eastAsia"/>
        </w:rPr>
        <w:t>”</w:t>
      </w:r>
      <w:r w:rsidRPr="000B0093">
        <w:t>，这违反了法律的内在道德，因而战后德国法院就可以据此宣布其无效</w:t>
      </w:r>
      <w:r w:rsidRPr="000B0093">
        <w:rPr>
          <w:rFonts w:hint="eastAsia"/>
        </w:rPr>
        <w:t>。</w:t>
      </w:r>
    </w:p>
    <w:p w14:paraId="101EE24F" w14:textId="35AA3B53" w:rsidR="00715767" w:rsidRPr="000B0093" w:rsidRDefault="00715767" w:rsidP="00715767">
      <w:pPr>
        <w:pStyle w:val="aa"/>
        <w:numPr>
          <w:ilvl w:val="0"/>
          <w:numId w:val="25"/>
        </w:numPr>
        <w:spacing w:before="78" w:after="78"/>
      </w:pPr>
      <w:r w:rsidRPr="000B0093">
        <w:t>就本案而言，纳粹法院将</w:t>
      </w:r>
      <w:r w:rsidRPr="000B0093">
        <w:t>1934</w:t>
      </w:r>
      <w:r w:rsidRPr="000B0093">
        <w:t>和</w:t>
      </w:r>
      <w:r w:rsidRPr="000B0093">
        <w:t>1938</w:t>
      </w:r>
      <w:r w:rsidRPr="000B0093">
        <w:t>年两部法律中的</w:t>
      </w:r>
      <w:r w:rsidRPr="000B0093">
        <w:rPr>
          <w:rFonts w:hint="eastAsia"/>
        </w:rPr>
        <w:t>“</w:t>
      </w:r>
      <w:r w:rsidRPr="000B0093">
        <w:t>公开发表煽动性言论</w:t>
      </w:r>
      <w:r w:rsidRPr="000B0093">
        <w:rPr>
          <w:rFonts w:hint="eastAsia"/>
        </w:rPr>
        <w:t>”</w:t>
      </w:r>
      <w:r w:rsidRPr="000B0093">
        <w:t>扩展至丈夫在家里私下说的话，这种对法律的解释属于未公开的秘密法，因此违反了法律的内在道德，不应当将其视为法律</w:t>
      </w:r>
      <w:r w:rsidRPr="000B0093">
        <w:rPr>
          <w:rFonts w:hint="eastAsia"/>
        </w:rPr>
        <w:t>。</w:t>
      </w:r>
    </w:p>
    <w:p w14:paraId="05F781E9" w14:textId="033DB591" w:rsidR="00715767" w:rsidRPr="000B0093" w:rsidRDefault="001225A5" w:rsidP="001225A5">
      <w:pPr>
        <w:pStyle w:val="ac"/>
      </w:pPr>
      <w:bookmarkStart w:id="40" w:name="_Toc169100443"/>
      <w:r w:rsidRPr="000B0093">
        <w:rPr>
          <w:rFonts w:hint="eastAsia"/>
        </w:rPr>
        <w:t>三、</w:t>
      </w:r>
      <w:proofErr w:type="gramStart"/>
      <w:r w:rsidRPr="000B0093">
        <w:rPr>
          <w:rFonts w:hint="eastAsia"/>
        </w:rPr>
        <w:t>洛克纳诉纽约州</w:t>
      </w:r>
      <w:proofErr w:type="gramEnd"/>
      <w:r w:rsidRPr="000B0093">
        <w:rPr>
          <w:rFonts w:hint="eastAsia"/>
        </w:rPr>
        <w:t>案：法律与社会</w:t>
      </w:r>
      <w:bookmarkEnd w:id="40"/>
    </w:p>
    <w:p w14:paraId="489B8F30" w14:textId="59FD72D4" w:rsidR="00B260BE" w:rsidRPr="000B0093" w:rsidRDefault="00B260BE" w:rsidP="00B260BE">
      <w:pPr>
        <w:pStyle w:val="aa"/>
        <w:spacing w:before="78" w:after="78"/>
        <w:ind w:firstLine="420"/>
      </w:pPr>
      <w:r w:rsidRPr="000B0093">
        <w:rPr>
          <w:rFonts w:hint="eastAsia"/>
        </w:rPr>
        <w:t>庞德认为，法律必须稳定，但不能静止不变。当社会中产生新的主导</w:t>
      </w:r>
      <w:proofErr w:type="gramStart"/>
      <w:r w:rsidRPr="000B0093">
        <w:rPr>
          <w:rFonts w:hint="eastAsia"/>
        </w:rPr>
        <w:t>性利益</w:t>
      </w:r>
      <w:proofErr w:type="gramEnd"/>
      <w:r w:rsidRPr="000B0093">
        <w:rPr>
          <w:rFonts w:hint="eastAsia"/>
        </w:rPr>
        <w:t>需求或价值观念之时，既有的法律和社会之间可能产生一定的鸿沟。</w:t>
      </w:r>
    </w:p>
    <w:p w14:paraId="5E05ADA2" w14:textId="73437CB9" w:rsidR="00E71C57" w:rsidRPr="000B0093" w:rsidRDefault="00B260BE" w:rsidP="00B260BE">
      <w:pPr>
        <w:pStyle w:val="aa"/>
        <w:spacing w:before="78" w:after="78"/>
        <w:ind w:firstLine="420"/>
      </w:pPr>
      <w:r w:rsidRPr="000B0093">
        <w:rPr>
          <w:rFonts w:hint="eastAsia"/>
        </w:rPr>
        <w:t>一般而言，在一个国家的政治秩序基本稳定、政治</w:t>
      </w:r>
      <w:r w:rsidRPr="000B0093">
        <w:rPr>
          <w:rFonts w:hint="eastAsia"/>
        </w:rPr>
        <w:t>-</w:t>
      </w:r>
      <w:r w:rsidRPr="000B0093">
        <w:rPr>
          <w:rFonts w:hint="eastAsia"/>
        </w:rPr>
        <w:t>社会基本结构大体正义的情况下，法律的稳定性</w:t>
      </w:r>
      <w:proofErr w:type="gramStart"/>
      <w:r w:rsidRPr="000B0093">
        <w:rPr>
          <w:rFonts w:hint="eastAsia"/>
        </w:rPr>
        <w:t>要求占</w:t>
      </w:r>
      <w:proofErr w:type="gramEnd"/>
      <w:r w:rsidRPr="000B0093">
        <w:rPr>
          <w:rFonts w:hint="eastAsia"/>
        </w:rPr>
        <w:t>主导地位。此时，有关重大价值问题的争论已经基本尘埃落定并体现于法律规范之中，在司法裁判中更应注重规则的严格适用，以维护法律的确定性和法治的权威。</w:t>
      </w:r>
      <w:r w:rsidRPr="000B0093">
        <w:t>而在一个国家的政治秩序和政治</w:t>
      </w:r>
      <w:r w:rsidRPr="000B0093">
        <w:rPr>
          <w:rFonts w:hint="eastAsia"/>
        </w:rPr>
        <w:t>-</w:t>
      </w:r>
      <w:r w:rsidRPr="000B0093">
        <w:t>社会基本结构处于转变之中，尚未定型的情况下，法律的变动性要求则占主导地位。此时，更应当注重运用社会</w:t>
      </w:r>
      <w:r w:rsidRPr="000B0093">
        <w:rPr>
          <w:rFonts w:hint="eastAsia"/>
        </w:rPr>
        <w:t>-</w:t>
      </w:r>
      <w:r w:rsidRPr="000B0093">
        <w:t>历史分析的方式对当时当地的社会结构进行经验性的分析和描述，并在此基础上以道德</w:t>
      </w:r>
      <w:r w:rsidRPr="000B0093">
        <w:rPr>
          <w:rFonts w:hint="eastAsia"/>
        </w:rPr>
        <w:t>-</w:t>
      </w:r>
      <w:r w:rsidRPr="000B0093">
        <w:t>政治哲学为基点，从价值维度对社社会政治秩序进行反思性、批判性的</w:t>
      </w:r>
      <w:r w:rsidRPr="000B0093">
        <w:rPr>
          <w:rFonts w:hint="eastAsia"/>
        </w:rPr>
        <w:t>思考，以促使政治</w:t>
      </w:r>
      <w:r w:rsidRPr="000B0093">
        <w:rPr>
          <w:rFonts w:hint="eastAsia"/>
        </w:rPr>
        <w:t>-</w:t>
      </w:r>
      <w:r w:rsidRPr="000B0093">
        <w:rPr>
          <w:rFonts w:hint="eastAsia"/>
        </w:rPr>
        <w:t>法律秩序以一种更符合正当要求的形态稳定下来，直到新的政治</w:t>
      </w:r>
      <w:r w:rsidRPr="000B0093">
        <w:rPr>
          <w:rFonts w:hint="eastAsia"/>
        </w:rPr>
        <w:t>-</w:t>
      </w:r>
      <w:r w:rsidRPr="000B0093">
        <w:rPr>
          <w:rFonts w:hint="eastAsia"/>
        </w:rPr>
        <w:t>社会情势要求政治</w:t>
      </w:r>
      <w:r w:rsidRPr="000B0093">
        <w:rPr>
          <w:rFonts w:hint="eastAsia"/>
        </w:rPr>
        <w:t>-</w:t>
      </w:r>
      <w:r w:rsidRPr="000B0093">
        <w:rPr>
          <w:rFonts w:hint="eastAsia"/>
        </w:rPr>
        <w:t>法律秩序</w:t>
      </w:r>
      <w:proofErr w:type="gramStart"/>
      <w:r w:rsidRPr="000B0093">
        <w:rPr>
          <w:rFonts w:hint="eastAsia"/>
        </w:rPr>
        <w:t>作出</w:t>
      </w:r>
      <w:proofErr w:type="gramEnd"/>
      <w:r w:rsidRPr="000B0093">
        <w:rPr>
          <w:rFonts w:hint="eastAsia"/>
        </w:rPr>
        <w:t>相应的回应和改变</w:t>
      </w:r>
      <w:r w:rsidR="00CB037D" w:rsidRPr="000B0093">
        <w:rPr>
          <w:rFonts w:hint="eastAsia"/>
        </w:rPr>
        <w:t>。</w:t>
      </w:r>
    </w:p>
    <w:p w14:paraId="0499023F" w14:textId="2E80598C" w:rsidR="00CB037D" w:rsidRPr="000B0093" w:rsidRDefault="00CB037D" w:rsidP="00CB037D">
      <w:pPr>
        <w:pStyle w:val="ac"/>
      </w:pPr>
      <w:bookmarkStart w:id="41" w:name="_Toc169100444"/>
      <w:r w:rsidRPr="000B0093">
        <w:rPr>
          <w:rFonts w:hint="eastAsia"/>
        </w:rPr>
        <w:t>四、《乡土中国》的困惑：法律与传统</w:t>
      </w:r>
      <w:bookmarkEnd w:id="41"/>
    </w:p>
    <w:p w14:paraId="5A87433C" w14:textId="3024B474" w:rsidR="00CB037D" w:rsidRPr="000B0093" w:rsidRDefault="00BB50C4" w:rsidP="00BB50C4">
      <w:pPr>
        <w:pStyle w:val="af3"/>
        <w:spacing w:before="78" w:after="78"/>
        <w:ind w:firstLine="420"/>
      </w:pPr>
      <w:r w:rsidRPr="000B0093">
        <w:rPr>
          <w:rFonts w:hint="eastAsia"/>
        </w:rPr>
        <w:t>有一位</w:t>
      </w:r>
      <w:proofErr w:type="gramStart"/>
      <w:r w:rsidRPr="000B0093">
        <w:rPr>
          <w:rFonts w:hint="eastAsia"/>
        </w:rPr>
        <w:t>兼司法</w:t>
      </w:r>
      <w:proofErr w:type="gramEnd"/>
      <w:r w:rsidRPr="000B0093">
        <w:rPr>
          <w:rFonts w:hint="eastAsia"/>
        </w:rPr>
        <w:t>法官的县长曾和我谈到过很多这种例子。有个人因妻子与他人私通打伤了奸夫，在乡间这是理直气壮的。但是</w:t>
      </w:r>
      <w:proofErr w:type="gramStart"/>
      <w:r w:rsidRPr="000B0093">
        <w:rPr>
          <w:rFonts w:hint="eastAsia"/>
        </w:rPr>
        <w:t>通奸没</w:t>
      </w:r>
      <w:proofErr w:type="gramEnd"/>
      <w:r w:rsidRPr="000B0093">
        <w:rPr>
          <w:rFonts w:hint="eastAsia"/>
        </w:rPr>
        <w:t>有罪，何况又没有证据，殴伤却有罪。这位县长问我：他</w:t>
      </w:r>
      <w:proofErr w:type="gramStart"/>
      <w:r w:rsidRPr="000B0093">
        <w:rPr>
          <w:rFonts w:hint="eastAsia"/>
        </w:rPr>
        <w:t>怎么判好呢</w:t>
      </w:r>
      <w:proofErr w:type="gramEnd"/>
      <w:r w:rsidRPr="000B0093">
        <w:rPr>
          <w:rFonts w:hint="eastAsia"/>
        </w:rPr>
        <w:t>？他更明白，如果是善良的乡下人，自己知道做了坏事绝不会到衙门里来。这些凭一点法律知识的败类，却会在乡间为非作恶起来，法律还要去保护他。</w:t>
      </w:r>
    </w:p>
    <w:p w14:paraId="21384DCB" w14:textId="046F4480" w:rsidR="00BB50C4" w:rsidRPr="000B0093" w:rsidRDefault="00BB50C4" w:rsidP="00BB50C4">
      <w:pPr>
        <w:pStyle w:val="af3"/>
        <w:spacing w:before="78" w:after="78"/>
        <w:jc w:val="right"/>
      </w:pPr>
      <w:r w:rsidRPr="000B0093">
        <w:rPr>
          <w:rFonts w:hint="eastAsia"/>
        </w:rPr>
        <w:t>——费孝通《乡土中国》</w:t>
      </w:r>
    </w:p>
    <w:p w14:paraId="7A80C7B4" w14:textId="5801DEF0" w:rsidR="00BB50C4" w:rsidRPr="000B0093" w:rsidRDefault="00C07714" w:rsidP="00CB037D">
      <w:pPr>
        <w:pStyle w:val="aa"/>
        <w:spacing w:before="78" w:after="78"/>
      </w:pPr>
      <w:r w:rsidRPr="000B0093">
        <w:tab/>
      </w:r>
      <w:r w:rsidRPr="000B0093">
        <w:rPr>
          <w:rFonts w:hint="eastAsia"/>
        </w:rPr>
        <w:t>在此案例中，法律似乎保护了“恶人”而不是“好人”。而这种“恶”与“好”的评价标准关注的是道德人格，这与法律所关注的行为本身的合法或违法不同。因此，存在这样一种情况：一个道德人格被认为是“好”的人，做了违法的行为；反之亦然。</w:t>
      </w:r>
    </w:p>
    <w:p w14:paraId="59C25279" w14:textId="7C742B45" w:rsidR="00C07714" w:rsidRPr="000B0093" w:rsidRDefault="00C07714" w:rsidP="00CB037D">
      <w:pPr>
        <w:pStyle w:val="aa"/>
        <w:spacing w:before="78" w:after="78"/>
      </w:pPr>
      <w:r w:rsidRPr="000B0093">
        <w:tab/>
      </w:r>
      <w:r w:rsidRPr="000B0093">
        <w:rPr>
          <w:rFonts w:hint="eastAsia"/>
        </w:rPr>
        <w:t>在乡土社会的“三纲五常”之中，丈夫主张自身对妻子的权利，打伤了奸夫，这在我国自古代以来的传统（甚至是古代的法律秩序）中是正当的，民众也自然会同情并理解丈夫。然而，在民国时期，国家已经参照西方制定出了现代意义上的法律，文化背景的缺失使得对</w:t>
      </w:r>
      <w:r w:rsidRPr="000B0093">
        <w:rPr>
          <w:rFonts w:hint="eastAsia"/>
        </w:rPr>
        <w:lastRenderedPageBreak/>
        <w:t>“通奸”和对“伤人”的看法不同</w:t>
      </w:r>
      <w:r w:rsidR="004B7426" w:rsidRPr="000B0093">
        <w:rPr>
          <w:rFonts w:hint="eastAsia"/>
        </w:rPr>
        <w:t>，造成了前者不为罪、后者为罪的情况</w:t>
      </w:r>
      <w:r w:rsidRPr="000B0093">
        <w:rPr>
          <w:rFonts w:hint="eastAsia"/>
        </w:rPr>
        <w:t>。</w:t>
      </w:r>
    </w:p>
    <w:p w14:paraId="2B84B33F" w14:textId="5272CC6A" w:rsidR="009008B9" w:rsidRPr="000B0093" w:rsidRDefault="009008B9" w:rsidP="00CB037D">
      <w:pPr>
        <w:pStyle w:val="aa"/>
        <w:spacing w:before="78" w:after="78"/>
      </w:pPr>
      <w:r w:rsidRPr="000B0093">
        <w:tab/>
      </w:r>
      <w:r w:rsidRPr="000B0093">
        <w:rPr>
          <w:rFonts w:hint="eastAsia"/>
        </w:rPr>
        <w:t>综上所述，这个案例透露出来的是传统的礼治秩序和现代的法律秩序之间的冲突。</w:t>
      </w:r>
      <w:r w:rsidR="00FC4B6D" w:rsidRPr="000B0093">
        <w:rPr>
          <w:rFonts w:hint="eastAsia"/>
        </w:rPr>
        <w:t>硬性的法律规定容易移植，但法律背后的社会文化要素是难以改变的，法律与传统之间的张力就是如此。</w:t>
      </w:r>
    </w:p>
    <w:p w14:paraId="50A45C28" w14:textId="4F63394D" w:rsidR="00C07714" w:rsidRPr="000B0093" w:rsidRDefault="00FC4B6D" w:rsidP="00FC4B6D">
      <w:pPr>
        <w:pStyle w:val="ac"/>
      </w:pPr>
      <w:bookmarkStart w:id="42" w:name="_Toc169100445"/>
      <w:r w:rsidRPr="000B0093">
        <w:rPr>
          <w:rFonts w:hint="eastAsia"/>
        </w:rPr>
        <w:t>五、私了案：法律与文化</w:t>
      </w:r>
      <w:bookmarkEnd w:id="42"/>
    </w:p>
    <w:p w14:paraId="6D63C4FA" w14:textId="467D0EE7" w:rsidR="00645968" w:rsidRPr="000B0093" w:rsidRDefault="00645968" w:rsidP="00645968">
      <w:pPr>
        <w:pStyle w:val="aa"/>
        <w:spacing w:before="78" w:after="78"/>
        <w:ind w:firstLine="420"/>
      </w:pPr>
      <w:r w:rsidRPr="000B0093">
        <w:rPr>
          <w:rFonts w:hint="eastAsia"/>
        </w:rPr>
        <w:t>社会中存在多元的规范和秩序，特别是在当今中国，不仅存在国家的制定法，也存在大量的“民间法”。</w:t>
      </w:r>
      <w:r w:rsidRPr="000B0093">
        <w:t>在中国社会，</w:t>
      </w:r>
      <w:r w:rsidRPr="000B0093">
        <w:rPr>
          <w:rFonts w:hint="eastAsia"/>
        </w:rPr>
        <w:t>“</w:t>
      </w:r>
      <w:r w:rsidRPr="000B0093">
        <w:t>民间法</w:t>
      </w:r>
      <w:r w:rsidRPr="000B0093">
        <w:rPr>
          <w:rFonts w:hint="eastAsia"/>
        </w:rPr>
        <w:t>”</w:t>
      </w:r>
      <w:r w:rsidRPr="000B0093">
        <w:t>一般是在社会中日积月累、自生自发、自下而上地生成的；而国家制定法则大多是在学习和借鉴西方法制的过程中通过法律移植自上而下地设定的</w:t>
      </w:r>
      <w:r w:rsidRPr="000B0093">
        <w:rPr>
          <w:rFonts w:hint="eastAsia"/>
        </w:rPr>
        <w:t>。</w:t>
      </w:r>
    </w:p>
    <w:p w14:paraId="3E76289A" w14:textId="77777777" w:rsidR="00645968" w:rsidRPr="000B0093" w:rsidRDefault="00645968" w:rsidP="00645968">
      <w:pPr>
        <w:pStyle w:val="aa"/>
        <w:spacing w:before="78" w:after="78"/>
        <w:ind w:firstLine="420"/>
      </w:pPr>
      <w:r w:rsidRPr="000B0093">
        <w:t>因此，中国社会存在着国家法与</w:t>
      </w:r>
      <w:r w:rsidRPr="000B0093">
        <w:rPr>
          <w:rFonts w:hint="eastAsia"/>
        </w:rPr>
        <w:t>“</w:t>
      </w:r>
      <w:r w:rsidRPr="000B0093">
        <w:t>民间法</w:t>
      </w:r>
      <w:r w:rsidRPr="000B0093">
        <w:rPr>
          <w:rFonts w:hint="eastAsia"/>
        </w:rPr>
        <w:t>”</w:t>
      </w:r>
      <w:r w:rsidRPr="000B0093">
        <w:t>的冲突、现代与传统的冲突。虽然国家法是由国家强制力保障实施的，但民间法在很大程度上恰恰是中国社会中实际运行的规范，深刻影响着人们的行为模式、心理结构、价值选择，甚至自我认同，在尚未脱离传统社会的乡村尤甚</w:t>
      </w:r>
      <w:r w:rsidRPr="000B0093">
        <w:rPr>
          <w:rFonts w:hint="eastAsia"/>
        </w:rPr>
        <w:t>。</w:t>
      </w:r>
      <w:r w:rsidRPr="000B0093">
        <w:t>这决定了中国建立统一</w:t>
      </w:r>
      <w:r w:rsidRPr="000B0093">
        <w:rPr>
          <w:rFonts w:hint="eastAsia"/>
        </w:rPr>
        <w:t>现代法治的长期性和艰巨性。</w:t>
      </w:r>
    </w:p>
    <w:p w14:paraId="0EEA1D91" w14:textId="77777777" w:rsidR="00645968" w:rsidRPr="000B0093" w:rsidRDefault="00645968" w:rsidP="00CB037D">
      <w:pPr>
        <w:pStyle w:val="aa"/>
        <w:spacing w:before="78" w:after="78"/>
      </w:pPr>
    </w:p>
    <w:p w14:paraId="4670E7C3" w14:textId="1F04F287" w:rsidR="005D03C8" w:rsidRPr="000B0093" w:rsidRDefault="005D03C8" w:rsidP="009420E1">
      <w:pPr>
        <w:pStyle w:val="aa"/>
        <w:spacing w:before="78" w:after="78"/>
        <w:ind w:firstLine="420"/>
      </w:pPr>
      <w:r w:rsidRPr="000B0093">
        <w:rPr>
          <w:rFonts w:hint="eastAsia"/>
        </w:rPr>
        <w:t>通过对四个案例的分析可以看出：法律的形式具有多样性，对法律的定义和理解也具有多样性。这决定了我们无法从单一的角度认识和定义法律。法律不仅仅是统治阶级意志的体现，也是与道德问题纠缠在一起的；法律不仅仅是国家制定法，也是与民间法、社会习俗等社会文化因素联系在一起的。我们需要以一种更为开放的视角重视对于“法律是什么”</w:t>
      </w:r>
      <w:r w:rsidRPr="000B0093">
        <w:t>这个问题的多元理解</w:t>
      </w:r>
      <w:r w:rsidRPr="000B0093">
        <w:rPr>
          <w:rFonts w:hint="eastAsia"/>
        </w:rPr>
        <w:t>。</w:t>
      </w:r>
    </w:p>
    <w:p w14:paraId="0C3C063F" w14:textId="77777777" w:rsidR="005D03C8" w:rsidRPr="000B0093" w:rsidRDefault="005D03C8" w:rsidP="00CB037D">
      <w:pPr>
        <w:pStyle w:val="aa"/>
        <w:spacing w:before="78" w:after="78"/>
      </w:pPr>
    </w:p>
    <w:p w14:paraId="157FC6EB" w14:textId="71CF4D5E" w:rsidR="008D2FC8" w:rsidRPr="000B0093" w:rsidRDefault="008D2FC8" w:rsidP="008D2FC8">
      <w:pPr>
        <w:pStyle w:val="a9"/>
      </w:pPr>
      <w:bookmarkStart w:id="43" w:name="_Toc169100446"/>
      <w:r w:rsidRPr="000B0093">
        <w:rPr>
          <w:rFonts w:hint="eastAsia"/>
        </w:rPr>
        <w:t>第四讲</w:t>
      </w:r>
      <w:r w:rsidRPr="000B0093">
        <w:rPr>
          <w:rFonts w:hint="eastAsia"/>
        </w:rPr>
        <w:t xml:space="preserve"> </w:t>
      </w:r>
      <w:r w:rsidRPr="000B0093">
        <w:rPr>
          <w:rFonts w:hint="eastAsia"/>
        </w:rPr>
        <w:t>法律要素</w:t>
      </w:r>
      <w:bookmarkEnd w:id="43"/>
    </w:p>
    <w:p w14:paraId="088FB17B" w14:textId="10EA0FC4" w:rsidR="008D2FC8" w:rsidRPr="000B0093" w:rsidRDefault="008D2FC8" w:rsidP="008D2FC8">
      <w:pPr>
        <w:pStyle w:val="aa"/>
        <w:spacing w:before="78" w:after="78"/>
        <w:jc w:val="center"/>
      </w:pPr>
      <w:r w:rsidRPr="000B0093">
        <w:rPr>
          <w:rFonts w:hint="eastAsia"/>
        </w:rPr>
        <w:t>2024.4.3</w:t>
      </w:r>
      <w:r w:rsidR="007F71BD" w:rsidRPr="000B0093">
        <w:rPr>
          <w:rFonts w:hint="eastAsia"/>
        </w:rPr>
        <w:t xml:space="preserve"> / 2024.4.10</w:t>
      </w:r>
    </w:p>
    <w:p w14:paraId="3F8BC905" w14:textId="78639BE2" w:rsidR="008D2FC8" w:rsidRPr="000B0093" w:rsidRDefault="008D2FC8" w:rsidP="008D2FC8">
      <w:pPr>
        <w:pStyle w:val="ac"/>
      </w:pPr>
      <w:bookmarkStart w:id="44" w:name="_Toc169100447"/>
      <w:r w:rsidRPr="000B0093">
        <w:rPr>
          <w:rFonts w:hint="eastAsia"/>
        </w:rPr>
        <w:t>一、法律要素概述</w:t>
      </w:r>
      <w:bookmarkEnd w:id="44"/>
    </w:p>
    <w:p w14:paraId="30A81E93" w14:textId="6C7B1C36" w:rsidR="008D2FC8" w:rsidRPr="000B0093" w:rsidRDefault="008D2FC8" w:rsidP="008D2FC8">
      <w:pPr>
        <w:pStyle w:val="ae"/>
      </w:pPr>
      <w:bookmarkStart w:id="45" w:name="_Toc169100448"/>
      <w:r w:rsidRPr="000B0093">
        <w:rPr>
          <w:rFonts w:hint="eastAsia"/>
        </w:rPr>
        <w:t>（一）什么是法律要素</w:t>
      </w:r>
      <w:bookmarkEnd w:id="45"/>
    </w:p>
    <w:p w14:paraId="50CB72A6" w14:textId="7AC37778" w:rsidR="008D2FC8" w:rsidRPr="000B0093" w:rsidRDefault="008D2FC8" w:rsidP="008D2FC8">
      <w:pPr>
        <w:pStyle w:val="af1"/>
      </w:pPr>
      <w:r w:rsidRPr="000B0093">
        <w:rPr>
          <w:rFonts w:hint="eastAsia"/>
        </w:rPr>
        <w:t xml:space="preserve">1. </w:t>
      </w:r>
      <w:r w:rsidRPr="000B0093">
        <w:rPr>
          <w:rFonts w:hint="eastAsia"/>
        </w:rPr>
        <w:t>法律要素的概念</w:t>
      </w:r>
    </w:p>
    <w:p w14:paraId="0B07962A" w14:textId="6AA6D0C6" w:rsidR="008D2FC8" w:rsidRPr="000B0093" w:rsidRDefault="008D2FC8" w:rsidP="008D2FC8">
      <w:pPr>
        <w:pStyle w:val="aa"/>
        <w:spacing w:before="78" w:after="78"/>
        <w:ind w:firstLine="420"/>
      </w:pPr>
      <w:r w:rsidRPr="000B0093">
        <w:rPr>
          <w:rFonts w:hint="eastAsia"/>
        </w:rPr>
        <w:t>要素是构成事物的必要因素。</w:t>
      </w:r>
      <w:r w:rsidRPr="000B0093">
        <w:t>法律要素是法律的基本成分，或者说是构成法律的基本元素</w:t>
      </w:r>
      <w:r w:rsidRPr="000B0093">
        <w:rPr>
          <w:rFonts w:hint="eastAsia"/>
        </w:rPr>
        <w:t>。</w:t>
      </w:r>
    </w:p>
    <w:p w14:paraId="60033FCB" w14:textId="088FADF5" w:rsidR="008D2FC8" w:rsidRPr="000B0093" w:rsidRDefault="008D2FC8" w:rsidP="008D2FC8">
      <w:pPr>
        <w:pStyle w:val="af1"/>
      </w:pPr>
      <w:r w:rsidRPr="000B0093">
        <w:rPr>
          <w:rFonts w:hint="eastAsia"/>
        </w:rPr>
        <w:t xml:space="preserve">2. </w:t>
      </w:r>
      <w:r w:rsidRPr="000B0093">
        <w:rPr>
          <w:rFonts w:hint="eastAsia"/>
        </w:rPr>
        <w:t>有关法律要素的不同学说</w:t>
      </w:r>
    </w:p>
    <w:p w14:paraId="79DF764B" w14:textId="5200A031" w:rsidR="008D2FC8" w:rsidRPr="000B0093" w:rsidRDefault="008D2FC8" w:rsidP="008D2FC8">
      <w:pPr>
        <w:pStyle w:val="aa"/>
        <w:spacing w:before="78" w:after="78"/>
        <w:ind w:firstLine="420"/>
      </w:pPr>
      <w:r w:rsidRPr="000B0093">
        <w:rPr>
          <w:rFonts w:hint="eastAsia"/>
        </w:rPr>
        <w:t>奥斯丁的命令说（</w:t>
      </w:r>
      <w:r w:rsidRPr="000B0093">
        <w:t>《法理学的范围》</w:t>
      </w:r>
      <w:r w:rsidRPr="000B0093">
        <w:rPr>
          <w:rFonts w:hint="eastAsia"/>
        </w:rPr>
        <w:t>）、</w:t>
      </w:r>
      <w:r w:rsidRPr="000B0093">
        <w:t>哈特的规则说</w:t>
      </w:r>
      <w:r w:rsidRPr="000B0093">
        <w:rPr>
          <w:rFonts w:hint="eastAsia"/>
        </w:rPr>
        <w:t>（</w:t>
      </w:r>
      <w:r w:rsidRPr="000B0093">
        <w:t>《法律的概念》</w:t>
      </w:r>
      <w:r w:rsidRPr="000B0093">
        <w:rPr>
          <w:rFonts w:hint="eastAsia"/>
        </w:rPr>
        <w:t>）、</w:t>
      </w:r>
      <w:r w:rsidRPr="000B0093">
        <w:t>德沃金的三要素说</w:t>
      </w:r>
      <w:r w:rsidRPr="000B0093">
        <w:rPr>
          <w:rFonts w:hint="eastAsia"/>
        </w:rPr>
        <w:t>——</w:t>
      </w:r>
      <w:r w:rsidRPr="000B0093">
        <w:t>规则、政策、原则</w:t>
      </w:r>
      <w:r w:rsidRPr="000B0093">
        <w:rPr>
          <w:rFonts w:hint="eastAsia"/>
        </w:rPr>
        <w:t>（</w:t>
      </w:r>
      <w:r w:rsidRPr="000B0093">
        <w:t>《认真对待权利》</w:t>
      </w:r>
      <w:r w:rsidRPr="000B0093">
        <w:rPr>
          <w:rFonts w:hint="eastAsia"/>
        </w:rPr>
        <w:t>）、</w:t>
      </w:r>
      <w:r w:rsidRPr="000B0093">
        <w:t>庞德的三要素说</w:t>
      </w:r>
      <w:r w:rsidR="009018CE" w:rsidRPr="000B0093">
        <w:rPr>
          <w:rFonts w:hint="eastAsia"/>
        </w:rPr>
        <w:t>——</w:t>
      </w:r>
      <w:r w:rsidRPr="000B0093">
        <w:t>律令、技术、理想</w:t>
      </w:r>
      <w:r w:rsidRPr="000B0093">
        <w:rPr>
          <w:rFonts w:hint="eastAsia"/>
        </w:rPr>
        <w:t>（</w:t>
      </w:r>
      <w:r w:rsidRPr="000B0093">
        <w:t>《法理学》</w:t>
      </w:r>
      <w:r w:rsidRPr="000B0093">
        <w:rPr>
          <w:rFonts w:hint="eastAsia"/>
        </w:rPr>
        <w:t>〔</w:t>
      </w:r>
      <w:r w:rsidRPr="000B0093">
        <w:t>第一卷</w:t>
      </w:r>
      <w:r w:rsidRPr="000B0093">
        <w:rPr>
          <w:rFonts w:hint="eastAsia"/>
        </w:rPr>
        <w:t>〕）。</w:t>
      </w:r>
    </w:p>
    <w:p w14:paraId="3319C6C6" w14:textId="3D5E610D" w:rsidR="008D2FC8" w:rsidRPr="000B0093" w:rsidRDefault="008D2FC8" w:rsidP="008D2FC8">
      <w:pPr>
        <w:pStyle w:val="aa"/>
        <w:spacing w:before="78" w:after="78"/>
        <w:ind w:firstLine="420"/>
      </w:pPr>
      <w:r w:rsidRPr="000B0093">
        <w:t>以上法律要素</w:t>
      </w:r>
      <w:proofErr w:type="gramStart"/>
      <w:r w:rsidRPr="000B0093">
        <w:t>论涉及</w:t>
      </w:r>
      <w:proofErr w:type="gramEnd"/>
      <w:r w:rsidRPr="000B0093">
        <w:t>法律的规范层面、价值层面和方法层面</w:t>
      </w:r>
      <w:r w:rsidRPr="000B0093">
        <w:rPr>
          <w:rFonts w:hint="eastAsia"/>
        </w:rPr>
        <w:t>。</w:t>
      </w:r>
    </w:p>
    <w:p w14:paraId="0424B867" w14:textId="6B075ADF" w:rsidR="003B5757" w:rsidRPr="000B0093" w:rsidRDefault="003B5757" w:rsidP="003B5757">
      <w:pPr>
        <w:pStyle w:val="ae"/>
      </w:pPr>
      <w:bookmarkStart w:id="46" w:name="_Toc169100449"/>
      <w:r w:rsidRPr="000B0093">
        <w:rPr>
          <w:rFonts w:hint="eastAsia"/>
        </w:rPr>
        <w:t>（二）本讲涉及的法律要素</w:t>
      </w:r>
      <w:bookmarkEnd w:id="46"/>
    </w:p>
    <w:p w14:paraId="21F99BEB" w14:textId="57477412" w:rsidR="003B5757" w:rsidRPr="000B0093" w:rsidRDefault="003B5757" w:rsidP="003B5757">
      <w:pPr>
        <w:pStyle w:val="aa"/>
        <w:spacing w:before="78" w:after="78"/>
        <w:ind w:firstLine="420"/>
      </w:pPr>
      <w:r w:rsidRPr="000B0093">
        <w:rPr>
          <w:rFonts w:hint="eastAsia"/>
        </w:rPr>
        <w:lastRenderedPageBreak/>
        <w:t>本讲中的“法律要素”</w:t>
      </w:r>
      <w:proofErr w:type="gramStart"/>
      <w:r w:rsidRPr="000B0093">
        <w:rPr>
          <w:rFonts w:hint="eastAsia"/>
        </w:rPr>
        <w:t>指制定</w:t>
      </w:r>
      <w:proofErr w:type="gramEnd"/>
      <w:r w:rsidRPr="000B0093">
        <w:rPr>
          <w:rFonts w:hint="eastAsia"/>
        </w:rPr>
        <w:t>法（成文法）的法律要素，</w:t>
      </w:r>
      <w:r w:rsidRPr="000B0093">
        <w:t>包括法律概念、法律规则、法律原则</w:t>
      </w:r>
      <w:r w:rsidRPr="000B0093">
        <w:rPr>
          <w:rFonts w:hint="eastAsia"/>
        </w:rPr>
        <w:t>。</w:t>
      </w:r>
    </w:p>
    <w:p w14:paraId="220D0BFF" w14:textId="614ED523" w:rsidR="003B5757" w:rsidRPr="000B0093" w:rsidRDefault="003B5757" w:rsidP="003B5757">
      <w:pPr>
        <w:pStyle w:val="aa"/>
        <w:numPr>
          <w:ilvl w:val="0"/>
          <w:numId w:val="26"/>
        </w:numPr>
        <w:spacing w:beforeLines="0" w:before="0" w:afterLines="0" w:after="0"/>
        <w:ind w:left="442" w:hanging="442"/>
      </w:pPr>
      <w:r w:rsidRPr="000B0093">
        <w:rPr>
          <w:rFonts w:hint="eastAsia"/>
        </w:rPr>
        <w:t>法律原则是法律要素的基准</w:t>
      </w:r>
      <w:r w:rsidR="003607AE" w:rsidRPr="000B0093">
        <w:rPr>
          <w:rFonts w:hint="eastAsia"/>
        </w:rPr>
        <w:t>；</w:t>
      </w:r>
    </w:p>
    <w:p w14:paraId="44922EC5" w14:textId="28537F7A" w:rsidR="003B5757" w:rsidRPr="000B0093" w:rsidRDefault="003B5757" w:rsidP="003B5757">
      <w:pPr>
        <w:pStyle w:val="aa"/>
        <w:numPr>
          <w:ilvl w:val="0"/>
          <w:numId w:val="26"/>
        </w:numPr>
        <w:spacing w:beforeLines="0" w:before="0" w:afterLines="0" w:after="0"/>
        <w:ind w:left="442" w:hanging="442"/>
      </w:pPr>
      <w:r w:rsidRPr="000B0093">
        <w:t>法律规则是法律要素的基本成分</w:t>
      </w:r>
      <w:r w:rsidR="003607AE" w:rsidRPr="000B0093">
        <w:rPr>
          <w:rFonts w:hint="eastAsia"/>
        </w:rPr>
        <w:t>；</w:t>
      </w:r>
    </w:p>
    <w:p w14:paraId="471CE97C" w14:textId="264E240B" w:rsidR="003B5757" w:rsidRPr="000B0093" w:rsidRDefault="003B5757" w:rsidP="003B5757">
      <w:pPr>
        <w:pStyle w:val="aa"/>
        <w:numPr>
          <w:ilvl w:val="0"/>
          <w:numId w:val="26"/>
        </w:numPr>
        <w:spacing w:beforeLines="0" w:before="0" w:afterLines="0" w:after="0"/>
        <w:ind w:left="442" w:hanging="442"/>
      </w:pPr>
      <w:r w:rsidRPr="000B0093">
        <w:t>法律概念是构成法律原则、法律规则的语词单位</w:t>
      </w:r>
      <w:r w:rsidR="003607AE" w:rsidRPr="000B0093">
        <w:rPr>
          <w:rFonts w:hint="eastAsia"/>
        </w:rPr>
        <w:t>。</w:t>
      </w:r>
    </w:p>
    <w:p w14:paraId="2A1032FE" w14:textId="77777777" w:rsidR="003B5757" w:rsidRPr="000B0093" w:rsidRDefault="003B5757" w:rsidP="003B5757">
      <w:pPr>
        <w:pStyle w:val="aa"/>
        <w:spacing w:before="78" w:after="78"/>
        <w:ind w:firstLine="420"/>
      </w:pPr>
      <w:r w:rsidRPr="000B0093">
        <w:rPr>
          <w:rFonts w:hint="eastAsia"/>
        </w:rPr>
        <w:t>需要注意的是，法律要素是相对法律系统而言的，必须得到法律系统的认可和规定。</w:t>
      </w:r>
    </w:p>
    <w:p w14:paraId="7260F2A0" w14:textId="4FDEB3ED" w:rsidR="003B5757" w:rsidRPr="000B0093" w:rsidRDefault="003B5757" w:rsidP="003B5757">
      <w:pPr>
        <w:pStyle w:val="aa"/>
        <w:spacing w:before="78" w:after="78"/>
        <w:ind w:firstLine="420"/>
      </w:pPr>
      <w:r w:rsidRPr="000B0093">
        <w:t>英美法理学大多从司法角度理解和研究法律要素，我国法理学则主要从立法角度理解和研究法律要素</w:t>
      </w:r>
      <w:r w:rsidRPr="000B0093">
        <w:rPr>
          <w:rFonts w:hint="eastAsia"/>
        </w:rPr>
        <w:t>。</w:t>
      </w:r>
      <w:r w:rsidRPr="000B0093">
        <w:t>因此，在我国法理学中，法律技术一般被排除于法律要素之外；此外，英美法理学中对于法律要素的讨论，特别是法律原则和法律规则之间关系的讨论更为复杂和深入，构成了哈特的新分析法学和德沃金的新自然法学争论的一个焦点</w:t>
      </w:r>
    </w:p>
    <w:p w14:paraId="58AE848B" w14:textId="03FA6B14" w:rsidR="003B5757" w:rsidRPr="000B0093" w:rsidRDefault="003607AE" w:rsidP="003607AE">
      <w:pPr>
        <w:pStyle w:val="ac"/>
      </w:pPr>
      <w:bookmarkStart w:id="47" w:name="_Toc169100450"/>
      <w:r w:rsidRPr="000B0093">
        <w:rPr>
          <w:rFonts w:hint="eastAsia"/>
        </w:rPr>
        <w:t>二、法律概念</w:t>
      </w:r>
      <w:bookmarkEnd w:id="47"/>
    </w:p>
    <w:p w14:paraId="6F4B7CEE" w14:textId="183109B6" w:rsidR="002078C3" w:rsidRPr="000B0093" w:rsidRDefault="003607AE" w:rsidP="003607AE">
      <w:pPr>
        <w:pStyle w:val="ae"/>
      </w:pPr>
      <w:bookmarkStart w:id="48" w:name="_Toc169100451"/>
      <w:r w:rsidRPr="000B0093">
        <w:rPr>
          <w:rFonts w:hint="eastAsia"/>
        </w:rPr>
        <w:t>（一）法律概念释义</w:t>
      </w:r>
      <w:bookmarkEnd w:id="48"/>
    </w:p>
    <w:p w14:paraId="5AB67291" w14:textId="330DAD50" w:rsidR="003607AE" w:rsidRPr="000B0093" w:rsidRDefault="003607AE" w:rsidP="003607AE">
      <w:pPr>
        <w:pStyle w:val="af1"/>
      </w:pPr>
      <w:r w:rsidRPr="000B0093">
        <w:rPr>
          <w:rFonts w:hint="eastAsia"/>
        </w:rPr>
        <w:t xml:space="preserve">1. </w:t>
      </w:r>
      <w:r w:rsidRPr="000B0093">
        <w:rPr>
          <w:rFonts w:hint="eastAsia"/>
        </w:rPr>
        <w:t>法律概念的定义</w:t>
      </w:r>
    </w:p>
    <w:p w14:paraId="18AF391A" w14:textId="3CFFF6D1" w:rsidR="003607AE" w:rsidRPr="000B0093" w:rsidRDefault="003607AE" w:rsidP="003607AE">
      <w:pPr>
        <w:pStyle w:val="aa"/>
        <w:spacing w:before="78" w:after="78"/>
        <w:ind w:firstLine="420"/>
      </w:pPr>
      <w:r w:rsidRPr="000B0093">
        <w:rPr>
          <w:rFonts w:hint="eastAsia"/>
        </w:rPr>
        <w:t>法律概念是具有法律意义的概念，是对各种有关法律的事物、状态、行为进行概括而形成的法律术语。</w:t>
      </w:r>
    </w:p>
    <w:p w14:paraId="6F480038" w14:textId="5A6D4BCC" w:rsidR="003607AE" w:rsidRPr="000B0093" w:rsidRDefault="003607AE" w:rsidP="003607AE">
      <w:pPr>
        <w:pStyle w:val="af1"/>
      </w:pPr>
      <w:r w:rsidRPr="000B0093">
        <w:rPr>
          <w:rFonts w:hint="eastAsia"/>
        </w:rPr>
        <w:t xml:space="preserve">2. </w:t>
      </w:r>
      <w:r w:rsidRPr="000B0093">
        <w:rPr>
          <w:rFonts w:hint="eastAsia"/>
        </w:rPr>
        <w:t>法律概念的特征</w:t>
      </w:r>
    </w:p>
    <w:p w14:paraId="106105DF" w14:textId="21601A48" w:rsidR="003607AE" w:rsidRPr="000B0093" w:rsidRDefault="003607AE" w:rsidP="003607AE">
      <w:pPr>
        <w:pStyle w:val="aa"/>
        <w:numPr>
          <w:ilvl w:val="0"/>
          <w:numId w:val="27"/>
        </w:numPr>
        <w:spacing w:beforeLines="0" w:before="0" w:afterLines="0" w:after="0"/>
        <w:ind w:left="442" w:hanging="442"/>
      </w:pPr>
      <w:r w:rsidRPr="000B0093">
        <w:rPr>
          <w:b/>
          <w:bCs/>
        </w:rPr>
        <w:t>语言特征：</w:t>
      </w:r>
      <w:r w:rsidRPr="000B0093">
        <w:t>明确、清晰、周延</w:t>
      </w:r>
      <w:r w:rsidRPr="000B0093">
        <w:rPr>
          <w:rFonts w:hint="eastAsia"/>
        </w:rPr>
        <w:t>；</w:t>
      </w:r>
    </w:p>
    <w:p w14:paraId="2C518B5D" w14:textId="7EDD104C" w:rsidR="003607AE" w:rsidRPr="000B0093" w:rsidRDefault="003607AE" w:rsidP="003607AE">
      <w:pPr>
        <w:pStyle w:val="aa"/>
        <w:numPr>
          <w:ilvl w:val="0"/>
          <w:numId w:val="27"/>
        </w:numPr>
        <w:spacing w:beforeLines="0" w:before="0" w:afterLines="0" w:after="0"/>
        <w:ind w:left="442" w:hanging="442"/>
      </w:pPr>
      <w:r w:rsidRPr="000B0093">
        <w:rPr>
          <w:b/>
          <w:bCs/>
        </w:rPr>
        <w:t>法律特征：</w:t>
      </w:r>
      <w:r w:rsidRPr="000B0093">
        <w:t>被纳入规范性法律文件中，具有法律意义</w:t>
      </w:r>
      <w:r w:rsidRPr="000B0093">
        <w:rPr>
          <w:rFonts w:hint="eastAsia"/>
        </w:rPr>
        <w:t>；</w:t>
      </w:r>
    </w:p>
    <w:p w14:paraId="23DFFC49" w14:textId="01C73324" w:rsidR="003607AE" w:rsidRPr="000B0093" w:rsidRDefault="003607AE" w:rsidP="003607AE">
      <w:pPr>
        <w:pStyle w:val="aa"/>
        <w:numPr>
          <w:ilvl w:val="0"/>
          <w:numId w:val="27"/>
        </w:numPr>
        <w:spacing w:beforeLines="0" w:before="0" w:afterLines="0" w:after="0"/>
        <w:ind w:left="442" w:hanging="442"/>
      </w:pPr>
      <w:r w:rsidRPr="000B0093">
        <w:rPr>
          <w:b/>
          <w:bCs/>
        </w:rPr>
        <w:t>实践特征：</w:t>
      </w:r>
      <w:r w:rsidRPr="000B0093">
        <w:t>在法律预测、法律评价和法律裁决中具有可操作性</w:t>
      </w:r>
      <w:r w:rsidRPr="000B0093">
        <w:rPr>
          <w:rFonts w:hint="eastAsia"/>
        </w:rPr>
        <w:t>。</w:t>
      </w:r>
    </w:p>
    <w:p w14:paraId="018DBAE0" w14:textId="2E90750F" w:rsidR="003607AE" w:rsidRPr="000B0093" w:rsidRDefault="00932668" w:rsidP="00932668">
      <w:pPr>
        <w:pStyle w:val="ae"/>
      </w:pPr>
      <w:bookmarkStart w:id="49" w:name="_Toc169100452"/>
      <w:r w:rsidRPr="000B0093">
        <w:rPr>
          <w:rFonts w:hint="eastAsia"/>
        </w:rPr>
        <w:t>（二）法律概念的功能</w:t>
      </w:r>
      <w:bookmarkEnd w:id="49"/>
    </w:p>
    <w:p w14:paraId="5E81DCEE" w14:textId="77777777" w:rsidR="00E77116" w:rsidRPr="000B0093" w:rsidRDefault="00E77116" w:rsidP="00E77116">
      <w:pPr>
        <w:pStyle w:val="aa"/>
        <w:numPr>
          <w:ilvl w:val="0"/>
          <w:numId w:val="28"/>
        </w:numPr>
        <w:spacing w:before="78" w:after="78"/>
      </w:pPr>
      <w:r w:rsidRPr="000B0093">
        <w:rPr>
          <w:rFonts w:hint="eastAsia"/>
          <w:b/>
          <w:bCs/>
        </w:rPr>
        <w:t>法律表达：</w:t>
      </w:r>
      <w:r w:rsidRPr="000B0093">
        <w:t>没有法律概念这个最基本的要素，法律规则和原则均无法表达出来</w:t>
      </w:r>
      <w:r w:rsidRPr="000B0093">
        <w:rPr>
          <w:rFonts w:hint="eastAsia"/>
        </w:rPr>
        <w:t>；</w:t>
      </w:r>
    </w:p>
    <w:p w14:paraId="69A3D563" w14:textId="77777777" w:rsidR="00E77116" w:rsidRPr="000B0093" w:rsidRDefault="00E77116" w:rsidP="00E77116">
      <w:pPr>
        <w:pStyle w:val="aa"/>
        <w:numPr>
          <w:ilvl w:val="0"/>
          <w:numId w:val="28"/>
        </w:numPr>
        <w:spacing w:before="78" w:after="78"/>
      </w:pPr>
      <w:r w:rsidRPr="000B0093">
        <w:rPr>
          <w:b/>
          <w:bCs/>
        </w:rPr>
        <w:t>认识法律</w:t>
      </w:r>
      <w:r w:rsidRPr="000B0093">
        <w:rPr>
          <w:rFonts w:hint="eastAsia"/>
          <w:b/>
          <w:bCs/>
        </w:rPr>
        <w:t>：</w:t>
      </w:r>
      <w:r w:rsidRPr="000B0093">
        <w:t>不借助法律概念，人们无法认识法律，也无法进行法律沟通和交流</w:t>
      </w:r>
      <w:r w:rsidRPr="000B0093">
        <w:rPr>
          <w:rFonts w:hint="eastAsia"/>
        </w:rPr>
        <w:t>；</w:t>
      </w:r>
    </w:p>
    <w:p w14:paraId="513D9C83" w14:textId="77777777" w:rsidR="00E77116" w:rsidRPr="000B0093" w:rsidRDefault="00E77116" w:rsidP="00E77116">
      <w:pPr>
        <w:pStyle w:val="aa"/>
        <w:numPr>
          <w:ilvl w:val="0"/>
          <w:numId w:val="28"/>
        </w:numPr>
        <w:spacing w:before="78" w:after="78"/>
      </w:pPr>
      <w:r w:rsidRPr="000B0093">
        <w:rPr>
          <w:b/>
          <w:bCs/>
        </w:rPr>
        <w:t>法律推理的思维起点</w:t>
      </w:r>
      <w:r w:rsidRPr="000B0093">
        <w:rPr>
          <w:rFonts w:hint="eastAsia"/>
          <w:b/>
          <w:bCs/>
        </w:rPr>
        <w:t>：</w:t>
      </w:r>
      <w:r w:rsidRPr="000B0093">
        <w:t>虽然法律推理总是以现有的法律规定和案件具体事实作为前提的，但人们对案件事实和法律性质的认识总是以法律概念作为思维起点的</w:t>
      </w:r>
      <w:r w:rsidRPr="000B0093">
        <w:rPr>
          <w:rFonts w:hint="eastAsia"/>
        </w:rPr>
        <w:t>；</w:t>
      </w:r>
    </w:p>
    <w:p w14:paraId="3C45A8EF" w14:textId="0BCCDBB3" w:rsidR="00932668" w:rsidRPr="000B0093" w:rsidRDefault="00E77116" w:rsidP="00E77116">
      <w:pPr>
        <w:pStyle w:val="aa"/>
        <w:numPr>
          <w:ilvl w:val="0"/>
          <w:numId w:val="28"/>
        </w:numPr>
        <w:spacing w:before="78" w:after="78"/>
      </w:pPr>
      <w:r w:rsidRPr="000B0093">
        <w:rPr>
          <w:b/>
          <w:bCs/>
        </w:rPr>
        <w:t>提高法律科学化、合理化程度</w:t>
      </w:r>
      <w:r w:rsidRPr="000B0093">
        <w:rPr>
          <w:rFonts w:hint="eastAsia"/>
          <w:b/>
          <w:bCs/>
        </w:rPr>
        <w:t>：</w:t>
      </w:r>
      <w:r w:rsidRPr="000B0093">
        <w:t>明确、确定、丰富的法律概念有助于提高法律的科学化和合理化程度</w:t>
      </w:r>
      <w:r w:rsidRPr="000B0093">
        <w:rPr>
          <w:rFonts w:hint="eastAsia"/>
        </w:rPr>
        <w:t>。</w:t>
      </w:r>
    </w:p>
    <w:p w14:paraId="2B1CD2B9" w14:textId="713EAF54" w:rsidR="00E77116" w:rsidRPr="000B0093" w:rsidRDefault="00AB2067" w:rsidP="00AB2067">
      <w:pPr>
        <w:pStyle w:val="ae"/>
      </w:pPr>
      <w:bookmarkStart w:id="50" w:name="_Toc169100453"/>
      <w:r w:rsidRPr="000B0093">
        <w:rPr>
          <w:rFonts w:hint="eastAsia"/>
        </w:rPr>
        <w:t>（三）法律概念的分类</w:t>
      </w:r>
      <w:bookmarkEnd w:id="50"/>
    </w:p>
    <w:tbl>
      <w:tblPr>
        <w:tblStyle w:val="af7"/>
        <w:tblW w:w="0" w:type="auto"/>
        <w:tblLook w:val="04A0" w:firstRow="1" w:lastRow="0" w:firstColumn="1" w:lastColumn="0" w:noHBand="0" w:noVBand="1"/>
      </w:tblPr>
      <w:tblGrid>
        <w:gridCol w:w="2547"/>
        <w:gridCol w:w="1417"/>
        <w:gridCol w:w="4332"/>
      </w:tblGrid>
      <w:tr w:rsidR="00AB2067" w:rsidRPr="000B0093" w14:paraId="24A8AC47" w14:textId="77777777" w:rsidTr="00AB2067">
        <w:tc>
          <w:tcPr>
            <w:tcW w:w="2547" w:type="dxa"/>
            <w:shd w:val="clear" w:color="auto" w:fill="404040" w:themeFill="text1" w:themeFillTint="BF"/>
          </w:tcPr>
          <w:p w14:paraId="74D96FA7" w14:textId="5EF4FDAC"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分类标准</w:t>
            </w:r>
          </w:p>
        </w:tc>
        <w:tc>
          <w:tcPr>
            <w:tcW w:w="1417" w:type="dxa"/>
            <w:shd w:val="clear" w:color="auto" w:fill="404040" w:themeFill="text1" w:themeFillTint="BF"/>
          </w:tcPr>
          <w:p w14:paraId="549D3CDF" w14:textId="77B495E9"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内容</w:t>
            </w:r>
          </w:p>
        </w:tc>
        <w:tc>
          <w:tcPr>
            <w:tcW w:w="4332" w:type="dxa"/>
            <w:shd w:val="clear" w:color="auto" w:fill="404040" w:themeFill="text1" w:themeFillTint="BF"/>
          </w:tcPr>
          <w:p w14:paraId="2F3523BC" w14:textId="65E7F118"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举例</w:t>
            </w:r>
          </w:p>
        </w:tc>
      </w:tr>
      <w:tr w:rsidR="00AB2067" w:rsidRPr="000B0093" w14:paraId="1CB28340" w14:textId="77777777" w:rsidTr="00AB2067">
        <w:tc>
          <w:tcPr>
            <w:tcW w:w="2547" w:type="dxa"/>
            <w:vMerge w:val="restart"/>
            <w:vAlign w:val="center"/>
          </w:tcPr>
          <w:p w14:paraId="75E5F67B" w14:textId="4FF2FA3B" w:rsidR="00AB2067" w:rsidRPr="000B0093" w:rsidRDefault="00AB2067" w:rsidP="00AB2067">
            <w:pPr>
              <w:pStyle w:val="aa"/>
              <w:spacing w:before="78" w:after="78"/>
            </w:pPr>
            <w:r w:rsidRPr="000B0093">
              <w:rPr>
                <w:rFonts w:hint="eastAsia"/>
              </w:rPr>
              <w:t>法律概念的渊源</w:t>
            </w:r>
          </w:p>
        </w:tc>
        <w:tc>
          <w:tcPr>
            <w:tcW w:w="1417" w:type="dxa"/>
          </w:tcPr>
          <w:p w14:paraId="122DD2F5" w14:textId="3776939C" w:rsidR="00AB2067" w:rsidRPr="000B0093" w:rsidRDefault="00AB2067" w:rsidP="003607AE">
            <w:pPr>
              <w:pStyle w:val="aa"/>
              <w:spacing w:before="78" w:after="78"/>
            </w:pPr>
            <w:r w:rsidRPr="000B0093">
              <w:rPr>
                <w:rFonts w:hint="eastAsia"/>
              </w:rPr>
              <w:t>专业概念</w:t>
            </w:r>
          </w:p>
        </w:tc>
        <w:tc>
          <w:tcPr>
            <w:tcW w:w="4332" w:type="dxa"/>
          </w:tcPr>
          <w:p w14:paraId="0302C7AA" w14:textId="428B34BF" w:rsidR="00AB2067" w:rsidRPr="000B0093" w:rsidRDefault="00AB2067" w:rsidP="003607AE">
            <w:pPr>
              <w:pStyle w:val="aa"/>
              <w:spacing w:before="78" w:after="78"/>
            </w:pPr>
            <w:r w:rsidRPr="000B0093">
              <w:rPr>
                <w:rFonts w:hint="eastAsia"/>
              </w:rPr>
              <w:t>法人、诉讼时效、留置权</w:t>
            </w:r>
          </w:p>
        </w:tc>
      </w:tr>
      <w:tr w:rsidR="00AB2067" w:rsidRPr="000B0093" w14:paraId="2EB5435C" w14:textId="77777777" w:rsidTr="00AB2067">
        <w:tc>
          <w:tcPr>
            <w:tcW w:w="2547" w:type="dxa"/>
            <w:vMerge/>
            <w:vAlign w:val="center"/>
          </w:tcPr>
          <w:p w14:paraId="0761F477" w14:textId="77777777" w:rsidR="00AB2067" w:rsidRPr="000B0093" w:rsidRDefault="00AB2067" w:rsidP="00AB2067">
            <w:pPr>
              <w:pStyle w:val="aa"/>
              <w:spacing w:before="78" w:after="78"/>
            </w:pPr>
          </w:p>
        </w:tc>
        <w:tc>
          <w:tcPr>
            <w:tcW w:w="1417" w:type="dxa"/>
          </w:tcPr>
          <w:p w14:paraId="53EC24EA" w14:textId="5B0989E8" w:rsidR="00AB2067" w:rsidRPr="000B0093" w:rsidRDefault="00AB2067" w:rsidP="003607AE">
            <w:pPr>
              <w:pStyle w:val="aa"/>
              <w:spacing w:before="78" w:after="78"/>
            </w:pPr>
            <w:r w:rsidRPr="000B0093">
              <w:rPr>
                <w:rFonts w:hint="eastAsia"/>
              </w:rPr>
              <w:t>日常概念</w:t>
            </w:r>
          </w:p>
        </w:tc>
        <w:tc>
          <w:tcPr>
            <w:tcW w:w="4332" w:type="dxa"/>
          </w:tcPr>
          <w:p w14:paraId="2550FAE1" w14:textId="4A32E53A" w:rsidR="00AB2067" w:rsidRPr="000B0093" w:rsidRDefault="00AB2067" w:rsidP="003607AE">
            <w:pPr>
              <w:pStyle w:val="aa"/>
              <w:spacing w:before="78" w:after="78"/>
            </w:pPr>
            <w:r w:rsidRPr="000B0093">
              <w:rPr>
                <w:rFonts w:hint="eastAsia"/>
              </w:rPr>
              <w:t>人、父母、子女、故意、过失</w:t>
            </w:r>
          </w:p>
        </w:tc>
      </w:tr>
      <w:tr w:rsidR="00AB2067" w:rsidRPr="000B0093" w14:paraId="37D445BB" w14:textId="77777777" w:rsidTr="00AB2067">
        <w:tc>
          <w:tcPr>
            <w:tcW w:w="2547" w:type="dxa"/>
            <w:vMerge/>
            <w:vAlign w:val="center"/>
          </w:tcPr>
          <w:p w14:paraId="7AE5EE0B" w14:textId="77777777" w:rsidR="00AB2067" w:rsidRPr="000B0093" w:rsidRDefault="00AB2067" w:rsidP="00AB2067">
            <w:pPr>
              <w:pStyle w:val="aa"/>
              <w:spacing w:before="78" w:after="78"/>
            </w:pPr>
          </w:p>
        </w:tc>
        <w:tc>
          <w:tcPr>
            <w:tcW w:w="1417" w:type="dxa"/>
          </w:tcPr>
          <w:p w14:paraId="61EA2317" w14:textId="4BBAC82C" w:rsidR="00AB2067" w:rsidRPr="000B0093" w:rsidRDefault="00AB2067" w:rsidP="003607AE">
            <w:pPr>
              <w:pStyle w:val="aa"/>
              <w:spacing w:before="78" w:after="78"/>
            </w:pPr>
            <w:r w:rsidRPr="000B0093">
              <w:rPr>
                <w:rFonts w:hint="eastAsia"/>
              </w:rPr>
              <w:t>技术概念</w:t>
            </w:r>
          </w:p>
        </w:tc>
        <w:tc>
          <w:tcPr>
            <w:tcW w:w="4332" w:type="dxa"/>
          </w:tcPr>
          <w:p w14:paraId="6E511660" w14:textId="015EA9B5" w:rsidR="00AB2067" w:rsidRPr="000B0093" w:rsidRDefault="00AB2067" w:rsidP="003607AE">
            <w:pPr>
              <w:pStyle w:val="aa"/>
              <w:spacing w:before="78" w:after="78"/>
            </w:pPr>
            <w:r w:rsidRPr="000B0093">
              <w:rPr>
                <w:rFonts w:hint="eastAsia"/>
              </w:rPr>
              <w:t>病原体、电磁波辐射</w:t>
            </w:r>
          </w:p>
        </w:tc>
      </w:tr>
      <w:tr w:rsidR="00AB2067" w:rsidRPr="000B0093" w14:paraId="478C2ABF" w14:textId="77777777" w:rsidTr="00AB2067">
        <w:tc>
          <w:tcPr>
            <w:tcW w:w="2547" w:type="dxa"/>
            <w:vMerge w:val="restart"/>
            <w:vAlign w:val="center"/>
          </w:tcPr>
          <w:p w14:paraId="6583DD4A" w14:textId="3D84CD63" w:rsidR="00AB2067" w:rsidRPr="000B0093" w:rsidRDefault="00AB2067" w:rsidP="00AB2067">
            <w:pPr>
              <w:pStyle w:val="aa"/>
              <w:spacing w:before="78" w:after="78"/>
            </w:pPr>
            <w:r w:rsidRPr="000B0093">
              <w:rPr>
                <w:rFonts w:hint="eastAsia"/>
              </w:rPr>
              <w:t>法律关系的构成要素</w:t>
            </w:r>
          </w:p>
        </w:tc>
        <w:tc>
          <w:tcPr>
            <w:tcW w:w="1417" w:type="dxa"/>
            <w:vAlign w:val="center"/>
          </w:tcPr>
          <w:p w14:paraId="0ECD4F3B" w14:textId="589C1D7E" w:rsidR="00AB2067" w:rsidRPr="000B0093" w:rsidRDefault="00AB2067" w:rsidP="00AB2067">
            <w:pPr>
              <w:pStyle w:val="aa"/>
              <w:spacing w:before="78" w:after="78"/>
            </w:pPr>
            <w:r w:rsidRPr="000B0093">
              <w:rPr>
                <w:rFonts w:hint="eastAsia"/>
              </w:rPr>
              <w:t>主体概念</w:t>
            </w:r>
          </w:p>
        </w:tc>
        <w:tc>
          <w:tcPr>
            <w:tcW w:w="4332" w:type="dxa"/>
          </w:tcPr>
          <w:p w14:paraId="75653AC2" w14:textId="677CAA01" w:rsidR="00AB2067" w:rsidRPr="000B0093" w:rsidRDefault="00AB2067" w:rsidP="003607AE">
            <w:pPr>
              <w:pStyle w:val="aa"/>
              <w:spacing w:before="78" w:after="78"/>
            </w:pPr>
            <w:r w:rsidRPr="000B0093">
              <w:rPr>
                <w:rFonts w:hint="eastAsia"/>
              </w:rPr>
              <w:t>公民、法人、代理人、原告人、被告人、诉讼第三人、被害人、犯罪嫌疑人</w:t>
            </w:r>
          </w:p>
        </w:tc>
      </w:tr>
      <w:tr w:rsidR="00AB2067" w:rsidRPr="000B0093" w14:paraId="422467A4" w14:textId="77777777" w:rsidTr="00AB2067">
        <w:tc>
          <w:tcPr>
            <w:tcW w:w="2547" w:type="dxa"/>
            <w:vMerge/>
          </w:tcPr>
          <w:p w14:paraId="6750CE68" w14:textId="77777777" w:rsidR="00AB2067" w:rsidRPr="000B0093" w:rsidRDefault="00AB2067" w:rsidP="003607AE">
            <w:pPr>
              <w:pStyle w:val="aa"/>
              <w:spacing w:before="78" w:after="78"/>
            </w:pPr>
          </w:p>
        </w:tc>
        <w:tc>
          <w:tcPr>
            <w:tcW w:w="1417" w:type="dxa"/>
          </w:tcPr>
          <w:p w14:paraId="220B50A3" w14:textId="30EA8C1F" w:rsidR="00AB2067" w:rsidRPr="000B0093" w:rsidRDefault="00AB2067" w:rsidP="003607AE">
            <w:pPr>
              <w:pStyle w:val="aa"/>
              <w:spacing w:before="78" w:after="78"/>
            </w:pPr>
            <w:r w:rsidRPr="000B0093">
              <w:rPr>
                <w:rFonts w:hint="eastAsia"/>
              </w:rPr>
              <w:t>客体概念</w:t>
            </w:r>
          </w:p>
        </w:tc>
        <w:tc>
          <w:tcPr>
            <w:tcW w:w="4332" w:type="dxa"/>
          </w:tcPr>
          <w:p w14:paraId="2721436D" w14:textId="2AC71743" w:rsidR="00AB2067" w:rsidRPr="000B0093" w:rsidRDefault="00AB2067" w:rsidP="003607AE">
            <w:pPr>
              <w:pStyle w:val="aa"/>
              <w:spacing w:before="78" w:after="78"/>
            </w:pPr>
            <w:r w:rsidRPr="000B0093">
              <w:rPr>
                <w:rFonts w:hint="eastAsia"/>
              </w:rPr>
              <w:t>物、动产、给付、作品、专利</w:t>
            </w:r>
          </w:p>
        </w:tc>
      </w:tr>
      <w:tr w:rsidR="00AB2067" w:rsidRPr="000B0093" w14:paraId="34035B7B" w14:textId="77777777" w:rsidTr="00AB2067">
        <w:tc>
          <w:tcPr>
            <w:tcW w:w="2547" w:type="dxa"/>
            <w:vMerge/>
          </w:tcPr>
          <w:p w14:paraId="09A8DD84" w14:textId="77777777" w:rsidR="00AB2067" w:rsidRPr="000B0093" w:rsidRDefault="00AB2067" w:rsidP="003607AE">
            <w:pPr>
              <w:pStyle w:val="aa"/>
              <w:spacing w:before="78" w:after="78"/>
            </w:pPr>
          </w:p>
        </w:tc>
        <w:tc>
          <w:tcPr>
            <w:tcW w:w="1417" w:type="dxa"/>
          </w:tcPr>
          <w:p w14:paraId="2E46C9C0" w14:textId="0BFE0653" w:rsidR="00AB2067" w:rsidRPr="000B0093" w:rsidRDefault="00AB2067" w:rsidP="003607AE">
            <w:pPr>
              <w:pStyle w:val="aa"/>
              <w:spacing w:before="78" w:after="78"/>
            </w:pPr>
            <w:r w:rsidRPr="000B0093">
              <w:rPr>
                <w:rFonts w:hint="eastAsia"/>
              </w:rPr>
              <w:t>内容概念</w:t>
            </w:r>
          </w:p>
        </w:tc>
        <w:tc>
          <w:tcPr>
            <w:tcW w:w="4332" w:type="dxa"/>
          </w:tcPr>
          <w:p w14:paraId="6CB69873" w14:textId="31C7C5BB" w:rsidR="00AB2067" w:rsidRPr="000B0093" w:rsidRDefault="00AB2067" w:rsidP="003607AE">
            <w:pPr>
              <w:pStyle w:val="aa"/>
              <w:spacing w:before="78" w:after="78"/>
            </w:pPr>
            <w:r w:rsidRPr="000B0093">
              <w:rPr>
                <w:rFonts w:hint="eastAsia"/>
              </w:rPr>
              <w:t>所有权、立法权、请求权、债、赔偿责任</w:t>
            </w:r>
          </w:p>
        </w:tc>
      </w:tr>
      <w:tr w:rsidR="00AB2067" w:rsidRPr="000B0093" w14:paraId="0842A1B3" w14:textId="77777777" w:rsidTr="00AB2067">
        <w:tc>
          <w:tcPr>
            <w:tcW w:w="2547" w:type="dxa"/>
            <w:vMerge/>
          </w:tcPr>
          <w:p w14:paraId="7FD94024" w14:textId="77777777" w:rsidR="00AB2067" w:rsidRPr="000B0093" w:rsidRDefault="00AB2067" w:rsidP="003607AE">
            <w:pPr>
              <w:pStyle w:val="aa"/>
              <w:spacing w:before="78" w:after="78"/>
            </w:pPr>
          </w:p>
        </w:tc>
        <w:tc>
          <w:tcPr>
            <w:tcW w:w="1417" w:type="dxa"/>
          </w:tcPr>
          <w:p w14:paraId="4C7EA9B3" w14:textId="1BD5509F" w:rsidR="00AB2067" w:rsidRPr="000B0093" w:rsidRDefault="00AB2067" w:rsidP="003607AE">
            <w:pPr>
              <w:pStyle w:val="aa"/>
              <w:spacing w:before="78" w:after="78"/>
            </w:pPr>
            <w:r w:rsidRPr="000B0093">
              <w:rPr>
                <w:rFonts w:hint="eastAsia"/>
              </w:rPr>
              <w:t>事实概念</w:t>
            </w:r>
          </w:p>
        </w:tc>
        <w:tc>
          <w:tcPr>
            <w:tcW w:w="4332" w:type="dxa"/>
          </w:tcPr>
          <w:p w14:paraId="32412559" w14:textId="59123C13" w:rsidR="00AB2067" w:rsidRPr="000B0093" w:rsidRDefault="00AB2067" w:rsidP="003607AE">
            <w:pPr>
              <w:pStyle w:val="aa"/>
              <w:spacing w:before="78" w:after="78"/>
            </w:pPr>
            <w:r w:rsidRPr="000B0093">
              <w:rPr>
                <w:rFonts w:hint="eastAsia"/>
              </w:rPr>
              <w:t>出生、死亡、违约、侵权</w:t>
            </w:r>
          </w:p>
        </w:tc>
      </w:tr>
    </w:tbl>
    <w:p w14:paraId="133706B4" w14:textId="041ED60C" w:rsidR="00AB2067" w:rsidRPr="000B0093" w:rsidRDefault="00AB2067" w:rsidP="00AB2067">
      <w:pPr>
        <w:pStyle w:val="ae"/>
      </w:pPr>
      <w:bookmarkStart w:id="51" w:name="_Toc169100454"/>
      <w:r w:rsidRPr="000B0093">
        <w:rPr>
          <w:rFonts w:hint="eastAsia"/>
        </w:rPr>
        <w:t>（四）法律概念的限度</w:t>
      </w:r>
      <w:bookmarkEnd w:id="51"/>
    </w:p>
    <w:p w14:paraId="0B8AAAC8" w14:textId="27AE3D44" w:rsidR="00AB2067" w:rsidRPr="000B0093" w:rsidRDefault="00AB2067" w:rsidP="00AB2067">
      <w:pPr>
        <w:pStyle w:val="af1"/>
      </w:pPr>
      <w:r w:rsidRPr="000B0093">
        <w:rPr>
          <w:rFonts w:hint="eastAsia"/>
        </w:rPr>
        <w:t xml:space="preserve">1. </w:t>
      </w:r>
      <w:r w:rsidRPr="000B0093">
        <w:rPr>
          <w:rFonts w:hint="eastAsia"/>
        </w:rPr>
        <w:t>法律语言的开放结构（</w:t>
      </w:r>
      <w:r w:rsidRPr="000B0093">
        <w:rPr>
          <w:rFonts w:hint="eastAsia"/>
        </w:rPr>
        <w:t>open texture</w:t>
      </w:r>
      <w:r w:rsidRPr="000B0093">
        <w:rPr>
          <w:rFonts w:hint="eastAsia"/>
        </w:rPr>
        <w:t>）</w:t>
      </w:r>
    </w:p>
    <w:p w14:paraId="48A16B37" w14:textId="77777777" w:rsidR="0006058B" w:rsidRPr="000B0093" w:rsidRDefault="0006058B" w:rsidP="0006058B">
      <w:pPr>
        <w:pStyle w:val="aa"/>
        <w:spacing w:before="78" w:after="78"/>
        <w:ind w:firstLine="420"/>
      </w:pPr>
      <w:r w:rsidRPr="000B0093">
        <w:rPr>
          <w:rFonts w:hint="eastAsia"/>
        </w:rPr>
        <w:t>哈特指出，法律概念具有开放结构：确定的核心（</w:t>
      </w:r>
      <w:r w:rsidRPr="000B0093">
        <w:t>core of certainty</w:t>
      </w:r>
      <w:r w:rsidRPr="000B0093">
        <w:t>）与模糊的边缘（</w:t>
      </w:r>
      <w:r w:rsidRPr="000B0093">
        <w:t>penumbra of doubt</w:t>
      </w:r>
      <w:r w:rsidRPr="000B0093">
        <w:t>）</w:t>
      </w:r>
      <w:r w:rsidRPr="000B0093">
        <w:rPr>
          <w:rFonts w:hint="eastAsia"/>
        </w:rPr>
        <w:t>。</w:t>
      </w:r>
    </w:p>
    <w:p w14:paraId="76103F51" w14:textId="77777777" w:rsidR="0006058B" w:rsidRPr="000B0093" w:rsidRDefault="0006058B" w:rsidP="0006058B">
      <w:pPr>
        <w:pStyle w:val="aa"/>
        <w:spacing w:before="78" w:after="78"/>
        <w:ind w:firstLine="420"/>
      </w:pPr>
      <w:r w:rsidRPr="000B0093">
        <w:t>模糊的边缘来源于语言本身的</w:t>
      </w:r>
      <w:proofErr w:type="gramStart"/>
      <w:r w:rsidRPr="000B0093">
        <w:t>不</w:t>
      </w:r>
      <w:proofErr w:type="gramEnd"/>
      <w:r w:rsidRPr="000B0093">
        <w:t>精确性</w:t>
      </w:r>
      <w:r w:rsidRPr="000B0093">
        <w:rPr>
          <w:rFonts w:hint="eastAsia"/>
        </w:rPr>
        <w:t>、</w:t>
      </w:r>
      <w:r w:rsidRPr="000B0093">
        <w:t>立法目标的不完全性</w:t>
      </w:r>
      <w:r w:rsidRPr="000B0093">
        <w:rPr>
          <w:rFonts w:hint="eastAsia"/>
        </w:rPr>
        <w:t>。“</w:t>
      </w:r>
      <w:r w:rsidRPr="000B0093">
        <w:t>模糊的边缘</w:t>
      </w:r>
      <w:r w:rsidRPr="000B0093">
        <w:rPr>
          <w:rFonts w:hint="eastAsia"/>
        </w:rPr>
        <w:t>”</w:t>
      </w:r>
      <w:r w:rsidRPr="000B0093">
        <w:t>导致法律概念需要对法律解释和自由裁量开放</w:t>
      </w:r>
      <w:r w:rsidRPr="000B0093">
        <w:rPr>
          <w:rFonts w:hint="eastAsia"/>
        </w:rPr>
        <w:t>。</w:t>
      </w:r>
    </w:p>
    <w:p w14:paraId="6BC9602A" w14:textId="4B10EAE0" w:rsidR="00AB2067" w:rsidRPr="000B0093" w:rsidRDefault="0006058B" w:rsidP="0006058B">
      <w:pPr>
        <w:pStyle w:val="aa"/>
        <w:spacing w:before="78" w:after="78"/>
        <w:ind w:firstLine="420"/>
      </w:pPr>
      <w:r w:rsidRPr="000B0093">
        <w:t>法律概念这种语言上的不确定性将开放结构带入了法律规则，从而使整个法律具有一种开放结构</w:t>
      </w:r>
      <w:r w:rsidRPr="000B0093">
        <w:rPr>
          <w:rFonts w:hint="eastAsia"/>
        </w:rPr>
        <w:t>。</w:t>
      </w:r>
      <w:r w:rsidRPr="000B0093">
        <w:t>由于法律具有开放结构，法官不可避免地会运用自由裁量权解释法律，甚至创制新法，为法律带来不确定性</w:t>
      </w:r>
      <w:r w:rsidRPr="000B0093">
        <w:rPr>
          <w:rFonts w:hint="eastAsia"/>
        </w:rPr>
        <w:t>。</w:t>
      </w:r>
    </w:p>
    <w:p w14:paraId="64674B6C" w14:textId="0EB3AB93" w:rsidR="0006058B" w:rsidRPr="000B0093" w:rsidRDefault="002736B5" w:rsidP="002736B5">
      <w:pPr>
        <w:pStyle w:val="aa"/>
        <w:spacing w:before="78" w:after="78"/>
        <w:ind w:firstLine="420"/>
      </w:pPr>
      <w:r w:rsidRPr="000B0093">
        <w:rPr>
          <w:rFonts w:hint="eastAsia"/>
        </w:rPr>
        <w:t>当某个法律概念含义不明确，不能恰当地适用于事实时，需要对其进行解释，包括文义解释、体系解释、历史解释、目的解释。</w:t>
      </w:r>
    </w:p>
    <w:p w14:paraId="3D68D9CA" w14:textId="12BA5E01" w:rsidR="002736B5" w:rsidRPr="000B0093" w:rsidRDefault="00FF4436" w:rsidP="00FF4436">
      <w:pPr>
        <w:pStyle w:val="af1"/>
      </w:pPr>
      <w:r w:rsidRPr="000B0093">
        <w:rPr>
          <w:rFonts w:hint="eastAsia"/>
        </w:rPr>
        <w:t xml:space="preserve">2. </w:t>
      </w:r>
      <w:r w:rsidRPr="000B0093">
        <w:rPr>
          <w:rFonts w:hint="eastAsia"/>
        </w:rPr>
        <w:t>机械适用法律概念存在的问题：法律文本与法律目的</w:t>
      </w:r>
    </w:p>
    <w:p w14:paraId="08EC3DAB" w14:textId="77777777" w:rsidR="00BC1CD3" w:rsidRPr="000B0093" w:rsidRDefault="00215D3B" w:rsidP="00215D3B">
      <w:pPr>
        <w:pStyle w:val="aa"/>
        <w:spacing w:before="78" w:after="78"/>
        <w:ind w:firstLine="420"/>
      </w:pPr>
      <w:r w:rsidRPr="000B0093">
        <w:rPr>
          <w:rFonts w:hint="eastAsia"/>
        </w:rPr>
        <w:t>机械适用法律概念，可能会导致对立法本意和法律目的的违背。</w:t>
      </w:r>
    </w:p>
    <w:p w14:paraId="549F1B0C" w14:textId="77777777" w:rsidR="00BC1CD3" w:rsidRPr="000B0093" w:rsidRDefault="00BC1CD3" w:rsidP="00215D3B">
      <w:pPr>
        <w:pStyle w:val="aa"/>
        <w:spacing w:before="78" w:after="78"/>
        <w:ind w:firstLine="420"/>
      </w:pPr>
      <w:r w:rsidRPr="000B0093">
        <w:rPr>
          <w:rFonts w:hint="eastAsia"/>
        </w:rPr>
        <w:t>例如</w:t>
      </w:r>
      <w:r w:rsidR="00215D3B" w:rsidRPr="000B0093">
        <w:rPr>
          <w:rFonts w:hint="eastAsia"/>
        </w:rPr>
        <w:t>台湾地区的“诽韩案”：韩愈的第</w:t>
      </w:r>
      <w:r w:rsidR="00215D3B" w:rsidRPr="000B0093">
        <w:rPr>
          <w:rFonts w:hint="eastAsia"/>
        </w:rPr>
        <w:t>39</w:t>
      </w:r>
      <w:r w:rsidR="00215D3B" w:rsidRPr="000B0093">
        <w:rPr>
          <w:rFonts w:hint="eastAsia"/>
        </w:rPr>
        <w:t>代孙对一位学者提起诉讼，称其文章诽谤了韩愈，构成“侮辱和诽谤死者罪”，法院亦判决原告胜诉。</w:t>
      </w:r>
    </w:p>
    <w:p w14:paraId="4F2CE9A8" w14:textId="526DAD53" w:rsidR="00FF4436" w:rsidRPr="000B0093" w:rsidRDefault="00215D3B" w:rsidP="00215D3B">
      <w:pPr>
        <w:pStyle w:val="aa"/>
        <w:spacing w:before="78" w:after="78"/>
        <w:ind w:firstLine="420"/>
      </w:pPr>
      <w:r w:rsidRPr="000B0093">
        <w:rPr>
          <w:rFonts w:hint="eastAsia"/>
        </w:rPr>
        <w:t>本案的法官之一杨仁寿在数年后指出，自己和判案法官对“直系亲属”的理解陷入了概念法学形式主义的泥潭。</w:t>
      </w:r>
    </w:p>
    <w:p w14:paraId="0842C58B" w14:textId="3A3407BD" w:rsidR="00215D3B" w:rsidRPr="000B0093" w:rsidRDefault="00215D3B" w:rsidP="00215D3B">
      <w:pPr>
        <w:pStyle w:val="aa"/>
        <w:spacing w:before="78" w:after="78"/>
        <w:ind w:firstLine="420"/>
      </w:pPr>
      <w:r w:rsidRPr="000B0093">
        <w:rPr>
          <w:rFonts w:hint="eastAsia"/>
        </w:rPr>
        <w:t>台湾“刑事诉讼法”并未对“直系亲属”</w:t>
      </w:r>
      <w:proofErr w:type="gramStart"/>
      <w:r w:rsidRPr="000B0093">
        <w:rPr>
          <w:rFonts w:hint="eastAsia"/>
        </w:rPr>
        <w:t>作出</w:t>
      </w:r>
      <w:proofErr w:type="gramEnd"/>
      <w:r w:rsidRPr="000B0093">
        <w:rPr>
          <w:rFonts w:hint="eastAsia"/>
        </w:rPr>
        <w:t>定义，而“民法”虽然规定了直系亲属谓“己身所从出”，或“己身所出之血身”，但对代数并没有规定。“诽韩案”的判决对“直系亲属”的外延做了漫无边际的延伸，以至于让一个死人的第</w:t>
      </w:r>
      <w:r w:rsidRPr="000B0093">
        <w:t>39</w:t>
      </w:r>
      <w:r w:rsidRPr="000B0093">
        <w:t>代孙都有诉权，依次继续，远远超出了法律规定的</w:t>
      </w:r>
      <w:r w:rsidRPr="000B0093">
        <w:rPr>
          <w:rFonts w:hint="eastAsia"/>
        </w:rPr>
        <w:t>“</w:t>
      </w:r>
      <w:r w:rsidRPr="000B0093">
        <w:t>诽谤死人罪</w:t>
      </w:r>
      <w:r w:rsidRPr="000B0093">
        <w:rPr>
          <w:rFonts w:hint="eastAsia"/>
        </w:rPr>
        <w:t>”</w:t>
      </w:r>
      <w:r w:rsidRPr="000B0093">
        <w:t>的立法本意。</w:t>
      </w:r>
    </w:p>
    <w:p w14:paraId="225A6C33" w14:textId="1FA31C23" w:rsidR="00215D3B" w:rsidRPr="000B0093" w:rsidRDefault="00215D3B" w:rsidP="00215D3B">
      <w:pPr>
        <w:pStyle w:val="aa"/>
        <w:spacing w:before="78" w:after="78"/>
        <w:ind w:firstLine="420"/>
      </w:pPr>
      <w:r w:rsidRPr="000B0093">
        <w:rPr>
          <w:rFonts w:hint="eastAsia"/>
        </w:rPr>
        <w:t>诽谤死人罪的立法本意不是保护死者，而是保护与死者存在感情联系的生者。因为人死则法律资格消灭，没有了权利何来保护之说。子孙可能与死者曾经一起生活过，或者得到过死者生前的间接惠益，因此对于死者存在着敬爱或怀念之情。死者受到侮辱是因为这种精神上的敬爱或怀念之情受到了伤害。随着代数的延伸和共同生活状况的改变，这种感情联系会逐渐式微直到没有。</w:t>
      </w:r>
    </w:p>
    <w:p w14:paraId="43B4B348" w14:textId="6D470F03" w:rsidR="00215D3B" w:rsidRPr="000B0093" w:rsidRDefault="00215D3B" w:rsidP="00215D3B">
      <w:pPr>
        <w:pStyle w:val="aa"/>
        <w:spacing w:before="78" w:after="78"/>
        <w:ind w:firstLine="420"/>
      </w:pPr>
      <w:r w:rsidRPr="000B0093">
        <w:rPr>
          <w:rFonts w:hint="eastAsia"/>
        </w:rPr>
        <w:t>因此，杨氏指出，法官在办理此类案件的时候，应当先将“直系亲属”分为两种类型，一种是“法律上”的直系亲属，即后人对其先人仍然有孝思忆念者，另一种是“观念上”的直系亲属，即其先人已属于“远也”，后人对其并无孝思忆念者。其后，法官应当利用法学方法论中的“目的性限缩”，将“观念上”的直系亲属剔除在诽谤死人罪的适用范围外。“孝思忆念”虽然是人的主观情感，但是诽谤死人罪并不是专门为了某个特定的人而定，因此应当参考大众普遍客观存在的情感。杨仁寿参考各国立法例，提出将“直系亲属”的范围限缩在从己身开始数上下各四代。其余“直系亲属”为观念上的直系亲属，不享有诉权。</w:t>
      </w:r>
    </w:p>
    <w:p w14:paraId="6074EDCE" w14:textId="1406A5AE" w:rsidR="00215D3B" w:rsidRPr="000B0093" w:rsidRDefault="0019165E" w:rsidP="0019165E">
      <w:pPr>
        <w:pStyle w:val="ac"/>
      </w:pPr>
      <w:bookmarkStart w:id="52" w:name="_Toc169100455"/>
      <w:r w:rsidRPr="000B0093">
        <w:rPr>
          <w:rFonts w:hint="eastAsia"/>
        </w:rPr>
        <w:lastRenderedPageBreak/>
        <w:t>三、法律规则</w:t>
      </w:r>
      <w:bookmarkEnd w:id="52"/>
    </w:p>
    <w:p w14:paraId="3F912E7D" w14:textId="4A0AD793" w:rsidR="0019165E" w:rsidRPr="000B0093" w:rsidRDefault="0019165E" w:rsidP="0019165E">
      <w:pPr>
        <w:pStyle w:val="ae"/>
      </w:pPr>
      <w:bookmarkStart w:id="53" w:name="_Toc169100456"/>
      <w:r w:rsidRPr="000B0093">
        <w:rPr>
          <w:rFonts w:hint="eastAsia"/>
        </w:rPr>
        <w:t>（一）法律规则释义</w:t>
      </w:r>
      <w:bookmarkEnd w:id="53"/>
    </w:p>
    <w:p w14:paraId="31483126" w14:textId="506AE634" w:rsidR="00215D3B" w:rsidRPr="000B0093" w:rsidRDefault="0019165E" w:rsidP="0019165E">
      <w:pPr>
        <w:pStyle w:val="af1"/>
      </w:pPr>
      <w:r w:rsidRPr="000B0093">
        <w:rPr>
          <w:rFonts w:hint="eastAsia"/>
        </w:rPr>
        <w:t xml:space="preserve">1. </w:t>
      </w:r>
      <w:r w:rsidRPr="000B0093">
        <w:rPr>
          <w:rFonts w:hint="eastAsia"/>
        </w:rPr>
        <w:t>法律规则的概念</w:t>
      </w:r>
    </w:p>
    <w:p w14:paraId="7CF35634" w14:textId="4340F81C" w:rsidR="0019165E" w:rsidRPr="000B0093" w:rsidRDefault="0019165E" w:rsidP="0019165E">
      <w:pPr>
        <w:pStyle w:val="aa"/>
        <w:spacing w:before="78" w:after="78"/>
        <w:ind w:firstLine="420"/>
      </w:pPr>
      <w:r w:rsidRPr="000B0093">
        <w:rPr>
          <w:rFonts w:hint="eastAsia"/>
        </w:rPr>
        <w:t>法律规则是采取一定的结构形式，具体规定人们的法律权利、法律义务以及相应的法律后果的行为规范。需要注意</w:t>
      </w:r>
      <w:r w:rsidRPr="000B0093">
        <w:t>区分法律规范（</w:t>
      </w:r>
      <w:r w:rsidRPr="000B0093">
        <w:t>norm</w:t>
      </w:r>
      <w:r w:rsidRPr="000B0093">
        <w:t>）和法律规则（</w:t>
      </w:r>
      <w:r w:rsidRPr="000B0093">
        <w:t>rule</w:t>
      </w:r>
      <w:r w:rsidRPr="000B0093">
        <w:t>）</w:t>
      </w:r>
      <w:r w:rsidRPr="000B0093">
        <w:rPr>
          <w:rFonts w:hint="eastAsia"/>
        </w:rPr>
        <w:t>。</w:t>
      </w:r>
      <w:r w:rsidRPr="000B0093">
        <w:t>法律规范是上位概念，包括法律规则和法律原则</w:t>
      </w:r>
      <w:r w:rsidRPr="000B0093">
        <w:rPr>
          <w:rFonts w:hint="eastAsia"/>
        </w:rPr>
        <w:t>。</w:t>
      </w:r>
    </w:p>
    <w:p w14:paraId="4280B706" w14:textId="7018CAE4" w:rsidR="0019165E" w:rsidRPr="000B0093" w:rsidRDefault="0019165E" w:rsidP="0019165E">
      <w:pPr>
        <w:pStyle w:val="af1"/>
      </w:pPr>
      <w:r w:rsidRPr="000B0093">
        <w:rPr>
          <w:rFonts w:hint="eastAsia"/>
        </w:rPr>
        <w:t xml:space="preserve">2. </w:t>
      </w:r>
      <w:r w:rsidRPr="000B0093">
        <w:rPr>
          <w:rFonts w:hint="eastAsia"/>
        </w:rPr>
        <w:t>法律规则的特征</w:t>
      </w:r>
    </w:p>
    <w:p w14:paraId="6EF9391C" w14:textId="1378BC56" w:rsidR="0019165E" w:rsidRPr="000B0093" w:rsidRDefault="0019165E" w:rsidP="0019165E">
      <w:pPr>
        <w:pStyle w:val="aa"/>
        <w:spacing w:before="78" w:after="78"/>
      </w:pPr>
      <w:r w:rsidRPr="000B0093">
        <w:tab/>
      </w:r>
      <w:r w:rsidRPr="000B0093">
        <w:rPr>
          <w:rFonts w:hint="eastAsia"/>
        </w:rPr>
        <w:t>法律规则——</w:t>
      </w:r>
    </w:p>
    <w:p w14:paraId="6295E64B" w14:textId="4284026D" w:rsidR="0019165E" w:rsidRPr="000B0093" w:rsidRDefault="0019165E" w:rsidP="0019165E">
      <w:pPr>
        <w:pStyle w:val="aa"/>
        <w:numPr>
          <w:ilvl w:val="0"/>
          <w:numId w:val="29"/>
        </w:numPr>
        <w:spacing w:before="78" w:after="78"/>
      </w:pPr>
      <w:r w:rsidRPr="000B0093">
        <w:t>相对于法律原则</w:t>
      </w:r>
      <w:r w:rsidRPr="000B0093">
        <w:rPr>
          <w:rFonts w:hint="eastAsia"/>
        </w:rPr>
        <w:t>，具有</w:t>
      </w:r>
      <w:r w:rsidRPr="000B0093">
        <w:rPr>
          <w:b/>
          <w:bCs/>
        </w:rPr>
        <w:t>确定性、可操作性</w:t>
      </w:r>
      <w:r w:rsidRPr="000B0093">
        <w:rPr>
          <w:rFonts w:hint="eastAsia"/>
        </w:rPr>
        <w:t>：</w:t>
      </w:r>
      <w:r w:rsidRPr="000B0093">
        <w:t>对一定事实状态的法律意义做出明确规定</w:t>
      </w:r>
      <w:r w:rsidRPr="000B0093">
        <w:rPr>
          <w:rFonts w:hint="eastAsia"/>
        </w:rPr>
        <w:t>；</w:t>
      </w:r>
    </w:p>
    <w:p w14:paraId="416EF836" w14:textId="76C2E001" w:rsidR="0019165E" w:rsidRPr="000B0093" w:rsidRDefault="0019165E" w:rsidP="0019165E">
      <w:pPr>
        <w:pStyle w:val="aa"/>
        <w:numPr>
          <w:ilvl w:val="0"/>
          <w:numId w:val="29"/>
        </w:numPr>
        <w:spacing w:before="78" w:after="78"/>
      </w:pPr>
      <w:r w:rsidRPr="000B0093">
        <w:t>相对于具体判决</w:t>
      </w:r>
      <w:r w:rsidRPr="000B0093">
        <w:rPr>
          <w:rFonts w:hint="eastAsia"/>
        </w:rPr>
        <w:t>，具有</w:t>
      </w:r>
      <w:r w:rsidRPr="000B0093">
        <w:rPr>
          <w:b/>
          <w:bCs/>
        </w:rPr>
        <w:t>一般性</w:t>
      </w:r>
      <w:r w:rsidRPr="000B0093">
        <w:t>和</w:t>
      </w:r>
      <w:r w:rsidRPr="000B0093">
        <w:rPr>
          <w:b/>
          <w:bCs/>
        </w:rPr>
        <w:t>普遍性</w:t>
      </w:r>
      <w:r w:rsidRPr="000B0093">
        <w:rPr>
          <w:rFonts w:hint="eastAsia"/>
        </w:rPr>
        <w:t>：</w:t>
      </w:r>
      <w:r w:rsidRPr="000B0093">
        <w:t>针对某一类事件做出规定，与具体判决相比，可以反复适用</w:t>
      </w:r>
      <w:r w:rsidRPr="000B0093">
        <w:rPr>
          <w:rFonts w:hint="eastAsia"/>
        </w:rPr>
        <w:t>。</w:t>
      </w:r>
    </w:p>
    <w:p w14:paraId="39F336A4" w14:textId="1DAC57EF" w:rsidR="0019165E" w:rsidRPr="000B0093" w:rsidRDefault="006D30A3" w:rsidP="006D30A3">
      <w:pPr>
        <w:pStyle w:val="ae"/>
      </w:pPr>
      <w:bookmarkStart w:id="54" w:name="_Toc169100457"/>
      <w:r w:rsidRPr="000B0093">
        <w:rPr>
          <w:rFonts w:hint="eastAsia"/>
        </w:rPr>
        <w:t>（二）法律规则的逻辑结构</w:t>
      </w:r>
      <w:bookmarkEnd w:id="54"/>
    </w:p>
    <w:p w14:paraId="4BE0774D" w14:textId="0617451B" w:rsidR="006D30A3" w:rsidRPr="000B0093" w:rsidRDefault="006D30A3" w:rsidP="006D30A3">
      <w:pPr>
        <w:pStyle w:val="aa"/>
        <w:spacing w:before="78" w:after="78"/>
        <w:ind w:firstLine="420"/>
      </w:pPr>
      <w:r w:rsidRPr="000B0093">
        <w:rPr>
          <w:rFonts w:hint="eastAsia"/>
        </w:rPr>
        <w:t>法律规则的逻辑结构就是法律规则的组成要素及其相互之间的关系。</w:t>
      </w:r>
      <w:r w:rsidR="0040781C" w:rsidRPr="000B0093">
        <w:rPr>
          <w:rFonts w:hint="eastAsia"/>
        </w:rPr>
        <w:t>目前一般使用“（新）三要素说”，即假定条件、行为模式、法律后果。</w:t>
      </w:r>
    </w:p>
    <w:p w14:paraId="5E332CE3" w14:textId="37A94BEC" w:rsidR="0040781C" w:rsidRPr="000B0093" w:rsidRDefault="0040781C" w:rsidP="0040781C">
      <w:pPr>
        <w:pStyle w:val="af1"/>
      </w:pPr>
      <w:r w:rsidRPr="000B0093">
        <w:rPr>
          <w:rFonts w:hint="eastAsia"/>
        </w:rPr>
        <w:t xml:space="preserve">1. </w:t>
      </w:r>
      <w:r w:rsidRPr="000B0093">
        <w:rPr>
          <w:rFonts w:hint="eastAsia"/>
        </w:rPr>
        <w:t>假定条件</w:t>
      </w:r>
    </w:p>
    <w:p w14:paraId="05182D58" w14:textId="30CFBFE1" w:rsidR="0040781C" w:rsidRPr="000B0093" w:rsidRDefault="0040781C" w:rsidP="0040781C">
      <w:pPr>
        <w:pStyle w:val="aa"/>
        <w:spacing w:before="78" w:after="78"/>
        <w:ind w:firstLine="420"/>
      </w:pPr>
      <w:r w:rsidRPr="000B0093">
        <w:rPr>
          <w:rFonts w:hint="eastAsia"/>
        </w:rPr>
        <w:t>假定条件是法律规则中适用该规则的条件和情况的部分。其包括：</w:t>
      </w:r>
    </w:p>
    <w:p w14:paraId="351D5B23" w14:textId="64FF0B9F" w:rsidR="0040781C" w:rsidRPr="000B0093" w:rsidRDefault="0040781C" w:rsidP="0040781C">
      <w:pPr>
        <w:pStyle w:val="aa"/>
        <w:numPr>
          <w:ilvl w:val="0"/>
          <w:numId w:val="30"/>
        </w:numPr>
        <w:spacing w:before="78" w:after="78"/>
      </w:pPr>
      <w:r w:rsidRPr="000B0093">
        <w:rPr>
          <w:rFonts w:hint="eastAsia"/>
          <w:b/>
          <w:bCs/>
        </w:rPr>
        <w:t>法律规则的适用条件：</w:t>
      </w:r>
      <w:r w:rsidRPr="000B0093">
        <w:rPr>
          <w:rFonts w:hint="eastAsia"/>
        </w:rPr>
        <w:t>即法律规则在什么时间、什么地域、对什么人、针对什么法律关系适用。</w:t>
      </w:r>
      <w:r w:rsidRPr="000B0093">
        <w:t>例如《民法典》第</w:t>
      </w:r>
      <w:r w:rsidRPr="000B0093">
        <w:t>205</w:t>
      </w:r>
      <w:r w:rsidRPr="000B0093">
        <w:t>条：本编（物权编）调整因物的归属和利用产生的民事关系</w:t>
      </w:r>
      <w:r w:rsidRPr="000B0093">
        <w:rPr>
          <w:rFonts w:hint="eastAsia"/>
        </w:rPr>
        <w:t>。</w:t>
      </w:r>
    </w:p>
    <w:p w14:paraId="1726F54A" w14:textId="276DB452" w:rsidR="0040781C" w:rsidRPr="000B0093" w:rsidRDefault="0040781C" w:rsidP="0040781C">
      <w:pPr>
        <w:pStyle w:val="aa"/>
        <w:numPr>
          <w:ilvl w:val="0"/>
          <w:numId w:val="30"/>
        </w:numPr>
        <w:spacing w:before="78" w:after="78"/>
      </w:pPr>
      <w:r w:rsidRPr="000B0093">
        <w:rPr>
          <w:b/>
          <w:bCs/>
        </w:rPr>
        <w:t>行为主体的行为条件：</w:t>
      </w:r>
      <w:r w:rsidRPr="000B0093">
        <w:t>行为主体的资格构成和行为的情境条件</w:t>
      </w:r>
      <w:r w:rsidRPr="000B0093">
        <w:rPr>
          <w:rFonts w:hint="eastAsia"/>
        </w:rPr>
        <w:t>。</w:t>
      </w:r>
      <w:r w:rsidRPr="000B0093">
        <w:t>例如《刑法》第</w:t>
      </w:r>
      <w:r w:rsidRPr="000B0093">
        <w:t>18</w:t>
      </w:r>
      <w:r w:rsidRPr="000B0093">
        <w:t>条：精神病人在不能辨认或者不能控制自己行为的时候造成危害结果，经法定程序鉴定确认的，不负刑事责任</w:t>
      </w:r>
      <w:r w:rsidRPr="000B0093">
        <w:rPr>
          <w:rFonts w:hint="eastAsia"/>
        </w:rPr>
        <w:t>。</w:t>
      </w:r>
    </w:p>
    <w:p w14:paraId="7107DA15" w14:textId="7047E12F" w:rsidR="0040781C" w:rsidRPr="000B0093" w:rsidRDefault="00211884" w:rsidP="00211884">
      <w:pPr>
        <w:pStyle w:val="af1"/>
      </w:pPr>
      <w:r w:rsidRPr="000B0093">
        <w:rPr>
          <w:rFonts w:hint="eastAsia"/>
        </w:rPr>
        <w:t xml:space="preserve">2. </w:t>
      </w:r>
      <w:r w:rsidRPr="000B0093">
        <w:rPr>
          <w:rFonts w:hint="eastAsia"/>
        </w:rPr>
        <w:t>行为模式</w:t>
      </w:r>
    </w:p>
    <w:p w14:paraId="118D4835" w14:textId="77777777" w:rsidR="00211884" w:rsidRPr="000B0093" w:rsidRDefault="00211884" w:rsidP="00211884">
      <w:pPr>
        <w:pStyle w:val="aa"/>
        <w:spacing w:before="78" w:after="78"/>
        <w:ind w:firstLine="420"/>
      </w:pPr>
      <w:r w:rsidRPr="000B0093">
        <w:rPr>
          <w:rFonts w:hint="eastAsia"/>
        </w:rPr>
        <w:t>行为模式是法律规则中规定人们具体行为方式的部分。其</w:t>
      </w:r>
      <w:r w:rsidRPr="000B0093">
        <w:t>包括可为模式、勿为模式和当为模式</w:t>
      </w:r>
      <w:r w:rsidRPr="000B0093">
        <w:rPr>
          <w:rFonts w:hint="eastAsia"/>
        </w:rPr>
        <w:t>。</w:t>
      </w:r>
    </w:p>
    <w:p w14:paraId="6375C4A9" w14:textId="1E0F7378" w:rsidR="00211884" w:rsidRPr="000B0093" w:rsidRDefault="00211884" w:rsidP="00856B96">
      <w:pPr>
        <w:pStyle w:val="aa"/>
        <w:numPr>
          <w:ilvl w:val="0"/>
          <w:numId w:val="31"/>
        </w:numPr>
        <w:spacing w:beforeLines="0" w:before="0" w:afterLines="0" w:after="0"/>
        <w:ind w:left="442" w:hanging="442"/>
      </w:pPr>
      <w:r w:rsidRPr="000B0093">
        <w:rPr>
          <w:b/>
          <w:bCs/>
        </w:rPr>
        <w:t>可为模式：</w:t>
      </w:r>
      <w:r w:rsidRPr="000B0093">
        <w:rPr>
          <w:rFonts w:hint="eastAsia"/>
        </w:rPr>
        <w:t>如</w:t>
      </w:r>
      <w:r w:rsidRPr="000B0093">
        <w:t>《宪法》第</w:t>
      </w:r>
      <w:r w:rsidRPr="000B0093">
        <w:t>47</w:t>
      </w:r>
      <w:r w:rsidRPr="000B0093">
        <w:t>条：公民有进行科学研究、文学艺术创作和其他文化活动的自由</w:t>
      </w:r>
      <w:r w:rsidRPr="000B0093">
        <w:rPr>
          <w:rFonts w:hint="eastAsia"/>
        </w:rPr>
        <w:t>；</w:t>
      </w:r>
    </w:p>
    <w:p w14:paraId="3F8A653C" w14:textId="51CD77CB" w:rsidR="00211884" w:rsidRPr="000B0093" w:rsidRDefault="00211884" w:rsidP="00856B96">
      <w:pPr>
        <w:pStyle w:val="aa"/>
        <w:numPr>
          <w:ilvl w:val="0"/>
          <w:numId w:val="31"/>
        </w:numPr>
        <w:spacing w:beforeLines="0" w:before="0" w:afterLines="0" w:after="0"/>
        <w:ind w:left="442" w:hanging="442"/>
      </w:pPr>
      <w:r w:rsidRPr="000B0093">
        <w:rPr>
          <w:b/>
          <w:bCs/>
        </w:rPr>
        <w:t>勿为模式：</w:t>
      </w:r>
      <w:r w:rsidRPr="000B0093">
        <w:rPr>
          <w:rFonts w:hint="eastAsia"/>
        </w:rPr>
        <w:t>如</w:t>
      </w:r>
      <w:r w:rsidRPr="000B0093">
        <w:t>《宪法》第</w:t>
      </w:r>
      <w:r w:rsidRPr="000B0093">
        <w:t>39</w:t>
      </w:r>
      <w:r w:rsidRPr="000B0093">
        <w:t>条：禁止非法搜查或非法侵入公民的住宅</w:t>
      </w:r>
      <w:r w:rsidRPr="000B0093">
        <w:rPr>
          <w:rFonts w:hint="eastAsia"/>
        </w:rPr>
        <w:t>；</w:t>
      </w:r>
    </w:p>
    <w:p w14:paraId="14EE8AC0" w14:textId="293495BF" w:rsidR="006D30A3" w:rsidRPr="000B0093" w:rsidRDefault="00211884" w:rsidP="00856B96">
      <w:pPr>
        <w:pStyle w:val="aa"/>
        <w:numPr>
          <w:ilvl w:val="0"/>
          <w:numId w:val="31"/>
        </w:numPr>
        <w:spacing w:beforeLines="0" w:before="0" w:afterLines="0" w:after="0"/>
        <w:ind w:left="442" w:hanging="442"/>
      </w:pPr>
      <w:r w:rsidRPr="000B0093">
        <w:rPr>
          <w:b/>
          <w:bCs/>
        </w:rPr>
        <w:t>当为</w:t>
      </w:r>
      <w:r w:rsidR="00856B96" w:rsidRPr="000B0093">
        <w:rPr>
          <w:rFonts w:hint="eastAsia"/>
          <w:b/>
          <w:bCs/>
        </w:rPr>
        <w:t>（必为）</w:t>
      </w:r>
      <w:r w:rsidRPr="000B0093">
        <w:rPr>
          <w:b/>
          <w:bCs/>
        </w:rPr>
        <w:t>模式：</w:t>
      </w:r>
      <w:r w:rsidRPr="000B0093">
        <w:rPr>
          <w:rFonts w:hint="eastAsia"/>
        </w:rPr>
        <w:t>如</w:t>
      </w:r>
      <w:r w:rsidRPr="000B0093">
        <w:t>《宪法》第</w:t>
      </w:r>
      <w:r w:rsidRPr="000B0093">
        <w:t>53</w:t>
      </w:r>
      <w:r w:rsidRPr="000B0093">
        <w:t>条：公民必须遵守宪法和法律，保守国家秘密，爱护公共财产，遵守劳动纪律，遵守公共秩序，尊重社会公德</w:t>
      </w:r>
      <w:r w:rsidRPr="000B0093">
        <w:rPr>
          <w:rFonts w:hint="eastAsia"/>
        </w:rPr>
        <w:t>。</w:t>
      </w:r>
    </w:p>
    <w:p w14:paraId="6B34F3FB" w14:textId="57114529" w:rsidR="00211884" w:rsidRPr="000B0093" w:rsidRDefault="00856B96" w:rsidP="00856B96">
      <w:pPr>
        <w:pStyle w:val="af1"/>
      </w:pPr>
      <w:r w:rsidRPr="000B0093">
        <w:rPr>
          <w:rFonts w:hint="eastAsia"/>
        </w:rPr>
        <w:t xml:space="preserve">3. </w:t>
      </w:r>
      <w:r w:rsidRPr="000B0093">
        <w:rPr>
          <w:rFonts w:hint="eastAsia"/>
        </w:rPr>
        <w:t>法律后果</w:t>
      </w:r>
    </w:p>
    <w:p w14:paraId="364523E4" w14:textId="77777777" w:rsidR="00856B96" w:rsidRPr="000B0093" w:rsidRDefault="00856B96" w:rsidP="00856B96">
      <w:pPr>
        <w:pStyle w:val="aa"/>
        <w:spacing w:before="78" w:after="78"/>
        <w:ind w:firstLine="420"/>
      </w:pPr>
      <w:r w:rsidRPr="000B0093">
        <w:rPr>
          <w:rFonts w:hint="eastAsia"/>
        </w:rPr>
        <w:t>法律后果是法律规则中规定人们在做出符合或不符合行为模式要求的行为时应当承担</w:t>
      </w:r>
      <w:r w:rsidRPr="000B0093">
        <w:rPr>
          <w:rFonts w:hint="eastAsia"/>
        </w:rPr>
        <w:lastRenderedPageBreak/>
        <w:t>的结果。其</w:t>
      </w:r>
      <w:r w:rsidRPr="000B0093">
        <w:t>包括肯定性后果（合法后果）和否定性后果（违法后果）</w:t>
      </w:r>
      <w:r w:rsidRPr="000B0093">
        <w:rPr>
          <w:rFonts w:hint="eastAsia"/>
        </w:rPr>
        <w:t>。</w:t>
      </w:r>
    </w:p>
    <w:p w14:paraId="57C40492" w14:textId="139180AE" w:rsidR="00856B96" w:rsidRPr="000B0093" w:rsidRDefault="00856B96" w:rsidP="00856B96">
      <w:pPr>
        <w:pStyle w:val="aa"/>
        <w:numPr>
          <w:ilvl w:val="0"/>
          <w:numId w:val="32"/>
        </w:numPr>
        <w:spacing w:beforeLines="0" w:before="0" w:afterLines="0" w:after="0"/>
        <w:ind w:left="442" w:hanging="442"/>
      </w:pPr>
      <w:r w:rsidRPr="000B0093">
        <w:rPr>
          <w:b/>
          <w:bCs/>
        </w:rPr>
        <w:t>肯定性后果：</w:t>
      </w:r>
      <w:r w:rsidRPr="000B0093">
        <w:rPr>
          <w:rFonts w:hint="eastAsia"/>
        </w:rPr>
        <w:t>如</w:t>
      </w:r>
      <w:r w:rsidRPr="000B0093">
        <w:t>《民法典》第</w:t>
      </w:r>
      <w:r w:rsidRPr="000B0093">
        <w:t>207</w:t>
      </w:r>
      <w:r w:rsidRPr="000B0093">
        <w:t>条：国家、集体、私人的物权和其他权利人的物权受法律平等保护</w:t>
      </w:r>
      <w:r w:rsidRPr="000B0093">
        <w:rPr>
          <w:rFonts w:hint="eastAsia"/>
        </w:rPr>
        <w:t>；</w:t>
      </w:r>
    </w:p>
    <w:p w14:paraId="7358EEF0" w14:textId="50024171" w:rsidR="00856B96" w:rsidRPr="000B0093" w:rsidRDefault="00856B96" w:rsidP="00856B96">
      <w:pPr>
        <w:pStyle w:val="aa"/>
        <w:numPr>
          <w:ilvl w:val="0"/>
          <w:numId w:val="32"/>
        </w:numPr>
        <w:spacing w:beforeLines="0" w:before="0" w:afterLines="0" w:after="0"/>
        <w:ind w:left="442" w:hanging="442"/>
      </w:pPr>
      <w:r w:rsidRPr="000B0093">
        <w:rPr>
          <w:b/>
          <w:bCs/>
        </w:rPr>
        <w:t>否定性后果：</w:t>
      </w:r>
      <w:r w:rsidRPr="000B0093">
        <w:rPr>
          <w:rFonts w:hint="eastAsia"/>
        </w:rPr>
        <w:t>如</w:t>
      </w:r>
      <w:r w:rsidRPr="000B0093">
        <w:t>《刑法》第</w:t>
      </w:r>
      <w:r w:rsidRPr="000B0093">
        <w:t>303</w:t>
      </w:r>
      <w:r w:rsidRPr="000B0093">
        <w:t>条：聚众赌博或以赌博为业的，处三年以下有期徒刑、拘役或者管制，并处罚金</w:t>
      </w:r>
      <w:r w:rsidRPr="000B0093">
        <w:rPr>
          <w:rFonts w:hint="eastAsia"/>
        </w:rPr>
        <w:t>。</w:t>
      </w:r>
    </w:p>
    <w:p w14:paraId="247398C9" w14:textId="72479DDC" w:rsidR="006D30A3" w:rsidRPr="000B0093" w:rsidRDefault="00ED3387" w:rsidP="00ED3387">
      <w:pPr>
        <w:pStyle w:val="af1"/>
      </w:pPr>
      <w:r w:rsidRPr="000B0093">
        <w:rPr>
          <w:rFonts w:hint="eastAsia"/>
        </w:rPr>
        <w:t xml:space="preserve">4. </w:t>
      </w:r>
      <w:r w:rsidR="00AD23C5" w:rsidRPr="000B0093">
        <w:rPr>
          <w:rFonts w:hint="eastAsia"/>
        </w:rPr>
        <w:t>法律规则逻辑结构的特殊情况</w:t>
      </w:r>
    </w:p>
    <w:p w14:paraId="385D51EF" w14:textId="77777777" w:rsidR="00AD23C5" w:rsidRPr="000B0093" w:rsidRDefault="00AD23C5" w:rsidP="00AD23C5">
      <w:pPr>
        <w:pStyle w:val="aa"/>
        <w:spacing w:before="78" w:after="78"/>
        <w:ind w:firstLine="420"/>
      </w:pPr>
      <w:r w:rsidRPr="000B0093">
        <w:rPr>
          <w:rFonts w:hint="eastAsia"/>
        </w:rPr>
        <w:t>一般而言，从逻辑上看，任何完整意义的法律规则都由上述三部分构成。然而，</w:t>
      </w:r>
      <w:r w:rsidRPr="000B0093">
        <w:t>立法实践中，出于立法技术的考虑，有时会省略其中的某一部分</w:t>
      </w:r>
      <w:r w:rsidRPr="000B0093">
        <w:rPr>
          <w:rFonts w:hint="eastAsia"/>
        </w:rPr>
        <w:t>，</w:t>
      </w:r>
      <w:r w:rsidRPr="000B0093">
        <w:t>如《民法典》第</w:t>
      </w:r>
      <w:r w:rsidRPr="000B0093">
        <w:t>1061</w:t>
      </w:r>
      <w:r w:rsidRPr="000B0093">
        <w:t>条：夫妻有相互继承遗产的权利</w:t>
      </w:r>
      <w:r w:rsidRPr="000B0093">
        <w:rPr>
          <w:rFonts w:hint="eastAsia"/>
        </w:rPr>
        <w:t>。</w:t>
      </w:r>
      <w:r w:rsidRPr="000B0093">
        <w:t>但只有该要素可以被人们至少是法律专业人员毫无</w:t>
      </w:r>
      <w:proofErr w:type="gramStart"/>
      <w:r w:rsidRPr="000B0093">
        <w:t>歧</w:t>
      </w:r>
      <w:proofErr w:type="gramEnd"/>
      <w:r w:rsidRPr="000B0093">
        <w:t>见地推导出来时，才可以省略</w:t>
      </w:r>
      <w:r w:rsidRPr="000B0093">
        <w:rPr>
          <w:rFonts w:hint="eastAsia"/>
        </w:rPr>
        <w:t>。</w:t>
      </w:r>
    </w:p>
    <w:p w14:paraId="7D3F3C68" w14:textId="10824C93" w:rsidR="00AD23C5" w:rsidRPr="000B0093" w:rsidRDefault="00AD23C5" w:rsidP="00AD23C5">
      <w:pPr>
        <w:pStyle w:val="aa"/>
        <w:spacing w:before="78" w:after="78"/>
        <w:ind w:firstLine="420"/>
      </w:pPr>
      <w:r w:rsidRPr="000B0093">
        <w:t>法律规则并不等同于法律条文</w:t>
      </w:r>
      <w:r w:rsidR="006578D2" w:rsidRPr="000B0093">
        <w:rPr>
          <w:rFonts w:hint="eastAsia"/>
        </w:rPr>
        <w:t>。一个完整的法律规则可以由同一规范性法律文件的数个法律条文表述，一个完整的法律规则也可以由不同规范性法律文件的不同条文来表述。</w:t>
      </w:r>
    </w:p>
    <w:p w14:paraId="30511186" w14:textId="7BDE936B" w:rsidR="00317BB5" w:rsidRPr="000B0093" w:rsidRDefault="00ED3387" w:rsidP="00ED3387">
      <w:pPr>
        <w:pStyle w:val="ae"/>
      </w:pPr>
      <w:bookmarkStart w:id="55" w:name="_Toc169100458"/>
      <w:r w:rsidRPr="000B0093">
        <w:rPr>
          <w:rFonts w:hint="eastAsia"/>
        </w:rPr>
        <w:t>（三）法律规则的分类</w:t>
      </w:r>
      <w:bookmarkEnd w:id="55"/>
    </w:p>
    <w:tbl>
      <w:tblPr>
        <w:tblStyle w:val="af7"/>
        <w:tblW w:w="0" w:type="auto"/>
        <w:tblLook w:val="04A0" w:firstRow="1" w:lastRow="0" w:firstColumn="1" w:lastColumn="0" w:noHBand="0" w:noVBand="1"/>
      </w:tblPr>
      <w:tblGrid>
        <w:gridCol w:w="1696"/>
        <w:gridCol w:w="1560"/>
        <w:gridCol w:w="5040"/>
      </w:tblGrid>
      <w:tr w:rsidR="00ED3387" w:rsidRPr="000B0093" w14:paraId="551B0329" w14:textId="77777777" w:rsidTr="00ED3387">
        <w:tc>
          <w:tcPr>
            <w:tcW w:w="1696" w:type="dxa"/>
            <w:shd w:val="clear" w:color="auto" w:fill="404040" w:themeFill="text1" w:themeFillTint="BF"/>
            <w:vAlign w:val="center"/>
          </w:tcPr>
          <w:p w14:paraId="16E17A23" w14:textId="0860BC3D"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分类标准</w:t>
            </w:r>
          </w:p>
        </w:tc>
        <w:tc>
          <w:tcPr>
            <w:tcW w:w="1560" w:type="dxa"/>
            <w:shd w:val="clear" w:color="auto" w:fill="404040" w:themeFill="text1" w:themeFillTint="BF"/>
            <w:vAlign w:val="center"/>
          </w:tcPr>
          <w:p w14:paraId="63174A7C" w14:textId="02223686"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内容</w:t>
            </w:r>
          </w:p>
        </w:tc>
        <w:tc>
          <w:tcPr>
            <w:tcW w:w="5040" w:type="dxa"/>
            <w:shd w:val="clear" w:color="auto" w:fill="404040" w:themeFill="text1" w:themeFillTint="BF"/>
            <w:vAlign w:val="center"/>
          </w:tcPr>
          <w:p w14:paraId="0F91529D" w14:textId="7592554B"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举例</w:t>
            </w:r>
          </w:p>
        </w:tc>
      </w:tr>
      <w:tr w:rsidR="00ED3387" w:rsidRPr="000B0093" w14:paraId="1CC48E02" w14:textId="77777777" w:rsidTr="00ED3387">
        <w:tc>
          <w:tcPr>
            <w:tcW w:w="1696" w:type="dxa"/>
            <w:vMerge w:val="restart"/>
            <w:vAlign w:val="center"/>
          </w:tcPr>
          <w:p w14:paraId="08552998" w14:textId="65D70F9D" w:rsidR="00ED3387" w:rsidRPr="000B0093" w:rsidRDefault="00ED3387" w:rsidP="00ED3387">
            <w:pPr>
              <w:pStyle w:val="aa"/>
              <w:spacing w:before="78" w:after="78"/>
            </w:pPr>
            <w:r w:rsidRPr="000B0093">
              <w:rPr>
                <w:rFonts w:hint="eastAsia"/>
              </w:rPr>
              <w:t>行为模式</w:t>
            </w:r>
          </w:p>
        </w:tc>
        <w:tc>
          <w:tcPr>
            <w:tcW w:w="1560" w:type="dxa"/>
            <w:vAlign w:val="center"/>
          </w:tcPr>
          <w:p w14:paraId="46295CB3" w14:textId="4830EAC3" w:rsidR="00ED3387" w:rsidRPr="000B0093" w:rsidRDefault="00ED3387" w:rsidP="00ED3387">
            <w:pPr>
              <w:pStyle w:val="aa"/>
              <w:spacing w:before="78" w:after="78"/>
            </w:pPr>
            <w:r w:rsidRPr="000B0093">
              <w:rPr>
                <w:rFonts w:hint="eastAsia"/>
              </w:rPr>
              <w:t>授权性规则</w:t>
            </w:r>
          </w:p>
        </w:tc>
        <w:tc>
          <w:tcPr>
            <w:tcW w:w="5040" w:type="dxa"/>
            <w:vAlign w:val="center"/>
          </w:tcPr>
          <w:p w14:paraId="3BD60682" w14:textId="4F012B12" w:rsidR="00ED3387" w:rsidRPr="000B0093" w:rsidRDefault="00ED3387" w:rsidP="00ED3387">
            <w:pPr>
              <w:pStyle w:val="aa"/>
              <w:spacing w:before="78" w:after="78"/>
            </w:pPr>
            <w:r w:rsidRPr="000B0093">
              <w:rPr>
                <w:rFonts w:hint="eastAsia"/>
              </w:rPr>
              <w:t>《宪法》第</w:t>
            </w:r>
            <w:r w:rsidRPr="000B0093">
              <w:t>13</w:t>
            </w:r>
            <w:r w:rsidRPr="000B0093">
              <w:t>条：公民的合法的私有财产不受侵犯</w:t>
            </w:r>
            <w:r w:rsidRPr="000B0093">
              <w:rPr>
                <w:rFonts w:hint="eastAsia"/>
              </w:rPr>
              <w:t>。</w:t>
            </w:r>
          </w:p>
        </w:tc>
      </w:tr>
      <w:tr w:rsidR="00ED3387" w:rsidRPr="000B0093" w14:paraId="77D9FA72" w14:textId="77777777" w:rsidTr="00ED3387">
        <w:tc>
          <w:tcPr>
            <w:tcW w:w="1696" w:type="dxa"/>
            <w:vMerge/>
            <w:vAlign w:val="center"/>
          </w:tcPr>
          <w:p w14:paraId="3B88A1F7" w14:textId="77777777" w:rsidR="00ED3387" w:rsidRPr="000B0093" w:rsidRDefault="00ED3387" w:rsidP="00ED3387">
            <w:pPr>
              <w:pStyle w:val="aa"/>
              <w:spacing w:before="78" w:after="78"/>
            </w:pPr>
          </w:p>
        </w:tc>
        <w:tc>
          <w:tcPr>
            <w:tcW w:w="1560" w:type="dxa"/>
            <w:vAlign w:val="center"/>
          </w:tcPr>
          <w:p w14:paraId="03BA6643" w14:textId="4FBB3E44" w:rsidR="00ED3387" w:rsidRPr="000B0093" w:rsidRDefault="00ED3387" w:rsidP="00ED3387">
            <w:pPr>
              <w:pStyle w:val="aa"/>
              <w:spacing w:before="78" w:after="78"/>
            </w:pPr>
            <w:r w:rsidRPr="000B0093">
              <w:rPr>
                <w:rFonts w:hint="eastAsia"/>
              </w:rPr>
              <w:t>义务性规则</w:t>
            </w:r>
          </w:p>
        </w:tc>
        <w:tc>
          <w:tcPr>
            <w:tcW w:w="5040" w:type="dxa"/>
            <w:vAlign w:val="center"/>
          </w:tcPr>
          <w:p w14:paraId="20F1D08A" w14:textId="7ADE4440" w:rsidR="00ED3387" w:rsidRPr="000B0093" w:rsidRDefault="00ED3387" w:rsidP="00ED3387">
            <w:pPr>
              <w:pStyle w:val="aa"/>
              <w:spacing w:before="78" w:after="78"/>
            </w:pPr>
            <w:r w:rsidRPr="000B0093">
              <w:rPr>
                <w:rFonts w:hint="eastAsia"/>
              </w:rPr>
              <w:t>《宪法》第</w:t>
            </w:r>
            <w:r w:rsidRPr="000B0093">
              <w:t>56</w:t>
            </w:r>
            <w:r w:rsidRPr="000B0093">
              <w:t>条：中国人民共和国公民有依照法律纳税的义务</w:t>
            </w:r>
            <w:r w:rsidRPr="000B0093">
              <w:rPr>
                <w:rFonts w:hint="eastAsia"/>
              </w:rPr>
              <w:t>。</w:t>
            </w:r>
          </w:p>
        </w:tc>
      </w:tr>
      <w:tr w:rsidR="00ED3387" w:rsidRPr="000B0093" w14:paraId="591BA6FC" w14:textId="77777777" w:rsidTr="00ED3387">
        <w:tc>
          <w:tcPr>
            <w:tcW w:w="1696" w:type="dxa"/>
            <w:vMerge/>
            <w:vAlign w:val="center"/>
          </w:tcPr>
          <w:p w14:paraId="0069F016" w14:textId="77777777" w:rsidR="00ED3387" w:rsidRPr="000B0093" w:rsidRDefault="00ED3387" w:rsidP="00ED3387">
            <w:pPr>
              <w:pStyle w:val="aa"/>
              <w:spacing w:before="78" w:after="78"/>
            </w:pPr>
          </w:p>
        </w:tc>
        <w:tc>
          <w:tcPr>
            <w:tcW w:w="1560" w:type="dxa"/>
            <w:vAlign w:val="center"/>
          </w:tcPr>
          <w:p w14:paraId="7B2C3B74" w14:textId="0D358368" w:rsidR="00ED3387" w:rsidRPr="000B0093" w:rsidRDefault="00ED3387" w:rsidP="00ED3387">
            <w:pPr>
              <w:pStyle w:val="aa"/>
              <w:spacing w:before="78" w:after="78"/>
            </w:pPr>
            <w:r w:rsidRPr="000B0093">
              <w:rPr>
                <w:rFonts w:hint="eastAsia"/>
              </w:rPr>
              <w:t>复合性规则</w:t>
            </w:r>
          </w:p>
        </w:tc>
        <w:tc>
          <w:tcPr>
            <w:tcW w:w="5040" w:type="dxa"/>
            <w:vAlign w:val="center"/>
          </w:tcPr>
          <w:p w14:paraId="71D4F8DF" w14:textId="3BED4EF9" w:rsidR="00ED3387" w:rsidRPr="000B0093" w:rsidRDefault="00ED3387" w:rsidP="00ED3387">
            <w:pPr>
              <w:pStyle w:val="aa"/>
              <w:spacing w:before="78" w:after="78"/>
            </w:pPr>
            <w:r w:rsidRPr="000B0093">
              <w:rPr>
                <w:rFonts w:hint="eastAsia"/>
              </w:rPr>
              <w:t>《宪法》第</w:t>
            </w:r>
            <w:r w:rsidRPr="000B0093">
              <w:t>126</w:t>
            </w:r>
            <w:r w:rsidRPr="000B0093">
              <w:t>条：人民法院依照法律独立行使审判权</w:t>
            </w:r>
            <w:r w:rsidRPr="000B0093">
              <w:rPr>
                <w:rFonts w:hint="eastAsia"/>
              </w:rPr>
              <w:t>。</w:t>
            </w:r>
          </w:p>
          <w:p w14:paraId="6AF1CB93" w14:textId="19FB8CE3" w:rsidR="00ED3387" w:rsidRPr="000B0093" w:rsidRDefault="00ED3387" w:rsidP="00ED3387">
            <w:pPr>
              <w:pStyle w:val="aa"/>
              <w:spacing w:before="78" w:after="78"/>
            </w:pPr>
            <w:r w:rsidRPr="000B0093">
              <w:rPr>
                <w:rFonts w:hint="eastAsia"/>
              </w:rPr>
              <w:t>《宪法》第</w:t>
            </w:r>
            <w:r w:rsidRPr="000B0093">
              <w:t>46</w:t>
            </w:r>
            <w:r w:rsidRPr="000B0093">
              <w:t>条：中国人民共和国公民有受教育的权利和义务</w:t>
            </w:r>
            <w:r w:rsidRPr="000B0093">
              <w:rPr>
                <w:rFonts w:hint="eastAsia"/>
              </w:rPr>
              <w:t>。</w:t>
            </w:r>
          </w:p>
        </w:tc>
      </w:tr>
      <w:tr w:rsidR="00ED3387" w:rsidRPr="000B0093" w14:paraId="4BF31ABA" w14:textId="77777777" w:rsidTr="00ED3387">
        <w:tc>
          <w:tcPr>
            <w:tcW w:w="1696" w:type="dxa"/>
            <w:vMerge w:val="restart"/>
            <w:vAlign w:val="center"/>
          </w:tcPr>
          <w:p w14:paraId="14E1F0A2" w14:textId="76D242AD" w:rsidR="00ED3387" w:rsidRPr="000B0093" w:rsidRDefault="00ED3387" w:rsidP="00ED3387">
            <w:pPr>
              <w:pStyle w:val="aa"/>
              <w:spacing w:before="78" w:after="78"/>
            </w:pPr>
            <w:r w:rsidRPr="000B0093">
              <w:rPr>
                <w:rFonts w:hint="eastAsia"/>
              </w:rPr>
              <w:t>法律规则的效力强弱</w:t>
            </w:r>
          </w:p>
        </w:tc>
        <w:tc>
          <w:tcPr>
            <w:tcW w:w="1560" w:type="dxa"/>
            <w:vAlign w:val="center"/>
          </w:tcPr>
          <w:p w14:paraId="3AD93D96" w14:textId="47525A1A" w:rsidR="00ED3387" w:rsidRPr="000B0093" w:rsidRDefault="00ED3387" w:rsidP="00ED3387">
            <w:pPr>
              <w:pStyle w:val="aa"/>
              <w:spacing w:before="78" w:after="78"/>
            </w:pPr>
            <w:r w:rsidRPr="000B0093">
              <w:rPr>
                <w:rFonts w:hint="eastAsia"/>
              </w:rPr>
              <w:t>强制性规则</w:t>
            </w:r>
          </w:p>
        </w:tc>
        <w:tc>
          <w:tcPr>
            <w:tcW w:w="5040" w:type="dxa"/>
            <w:vAlign w:val="center"/>
          </w:tcPr>
          <w:p w14:paraId="3B1C68F4" w14:textId="62589F8D" w:rsidR="00ED3387" w:rsidRPr="000B0093" w:rsidRDefault="00ED3387" w:rsidP="00ED3387">
            <w:pPr>
              <w:pStyle w:val="aa"/>
              <w:spacing w:before="78" w:after="78"/>
            </w:pPr>
            <w:r w:rsidRPr="000B0093">
              <w:rPr>
                <w:rFonts w:hint="eastAsia"/>
              </w:rPr>
              <w:t>《刑法》第</w:t>
            </w:r>
            <w:r w:rsidRPr="000B0093">
              <w:t>14</w:t>
            </w:r>
            <w:r w:rsidRPr="000B0093">
              <w:t>条：故意犯罪，应当负刑事责任</w:t>
            </w:r>
            <w:r w:rsidRPr="000B0093">
              <w:rPr>
                <w:rFonts w:hint="eastAsia"/>
              </w:rPr>
              <w:t>。</w:t>
            </w:r>
          </w:p>
        </w:tc>
      </w:tr>
      <w:tr w:rsidR="00ED3387" w:rsidRPr="000B0093" w14:paraId="5AE55225" w14:textId="77777777" w:rsidTr="00ED3387">
        <w:tc>
          <w:tcPr>
            <w:tcW w:w="1696" w:type="dxa"/>
            <w:vMerge/>
            <w:vAlign w:val="center"/>
          </w:tcPr>
          <w:p w14:paraId="4855335A" w14:textId="77777777" w:rsidR="00ED3387" w:rsidRPr="000B0093" w:rsidRDefault="00ED3387" w:rsidP="00ED3387">
            <w:pPr>
              <w:pStyle w:val="aa"/>
              <w:spacing w:before="78" w:after="78"/>
            </w:pPr>
          </w:p>
        </w:tc>
        <w:tc>
          <w:tcPr>
            <w:tcW w:w="1560" w:type="dxa"/>
            <w:vAlign w:val="center"/>
          </w:tcPr>
          <w:p w14:paraId="079FDF1D" w14:textId="5F3FE814" w:rsidR="00ED3387" w:rsidRPr="000B0093" w:rsidRDefault="00ED3387" w:rsidP="00ED3387">
            <w:pPr>
              <w:pStyle w:val="aa"/>
              <w:spacing w:before="78" w:after="78"/>
            </w:pPr>
            <w:r w:rsidRPr="000B0093">
              <w:rPr>
                <w:rFonts w:hint="eastAsia"/>
              </w:rPr>
              <w:t>任意性规则</w:t>
            </w:r>
          </w:p>
        </w:tc>
        <w:tc>
          <w:tcPr>
            <w:tcW w:w="5040" w:type="dxa"/>
            <w:vAlign w:val="center"/>
          </w:tcPr>
          <w:p w14:paraId="1B3EFFBA" w14:textId="3C0CB825" w:rsidR="00ED3387" w:rsidRPr="000B0093" w:rsidRDefault="00ED3387" w:rsidP="00ED3387">
            <w:pPr>
              <w:pStyle w:val="aa"/>
              <w:spacing w:before="78" w:after="78"/>
            </w:pPr>
            <w:r w:rsidRPr="000B0093">
              <w:rPr>
                <w:rFonts w:hint="eastAsia"/>
              </w:rPr>
              <w:t>《民法典》第</w:t>
            </w:r>
            <w:r w:rsidRPr="000B0093">
              <w:t>475</w:t>
            </w:r>
            <w:r w:rsidRPr="000B0093">
              <w:t>条：要约可以撤回。</w:t>
            </w:r>
          </w:p>
        </w:tc>
      </w:tr>
      <w:tr w:rsidR="00ED3387" w:rsidRPr="000B0093" w14:paraId="2B4FBDDF" w14:textId="77777777" w:rsidTr="00ED3387">
        <w:tc>
          <w:tcPr>
            <w:tcW w:w="1696" w:type="dxa"/>
            <w:vMerge w:val="restart"/>
            <w:vAlign w:val="center"/>
          </w:tcPr>
          <w:p w14:paraId="2A8D2B89" w14:textId="52F7754C" w:rsidR="00ED3387" w:rsidRPr="000B0093" w:rsidRDefault="00ED3387" w:rsidP="00ED3387">
            <w:pPr>
              <w:pStyle w:val="aa"/>
              <w:spacing w:before="78" w:after="78"/>
            </w:pPr>
            <w:r w:rsidRPr="000B0093">
              <w:rPr>
                <w:rFonts w:hint="eastAsia"/>
              </w:rPr>
              <w:t>法律规则的内容是否可以被明确规定</w:t>
            </w:r>
          </w:p>
        </w:tc>
        <w:tc>
          <w:tcPr>
            <w:tcW w:w="1560" w:type="dxa"/>
            <w:vAlign w:val="center"/>
          </w:tcPr>
          <w:p w14:paraId="04CBF54C" w14:textId="2D3E43FA" w:rsidR="00ED3387" w:rsidRPr="000B0093" w:rsidRDefault="00ED3387" w:rsidP="00ED3387">
            <w:pPr>
              <w:pStyle w:val="aa"/>
              <w:spacing w:before="78" w:after="78"/>
            </w:pPr>
            <w:r w:rsidRPr="000B0093">
              <w:rPr>
                <w:rFonts w:hint="eastAsia"/>
              </w:rPr>
              <w:t>确定性规则</w:t>
            </w:r>
          </w:p>
        </w:tc>
        <w:tc>
          <w:tcPr>
            <w:tcW w:w="5040" w:type="dxa"/>
            <w:vAlign w:val="center"/>
          </w:tcPr>
          <w:p w14:paraId="1F8E25E0" w14:textId="3F2CC800" w:rsidR="00ED3387" w:rsidRPr="000B0093" w:rsidRDefault="00ED3387" w:rsidP="00ED3387">
            <w:pPr>
              <w:pStyle w:val="aa"/>
              <w:spacing w:before="78" w:after="78"/>
            </w:pPr>
            <w:r w:rsidRPr="000B0093">
              <w:rPr>
                <w:rFonts w:hint="eastAsia"/>
              </w:rPr>
              <w:t>《刑法》第</w:t>
            </w:r>
            <w:r w:rsidRPr="000B0093">
              <w:t>57</w:t>
            </w:r>
            <w:r w:rsidRPr="000B0093">
              <w:t>条：对于被判处死刑、无期徒刑的犯罪分子，应当剥夺政治权利终身。</w:t>
            </w:r>
          </w:p>
        </w:tc>
      </w:tr>
      <w:tr w:rsidR="00ED3387" w:rsidRPr="000B0093" w14:paraId="6C0C8028" w14:textId="77777777" w:rsidTr="00ED3387">
        <w:tc>
          <w:tcPr>
            <w:tcW w:w="1696" w:type="dxa"/>
            <w:vMerge/>
            <w:vAlign w:val="center"/>
          </w:tcPr>
          <w:p w14:paraId="2D33D008" w14:textId="77777777" w:rsidR="00ED3387" w:rsidRPr="000B0093" w:rsidRDefault="00ED3387" w:rsidP="00ED3387">
            <w:pPr>
              <w:pStyle w:val="aa"/>
              <w:spacing w:before="78" w:after="78"/>
            </w:pPr>
          </w:p>
        </w:tc>
        <w:tc>
          <w:tcPr>
            <w:tcW w:w="1560" w:type="dxa"/>
            <w:vAlign w:val="center"/>
          </w:tcPr>
          <w:p w14:paraId="37C08957" w14:textId="6E5653AF" w:rsidR="00ED3387" w:rsidRPr="000B0093" w:rsidRDefault="00ED3387" w:rsidP="00ED3387">
            <w:pPr>
              <w:pStyle w:val="aa"/>
              <w:spacing w:before="78" w:after="78"/>
            </w:pPr>
            <w:r w:rsidRPr="000B0093">
              <w:rPr>
                <w:rFonts w:hint="eastAsia"/>
              </w:rPr>
              <w:t>委任性规则</w:t>
            </w:r>
          </w:p>
        </w:tc>
        <w:tc>
          <w:tcPr>
            <w:tcW w:w="5040" w:type="dxa"/>
            <w:vAlign w:val="center"/>
          </w:tcPr>
          <w:p w14:paraId="70619E8D" w14:textId="46CA8F5A" w:rsidR="00ED3387" w:rsidRPr="000B0093" w:rsidRDefault="00ED3387" w:rsidP="00ED3387">
            <w:pPr>
              <w:pStyle w:val="aa"/>
              <w:spacing w:before="78" w:after="78"/>
            </w:pPr>
            <w:r w:rsidRPr="000B0093">
              <w:rPr>
                <w:rFonts w:hint="eastAsia"/>
              </w:rPr>
              <w:t>《计量法》第</w:t>
            </w:r>
            <w:r w:rsidRPr="000B0093">
              <w:t>33</w:t>
            </w:r>
            <w:r w:rsidRPr="000B0093">
              <w:t>条：中国人民解放军和国防科技工业系统计量工作的监督管理办法，由国务院、中央军事委员会依据本法另行制定。</w:t>
            </w:r>
          </w:p>
        </w:tc>
      </w:tr>
      <w:tr w:rsidR="00ED3387" w:rsidRPr="000B0093" w14:paraId="4B1E11ED" w14:textId="77777777" w:rsidTr="00ED3387">
        <w:tc>
          <w:tcPr>
            <w:tcW w:w="1696" w:type="dxa"/>
            <w:vMerge/>
            <w:vAlign w:val="center"/>
          </w:tcPr>
          <w:p w14:paraId="171AFC22" w14:textId="77777777" w:rsidR="00ED3387" w:rsidRPr="000B0093" w:rsidRDefault="00ED3387" w:rsidP="00ED3387">
            <w:pPr>
              <w:pStyle w:val="aa"/>
              <w:spacing w:before="78" w:after="78"/>
            </w:pPr>
          </w:p>
        </w:tc>
        <w:tc>
          <w:tcPr>
            <w:tcW w:w="1560" w:type="dxa"/>
            <w:vAlign w:val="center"/>
          </w:tcPr>
          <w:p w14:paraId="01476312" w14:textId="40BF8036" w:rsidR="00ED3387" w:rsidRPr="000B0093" w:rsidRDefault="00ED3387" w:rsidP="00ED3387">
            <w:pPr>
              <w:pStyle w:val="aa"/>
              <w:spacing w:before="78" w:after="78"/>
            </w:pPr>
            <w:r w:rsidRPr="000B0093">
              <w:rPr>
                <w:rFonts w:hint="eastAsia"/>
              </w:rPr>
              <w:t>准用性规则</w:t>
            </w:r>
          </w:p>
        </w:tc>
        <w:tc>
          <w:tcPr>
            <w:tcW w:w="5040" w:type="dxa"/>
            <w:vAlign w:val="center"/>
          </w:tcPr>
          <w:p w14:paraId="2AB05E4A" w14:textId="7FC341BD" w:rsidR="00ED3387" w:rsidRPr="000B0093" w:rsidRDefault="00ED3387" w:rsidP="00ED3387">
            <w:pPr>
              <w:pStyle w:val="aa"/>
              <w:spacing w:before="78" w:after="78"/>
            </w:pPr>
            <w:r w:rsidRPr="000B0093">
              <w:rPr>
                <w:rFonts w:hint="eastAsia"/>
              </w:rPr>
              <w:t>《刑法》第</w:t>
            </w:r>
            <w:r w:rsidRPr="000B0093">
              <w:t>269</w:t>
            </w:r>
            <w:r w:rsidRPr="000B0093">
              <w:t>条：犯盗窃、诈骗、抢夺罪，为窝藏赃物、抗拒抓捕或者毁灭罪证而当场使用暴力或者以暴力相威胁的，依照本法第二百六十三条的规定定罪处罚。</w:t>
            </w:r>
          </w:p>
        </w:tc>
      </w:tr>
    </w:tbl>
    <w:p w14:paraId="4DECD989" w14:textId="15EE3762" w:rsidR="00317BB5" w:rsidRPr="000B0093" w:rsidRDefault="00496EB7" w:rsidP="00496EB7">
      <w:pPr>
        <w:pStyle w:val="ae"/>
      </w:pPr>
      <w:bookmarkStart w:id="56" w:name="_Toc169100459"/>
      <w:r w:rsidRPr="000B0093">
        <w:rPr>
          <w:rFonts w:hint="eastAsia"/>
        </w:rPr>
        <w:t>（四）法律规则的局限性</w:t>
      </w:r>
      <w:bookmarkEnd w:id="56"/>
    </w:p>
    <w:p w14:paraId="35982437" w14:textId="75C94995" w:rsidR="00496EB7" w:rsidRPr="000B0093" w:rsidRDefault="00496EB7" w:rsidP="00496EB7">
      <w:pPr>
        <w:pStyle w:val="aa"/>
        <w:numPr>
          <w:ilvl w:val="0"/>
          <w:numId w:val="33"/>
        </w:numPr>
        <w:spacing w:beforeLines="0" w:before="0" w:afterLines="0" w:after="0"/>
        <w:ind w:left="442" w:hanging="442"/>
      </w:pPr>
      <w:r w:rsidRPr="000B0093">
        <w:rPr>
          <w:rFonts w:hint="eastAsia"/>
        </w:rPr>
        <w:t>无法穷尽一切社会现象，可能存在漏洞</w:t>
      </w:r>
      <w:r w:rsidR="00BC1CD3" w:rsidRPr="000B0093">
        <w:rPr>
          <w:rFonts w:hint="eastAsia"/>
        </w:rPr>
        <w:t>；</w:t>
      </w:r>
    </w:p>
    <w:p w14:paraId="68232D58" w14:textId="4618D1B0" w:rsidR="00496EB7" w:rsidRPr="000B0093" w:rsidRDefault="00496EB7" w:rsidP="00496EB7">
      <w:pPr>
        <w:pStyle w:val="aa"/>
        <w:numPr>
          <w:ilvl w:val="0"/>
          <w:numId w:val="33"/>
        </w:numPr>
        <w:spacing w:beforeLines="0" w:before="0" w:afterLines="0" w:after="0"/>
        <w:ind w:left="442" w:hanging="442"/>
      </w:pPr>
      <w:r w:rsidRPr="000B0093">
        <w:t>具有僵化的潜在可能性</w:t>
      </w:r>
      <w:r w:rsidR="00BC1CD3" w:rsidRPr="000B0093">
        <w:rPr>
          <w:rFonts w:hint="eastAsia"/>
        </w:rPr>
        <w:t>；</w:t>
      </w:r>
    </w:p>
    <w:p w14:paraId="35DFD915" w14:textId="413130D1" w:rsidR="00ED3387" w:rsidRPr="000B0093" w:rsidRDefault="00496EB7" w:rsidP="00496EB7">
      <w:pPr>
        <w:pStyle w:val="aa"/>
        <w:numPr>
          <w:ilvl w:val="0"/>
          <w:numId w:val="33"/>
        </w:numPr>
        <w:spacing w:beforeLines="0" w:before="0" w:afterLines="0" w:after="0"/>
        <w:ind w:left="442" w:hanging="442"/>
      </w:pPr>
      <w:r w:rsidRPr="000B0093">
        <w:lastRenderedPageBreak/>
        <w:t>开放结构为法官自由裁量留有余地</w:t>
      </w:r>
      <w:r w:rsidR="00BC1CD3" w:rsidRPr="000B0093">
        <w:rPr>
          <w:rFonts w:hint="eastAsia"/>
        </w:rPr>
        <w:t>。</w:t>
      </w:r>
    </w:p>
    <w:p w14:paraId="445D6CAF" w14:textId="066570A9" w:rsidR="00ED3387" w:rsidRPr="000B0093" w:rsidRDefault="00BC1CD3" w:rsidP="00BC1CD3">
      <w:pPr>
        <w:pStyle w:val="ac"/>
      </w:pPr>
      <w:bookmarkStart w:id="57" w:name="_Toc169100460"/>
      <w:r w:rsidRPr="000B0093">
        <w:rPr>
          <w:rFonts w:hint="eastAsia"/>
        </w:rPr>
        <w:t>四、法律原则</w:t>
      </w:r>
      <w:bookmarkEnd w:id="57"/>
    </w:p>
    <w:p w14:paraId="1B4CCAF2" w14:textId="19495EAB" w:rsidR="006578D2" w:rsidRPr="000B0093" w:rsidRDefault="00B74C05" w:rsidP="00B74C05">
      <w:pPr>
        <w:pStyle w:val="ae"/>
      </w:pPr>
      <w:bookmarkStart w:id="58" w:name="_Toc169100461"/>
      <w:r w:rsidRPr="000B0093">
        <w:rPr>
          <w:rFonts w:hint="eastAsia"/>
        </w:rPr>
        <w:t>（一）法律原则释义</w:t>
      </w:r>
      <w:bookmarkEnd w:id="58"/>
    </w:p>
    <w:p w14:paraId="15E2970E" w14:textId="362F9BEF" w:rsidR="00B74C05" w:rsidRPr="000B0093" w:rsidRDefault="00B74C05" w:rsidP="00B74C05">
      <w:pPr>
        <w:pStyle w:val="aa"/>
        <w:spacing w:before="78" w:after="78"/>
        <w:ind w:firstLine="420"/>
      </w:pPr>
      <w:r w:rsidRPr="000B0093">
        <w:rPr>
          <w:rFonts w:hint="eastAsia"/>
        </w:rPr>
        <w:t>法律原则是法律的基础性原理，是为其他法律要素提供基础或本源的综合性出发点。法律原则的特征（与法律规则的区别）有：</w:t>
      </w:r>
    </w:p>
    <w:tbl>
      <w:tblPr>
        <w:tblStyle w:val="af7"/>
        <w:tblW w:w="0" w:type="auto"/>
        <w:tblLook w:val="04A0" w:firstRow="1" w:lastRow="0" w:firstColumn="1" w:lastColumn="0" w:noHBand="0" w:noVBand="1"/>
      </w:tblPr>
      <w:tblGrid>
        <w:gridCol w:w="4148"/>
        <w:gridCol w:w="4148"/>
      </w:tblGrid>
      <w:tr w:rsidR="00B74C05" w:rsidRPr="000B0093" w14:paraId="51237BBA" w14:textId="77777777" w:rsidTr="00B74C05">
        <w:tc>
          <w:tcPr>
            <w:tcW w:w="4148" w:type="dxa"/>
            <w:shd w:val="clear" w:color="auto" w:fill="404040" w:themeFill="text1" w:themeFillTint="BF"/>
            <w:vAlign w:val="center"/>
          </w:tcPr>
          <w:p w14:paraId="6DF9EAC9" w14:textId="3069FD20" w:rsidR="00B74C05" w:rsidRPr="000B0093" w:rsidRDefault="00B74C05" w:rsidP="00B74C05">
            <w:pPr>
              <w:pStyle w:val="aa"/>
              <w:spacing w:before="78" w:after="78"/>
              <w:rPr>
                <w:b/>
                <w:bCs/>
                <w:color w:val="FFFFFF" w:themeColor="background1"/>
              </w:rPr>
            </w:pPr>
            <w:r w:rsidRPr="000B0093">
              <w:rPr>
                <w:rFonts w:hint="eastAsia"/>
                <w:b/>
                <w:bCs/>
                <w:color w:val="FFFFFF" w:themeColor="background1"/>
              </w:rPr>
              <w:t>法律原则</w:t>
            </w:r>
          </w:p>
        </w:tc>
        <w:tc>
          <w:tcPr>
            <w:tcW w:w="4148" w:type="dxa"/>
            <w:shd w:val="clear" w:color="auto" w:fill="404040" w:themeFill="text1" w:themeFillTint="BF"/>
            <w:vAlign w:val="center"/>
          </w:tcPr>
          <w:p w14:paraId="27B11FF3" w14:textId="6D208B17" w:rsidR="00B74C05" w:rsidRPr="000B0093" w:rsidRDefault="00B74C05" w:rsidP="00B74C05">
            <w:pPr>
              <w:pStyle w:val="aa"/>
              <w:spacing w:before="78" w:after="78"/>
              <w:rPr>
                <w:b/>
                <w:bCs/>
                <w:color w:val="FFFFFF" w:themeColor="background1"/>
              </w:rPr>
            </w:pPr>
            <w:r w:rsidRPr="000B0093">
              <w:rPr>
                <w:rFonts w:hint="eastAsia"/>
                <w:b/>
                <w:bCs/>
                <w:color w:val="FFFFFF" w:themeColor="background1"/>
              </w:rPr>
              <w:t>法律规则</w:t>
            </w:r>
          </w:p>
        </w:tc>
      </w:tr>
      <w:tr w:rsidR="00B74C05" w:rsidRPr="000B0093" w14:paraId="7DD8B05D" w14:textId="77777777" w:rsidTr="00B74C05">
        <w:tc>
          <w:tcPr>
            <w:tcW w:w="4148" w:type="dxa"/>
            <w:vAlign w:val="center"/>
          </w:tcPr>
          <w:p w14:paraId="594E6F3A" w14:textId="372F8DA6" w:rsidR="00B74C05" w:rsidRPr="000B0093" w:rsidRDefault="00B74C05" w:rsidP="00B74C05">
            <w:pPr>
              <w:pStyle w:val="aa"/>
              <w:spacing w:before="78" w:after="78"/>
            </w:pPr>
            <w:proofErr w:type="gramStart"/>
            <w:r w:rsidRPr="000B0093">
              <w:rPr>
                <w:rFonts w:hint="eastAsia"/>
              </w:rPr>
              <w:t>不</w:t>
            </w:r>
            <w:proofErr w:type="gramEnd"/>
            <w:r w:rsidRPr="000B0093">
              <w:rPr>
                <w:rFonts w:hint="eastAsia"/>
              </w:rPr>
              <w:t>预先设定确定具体的事实状态和法律后果</w:t>
            </w:r>
          </w:p>
        </w:tc>
        <w:tc>
          <w:tcPr>
            <w:tcW w:w="4148" w:type="dxa"/>
            <w:vAlign w:val="center"/>
          </w:tcPr>
          <w:p w14:paraId="310DEA0D" w14:textId="5DC6D531" w:rsidR="00B74C05" w:rsidRPr="000B0093" w:rsidRDefault="00B74C05" w:rsidP="00B74C05">
            <w:pPr>
              <w:pStyle w:val="aa"/>
              <w:spacing w:before="78" w:after="78"/>
            </w:pPr>
            <w:r w:rsidRPr="000B0093">
              <w:rPr>
                <w:rFonts w:hint="eastAsia"/>
              </w:rPr>
              <w:t>有严密的逻辑结构</w:t>
            </w:r>
          </w:p>
        </w:tc>
      </w:tr>
      <w:tr w:rsidR="00B74C05" w:rsidRPr="000B0093" w14:paraId="7C5A62A4" w14:textId="77777777" w:rsidTr="00B74C05">
        <w:tc>
          <w:tcPr>
            <w:tcW w:w="4148" w:type="dxa"/>
            <w:vAlign w:val="center"/>
          </w:tcPr>
          <w:p w14:paraId="7CF2D019" w14:textId="4BE543CC" w:rsidR="00B74C05" w:rsidRPr="000B0093" w:rsidRDefault="00B74C05" w:rsidP="00B74C05">
            <w:pPr>
              <w:pStyle w:val="aa"/>
              <w:spacing w:before="78" w:after="78"/>
            </w:pPr>
            <w:r w:rsidRPr="000B0093">
              <w:rPr>
                <w:rFonts w:hint="eastAsia"/>
              </w:rPr>
              <w:t>覆盖面较广</w:t>
            </w:r>
          </w:p>
        </w:tc>
        <w:tc>
          <w:tcPr>
            <w:tcW w:w="4148" w:type="dxa"/>
            <w:vAlign w:val="center"/>
          </w:tcPr>
          <w:p w14:paraId="0A265A14" w14:textId="41B67CEF" w:rsidR="00B74C05" w:rsidRPr="000B0093" w:rsidRDefault="00B74C05" w:rsidP="00B74C05">
            <w:pPr>
              <w:pStyle w:val="aa"/>
              <w:spacing w:before="78" w:after="78"/>
            </w:pPr>
            <w:r w:rsidRPr="000B0093">
              <w:rPr>
                <w:rFonts w:hint="eastAsia"/>
              </w:rPr>
              <w:t>覆盖面较窄</w:t>
            </w:r>
          </w:p>
        </w:tc>
      </w:tr>
      <w:tr w:rsidR="00B74C05" w:rsidRPr="000B0093" w14:paraId="76EC9D5F" w14:textId="77777777" w:rsidTr="00B74C05">
        <w:tc>
          <w:tcPr>
            <w:tcW w:w="4148" w:type="dxa"/>
            <w:vAlign w:val="center"/>
          </w:tcPr>
          <w:p w14:paraId="32872251" w14:textId="3340C706" w:rsidR="00B74C05" w:rsidRPr="000B0093" w:rsidRDefault="00B74C05" w:rsidP="00B74C05">
            <w:pPr>
              <w:pStyle w:val="aa"/>
              <w:spacing w:before="78" w:after="78"/>
            </w:pPr>
            <w:r w:rsidRPr="000B0093">
              <w:rPr>
                <w:rFonts w:hint="eastAsia"/>
              </w:rPr>
              <w:t>适用时灵活性较强</w:t>
            </w:r>
          </w:p>
        </w:tc>
        <w:tc>
          <w:tcPr>
            <w:tcW w:w="4148" w:type="dxa"/>
            <w:vAlign w:val="center"/>
          </w:tcPr>
          <w:p w14:paraId="053C5745" w14:textId="665FABA8" w:rsidR="00B74C05" w:rsidRPr="000B0093" w:rsidRDefault="00B74C05" w:rsidP="00B74C05">
            <w:pPr>
              <w:pStyle w:val="aa"/>
              <w:spacing w:before="78" w:after="78"/>
            </w:pPr>
            <w:r w:rsidRPr="000B0093">
              <w:rPr>
                <w:rFonts w:hint="eastAsia"/>
              </w:rPr>
              <w:t>适用时灵活性较弱</w:t>
            </w:r>
          </w:p>
        </w:tc>
      </w:tr>
      <w:tr w:rsidR="00B74C05" w:rsidRPr="000B0093" w14:paraId="1836C929" w14:textId="77777777" w:rsidTr="00B74C05">
        <w:tc>
          <w:tcPr>
            <w:tcW w:w="4148" w:type="dxa"/>
            <w:vAlign w:val="center"/>
          </w:tcPr>
          <w:p w14:paraId="6E5E4543" w14:textId="49C8513F" w:rsidR="00B74C05" w:rsidRPr="000B0093" w:rsidRDefault="00B74C05" w:rsidP="00B74C05">
            <w:pPr>
              <w:pStyle w:val="aa"/>
              <w:spacing w:before="78" w:after="78"/>
            </w:pPr>
            <w:r w:rsidRPr="000B0093">
              <w:rPr>
                <w:rFonts w:hint="eastAsia"/>
              </w:rPr>
              <w:t>提供宏观指导</w:t>
            </w:r>
          </w:p>
        </w:tc>
        <w:tc>
          <w:tcPr>
            <w:tcW w:w="4148" w:type="dxa"/>
            <w:vAlign w:val="center"/>
          </w:tcPr>
          <w:p w14:paraId="31941001" w14:textId="627EACB5" w:rsidR="00B74C05" w:rsidRPr="000B0093" w:rsidRDefault="00B74C05" w:rsidP="00B74C05">
            <w:pPr>
              <w:pStyle w:val="aa"/>
              <w:spacing w:before="78" w:after="78"/>
            </w:pPr>
            <w:r w:rsidRPr="000B0093">
              <w:rPr>
                <w:rFonts w:hint="eastAsia"/>
              </w:rPr>
              <w:t>提供微观指导</w:t>
            </w:r>
          </w:p>
        </w:tc>
      </w:tr>
      <w:tr w:rsidR="00B74C05" w:rsidRPr="000B0093" w14:paraId="76BE798D" w14:textId="77777777" w:rsidTr="00B74C05">
        <w:tc>
          <w:tcPr>
            <w:tcW w:w="4148" w:type="dxa"/>
            <w:vAlign w:val="center"/>
          </w:tcPr>
          <w:p w14:paraId="08CFF8B9" w14:textId="5F1C578A" w:rsidR="00B74C05" w:rsidRPr="000B0093" w:rsidRDefault="00B74C05" w:rsidP="00B74C05">
            <w:pPr>
              <w:pStyle w:val="aa"/>
              <w:spacing w:before="78" w:after="78"/>
            </w:pPr>
            <w:r w:rsidRPr="000B0093">
              <w:rPr>
                <w:rFonts w:hint="eastAsia"/>
              </w:rPr>
              <w:t>确定性和可操作性较弱</w:t>
            </w:r>
          </w:p>
        </w:tc>
        <w:tc>
          <w:tcPr>
            <w:tcW w:w="4148" w:type="dxa"/>
            <w:vAlign w:val="center"/>
          </w:tcPr>
          <w:p w14:paraId="2D8587FB" w14:textId="1770C6E4" w:rsidR="00B74C05" w:rsidRPr="000B0093" w:rsidRDefault="00B74C05" w:rsidP="00B74C05">
            <w:pPr>
              <w:pStyle w:val="aa"/>
              <w:spacing w:before="78" w:after="78"/>
            </w:pPr>
            <w:r w:rsidRPr="000B0093">
              <w:rPr>
                <w:rFonts w:hint="eastAsia"/>
              </w:rPr>
              <w:t>确定性和可操作性较强</w:t>
            </w:r>
          </w:p>
        </w:tc>
      </w:tr>
      <w:tr w:rsidR="00B74C05" w:rsidRPr="000B0093" w14:paraId="7BBFEEAC" w14:textId="77777777" w:rsidTr="00B74C05">
        <w:tc>
          <w:tcPr>
            <w:tcW w:w="4148" w:type="dxa"/>
            <w:vAlign w:val="center"/>
          </w:tcPr>
          <w:p w14:paraId="044A2078" w14:textId="5767547E" w:rsidR="00B74C05" w:rsidRPr="000B0093" w:rsidRDefault="00B74C05" w:rsidP="00B74C05">
            <w:pPr>
              <w:pStyle w:val="aa"/>
              <w:spacing w:before="78" w:after="78"/>
            </w:pPr>
            <w:r w:rsidRPr="000B0093">
              <w:rPr>
                <w:rFonts w:hint="eastAsia"/>
              </w:rPr>
              <w:t>稳定性较强</w:t>
            </w:r>
          </w:p>
        </w:tc>
        <w:tc>
          <w:tcPr>
            <w:tcW w:w="4148" w:type="dxa"/>
            <w:vAlign w:val="center"/>
          </w:tcPr>
          <w:p w14:paraId="2ACC5404" w14:textId="437ABA36" w:rsidR="00B74C05" w:rsidRPr="000B0093" w:rsidRDefault="00B74C05" w:rsidP="00B74C05">
            <w:pPr>
              <w:pStyle w:val="aa"/>
              <w:spacing w:before="78" w:after="78"/>
            </w:pPr>
            <w:r w:rsidRPr="000B0093">
              <w:rPr>
                <w:rFonts w:hint="eastAsia"/>
              </w:rPr>
              <w:t>稳定性较弱</w:t>
            </w:r>
          </w:p>
        </w:tc>
      </w:tr>
      <w:tr w:rsidR="00B74C05" w:rsidRPr="000B0093" w14:paraId="15AB809F" w14:textId="77777777" w:rsidTr="00B74C05">
        <w:tc>
          <w:tcPr>
            <w:tcW w:w="4148" w:type="dxa"/>
            <w:vAlign w:val="center"/>
          </w:tcPr>
          <w:p w14:paraId="0D3438CB" w14:textId="100DE65F" w:rsidR="00B74C05" w:rsidRPr="000B0093" w:rsidRDefault="00B74C05" w:rsidP="00B74C05">
            <w:pPr>
              <w:pStyle w:val="aa"/>
              <w:spacing w:before="78" w:after="78"/>
            </w:pPr>
            <w:r w:rsidRPr="000B0093">
              <w:rPr>
                <w:rFonts w:hint="eastAsia"/>
              </w:rPr>
              <w:t>衡量“分量”或“权重”（价值衡量</w:t>
            </w:r>
            <w:r w:rsidR="00B1064C" w:rsidRPr="000B0093">
              <w:rPr>
                <w:rFonts w:hint="eastAsia"/>
              </w:rPr>
              <w:t>，在多个原则中以此选择适用</w:t>
            </w:r>
            <w:r w:rsidRPr="000B0093">
              <w:rPr>
                <w:rFonts w:hint="eastAsia"/>
              </w:rPr>
              <w:t>）</w:t>
            </w:r>
          </w:p>
        </w:tc>
        <w:tc>
          <w:tcPr>
            <w:tcW w:w="4148" w:type="dxa"/>
            <w:vAlign w:val="center"/>
          </w:tcPr>
          <w:p w14:paraId="27738469" w14:textId="76CAA52A" w:rsidR="00B74C05" w:rsidRPr="000B0093" w:rsidRDefault="00B74C05" w:rsidP="00B74C05">
            <w:pPr>
              <w:pStyle w:val="aa"/>
              <w:spacing w:before="78" w:after="78"/>
            </w:pPr>
            <w:r w:rsidRPr="000B0093">
              <w:rPr>
                <w:rFonts w:hint="eastAsia"/>
              </w:rPr>
              <w:t>非此即彼、“全有或全无（</w:t>
            </w:r>
            <w:r w:rsidRPr="000B0093">
              <w:rPr>
                <w:rFonts w:hint="eastAsia"/>
              </w:rPr>
              <w:t>all or nothing</w:t>
            </w:r>
            <w:r w:rsidRPr="000B0093">
              <w:rPr>
                <w:rFonts w:hint="eastAsia"/>
              </w:rPr>
              <w:t>）”的适用（逻辑推理）</w:t>
            </w:r>
          </w:p>
        </w:tc>
      </w:tr>
    </w:tbl>
    <w:p w14:paraId="07E8E293" w14:textId="614A879A" w:rsidR="00B74C05" w:rsidRPr="000B0093" w:rsidRDefault="00931578" w:rsidP="00931578">
      <w:pPr>
        <w:pStyle w:val="ae"/>
      </w:pPr>
      <w:bookmarkStart w:id="59" w:name="_Toc169100462"/>
      <w:r w:rsidRPr="000B0093">
        <w:rPr>
          <w:rFonts w:hint="eastAsia"/>
        </w:rPr>
        <w:t>（二）法律原则的分类</w:t>
      </w:r>
      <w:bookmarkEnd w:id="59"/>
    </w:p>
    <w:tbl>
      <w:tblPr>
        <w:tblStyle w:val="af7"/>
        <w:tblW w:w="0" w:type="auto"/>
        <w:tblLook w:val="04A0" w:firstRow="1" w:lastRow="0" w:firstColumn="1" w:lastColumn="0" w:noHBand="0" w:noVBand="1"/>
      </w:tblPr>
      <w:tblGrid>
        <w:gridCol w:w="2765"/>
        <w:gridCol w:w="1625"/>
        <w:gridCol w:w="3906"/>
      </w:tblGrid>
      <w:tr w:rsidR="00931578" w:rsidRPr="000B0093" w14:paraId="5DEE1836" w14:textId="77777777" w:rsidTr="00931578">
        <w:tc>
          <w:tcPr>
            <w:tcW w:w="2765" w:type="dxa"/>
            <w:shd w:val="clear" w:color="auto" w:fill="404040" w:themeFill="text1" w:themeFillTint="BF"/>
            <w:vAlign w:val="center"/>
          </w:tcPr>
          <w:p w14:paraId="0502A23D" w14:textId="49765977"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分类标准</w:t>
            </w:r>
          </w:p>
        </w:tc>
        <w:tc>
          <w:tcPr>
            <w:tcW w:w="1625" w:type="dxa"/>
            <w:shd w:val="clear" w:color="auto" w:fill="404040" w:themeFill="text1" w:themeFillTint="BF"/>
            <w:vAlign w:val="center"/>
          </w:tcPr>
          <w:p w14:paraId="5116ADF7" w14:textId="5C5303EB"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内容</w:t>
            </w:r>
          </w:p>
        </w:tc>
        <w:tc>
          <w:tcPr>
            <w:tcW w:w="3906" w:type="dxa"/>
            <w:shd w:val="clear" w:color="auto" w:fill="404040" w:themeFill="text1" w:themeFillTint="BF"/>
            <w:vAlign w:val="center"/>
          </w:tcPr>
          <w:p w14:paraId="6E1CB239" w14:textId="77CA3877"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举例</w:t>
            </w:r>
          </w:p>
        </w:tc>
      </w:tr>
      <w:tr w:rsidR="00931578" w:rsidRPr="000B0093" w14:paraId="261509AC" w14:textId="77777777" w:rsidTr="00931578">
        <w:tc>
          <w:tcPr>
            <w:tcW w:w="2765" w:type="dxa"/>
            <w:vMerge w:val="restart"/>
            <w:vAlign w:val="center"/>
          </w:tcPr>
          <w:p w14:paraId="1223B1DA" w14:textId="00E9D5C0" w:rsidR="00931578" w:rsidRPr="000B0093" w:rsidRDefault="00931578" w:rsidP="00931578">
            <w:pPr>
              <w:pStyle w:val="aa"/>
              <w:spacing w:before="78" w:after="78"/>
            </w:pPr>
            <w:r w:rsidRPr="000B0093">
              <w:rPr>
                <w:rFonts w:hint="eastAsia"/>
              </w:rPr>
              <w:t>原则产生的基础</w:t>
            </w:r>
          </w:p>
        </w:tc>
        <w:tc>
          <w:tcPr>
            <w:tcW w:w="1625" w:type="dxa"/>
            <w:vAlign w:val="center"/>
          </w:tcPr>
          <w:p w14:paraId="7E6AB0B0" w14:textId="20F63375" w:rsidR="00931578" w:rsidRPr="000B0093" w:rsidRDefault="00931578" w:rsidP="00931578">
            <w:pPr>
              <w:pStyle w:val="aa"/>
              <w:spacing w:before="78" w:after="78"/>
            </w:pPr>
            <w:r w:rsidRPr="000B0093">
              <w:rPr>
                <w:rFonts w:hint="eastAsia"/>
              </w:rPr>
              <w:t>政策性原则</w:t>
            </w:r>
          </w:p>
        </w:tc>
        <w:tc>
          <w:tcPr>
            <w:tcW w:w="3906" w:type="dxa"/>
            <w:vAlign w:val="center"/>
          </w:tcPr>
          <w:p w14:paraId="5E094E7D" w14:textId="43F31E4C" w:rsidR="00931578" w:rsidRPr="000B0093" w:rsidRDefault="00931578" w:rsidP="00931578">
            <w:pPr>
              <w:pStyle w:val="aa"/>
              <w:spacing w:before="78" w:after="78"/>
            </w:pPr>
            <w:r w:rsidRPr="000B0093">
              <w:rPr>
                <w:rFonts w:hint="eastAsia"/>
              </w:rPr>
              <w:t>计划生育原则</w:t>
            </w:r>
          </w:p>
        </w:tc>
      </w:tr>
      <w:tr w:rsidR="00931578" w:rsidRPr="000B0093" w14:paraId="2D24ADC3" w14:textId="77777777" w:rsidTr="00931578">
        <w:tc>
          <w:tcPr>
            <w:tcW w:w="2765" w:type="dxa"/>
            <w:vMerge/>
            <w:vAlign w:val="center"/>
          </w:tcPr>
          <w:p w14:paraId="1020D36B" w14:textId="77777777" w:rsidR="00931578" w:rsidRPr="000B0093" w:rsidRDefault="00931578" w:rsidP="00931578">
            <w:pPr>
              <w:pStyle w:val="aa"/>
              <w:spacing w:before="78" w:after="78"/>
            </w:pPr>
          </w:p>
        </w:tc>
        <w:tc>
          <w:tcPr>
            <w:tcW w:w="1625" w:type="dxa"/>
            <w:vAlign w:val="center"/>
          </w:tcPr>
          <w:p w14:paraId="565B71BB" w14:textId="2668E2E4" w:rsidR="00931578" w:rsidRPr="000B0093" w:rsidRDefault="00931578" w:rsidP="00931578">
            <w:pPr>
              <w:pStyle w:val="aa"/>
              <w:spacing w:before="78" w:after="78"/>
            </w:pPr>
            <w:r w:rsidRPr="000B0093">
              <w:rPr>
                <w:rFonts w:hint="eastAsia"/>
              </w:rPr>
              <w:t>公理性原则</w:t>
            </w:r>
          </w:p>
        </w:tc>
        <w:tc>
          <w:tcPr>
            <w:tcW w:w="3906" w:type="dxa"/>
            <w:vAlign w:val="center"/>
          </w:tcPr>
          <w:p w14:paraId="0D27062D" w14:textId="442B2E26" w:rsidR="00931578" w:rsidRPr="000B0093" w:rsidRDefault="00931578" w:rsidP="00931578">
            <w:pPr>
              <w:pStyle w:val="aa"/>
              <w:spacing w:before="78" w:after="78"/>
            </w:pPr>
            <w:r w:rsidRPr="000B0093">
              <w:rPr>
                <w:rFonts w:hint="eastAsia"/>
              </w:rPr>
              <w:t>罪刑法定原则</w:t>
            </w:r>
          </w:p>
        </w:tc>
      </w:tr>
      <w:tr w:rsidR="00931578" w:rsidRPr="000B0093" w14:paraId="34480977" w14:textId="77777777" w:rsidTr="00931578">
        <w:tc>
          <w:tcPr>
            <w:tcW w:w="2765" w:type="dxa"/>
            <w:vMerge w:val="restart"/>
            <w:vAlign w:val="center"/>
          </w:tcPr>
          <w:p w14:paraId="732ADB44" w14:textId="7E6E64C7" w:rsidR="00931578" w:rsidRPr="000B0093" w:rsidRDefault="00931578" w:rsidP="00931578">
            <w:pPr>
              <w:pStyle w:val="aa"/>
              <w:spacing w:before="78" w:after="78"/>
            </w:pPr>
            <w:r w:rsidRPr="000B0093">
              <w:rPr>
                <w:rFonts w:hint="eastAsia"/>
              </w:rPr>
              <w:t>原则效力的层次</w:t>
            </w:r>
          </w:p>
        </w:tc>
        <w:tc>
          <w:tcPr>
            <w:tcW w:w="1625" w:type="dxa"/>
            <w:vAlign w:val="center"/>
          </w:tcPr>
          <w:p w14:paraId="4E2AC034" w14:textId="293D4C5C" w:rsidR="00931578" w:rsidRPr="000B0093" w:rsidRDefault="00931578" w:rsidP="00931578">
            <w:pPr>
              <w:pStyle w:val="aa"/>
              <w:spacing w:before="78" w:after="78"/>
            </w:pPr>
            <w:r w:rsidRPr="000B0093">
              <w:rPr>
                <w:rFonts w:hint="eastAsia"/>
              </w:rPr>
              <w:t>宪法原则</w:t>
            </w:r>
          </w:p>
        </w:tc>
        <w:tc>
          <w:tcPr>
            <w:tcW w:w="3906" w:type="dxa"/>
            <w:vAlign w:val="center"/>
          </w:tcPr>
          <w:p w14:paraId="591C7882" w14:textId="0001E99C" w:rsidR="00931578" w:rsidRPr="000B0093" w:rsidRDefault="00931578" w:rsidP="00931578">
            <w:pPr>
              <w:pStyle w:val="aa"/>
              <w:spacing w:before="78" w:after="78"/>
            </w:pPr>
            <w:r w:rsidRPr="000B0093">
              <w:rPr>
                <w:rFonts w:hint="eastAsia"/>
              </w:rPr>
              <w:t>宪法中的人权保护原则</w:t>
            </w:r>
          </w:p>
        </w:tc>
      </w:tr>
      <w:tr w:rsidR="00931578" w:rsidRPr="000B0093" w14:paraId="522D8980" w14:textId="77777777" w:rsidTr="00931578">
        <w:tc>
          <w:tcPr>
            <w:tcW w:w="2765" w:type="dxa"/>
            <w:vMerge/>
            <w:vAlign w:val="center"/>
          </w:tcPr>
          <w:p w14:paraId="4A9FE5D5" w14:textId="77777777" w:rsidR="00931578" w:rsidRPr="000B0093" w:rsidRDefault="00931578" w:rsidP="00931578">
            <w:pPr>
              <w:pStyle w:val="aa"/>
              <w:spacing w:before="78" w:after="78"/>
            </w:pPr>
          </w:p>
        </w:tc>
        <w:tc>
          <w:tcPr>
            <w:tcW w:w="1625" w:type="dxa"/>
            <w:vAlign w:val="center"/>
          </w:tcPr>
          <w:p w14:paraId="734100C8" w14:textId="38D79CB3" w:rsidR="00931578" w:rsidRPr="000B0093" w:rsidRDefault="00931578" w:rsidP="00931578">
            <w:pPr>
              <w:pStyle w:val="aa"/>
              <w:spacing w:before="78" w:after="78"/>
            </w:pPr>
            <w:r w:rsidRPr="000B0093">
              <w:rPr>
                <w:rFonts w:hint="eastAsia"/>
              </w:rPr>
              <w:t>部门</w:t>
            </w:r>
            <w:proofErr w:type="gramStart"/>
            <w:r w:rsidRPr="000B0093">
              <w:rPr>
                <w:rFonts w:hint="eastAsia"/>
              </w:rPr>
              <w:t>法原则</w:t>
            </w:r>
            <w:proofErr w:type="gramEnd"/>
          </w:p>
        </w:tc>
        <w:tc>
          <w:tcPr>
            <w:tcW w:w="3906" w:type="dxa"/>
            <w:vAlign w:val="center"/>
          </w:tcPr>
          <w:p w14:paraId="1FC7E1C8" w14:textId="7D0B5B6C" w:rsidR="00931578" w:rsidRPr="000B0093" w:rsidRDefault="00931578" w:rsidP="00931578">
            <w:pPr>
              <w:pStyle w:val="aa"/>
              <w:spacing w:before="78" w:after="78"/>
            </w:pPr>
            <w:r w:rsidRPr="000B0093">
              <w:rPr>
                <w:rFonts w:hint="eastAsia"/>
              </w:rPr>
              <w:t>刑事诉讼法中的无罪推定原则</w:t>
            </w:r>
          </w:p>
        </w:tc>
      </w:tr>
      <w:tr w:rsidR="00931578" w:rsidRPr="000B0093" w14:paraId="115F40DD" w14:textId="77777777" w:rsidTr="00931578">
        <w:tc>
          <w:tcPr>
            <w:tcW w:w="2765" w:type="dxa"/>
            <w:vMerge w:val="restart"/>
            <w:vAlign w:val="center"/>
          </w:tcPr>
          <w:p w14:paraId="3800D728" w14:textId="65D10F9C" w:rsidR="00931578" w:rsidRPr="000B0093" w:rsidRDefault="00931578" w:rsidP="00931578">
            <w:pPr>
              <w:pStyle w:val="aa"/>
              <w:spacing w:before="78" w:after="78"/>
            </w:pPr>
            <w:r w:rsidRPr="000B0093">
              <w:rPr>
                <w:rFonts w:hint="eastAsia"/>
              </w:rPr>
              <w:t>调整社会关系的覆盖面</w:t>
            </w:r>
          </w:p>
        </w:tc>
        <w:tc>
          <w:tcPr>
            <w:tcW w:w="1625" w:type="dxa"/>
            <w:vAlign w:val="center"/>
          </w:tcPr>
          <w:p w14:paraId="134AE357" w14:textId="4A819E63" w:rsidR="00931578" w:rsidRPr="000B0093" w:rsidRDefault="00931578" w:rsidP="00931578">
            <w:pPr>
              <w:pStyle w:val="aa"/>
              <w:spacing w:before="78" w:after="78"/>
            </w:pPr>
            <w:r w:rsidRPr="000B0093">
              <w:rPr>
                <w:rFonts w:hint="eastAsia"/>
              </w:rPr>
              <w:t>基本法律原则</w:t>
            </w:r>
          </w:p>
        </w:tc>
        <w:tc>
          <w:tcPr>
            <w:tcW w:w="3906" w:type="dxa"/>
            <w:vAlign w:val="center"/>
          </w:tcPr>
          <w:p w14:paraId="3B0030DC" w14:textId="2FE8A9A5" w:rsidR="00931578" w:rsidRPr="000B0093" w:rsidRDefault="00931578" w:rsidP="00931578">
            <w:pPr>
              <w:pStyle w:val="aa"/>
              <w:spacing w:before="78" w:after="78"/>
            </w:pPr>
            <w:r w:rsidRPr="000B0093">
              <w:rPr>
                <w:rFonts w:hint="eastAsia"/>
              </w:rPr>
              <w:t>民法中的意思自治原则</w:t>
            </w:r>
          </w:p>
        </w:tc>
      </w:tr>
      <w:tr w:rsidR="00931578" w:rsidRPr="000B0093" w14:paraId="34E45B79" w14:textId="77777777" w:rsidTr="00931578">
        <w:tc>
          <w:tcPr>
            <w:tcW w:w="2765" w:type="dxa"/>
            <w:vMerge/>
            <w:vAlign w:val="center"/>
          </w:tcPr>
          <w:p w14:paraId="0E482911" w14:textId="77777777" w:rsidR="00931578" w:rsidRPr="000B0093" w:rsidRDefault="00931578" w:rsidP="00931578">
            <w:pPr>
              <w:pStyle w:val="aa"/>
              <w:spacing w:before="78" w:after="78"/>
            </w:pPr>
          </w:p>
        </w:tc>
        <w:tc>
          <w:tcPr>
            <w:tcW w:w="1625" w:type="dxa"/>
            <w:vAlign w:val="center"/>
          </w:tcPr>
          <w:p w14:paraId="015C2F4C" w14:textId="3AC0AFB5" w:rsidR="00931578" w:rsidRPr="000B0093" w:rsidRDefault="00931578" w:rsidP="00931578">
            <w:pPr>
              <w:pStyle w:val="aa"/>
              <w:spacing w:before="78" w:after="78"/>
            </w:pPr>
            <w:r w:rsidRPr="000B0093">
              <w:rPr>
                <w:rFonts w:hint="eastAsia"/>
              </w:rPr>
              <w:t>具体法律原则</w:t>
            </w:r>
          </w:p>
        </w:tc>
        <w:tc>
          <w:tcPr>
            <w:tcW w:w="3906" w:type="dxa"/>
            <w:vAlign w:val="center"/>
          </w:tcPr>
          <w:p w14:paraId="488F19FA" w14:textId="7688A9D6" w:rsidR="00931578" w:rsidRPr="000B0093" w:rsidRDefault="00931578" w:rsidP="00931578">
            <w:pPr>
              <w:pStyle w:val="aa"/>
              <w:spacing w:before="78" w:after="78"/>
            </w:pPr>
            <w:r w:rsidRPr="000B0093">
              <w:rPr>
                <w:rFonts w:hint="eastAsia"/>
              </w:rPr>
              <w:t>合同法中的合同自由原则</w:t>
            </w:r>
          </w:p>
        </w:tc>
      </w:tr>
      <w:tr w:rsidR="00931578" w:rsidRPr="000B0093" w14:paraId="087BD184" w14:textId="77777777" w:rsidTr="00931578">
        <w:tc>
          <w:tcPr>
            <w:tcW w:w="2765" w:type="dxa"/>
            <w:vMerge w:val="restart"/>
            <w:vAlign w:val="center"/>
          </w:tcPr>
          <w:p w14:paraId="3795F31F" w14:textId="4E79F1B5" w:rsidR="00931578" w:rsidRPr="000B0093" w:rsidRDefault="00931578" w:rsidP="00931578">
            <w:pPr>
              <w:pStyle w:val="aa"/>
              <w:spacing w:before="78" w:after="78"/>
            </w:pPr>
            <w:r w:rsidRPr="000B0093">
              <w:rPr>
                <w:rFonts w:hint="eastAsia"/>
              </w:rPr>
              <w:t>原则的内容</w:t>
            </w:r>
          </w:p>
        </w:tc>
        <w:tc>
          <w:tcPr>
            <w:tcW w:w="1625" w:type="dxa"/>
            <w:vAlign w:val="center"/>
          </w:tcPr>
          <w:p w14:paraId="0E9CAEA7" w14:textId="5ADF179B" w:rsidR="00931578" w:rsidRPr="000B0093" w:rsidRDefault="00931578" w:rsidP="00931578">
            <w:pPr>
              <w:pStyle w:val="aa"/>
              <w:spacing w:before="78" w:after="78"/>
            </w:pPr>
            <w:r w:rsidRPr="000B0093">
              <w:rPr>
                <w:rFonts w:hint="eastAsia"/>
              </w:rPr>
              <w:t>实体性原则</w:t>
            </w:r>
          </w:p>
        </w:tc>
        <w:tc>
          <w:tcPr>
            <w:tcW w:w="3906" w:type="dxa"/>
            <w:vAlign w:val="center"/>
          </w:tcPr>
          <w:p w14:paraId="2BE4ED99" w14:textId="686FBA66" w:rsidR="00931578" w:rsidRPr="000B0093" w:rsidRDefault="00931578" w:rsidP="00931578">
            <w:pPr>
              <w:pStyle w:val="aa"/>
              <w:spacing w:before="78" w:after="78"/>
            </w:pPr>
            <w:r w:rsidRPr="000B0093">
              <w:rPr>
                <w:rFonts w:hint="eastAsia"/>
              </w:rPr>
              <w:t>民法中的诚实信用原则</w:t>
            </w:r>
          </w:p>
        </w:tc>
      </w:tr>
      <w:tr w:rsidR="00931578" w:rsidRPr="000B0093" w14:paraId="3C4BF803" w14:textId="77777777" w:rsidTr="00931578">
        <w:tc>
          <w:tcPr>
            <w:tcW w:w="2765" w:type="dxa"/>
            <w:vMerge/>
            <w:vAlign w:val="center"/>
          </w:tcPr>
          <w:p w14:paraId="1914C309" w14:textId="77777777" w:rsidR="00931578" w:rsidRPr="000B0093" w:rsidRDefault="00931578" w:rsidP="00931578">
            <w:pPr>
              <w:pStyle w:val="aa"/>
              <w:spacing w:before="78" w:after="78"/>
            </w:pPr>
          </w:p>
        </w:tc>
        <w:tc>
          <w:tcPr>
            <w:tcW w:w="1625" w:type="dxa"/>
            <w:vAlign w:val="center"/>
          </w:tcPr>
          <w:p w14:paraId="4C8B0277" w14:textId="09B12650" w:rsidR="00931578" w:rsidRPr="000B0093" w:rsidRDefault="00931578" w:rsidP="00931578">
            <w:pPr>
              <w:pStyle w:val="aa"/>
              <w:spacing w:before="78" w:after="78"/>
            </w:pPr>
            <w:r w:rsidRPr="000B0093">
              <w:rPr>
                <w:rFonts w:hint="eastAsia"/>
              </w:rPr>
              <w:t>程序性原则</w:t>
            </w:r>
          </w:p>
        </w:tc>
        <w:tc>
          <w:tcPr>
            <w:tcW w:w="3906" w:type="dxa"/>
            <w:vAlign w:val="center"/>
          </w:tcPr>
          <w:p w14:paraId="0BEA730A" w14:textId="18D6FDFD" w:rsidR="00931578" w:rsidRPr="000B0093" w:rsidRDefault="00931578" w:rsidP="00931578">
            <w:pPr>
              <w:pStyle w:val="aa"/>
              <w:spacing w:before="78" w:after="78"/>
            </w:pPr>
            <w:r w:rsidRPr="000B0093">
              <w:rPr>
                <w:rFonts w:hint="eastAsia"/>
              </w:rPr>
              <w:t>诉讼法中的回避原则</w:t>
            </w:r>
          </w:p>
        </w:tc>
      </w:tr>
    </w:tbl>
    <w:p w14:paraId="71F921A2" w14:textId="054076E7" w:rsidR="00931578" w:rsidRPr="000B0093" w:rsidRDefault="00B1064C" w:rsidP="00B1064C">
      <w:pPr>
        <w:pStyle w:val="ae"/>
      </w:pPr>
      <w:bookmarkStart w:id="60" w:name="_Toc169100463"/>
      <w:r w:rsidRPr="000B0093">
        <w:rPr>
          <w:rFonts w:hint="eastAsia"/>
        </w:rPr>
        <w:t>（三）法律原则的作用</w:t>
      </w:r>
      <w:bookmarkEnd w:id="60"/>
    </w:p>
    <w:p w14:paraId="631B3663" w14:textId="1B98B0AE" w:rsidR="00B74C05" w:rsidRPr="000B0093" w:rsidRDefault="00B1064C" w:rsidP="00B1064C">
      <w:pPr>
        <w:pStyle w:val="af1"/>
      </w:pPr>
      <w:r w:rsidRPr="000B0093">
        <w:rPr>
          <w:rFonts w:hint="eastAsia"/>
        </w:rPr>
        <w:t xml:space="preserve">1. </w:t>
      </w:r>
      <w:r w:rsidRPr="000B0093">
        <w:rPr>
          <w:rFonts w:hint="eastAsia"/>
        </w:rPr>
        <w:t>立法作用</w:t>
      </w:r>
    </w:p>
    <w:p w14:paraId="5EB0FA8E" w14:textId="72727C3F" w:rsidR="00B1064C" w:rsidRPr="000B0093" w:rsidRDefault="00B1064C" w:rsidP="00B1064C">
      <w:pPr>
        <w:pStyle w:val="aa"/>
        <w:numPr>
          <w:ilvl w:val="0"/>
          <w:numId w:val="34"/>
        </w:numPr>
        <w:spacing w:beforeLines="0" w:before="0" w:afterLines="0" w:after="0"/>
        <w:ind w:left="442" w:hanging="442"/>
      </w:pPr>
      <w:r w:rsidRPr="000B0093">
        <w:t>价值定向</w:t>
      </w:r>
      <w:r w:rsidRPr="000B0093">
        <w:rPr>
          <w:rFonts w:hint="eastAsia"/>
        </w:rPr>
        <w:t>；</w:t>
      </w:r>
    </w:p>
    <w:p w14:paraId="0231474B" w14:textId="77777777" w:rsidR="00B1064C" w:rsidRPr="000B0093" w:rsidRDefault="00B1064C" w:rsidP="00B1064C">
      <w:pPr>
        <w:pStyle w:val="aa"/>
        <w:numPr>
          <w:ilvl w:val="0"/>
          <w:numId w:val="34"/>
        </w:numPr>
        <w:spacing w:beforeLines="0" w:before="0" w:afterLines="0" w:after="0"/>
        <w:ind w:left="442" w:hanging="442"/>
      </w:pPr>
      <w:r w:rsidRPr="000B0093">
        <w:t>创制法律规则的基础和出发点</w:t>
      </w:r>
      <w:r w:rsidRPr="000B0093">
        <w:rPr>
          <w:rFonts w:hint="eastAsia"/>
        </w:rPr>
        <w:t>；</w:t>
      </w:r>
    </w:p>
    <w:p w14:paraId="3A8DD269" w14:textId="77777777" w:rsidR="00B1064C" w:rsidRPr="000B0093" w:rsidRDefault="00B1064C" w:rsidP="00B1064C">
      <w:pPr>
        <w:pStyle w:val="aa"/>
        <w:numPr>
          <w:ilvl w:val="0"/>
          <w:numId w:val="34"/>
        </w:numPr>
        <w:spacing w:beforeLines="0" w:before="0" w:afterLines="0" w:after="0"/>
        <w:ind w:left="442" w:hanging="442"/>
      </w:pPr>
      <w:r w:rsidRPr="000B0093">
        <w:t>保障法律系统的融贯</w:t>
      </w:r>
      <w:r w:rsidRPr="000B0093">
        <w:rPr>
          <w:rFonts w:hint="eastAsia"/>
        </w:rPr>
        <w:t>；</w:t>
      </w:r>
    </w:p>
    <w:p w14:paraId="75CD97D9" w14:textId="6DCDD351" w:rsidR="00B1064C" w:rsidRPr="000B0093" w:rsidRDefault="00B1064C" w:rsidP="00B1064C">
      <w:pPr>
        <w:pStyle w:val="aa"/>
        <w:numPr>
          <w:ilvl w:val="0"/>
          <w:numId w:val="34"/>
        </w:numPr>
        <w:spacing w:beforeLines="0" w:before="0" w:afterLines="0" w:after="0"/>
        <w:ind w:left="442" w:hanging="442"/>
      </w:pPr>
      <w:r w:rsidRPr="000B0093">
        <w:lastRenderedPageBreak/>
        <w:t>法治建设和社会发展的导向</w:t>
      </w:r>
      <w:r w:rsidRPr="000B0093">
        <w:rPr>
          <w:rFonts w:hint="eastAsia"/>
        </w:rPr>
        <w:t>。</w:t>
      </w:r>
    </w:p>
    <w:p w14:paraId="466BF016" w14:textId="6916A843" w:rsidR="00B74C05" w:rsidRPr="000B0093" w:rsidRDefault="00B1064C" w:rsidP="00B1064C">
      <w:pPr>
        <w:pStyle w:val="af1"/>
      </w:pPr>
      <w:r w:rsidRPr="000B0093">
        <w:rPr>
          <w:rFonts w:hint="eastAsia"/>
        </w:rPr>
        <w:t xml:space="preserve">2. </w:t>
      </w:r>
      <w:r w:rsidRPr="000B0093">
        <w:rPr>
          <w:rFonts w:hint="eastAsia"/>
        </w:rPr>
        <w:t>司法作用</w:t>
      </w:r>
    </w:p>
    <w:p w14:paraId="611A8F5D" w14:textId="4B3855D9" w:rsidR="00B1064C" w:rsidRPr="000B0093" w:rsidRDefault="00B1064C" w:rsidP="00B1064C">
      <w:pPr>
        <w:pStyle w:val="aa"/>
        <w:numPr>
          <w:ilvl w:val="0"/>
          <w:numId w:val="35"/>
        </w:numPr>
        <w:spacing w:before="78" w:after="78"/>
      </w:pPr>
      <w:r w:rsidRPr="000B0093">
        <w:rPr>
          <w:b/>
          <w:bCs/>
        </w:rPr>
        <w:t>指导法律解释和法律推理</w:t>
      </w:r>
      <w:r w:rsidRPr="000B0093">
        <w:rPr>
          <w:rFonts w:hint="eastAsia"/>
          <w:b/>
          <w:bCs/>
        </w:rPr>
        <w:t>：</w:t>
      </w:r>
      <w:r w:rsidRPr="000B0093">
        <w:t>法律规则模糊不清或相互冲突时，利用法律原则作依据判断如何取舍</w:t>
      </w:r>
      <w:r w:rsidRPr="000B0093">
        <w:rPr>
          <w:rFonts w:hint="eastAsia"/>
        </w:rPr>
        <w:t>；</w:t>
      </w:r>
    </w:p>
    <w:p w14:paraId="3FA7B0C4" w14:textId="4B42413F" w:rsidR="00B1064C" w:rsidRPr="000B0093" w:rsidRDefault="00B1064C" w:rsidP="00B1064C">
      <w:pPr>
        <w:pStyle w:val="aa"/>
        <w:numPr>
          <w:ilvl w:val="0"/>
          <w:numId w:val="35"/>
        </w:numPr>
        <w:spacing w:before="78" w:after="78"/>
      </w:pPr>
      <w:r w:rsidRPr="000B0093">
        <w:rPr>
          <w:b/>
          <w:bCs/>
        </w:rPr>
        <w:t>补充法律漏洞</w:t>
      </w:r>
      <w:r w:rsidRPr="000B0093">
        <w:rPr>
          <w:rFonts w:hint="eastAsia"/>
          <w:b/>
          <w:bCs/>
        </w:rPr>
        <w:t>：</w:t>
      </w:r>
      <w:r w:rsidRPr="000B0093">
        <w:t>当没有可适用的规则或可适用的规则会带来极端</w:t>
      </w:r>
      <w:proofErr w:type="gramStart"/>
      <w:r w:rsidRPr="000B0093">
        <w:t>不</w:t>
      </w:r>
      <w:proofErr w:type="gramEnd"/>
      <w:r w:rsidRPr="000B0093">
        <w:t>正义的结果时，利用法律原则填补漏洞</w:t>
      </w:r>
      <w:r w:rsidRPr="000B0093">
        <w:rPr>
          <w:rFonts w:hint="eastAsia"/>
        </w:rPr>
        <w:t>；</w:t>
      </w:r>
    </w:p>
    <w:p w14:paraId="0D276DA2" w14:textId="47CDD871" w:rsidR="00B1064C" w:rsidRPr="000B0093" w:rsidRDefault="00B1064C" w:rsidP="00B1064C">
      <w:pPr>
        <w:pStyle w:val="aa"/>
        <w:numPr>
          <w:ilvl w:val="0"/>
          <w:numId w:val="35"/>
        </w:numPr>
        <w:spacing w:before="78" w:after="78"/>
      </w:pPr>
      <w:r w:rsidRPr="000B0093">
        <w:rPr>
          <w:b/>
          <w:bCs/>
        </w:rPr>
        <w:t>将法官的自由裁量权限于合理的范围之内</w:t>
      </w:r>
      <w:r w:rsidRPr="000B0093">
        <w:rPr>
          <w:rFonts w:hint="eastAsia"/>
          <w:b/>
          <w:bCs/>
        </w:rPr>
        <w:t>：</w:t>
      </w:r>
      <w:r w:rsidRPr="000B0093">
        <w:t>法律规则存在模糊、冲突或漏洞时，需要法官运用自由裁量权予以判断，运用法律原则可限制法官的主观任意</w:t>
      </w:r>
      <w:r w:rsidRPr="000B0093">
        <w:rPr>
          <w:rFonts w:hint="eastAsia"/>
        </w:rPr>
        <w:t>。</w:t>
      </w:r>
    </w:p>
    <w:p w14:paraId="22B9C146" w14:textId="4D605436" w:rsidR="00B1064C" w:rsidRPr="000B0093" w:rsidRDefault="00A64566" w:rsidP="00A64566">
      <w:pPr>
        <w:pStyle w:val="ae"/>
      </w:pPr>
      <w:bookmarkStart w:id="61" w:name="_Toc169100464"/>
      <w:r w:rsidRPr="000B0093">
        <w:rPr>
          <w:rFonts w:hint="eastAsia"/>
        </w:rPr>
        <w:t>（四）法律原则的司法适用</w:t>
      </w:r>
      <w:bookmarkEnd w:id="61"/>
    </w:p>
    <w:p w14:paraId="6CE09F51" w14:textId="2EAAD7B2" w:rsidR="00A64566" w:rsidRPr="000B0093" w:rsidRDefault="00A64566" w:rsidP="00A64566">
      <w:pPr>
        <w:pStyle w:val="aa"/>
        <w:spacing w:before="78" w:after="78"/>
        <w:ind w:firstLine="420"/>
      </w:pPr>
      <w:r w:rsidRPr="000B0093">
        <w:rPr>
          <w:rFonts w:hint="eastAsia"/>
        </w:rPr>
        <w:t>一般而言，由于法律规则的规定更加明确和具体，适用法律规则比直接适用法律原则更有助于保障法律的确定性和法治的稳定与统一，因此，适用法律原则应当遵守下述条件：</w:t>
      </w:r>
    </w:p>
    <w:p w14:paraId="04AA9018" w14:textId="138F91CF" w:rsidR="00A64566" w:rsidRPr="000B0093" w:rsidRDefault="00A64566" w:rsidP="00A64566">
      <w:pPr>
        <w:pStyle w:val="aa"/>
        <w:numPr>
          <w:ilvl w:val="0"/>
          <w:numId w:val="36"/>
        </w:numPr>
        <w:spacing w:before="78" w:after="78"/>
      </w:pPr>
      <w:r w:rsidRPr="000B0093">
        <w:rPr>
          <w:rFonts w:hint="eastAsia"/>
        </w:rPr>
        <w:t>在穷尽法律规则的情况下，方可适用法律原则（没有可用规则）；</w:t>
      </w:r>
    </w:p>
    <w:p w14:paraId="79E6C525" w14:textId="05D96DC5" w:rsidR="00A64566" w:rsidRPr="000B0093" w:rsidRDefault="00A64566" w:rsidP="00A64566">
      <w:pPr>
        <w:pStyle w:val="aa"/>
        <w:numPr>
          <w:ilvl w:val="0"/>
          <w:numId w:val="36"/>
        </w:numPr>
        <w:spacing w:before="78" w:after="78"/>
      </w:pPr>
      <w:r w:rsidRPr="000B0093">
        <w:t>当不存在可用规则，或适用规则会导致极端</w:t>
      </w:r>
      <w:proofErr w:type="gramStart"/>
      <w:r w:rsidRPr="000B0093">
        <w:t>不</w:t>
      </w:r>
      <w:proofErr w:type="gramEnd"/>
      <w:r w:rsidRPr="000B0093">
        <w:t>正义的结果时，才可以适用法律原则</w:t>
      </w:r>
      <w:r w:rsidRPr="000B0093">
        <w:rPr>
          <w:rFonts w:hint="eastAsia"/>
        </w:rPr>
        <w:t>。</w:t>
      </w:r>
    </w:p>
    <w:p w14:paraId="39A0B6A2" w14:textId="0154E18E" w:rsidR="00A64566" w:rsidRPr="000B0093" w:rsidRDefault="00A64566" w:rsidP="00A64566">
      <w:pPr>
        <w:pStyle w:val="aa"/>
        <w:numPr>
          <w:ilvl w:val="1"/>
          <w:numId w:val="36"/>
        </w:numPr>
        <w:spacing w:before="78" w:after="78"/>
      </w:pPr>
      <w:r w:rsidRPr="000B0093">
        <w:t>首先，需要考察在该法律规则之上是否存在效力等级更高的其他规则可适用于案件中，如存在，则应适用效力更高的规则</w:t>
      </w:r>
      <w:r w:rsidRPr="000B0093">
        <w:rPr>
          <w:rFonts w:hint="eastAsia"/>
        </w:rPr>
        <w:t>；</w:t>
      </w:r>
    </w:p>
    <w:p w14:paraId="0485804E" w14:textId="305DC6E6" w:rsidR="00A64566" w:rsidRPr="000B0093" w:rsidRDefault="00A64566" w:rsidP="00A64566">
      <w:pPr>
        <w:pStyle w:val="aa"/>
        <w:numPr>
          <w:ilvl w:val="1"/>
          <w:numId w:val="36"/>
        </w:numPr>
        <w:spacing w:before="78" w:after="78"/>
      </w:pPr>
      <w:r w:rsidRPr="000B0093">
        <w:t>其次，如不存在，可以通过</w:t>
      </w:r>
      <w:proofErr w:type="gramStart"/>
      <w:r w:rsidRPr="000B0093">
        <w:t>法律造续的</w:t>
      </w:r>
      <w:proofErr w:type="gramEnd"/>
      <w:r w:rsidRPr="000B0093">
        <w:t>方法（法官造法）选择法律原则</w:t>
      </w:r>
      <w:r w:rsidRPr="000B0093">
        <w:rPr>
          <w:rFonts w:hint="eastAsia"/>
        </w:rPr>
        <w:t>。</w:t>
      </w:r>
    </w:p>
    <w:p w14:paraId="53B7BF42" w14:textId="7B96B1C2" w:rsidR="00A64566" w:rsidRPr="000B0093" w:rsidRDefault="007B6944" w:rsidP="007B6944">
      <w:pPr>
        <w:pStyle w:val="ae"/>
      </w:pPr>
      <w:bookmarkStart w:id="62" w:name="_Toc169100465"/>
      <w:r w:rsidRPr="000B0093">
        <w:rPr>
          <w:rFonts w:hint="eastAsia"/>
        </w:rPr>
        <w:t>（五）司法角度进一步分析法律规则与法律原则</w:t>
      </w:r>
      <w:bookmarkEnd w:id="62"/>
    </w:p>
    <w:p w14:paraId="45B00E91" w14:textId="3A9A57CC" w:rsidR="007B6944" w:rsidRPr="000B0093" w:rsidRDefault="007B6944" w:rsidP="00B74C05">
      <w:pPr>
        <w:pStyle w:val="aa"/>
        <w:spacing w:before="78" w:after="78"/>
      </w:pPr>
      <w:r w:rsidRPr="000B0093">
        <w:tab/>
      </w:r>
      <w:r w:rsidRPr="000B0093">
        <w:rPr>
          <w:rFonts w:hint="eastAsia"/>
        </w:rPr>
        <w:t>英美法系中，大量法律原则是由法官造法所创造的，这类法律原则与道德原则的界限较为模糊。由此，哈特与德沃金就“法律原则能否成为法律要素”展开了争论。</w:t>
      </w:r>
    </w:p>
    <w:p w14:paraId="4903584E" w14:textId="07061809" w:rsidR="007B6944" w:rsidRPr="000B0093" w:rsidRDefault="007B6944" w:rsidP="007B6944">
      <w:pPr>
        <w:pStyle w:val="af1"/>
      </w:pPr>
      <w:r w:rsidRPr="000B0093">
        <w:rPr>
          <w:rFonts w:hint="eastAsia"/>
        </w:rPr>
        <w:t xml:space="preserve">1. </w:t>
      </w:r>
      <w:r w:rsidRPr="000B0093">
        <w:rPr>
          <w:rFonts w:hint="eastAsia"/>
        </w:rPr>
        <w:t>哈特：判断什么是法律的标准仅仅在于承认规则</w:t>
      </w:r>
      <w:r w:rsidRPr="000B0093">
        <w:t>/</w:t>
      </w:r>
      <w:r w:rsidRPr="000B0093">
        <w:t>法律</w:t>
      </w:r>
    </w:p>
    <w:p w14:paraId="3C26F169" w14:textId="77777777" w:rsidR="007B6944" w:rsidRPr="000B0093" w:rsidRDefault="007B6944" w:rsidP="007B6944">
      <w:pPr>
        <w:pStyle w:val="aa"/>
        <w:spacing w:before="78" w:after="78"/>
        <w:ind w:firstLine="420"/>
      </w:pPr>
      <w:r w:rsidRPr="000B0093">
        <w:rPr>
          <w:rFonts w:hint="eastAsia"/>
        </w:rPr>
        <w:t>承认规则（</w:t>
      </w:r>
      <w:r w:rsidRPr="000B0093">
        <w:t>rule of recognition</w:t>
      </w:r>
      <w:r w:rsidRPr="000B0093">
        <w:t>）</w:t>
      </w:r>
      <w:r w:rsidRPr="000B0093">
        <w:rPr>
          <w:rFonts w:hint="eastAsia"/>
        </w:rPr>
        <w:t>即是</w:t>
      </w:r>
      <w:r w:rsidRPr="000B0093">
        <w:t>确定一个规则是否为法律规则的规则</w:t>
      </w:r>
      <w:r w:rsidRPr="000B0093">
        <w:rPr>
          <w:rFonts w:hint="eastAsia"/>
        </w:rPr>
        <w:t>。</w:t>
      </w:r>
      <w:r w:rsidRPr="000B0093">
        <w:t>例如，一国宪法和立法法中的具体规定；但大多数承认规则并未被明确陈述出来，而是体现在实践中，如法官在具体案件中将一个法律规则作为其裁判的依据，就是在潜在地利用承认规则识别法律</w:t>
      </w:r>
      <w:r w:rsidRPr="000B0093">
        <w:rPr>
          <w:rFonts w:hint="eastAsia"/>
        </w:rPr>
        <w:t>。</w:t>
      </w:r>
    </w:p>
    <w:p w14:paraId="0A906FD8" w14:textId="7A75AF4F" w:rsidR="007B6944" w:rsidRPr="000B0093" w:rsidRDefault="007B6944" w:rsidP="007B6944">
      <w:pPr>
        <w:pStyle w:val="aa"/>
        <w:spacing w:before="78" w:after="78"/>
        <w:ind w:firstLine="420"/>
      </w:pPr>
      <w:r w:rsidRPr="000B0093">
        <w:rPr>
          <w:rFonts w:hint="eastAsia"/>
        </w:rPr>
        <w:t>哈特</w:t>
      </w:r>
      <w:r w:rsidRPr="000B0093">
        <w:t>强调法律的效力来源于法律规范本身（或者是权威机构颁布的成文法，或者是法官创制的先例），是基于法律的规定</w:t>
      </w:r>
      <w:r w:rsidRPr="000B0093">
        <w:rPr>
          <w:rFonts w:hint="eastAsia"/>
        </w:rPr>
        <w:t>。这与他一贯主张的法律与道德的分离是一致的。</w:t>
      </w:r>
    </w:p>
    <w:p w14:paraId="707BF965" w14:textId="3F499117" w:rsidR="007B6944" w:rsidRPr="000B0093" w:rsidRDefault="007B6944" w:rsidP="007B6944">
      <w:pPr>
        <w:pStyle w:val="af1"/>
      </w:pPr>
      <w:r w:rsidRPr="000B0093">
        <w:rPr>
          <w:rFonts w:hint="eastAsia"/>
        </w:rPr>
        <w:t xml:space="preserve">2. </w:t>
      </w:r>
      <w:r w:rsidRPr="000B0093">
        <w:rPr>
          <w:rFonts w:hint="eastAsia"/>
        </w:rPr>
        <w:t>德沃金：承认规则无法包容原则</w:t>
      </w:r>
      <w:r w:rsidRPr="000B0093">
        <w:t>/</w:t>
      </w:r>
      <w:r w:rsidRPr="000B0093">
        <w:t>道德</w:t>
      </w:r>
    </w:p>
    <w:p w14:paraId="03CF505D" w14:textId="77777777" w:rsidR="007B6944" w:rsidRPr="000B0093" w:rsidRDefault="007B6944" w:rsidP="007B6944">
      <w:pPr>
        <w:pStyle w:val="aa"/>
        <w:spacing w:before="78" w:after="78"/>
        <w:ind w:firstLine="420"/>
      </w:pPr>
      <w:r w:rsidRPr="000B0093">
        <w:rPr>
          <w:rFonts w:hint="eastAsia"/>
        </w:rPr>
        <w:t>德沃金认为，原则并不来源于某个立法机构或法院的特别决定，而是在于在法律职业共同体和公众中长期形成并发展起来的妥当感（</w:t>
      </w:r>
      <w:r w:rsidRPr="000B0093">
        <w:t>a sense of appropriateness</w:t>
      </w:r>
      <w:r w:rsidRPr="000B0093">
        <w:t>），或简单地说则是正义感、公平感或道德感</w:t>
      </w:r>
      <w:r w:rsidRPr="000B0093">
        <w:rPr>
          <w:rFonts w:hint="eastAsia"/>
        </w:rPr>
        <w:t>。</w:t>
      </w:r>
    </w:p>
    <w:p w14:paraId="7BC2D442" w14:textId="3A2E2743" w:rsidR="007B6944" w:rsidRPr="000B0093" w:rsidRDefault="007B6944" w:rsidP="007B6944">
      <w:pPr>
        <w:pStyle w:val="aa"/>
        <w:spacing w:before="78" w:after="78"/>
        <w:ind w:firstLine="420"/>
      </w:pPr>
      <w:r w:rsidRPr="000B0093">
        <w:rPr>
          <w:rFonts w:hint="eastAsia"/>
        </w:rPr>
        <w:t>德沃金指出，</w:t>
      </w:r>
      <w:r w:rsidRPr="000B0093">
        <w:t>原则的效力并不来源于法律的规定，而是来源于其内容和价值</w:t>
      </w:r>
      <w:r w:rsidRPr="000B0093">
        <w:rPr>
          <w:rFonts w:hint="eastAsia"/>
        </w:rPr>
        <w:t>。</w:t>
      </w:r>
      <w:r w:rsidRPr="000B0093">
        <w:t>因此作为法律规则的承认规则无法包容原则，原则是规则之外的一种重要法律要素，具有填补法律漏洞和限制法官自由裁量的意义</w:t>
      </w:r>
      <w:r w:rsidRPr="000B0093">
        <w:rPr>
          <w:rFonts w:hint="eastAsia"/>
        </w:rPr>
        <w:t>。</w:t>
      </w:r>
      <w:r w:rsidRPr="000B0093">
        <w:t>由此</w:t>
      </w:r>
      <w:r w:rsidRPr="000B0093">
        <w:rPr>
          <w:rFonts w:hint="eastAsia"/>
        </w:rPr>
        <w:t>，德沃金</w:t>
      </w:r>
      <w:r w:rsidRPr="000B0093">
        <w:t>将道德问题引入</w:t>
      </w:r>
      <w:r w:rsidRPr="000B0093">
        <w:rPr>
          <w:rFonts w:hint="eastAsia"/>
        </w:rPr>
        <w:t>了</w:t>
      </w:r>
      <w:r w:rsidRPr="000B0093">
        <w:t>法律规范之中</w:t>
      </w:r>
      <w:r w:rsidRPr="000B0093">
        <w:rPr>
          <w:rFonts w:hint="eastAsia"/>
        </w:rPr>
        <w:t>。</w:t>
      </w:r>
    </w:p>
    <w:p w14:paraId="07BE92C5" w14:textId="77777777" w:rsidR="007B6944" w:rsidRPr="000B0093" w:rsidRDefault="007B6944" w:rsidP="00B74C05">
      <w:pPr>
        <w:pStyle w:val="aa"/>
        <w:spacing w:before="78" w:after="78"/>
      </w:pPr>
    </w:p>
    <w:p w14:paraId="51E0CF86" w14:textId="3C761718" w:rsidR="00250593" w:rsidRPr="000B0093" w:rsidRDefault="00250593" w:rsidP="00250593">
      <w:pPr>
        <w:pStyle w:val="a9"/>
      </w:pPr>
      <w:bookmarkStart w:id="63" w:name="_Toc169100466"/>
      <w:r w:rsidRPr="000B0093">
        <w:rPr>
          <w:rFonts w:hint="eastAsia"/>
        </w:rPr>
        <w:lastRenderedPageBreak/>
        <w:t>第五讲</w:t>
      </w:r>
      <w:r w:rsidRPr="000B0093">
        <w:rPr>
          <w:rFonts w:hint="eastAsia"/>
        </w:rPr>
        <w:t xml:space="preserve"> </w:t>
      </w:r>
      <w:r w:rsidRPr="000B0093">
        <w:rPr>
          <w:rFonts w:hint="eastAsia"/>
        </w:rPr>
        <w:t>法律渊源与法律效力</w:t>
      </w:r>
      <w:bookmarkEnd w:id="63"/>
    </w:p>
    <w:p w14:paraId="10BA4F36" w14:textId="66FD44C4" w:rsidR="00250593" w:rsidRPr="000B0093" w:rsidRDefault="00250593" w:rsidP="00250593">
      <w:pPr>
        <w:pStyle w:val="aa"/>
        <w:spacing w:before="78" w:after="78"/>
        <w:jc w:val="center"/>
      </w:pPr>
      <w:r w:rsidRPr="000B0093">
        <w:rPr>
          <w:rFonts w:hint="eastAsia"/>
        </w:rPr>
        <w:t>2024.4.10</w:t>
      </w:r>
      <w:r w:rsidR="0006551B" w:rsidRPr="000B0093">
        <w:rPr>
          <w:rFonts w:hint="eastAsia"/>
        </w:rPr>
        <w:t xml:space="preserve"> / 2024.4.17</w:t>
      </w:r>
      <w:r w:rsidR="00EA1FB5" w:rsidRPr="000B0093">
        <w:rPr>
          <w:rFonts w:hint="eastAsia"/>
        </w:rPr>
        <w:t xml:space="preserve"> / 2024.4.24</w:t>
      </w:r>
    </w:p>
    <w:p w14:paraId="48A612F7" w14:textId="6438D6AA" w:rsidR="00250593" w:rsidRPr="000B0093" w:rsidRDefault="00250593" w:rsidP="00250593">
      <w:pPr>
        <w:pStyle w:val="ac"/>
      </w:pPr>
      <w:bookmarkStart w:id="64" w:name="_Toc169100467"/>
      <w:r w:rsidRPr="000B0093">
        <w:rPr>
          <w:rFonts w:hint="eastAsia"/>
        </w:rPr>
        <w:t>一、法律渊源概述</w:t>
      </w:r>
      <w:bookmarkEnd w:id="64"/>
    </w:p>
    <w:p w14:paraId="79449FF0" w14:textId="7C334236" w:rsidR="00250593" w:rsidRPr="000B0093" w:rsidRDefault="00136397" w:rsidP="00136397">
      <w:pPr>
        <w:pStyle w:val="ae"/>
      </w:pPr>
      <w:bookmarkStart w:id="65" w:name="_Toc169100468"/>
      <w:r w:rsidRPr="000B0093">
        <w:rPr>
          <w:rFonts w:hint="eastAsia"/>
        </w:rPr>
        <w:t>（一）法律渊源释义</w:t>
      </w:r>
      <w:bookmarkEnd w:id="65"/>
    </w:p>
    <w:p w14:paraId="3FF9157D" w14:textId="05E00F42" w:rsidR="00250593" w:rsidRPr="000B0093" w:rsidRDefault="00136397" w:rsidP="00136397">
      <w:pPr>
        <w:pStyle w:val="af1"/>
      </w:pPr>
      <w:r w:rsidRPr="000B0093">
        <w:rPr>
          <w:rFonts w:hint="eastAsia"/>
        </w:rPr>
        <w:t xml:space="preserve">1. </w:t>
      </w:r>
      <w:r w:rsidRPr="000B0093">
        <w:rPr>
          <w:rFonts w:hint="eastAsia"/>
        </w:rPr>
        <w:t>法律渊源的多重含义</w:t>
      </w:r>
    </w:p>
    <w:p w14:paraId="37F9AA0C" w14:textId="77777777" w:rsidR="00136397" w:rsidRPr="000B0093" w:rsidRDefault="00136397" w:rsidP="00136397">
      <w:pPr>
        <w:pStyle w:val="aa"/>
        <w:numPr>
          <w:ilvl w:val="0"/>
          <w:numId w:val="37"/>
        </w:numPr>
        <w:spacing w:beforeLines="0" w:before="0" w:afterLines="0" w:after="0"/>
        <w:ind w:left="442" w:hanging="442"/>
      </w:pPr>
      <w:r w:rsidRPr="000B0093">
        <w:rPr>
          <w:rFonts w:hint="eastAsia"/>
          <w:b/>
          <w:bCs/>
        </w:rPr>
        <w:t>法律的政治渊源：</w:t>
      </w:r>
      <w:r w:rsidRPr="000B0093">
        <w:t>影响法律产生、发展变化的国家政策或者说政治决定</w:t>
      </w:r>
      <w:r w:rsidRPr="000B0093">
        <w:rPr>
          <w:rFonts w:hint="eastAsia"/>
        </w:rPr>
        <w:t>；</w:t>
      </w:r>
    </w:p>
    <w:p w14:paraId="1DBBCAA7" w14:textId="77777777" w:rsidR="00136397" w:rsidRPr="000B0093" w:rsidRDefault="00136397" w:rsidP="00136397">
      <w:pPr>
        <w:pStyle w:val="aa"/>
        <w:numPr>
          <w:ilvl w:val="0"/>
          <w:numId w:val="37"/>
        </w:numPr>
        <w:spacing w:beforeLines="0" w:before="0" w:afterLines="0" w:after="0"/>
        <w:ind w:left="442" w:hanging="442"/>
      </w:pPr>
      <w:r w:rsidRPr="000B0093">
        <w:rPr>
          <w:b/>
          <w:bCs/>
        </w:rPr>
        <w:t>法律的物质渊源</w:t>
      </w:r>
      <w:r w:rsidRPr="000B0093">
        <w:rPr>
          <w:rFonts w:hint="eastAsia"/>
          <w:b/>
          <w:bCs/>
        </w:rPr>
        <w:t>：</w:t>
      </w:r>
      <w:r w:rsidRPr="000B0093">
        <w:t>法律赖以产生的物质生活条件</w:t>
      </w:r>
      <w:r w:rsidRPr="000B0093">
        <w:rPr>
          <w:rFonts w:hint="eastAsia"/>
        </w:rPr>
        <w:t>；</w:t>
      </w:r>
    </w:p>
    <w:p w14:paraId="0FE58409" w14:textId="77777777" w:rsidR="00136397" w:rsidRPr="000B0093" w:rsidRDefault="00136397" w:rsidP="00136397">
      <w:pPr>
        <w:pStyle w:val="aa"/>
        <w:numPr>
          <w:ilvl w:val="0"/>
          <w:numId w:val="37"/>
        </w:numPr>
        <w:spacing w:beforeLines="0" w:before="0" w:afterLines="0" w:after="0"/>
        <w:ind w:left="442" w:hanging="442"/>
      </w:pPr>
      <w:r w:rsidRPr="000B0093">
        <w:rPr>
          <w:b/>
          <w:bCs/>
        </w:rPr>
        <w:t>法律的历史渊源</w:t>
      </w:r>
      <w:r w:rsidRPr="000B0093">
        <w:rPr>
          <w:rFonts w:hint="eastAsia"/>
          <w:b/>
          <w:bCs/>
        </w:rPr>
        <w:t>：</w:t>
      </w:r>
      <w:r w:rsidRPr="000B0093">
        <w:t>影响法律产生、发展、变化的历史事件等因素</w:t>
      </w:r>
      <w:r w:rsidRPr="000B0093">
        <w:rPr>
          <w:rFonts w:hint="eastAsia"/>
        </w:rPr>
        <w:t>；</w:t>
      </w:r>
    </w:p>
    <w:p w14:paraId="3ED8AD10" w14:textId="0EFFE4C1" w:rsidR="00136397" w:rsidRPr="000B0093" w:rsidRDefault="00136397" w:rsidP="00136397">
      <w:pPr>
        <w:pStyle w:val="aa"/>
        <w:numPr>
          <w:ilvl w:val="0"/>
          <w:numId w:val="37"/>
        </w:numPr>
        <w:spacing w:beforeLines="0" w:before="0" w:afterLines="0" w:after="0"/>
        <w:ind w:left="442" w:hanging="442"/>
      </w:pPr>
      <w:r w:rsidRPr="000B0093">
        <w:rPr>
          <w:b/>
          <w:bCs/>
        </w:rPr>
        <w:t>法律的理论渊源</w:t>
      </w:r>
      <w:r w:rsidRPr="000B0093">
        <w:rPr>
          <w:rFonts w:hint="eastAsia"/>
          <w:b/>
          <w:bCs/>
        </w:rPr>
        <w:t>：</w:t>
      </w:r>
      <w:r w:rsidRPr="000B0093">
        <w:t>对法律的产生、发展或变革起到重大影响的理论或思想</w:t>
      </w:r>
      <w:r w:rsidRPr="000B0093">
        <w:rPr>
          <w:rFonts w:hint="eastAsia"/>
        </w:rPr>
        <w:t>。</w:t>
      </w:r>
    </w:p>
    <w:p w14:paraId="75483775" w14:textId="7A906AE9" w:rsidR="00136397" w:rsidRPr="000B0093" w:rsidRDefault="00136397" w:rsidP="00136397">
      <w:pPr>
        <w:pStyle w:val="af1"/>
      </w:pPr>
      <w:r w:rsidRPr="000B0093">
        <w:rPr>
          <w:rFonts w:hint="eastAsia"/>
        </w:rPr>
        <w:t xml:space="preserve">2. </w:t>
      </w:r>
      <w:r w:rsidRPr="000B0093">
        <w:rPr>
          <w:rFonts w:hint="eastAsia"/>
        </w:rPr>
        <w:t>本讲所指的法律渊源</w:t>
      </w:r>
    </w:p>
    <w:p w14:paraId="688A3F99" w14:textId="77777777" w:rsidR="00136397" w:rsidRPr="000B0093" w:rsidRDefault="00136397" w:rsidP="00136397">
      <w:pPr>
        <w:pStyle w:val="aa"/>
        <w:spacing w:before="78" w:after="78"/>
        <w:ind w:firstLine="420"/>
      </w:pPr>
      <w:r w:rsidRPr="000B0093">
        <w:rPr>
          <w:rFonts w:hint="eastAsia"/>
        </w:rPr>
        <w:t>本讲从法律的形式、效力和适用角度定义法律渊源。</w:t>
      </w:r>
      <w:r w:rsidRPr="000B0093">
        <w:t>法律渊源（</w:t>
      </w:r>
      <w:r w:rsidRPr="000B0093">
        <w:t>sources of the law</w:t>
      </w:r>
      <w:r w:rsidRPr="000B0093">
        <w:t>）</w:t>
      </w:r>
      <w:r w:rsidRPr="000B0093">
        <w:rPr>
          <w:rFonts w:hint="eastAsia"/>
        </w:rPr>
        <w:t>是</w:t>
      </w:r>
      <w:r w:rsidRPr="000B0093">
        <w:t>由国家或社会所形成的，能够成为法官裁判依据或人们行为准则，具有一定法律效力和法律意义的规范的表现形式</w:t>
      </w:r>
      <w:r w:rsidRPr="000B0093">
        <w:rPr>
          <w:rFonts w:hint="eastAsia"/>
        </w:rPr>
        <w:t>。</w:t>
      </w:r>
    </w:p>
    <w:p w14:paraId="725072D2" w14:textId="77777777" w:rsidR="00136397" w:rsidRPr="000B0093" w:rsidRDefault="00136397" w:rsidP="00136397">
      <w:pPr>
        <w:pStyle w:val="aa"/>
        <w:spacing w:before="78" w:after="78"/>
        <w:ind w:firstLine="420"/>
      </w:pPr>
      <w:r w:rsidRPr="000B0093">
        <w:t>法律渊源是与法律的效力相联系的法律的表现形式</w:t>
      </w:r>
      <w:r w:rsidRPr="000B0093">
        <w:rPr>
          <w:rFonts w:hint="eastAsia"/>
        </w:rPr>
        <w:t>：</w:t>
      </w:r>
    </w:p>
    <w:p w14:paraId="37C19F58" w14:textId="77777777"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形式</w:t>
      </w:r>
      <w:r w:rsidRPr="000B0093">
        <w:t>上看，任何法律渊源都必须有一定的规范表现形式</w:t>
      </w:r>
      <w:r w:rsidRPr="000B0093">
        <w:rPr>
          <w:rFonts w:hint="eastAsia"/>
        </w:rPr>
        <w:t>；</w:t>
      </w:r>
    </w:p>
    <w:p w14:paraId="05EA980D" w14:textId="77777777"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效力</w:t>
      </w:r>
      <w:r w:rsidRPr="000B0093">
        <w:t>上看，只有能产生法律效力的规范，才能成为法律渊源</w:t>
      </w:r>
      <w:r w:rsidRPr="000B0093">
        <w:rPr>
          <w:rFonts w:hint="eastAsia"/>
        </w:rPr>
        <w:t>；</w:t>
      </w:r>
    </w:p>
    <w:p w14:paraId="688A78DE" w14:textId="5D9643A0"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适用</w:t>
      </w:r>
      <w:r w:rsidRPr="000B0093">
        <w:t>上看，法律渊源指导法官什么样的规范能够成为司法审判的依据</w:t>
      </w:r>
      <w:r w:rsidRPr="000B0093">
        <w:rPr>
          <w:rFonts w:hint="eastAsia"/>
        </w:rPr>
        <w:t>。</w:t>
      </w:r>
    </w:p>
    <w:p w14:paraId="59A8F11F" w14:textId="471F2C92" w:rsidR="00136397" w:rsidRPr="000B0093" w:rsidRDefault="00C64243" w:rsidP="00C64243">
      <w:pPr>
        <w:pStyle w:val="af1"/>
      </w:pPr>
      <w:r w:rsidRPr="000B0093">
        <w:rPr>
          <w:rFonts w:hint="eastAsia"/>
        </w:rPr>
        <w:t xml:space="preserve">3. </w:t>
      </w:r>
      <w:r w:rsidRPr="000B0093">
        <w:rPr>
          <w:rFonts w:hint="eastAsia"/>
        </w:rPr>
        <w:t>法律渊源的意义</w:t>
      </w:r>
    </w:p>
    <w:p w14:paraId="6D1CB95F" w14:textId="11810D43" w:rsidR="00C64243" w:rsidRPr="000B0093" w:rsidRDefault="00C64243" w:rsidP="00136397">
      <w:pPr>
        <w:pStyle w:val="aa"/>
        <w:spacing w:before="78" w:after="78"/>
      </w:pPr>
      <w:r w:rsidRPr="000B0093">
        <w:rPr>
          <w:rFonts w:hint="eastAsia"/>
          <w:b/>
          <w:bCs/>
        </w:rPr>
        <w:t>立法意义：</w:t>
      </w:r>
      <w:r w:rsidRPr="000B0093">
        <w:t>一个国家的立法体制必须规定哪些国家机关有权制定法律、这些法律的效力等级关系如何；立法体制所规定的国家机关制定的规范即成为该国重要的法律渊源</w:t>
      </w:r>
      <w:r w:rsidRPr="000B0093">
        <w:rPr>
          <w:rFonts w:hint="eastAsia"/>
        </w:rPr>
        <w:t>。</w:t>
      </w:r>
      <w:r w:rsidRPr="000B0093">
        <w:t>了解法律渊源，有助于了解一个国家的立法体系，也有利于建立统一和谐的立法体系</w:t>
      </w:r>
      <w:r w:rsidRPr="000B0093">
        <w:rPr>
          <w:rFonts w:hint="eastAsia"/>
        </w:rPr>
        <w:t>。</w:t>
      </w:r>
    </w:p>
    <w:p w14:paraId="17379B94" w14:textId="5EC3D99F" w:rsidR="00C64243" w:rsidRPr="000B0093" w:rsidRDefault="00C64243" w:rsidP="00136397">
      <w:pPr>
        <w:pStyle w:val="aa"/>
        <w:spacing w:before="78" w:after="78"/>
      </w:pPr>
      <w:r w:rsidRPr="000B0093">
        <w:rPr>
          <w:b/>
          <w:bCs/>
        </w:rPr>
        <w:t>司法意义</w:t>
      </w:r>
      <w:r w:rsidRPr="000B0093">
        <w:rPr>
          <w:rFonts w:hint="eastAsia"/>
          <w:b/>
          <w:bCs/>
        </w:rPr>
        <w:t>：</w:t>
      </w:r>
      <w:r w:rsidRPr="000B0093">
        <w:t>法律渊源意味着司法机关可以从何处寻找司法裁判的根据，从而做出具有法律效力的法律决定</w:t>
      </w:r>
      <w:r w:rsidRPr="000B0093">
        <w:rPr>
          <w:rFonts w:hint="eastAsia"/>
        </w:rPr>
        <w:t>。</w:t>
      </w:r>
    </w:p>
    <w:p w14:paraId="4FFF5587" w14:textId="5B4BB0BD" w:rsidR="00C64243" w:rsidRPr="000B0093" w:rsidRDefault="00CE798A" w:rsidP="00CE798A">
      <w:pPr>
        <w:pStyle w:val="ae"/>
      </w:pPr>
      <w:bookmarkStart w:id="66" w:name="_Toc169100469"/>
      <w:r w:rsidRPr="000B0093">
        <w:rPr>
          <w:rFonts w:hint="eastAsia"/>
        </w:rPr>
        <w:t>（二）法律渊源的历史发展</w:t>
      </w:r>
      <w:bookmarkEnd w:id="66"/>
    </w:p>
    <w:p w14:paraId="0487725C" w14:textId="6DF1CA40" w:rsidR="00CE798A" w:rsidRPr="000B0093" w:rsidRDefault="00CE798A" w:rsidP="00CE798A">
      <w:pPr>
        <w:pStyle w:val="af1"/>
      </w:pPr>
      <w:r w:rsidRPr="000B0093">
        <w:rPr>
          <w:rFonts w:hint="eastAsia"/>
        </w:rPr>
        <w:t xml:space="preserve">1. </w:t>
      </w:r>
      <w:r w:rsidRPr="000B0093">
        <w:rPr>
          <w:rFonts w:hint="eastAsia"/>
        </w:rPr>
        <w:t>中国历史上的法律渊源</w:t>
      </w:r>
    </w:p>
    <w:p w14:paraId="4E130B3A" w14:textId="77777777" w:rsidR="00CE798A" w:rsidRPr="000B0093" w:rsidRDefault="00CE798A" w:rsidP="00CE798A">
      <w:pPr>
        <w:pStyle w:val="aa"/>
        <w:spacing w:before="78" w:after="78"/>
        <w:ind w:firstLine="420"/>
      </w:pPr>
      <w:r w:rsidRPr="000B0093">
        <w:rPr>
          <w:rFonts w:hint="eastAsia"/>
        </w:rPr>
        <w:t>我国最早的成文法实践是公元前</w:t>
      </w:r>
      <w:r w:rsidRPr="000B0093">
        <w:t>536</w:t>
      </w:r>
      <w:r w:rsidRPr="000B0093">
        <w:t>年郑国子产</w:t>
      </w:r>
      <w:r w:rsidRPr="000B0093">
        <w:rPr>
          <w:rFonts w:hint="eastAsia"/>
        </w:rPr>
        <w:t>“</w:t>
      </w:r>
      <w:r w:rsidRPr="000B0093">
        <w:t>铸刑书</w:t>
      </w:r>
      <w:r w:rsidRPr="000B0093">
        <w:rPr>
          <w:rFonts w:hint="eastAsia"/>
        </w:rPr>
        <w:t>”。</w:t>
      </w:r>
      <w:r w:rsidRPr="000B0093">
        <w:t>我国第一部比较完整的封建法典</w:t>
      </w:r>
      <w:r w:rsidRPr="000B0093">
        <w:rPr>
          <w:rFonts w:hint="eastAsia"/>
        </w:rPr>
        <w:t>是</w:t>
      </w:r>
      <w:r w:rsidRPr="000B0093">
        <w:t>战国时期魏国李悝制定的《法经》，将</w:t>
      </w:r>
      <w:r w:rsidRPr="000B0093">
        <w:rPr>
          <w:rFonts w:hint="eastAsia"/>
        </w:rPr>
        <w:t>“</w:t>
      </w:r>
      <w:r w:rsidRPr="000B0093">
        <w:t>刑</w:t>
      </w:r>
      <w:r w:rsidRPr="000B0093">
        <w:rPr>
          <w:rFonts w:hint="eastAsia"/>
        </w:rPr>
        <w:t>”</w:t>
      </w:r>
      <w:r w:rsidRPr="000B0093">
        <w:t>改为</w:t>
      </w:r>
      <w:r w:rsidRPr="000B0093">
        <w:rPr>
          <w:rFonts w:hint="eastAsia"/>
        </w:rPr>
        <w:t>“</w:t>
      </w:r>
      <w:r w:rsidRPr="000B0093">
        <w:t>法</w:t>
      </w:r>
      <w:r w:rsidRPr="000B0093">
        <w:rPr>
          <w:rFonts w:hint="eastAsia"/>
        </w:rPr>
        <w:t>”。</w:t>
      </w:r>
      <w:r w:rsidRPr="000B0093">
        <w:t>秦国商鞅变法时，将</w:t>
      </w:r>
      <w:r w:rsidRPr="000B0093">
        <w:rPr>
          <w:rFonts w:hint="eastAsia"/>
        </w:rPr>
        <w:t>“</w:t>
      </w:r>
      <w:r w:rsidRPr="000B0093">
        <w:t>法</w:t>
      </w:r>
      <w:r w:rsidRPr="000B0093">
        <w:rPr>
          <w:rFonts w:hint="eastAsia"/>
        </w:rPr>
        <w:t>”</w:t>
      </w:r>
      <w:r w:rsidRPr="000B0093">
        <w:t>改为</w:t>
      </w:r>
      <w:r w:rsidRPr="000B0093">
        <w:rPr>
          <w:rFonts w:hint="eastAsia"/>
        </w:rPr>
        <w:t>“</w:t>
      </w:r>
      <w:r w:rsidRPr="000B0093">
        <w:t>律</w:t>
      </w:r>
      <w:r w:rsidRPr="000B0093">
        <w:rPr>
          <w:rFonts w:hint="eastAsia"/>
        </w:rPr>
        <w:t>”</w:t>
      </w:r>
      <w:r w:rsidRPr="000B0093">
        <w:t>，从此中国长期以</w:t>
      </w:r>
      <w:r w:rsidRPr="000B0093">
        <w:rPr>
          <w:rFonts w:hint="eastAsia"/>
        </w:rPr>
        <w:t>“</w:t>
      </w:r>
      <w:r w:rsidRPr="000B0093">
        <w:t>律</w:t>
      </w:r>
      <w:r w:rsidRPr="000B0093">
        <w:rPr>
          <w:rFonts w:hint="eastAsia"/>
        </w:rPr>
        <w:t>”</w:t>
      </w:r>
      <w:r w:rsidRPr="000B0093">
        <w:t>为主要法律渊源</w:t>
      </w:r>
      <w:r w:rsidRPr="000B0093">
        <w:rPr>
          <w:rFonts w:hint="eastAsia"/>
        </w:rPr>
        <w:t>。</w:t>
      </w:r>
      <w:r w:rsidRPr="000B0093">
        <w:t>除律外，古代成文法律渊源还有令、格、式、典、科、比等</w:t>
      </w:r>
      <w:r w:rsidRPr="000B0093">
        <w:rPr>
          <w:rFonts w:hint="eastAsia"/>
        </w:rPr>
        <w:t>。</w:t>
      </w:r>
    </w:p>
    <w:p w14:paraId="4D786C36" w14:textId="77777777" w:rsidR="00CE798A" w:rsidRPr="000B0093" w:rsidRDefault="00CE798A" w:rsidP="00CE798A">
      <w:pPr>
        <w:pStyle w:val="af3"/>
        <w:spacing w:before="78" w:after="78"/>
        <w:ind w:firstLine="420"/>
      </w:pPr>
      <w:r w:rsidRPr="000B0093">
        <w:t>律以正刑定罪，令以设范立制，格以禁</w:t>
      </w:r>
      <w:proofErr w:type="gramStart"/>
      <w:r w:rsidRPr="000B0093">
        <w:t>违止邪</w:t>
      </w:r>
      <w:proofErr w:type="gramEnd"/>
      <w:r w:rsidRPr="000B0093">
        <w:t>，式</w:t>
      </w:r>
      <w:proofErr w:type="gramStart"/>
      <w:r w:rsidRPr="000B0093">
        <w:t>以轨物程</w:t>
      </w:r>
      <w:proofErr w:type="gramEnd"/>
      <w:r w:rsidRPr="000B0093">
        <w:t>事</w:t>
      </w:r>
      <w:r w:rsidRPr="000B0093">
        <w:rPr>
          <w:rFonts w:hint="eastAsia"/>
        </w:rPr>
        <w:t>。</w:t>
      </w:r>
    </w:p>
    <w:p w14:paraId="6BCC4EFA" w14:textId="77777777" w:rsidR="00CE798A" w:rsidRPr="000B0093" w:rsidRDefault="00CE798A" w:rsidP="00CE798A">
      <w:pPr>
        <w:pStyle w:val="af3"/>
        <w:spacing w:before="78" w:after="78"/>
        <w:jc w:val="right"/>
      </w:pPr>
      <w:r w:rsidRPr="000B0093">
        <w:t>——</w:t>
      </w:r>
      <w:r w:rsidRPr="000B0093">
        <w:t>《唐六典》</w:t>
      </w:r>
    </w:p>
    <w:p w14:paraId="41AC2043" w14:textId="17FEAED4" w:rsidR="00CE798A" w:rsidRPr="000B0093" w:rsidRDefault="00CE798A" w:rsidP="00CE798A">
      <w:pPr>
        <w:pStyle w:val="aa"/>
        <w:spacing w:before="78" w:after="78"/>
        <w:ind w:firstLine="420"/>
      </w:pPr>
      <w:r w:rsidRPr="000B0093">
        <w:t>我国现代意义上的法律渊源，肇始于</w:t>
      </w:r>
      <w:r w:rsidRPr="000B0093">
        <w:t>19</w:t>
      </w:r>
      <w:r w:rsidRPr="000B0093">
        <w:t>世纪晚期，主要吸收了大陆法系的法律渊源，形成了以宪法、法律、行政法规等为主的法律渊源形式</w:t>
      </w:r>
      <w:r w:rsidRPr="000B0093">
        <w:rPr>
          <w:rFonts w:hint="eastAsia"/>
        </w:rPr>
        <w:t>。</w:t>
      </w:r>
    </w:p>
    <w:p w14:paraId="62D9AE44" w14:textId="269DC24D" w:rsidR="00CE798A" w:rsidRPr="000B0093" w:rsidRDefault="00CE798A" w:rsidP="00CE798A">
      <w:pPr>
        <w:pStyle w:val="af1"/>
      </w:pPr>
      <w:r w:rsidRPr="000B0093">
        <w:rPr>
          <w:rFonts w:hint="eastAsia"/>
        </w:rPr>
        <w:lastRenderedPageBreak/>
        <w:t xml:space="preserve">2. </w:t>
      </w:r>
      <w:r w:rsidRPr="000B0093">
        <w:rPr>
          <w:rFonts w:hint="eastAsia"/>
        </w:rPr>
        <w:t>西方历史上的法律渊源</w:t>
      </w:r>
    </w:p>
    <w:p w14:paraId="4D2A65B6" w14:textId="77777777" w:rsidR="00CE798A" w:rsidRPr="000B0093" w:rsidRDefault="00CE798A" w:rsidP="00CE798A">
      <w:pPr>
        <w:pStyle w:val="aa"/>
        <w:spacing w:before="78" w:after="78"/>
        <w:ind w:firstLine="420"/>
      </w:pPr>
      <w:r w:rsidRPr="000B0093">
        <w:rPr>
          <w:rFonts w:hint="eastAsia"/>
        </w:rPr>
        <w:t>西方古代最发达的法律体系是罗马法，其法律渊源较多，包括平民大会制定的法律、元老院的决议、裁判官的告示和法学家的解释等。</w:t>
      </w:r>
    </w:p>
    <w:p w14:paraId="07E8C397" w14:textId="77777777" w:rsidR="00CE798A" w:rsidRPr="000B0093" w:rsidRDefault="00CE798A" w:rsidP="00CE798A">
      <w:pPr>
        <w:pStyle w:val="aa"/>
        <w:spacing w:before="78" w:after="78"/>
        <w:ind w:firstLine="420"/>
      </w:pPr>
      <w:r w:rsidRPr="000B0093">
        <w:t>大陆法系继承了罗马法传统，以制定法为主要的法律渊源。因此，其法律渊源起源于习惯和习惯法，最终形成了成熟的成文法体系</w:t>
      </w:r>
      <w:r w:rsidRPr="000B0093">
        <w:rPr>
          <w:rFonts w:hint="eastAsia"/>
        </w:rPr>
        <w:t>。</w:t>
      </w:r>
    </w:p>
    <w:p w14:paraId="04950C91" w14:textId="07A43108" w:rsidR="00CE798A" w:rsidRPr="000B0093" w:rsidRDefault="00CE798A" w:rsidP="00CE798A">
      <w:pPr>
        <w:pStyle w:val="aa"/>
        <w:spacing w:before="78" w:after="78"/>
        <w:ind w:firstLine="420"/>
      </w:pPr>
      <w:r w:rsidRPr="000B0093">
        <w:t>中世纪以来的英国等普通法系国家，则遵循普通法传统，将判例作为一种正式的法律渊源，在此基础上发展演进</w:t>
      </w:r>
      <w:r w:rsidRPr="000B0093">
        <w:rPr>
          <w:rFonts w:hint="eastAsia"/>
        </w:rPr>
        <w:t>。</w:t>
      </w:r>
    </w:p>
    <w:p w14:paraId="46E242A6" w14:textId="4B38EFAB" w:rsidR="00CE798A" w:rsidRPr="000B0093" w:rsidRDefault="0006551B" w:rsidP="0006551B">
      <w:pPr>
        <w:pStyle w:val="ae"/>
      </w:pPr>
      <w:bookmarkStart w:id="67" w:name="_Toc169100470"/>
      <w:r w:rsidRPr="000B0093">
        <w:rPr>
          <w:rFonts w:hint="eastAsia"/>
        </w:rPr>
        <w:t>（三）法律渊源的分类</w:t>
      </w:r>
      <w:bookmarkEnd w:id="67"/>
    </w:p>
    <w:p w14:paraId="6A608280" w14:textId="479591FA" w:rsidR="0006551B" w:rsidRPr="000B0093" w:rsidRDefault="0006551B" w:rsidP="0006551B">
      <w:pPr>
        <w:pStyle w:val="aa"/>
        <w:spacing w:before="78" w:after="78"/>
        <w:ind w:firstLine="420"/>
      </w:pPr>
      <w:r w:rsidRPr="000B0093">
        <w:rPr>
          <w:rFonts w:hint="eastAsia"/>
        </w:rPr>
        <w:t>根据来源不同或效力大小，分为正式的法律渊源和非正式的法律渊源。</w:t>
      </w:r>
    </w:p>
    <w:p w14:paraId="43CECDCF" w14:textId="2579B958" w:rsidR="0006551B" w:rsidRPr="000B0093" w:rsidRDefault="0006551B" w:rsidP="0006551B">
      <w:pPr>
        <w:pStyle w:val="af1"/>
      </w:pPr>
      <w:r w:rsidRPr="000B0093">
        <w:rPr>
          <w:rFonts w:hint="eastAsia"/>
        </w:rPr>
        <w:t xml:space="preserve">1. </w:t>
      </w:r>
      <w:r w:rsidRPr="000B0093">
        <w:rPr>
          <w:rFonts w:hint="eastAsia"/>
        </w:rPr>
        <w:t>正式的法律渊源</w:t>
      </w:r>
    </w:p>
    <w:p w14:paraId="5982D84E" w14:textId="3524D9EC" w:rsidR="0006551B" w:rsidRPr="000B0093" w:rsidRDefault="0006551B" w:rsidP="0006551B">
      <w:pPr>
        <w:pStyle w:val="aa"/>
        <w:spacing w:before="78" w:after="78"/>
        <w:ind w:firstLine="420"/>
      </w:pPr>
      <w:r w:rsidRPr="000B0093">
        <w:rPr>
          <w:rFonts w:hint="eastAsia"/>
        </w:rPr>
        <w:t>正式的法律渊源是对国家机关、公民和社会组织具有约束力的渊源，有关国家机关必须适用而不能回避。</w:t>
      </w:r>
      <w:r w:rsidRPr="000B0093">
        <w:t>结合各国具体实践，从理论上</w:t>
      </w:r>
      <w:proofErr w:type="gramStart"/>
      <w:r w:rsidRPr="000B0093">
        <w:t>讲一般</w:t>
      </w:r>
      <w:proofErr w:type="gramEnd"/>
      <w:r w:rsidRPr="000B0093">
        <w:t>分为以下形式：</w:t>
      </w:r>
    </w:p>
    <w:p w14:paraId="6B3E00FD" w14:textId="77777777" w:rsidR="005D17A2" w:rsidRPr="000B0093" w:rsidRDefault="005D17A2" w:rsidP="00710E90">
      <w:pPr>
        <w:pStyle w:val="aa"/>
        <w:numPr>
          <w:ilvl w:val="0"/>
          <w:numId w:val="39"/>
        </w:numPr>
        <w:spacing w:before="78" w:after="78"/>
      </w:pPr>
      <w:r w:rsidRPr="000B0093">
        <w:rPr>
          <w:rFonts w:hint="eastAsia"/>
          <w:b/>
          <w:bCs/>
        </w:rPr>
        <w:t>制定法（成文法）：</w:t>
      </w:r>
      <w:r w:rsidRPr="000B0093">
        <w:t>立法机关或行政机关有意识制定的以法律条文形式表达的规定</w:t>
      </w:r>
      <w:r w:rsidRPr="000B0093">
        <w:rPr>
          <w:rFonts w:hint="eastAsia"/>
        </w:rPr>
        <w:t>。</w:t>
      </w:r>
      <w:r w:rsidRPr="000B0093">
        <w:t>法律条文形式即</w:t>
      </w:r>
      <w:r w:rsidRPr="000B0093">
        <w:rPr>
          <w:rFonts w:hint="eastAsia"/>
        </w:rPr>
        <w:t>是</w:t>
      </w:r>
      <w:r w:rsidRPr="000B0093">
        <w:t>以编、章、节、条、款、项、目等形式出现的文字编排形式</w:t>
      </w:r>
      <w:r w:rsidRPr="000B0093">
        <w:rPr>
          <w:rFonts w:hint="eastAsia"/>
        </w:rPr>
        <w:t>。是</w:t>
      </w:r>
      <w:r w:rsidRPr="000B0093">
        <w:t>大陆法系国家的重要法律渊源</w:t>
      </w:r>
      <w:r w:rsidRPr="000B0093">
        <w:rPr>
          <w:rFonts w:hint="eastAsia"/>
        </w:rPr>
        <w:t>。</w:t>
      </w:r>
    </w:p>
    <w:p w14:paraId="767611C8" w14:textId="395BA097" w:rsidR="0006551B" w:rsidRPr="000B0093" w:rsidRDefault="005D17A2" w:rsidP="00710E90">
      <w:pPr>
        <w:pStyle w:val="aa"/>
        <w:numPr>
          <w:ilvl w:val="0"/>
          <w:numId w:val="39"/>
        </w:numPr>
        <w:spacing w:before="78" w:after="78"/>
      </w:pPr>
      <w:r w:rsidRPr="000B0093">
        <w:rPr>
          <w:b/>
          <w:bCs/>
        </w:rPr>
        <w:t>判例法</w:t>
      </w:r>
      <w:r w:rsidRPr="000B0093">
        <w:rPr>
          <w:rFonts w:hint="eastAsia"/>
          <w:b/>
          <w:bCs/>
        </w:rPr>
        <w:t>：</w:t>
      </w:r>
      <w:r w:rsidRPr="000B0093">
        <w:t>法院对诉讼案件</w:t>
      </w:r>
      <w:proofErr w:type="gramStart"/>
      <w:r w:rsidRPr="000B0093">
        <w:t>作出</w:t>
      </w:r>
      <w:proofErr w:type="gramEnd"/>
      <w:r w:rsidRPr="000B0093">
        <w:t>判决的成例，如果对法院审理类似案件具有普遍约束力，则成为该国的一种法律渊源</w:t>
      </w:r>
      <w:r w:rsidRPr="000B0093">
        <w:rPr>
          <w:rFonts w:hint="eastAsia"/>
        </w:rPr>
        <w:t>。其</w:t>
      </w:r>
      <w:r w:rsidRPr="000B0093">
        <w:t>关键在于将先例确立的规则或原则作为审判类似案件的根据</w:t>
      </w:r>
      <w:r w:rsidRPr="000B0093">
        <w:rPr>
          <w:rFonts w:hint="eastAsia"/>
        </w:rPr>
        <w:t>。是</w:t>
      </w:r>
      <w:r w:rsidRPr="000B0093">
        <w:t>普通法系国家的重要法律渊源</w:t>
      </w:r>
      <w:r w:rsidRPr="000B0093">
        <w:rPr>
          <w:rFonts w:hint="eastAsia"/>
        </w:rPr>
        <w:t>。</w:t>
      </w:r>
    </w:p>
    <w:p w14:paraId="116A215E" w14:textId="77777777" w:rsidR="00721BF2" w:rsidRPr="000B0093" w:rsidRDefault="00721BF2" w:rsidP="00710E90">
      <w:pPr>
        <w:pStyle w:val="aa"/>
        <w:numPr>
          <w:ilvl w:val="0"/>
          <w:numId w:val="39"/>
        </w:numPr>
        <w:spacing w:before="78" w:after="78"/>
      </w:pPr>
      <w:r w:rsidRPr="000B0093">
        <w:rPr>
          <w:rFonts w:hint="eastAsia"/>
          <w:b/>
          <w:bCs/>
        </w:rPr>
        <w:t>习惯法：</w:t>
      </w:r>
      <w:r w:rsidRPr="000B0093">
        <w:t>国家认可社会上已经通行的某种习惯具有法律效力而产生的法律</w:t>
      </w:r>
      <w:r w:rsidRPr="000B0093">
        <w:rPr>
          <w:rFonts w:hint="eastAsia"/>
        </w:rPr>
        <w:t>。</w:t>
      </w:r>
      <w:r w:rsidRPr="000B0093">
        <w:t>一般不以法律条文形式表达出来，有的甚至不以文字形式表达出来</w:t>
      </w:r>
      <w:r w:rsidRPr="000B0093">
        <w:rPr>
          <w:rFonts w:hint="eastAsia"/>
        </w:rPr>
        <w:t>。由习惯会产生习惯法，习惯法也可能成为制定法。</w:t>
      </w:r>
      <w:r w:rsidRPr="000B0093">
        <w:t>我国古代认可不少习惯法，尤其是少数民族地区的一些习惯法甚至流传至今</w:t>
      </w:r>
      <w:r w:rsidRPr="000B0093">
        <w:rPr>
          <w:rFonts w:hint="eastAsia"/>
        </w:rPr>
        <w:t>。</w:t>
      </w:r>
      <w:r w:rsidRPr="000B0093">
        <w:t>在现代国家中，习惯法很大程度上已变为一个历史概念，但在非洲和亚洲的某些国家和地区，仍占重要地位</w:t>
      </w:r>
      <w:r w:rsidRPr="000B0093">
        <w:rPr>
          <w:rFonts w:hint="eastAsia"/>
        </w:rPr>
        <w:t>。</w:t>
      </w:r>
    </w:p>
    <w:p w14:paraId="4A7F2198" w14:textId="01F595D3" w:rsidR="005D17A2" w:rsidRPr="000B0093" w:rsidRDefault="00721BF2" w:rsidP="00710E90">
      <w:pPr>
        <w:pStyle w:val="aa"/>
        <w:numPr>
          <w:ilvl w:val="0"/>
          <w:numId w:val="39"/>
        </w:numPr>
        <w:spacing w:before="78" w:after="78"/>
      </w:pPr>
      <w:r w:rsidRPr="000B0093">
        <w:rPr>
          <w:b/>
          <w:bCs/>
        </w:rPr>
        <w:t>国际条约</w:t>
      </w:r>
      <w:r w:rsidRPr="000B0093">
        <w:rPr>
          <w:rFonts w:hint="eastAsia"/>
          <w:b/>
          <w:bCs/>
        </w:rPr>
        <w:t>：</w:t>
      </w:r>
      <w:r w:rsidRPr="000B0093">
        <w:t>国家及其他国际法主体间缔结的确定相互关系的权利义务协议</w:t>
      </w:r>
      <w:r w:rsidRPr="000B0093">
        <w:rPr>
          <w:rFonts w:hint="eastAsia"/>
        </w:rPr>
        <w:t>。其</w:t>
      </w:r>
      <w:r w:rsidRPr="000B0093">
        <w:t>对于缔结、承认或加入国际条约的国家而言具有法律效力，但声明保留的条款除外</w:t>
      </w:r>
      <w:r w:rsidRPr="000B0093">
        <w:rPr>
          <w:rFonts w:hint="eastAsia"/>
        </w:rPr>
        <w:t>。</w:t>
      </w:r>
    </w:p>
    <w:p w14:paraId="0F78B533" w14:textId="4DCB6F9D" w:rsidR="00721BF2" w:rsidRPr="000B0093" w:rsidRDefault="00721BF2" w:rsidP="00721BF2">
      <w:pPr>
        <w:pStyle w:val="af1"/>
      </w:pPr>
      <w:r w:rsidRPr="000B0093">
        <w:rPr>
          <w:rFonts w:hint="eastAsia"/>
        </w:rPr>
        <w:t xml:space="preserve">2. </w:t>
      </w:r>
      <w:r w:rsidRPr="000B0093">
        <w:rPr>
          <w:rFonts w:hint="eastAsia"/>
        </w:rPr>
        <w:t>非正式的法律渊源</w:t>
      </w:r>
    </w:p>
    <w:p w14:paraId="35E8C588" w14:textId="39F9D9B8" w:rsidR="0006551B" w:rsidRPr="000B0093" w:rsidRDefault="00721BF2" w:rsidP="00721BF2">
      <w:pPr>
        <w:pStyle w:val="aa"/>
        <w:spacing w:before="78" w:after="78"/>
        <w:ind w:firstLine="420"/>
      </w:pPr>
      <w:r w:rsidRPr="000B0093">
        <w:rPr>
          <w:rFonts w:hint="eastAsia"/>
        </w:rPr>
        <w:t>非正式的法律渊源是对国家机关、公民和社会组织具有说服力而没有约束力的某些规则、原则或观念。其</w:t>
      </w:r>
      <w:r w:rsidRPr="000B0093">
        <w:t>在具体的审判中只具有参考作用而不具有约束作用</w:t>
      </w:r>
      <w:r w:rsidRPr="000B0093">
        <w:rPr>
          <w:rFonts w:hint="eastAsia"/>
        </w:rPr>
        <w:t>，</w:t>
      </w:r>
      <w:r w:rsidRPr="000B0093">
        <w:t>为弥补正式法律渊源可能存在的某种缺陷而存在</w:t>
      </w:r>
      <w:r w:rsidRPr="000B0093">
        <w:rPr>
          <w:rFonts w:hint="eastAsia"/>
        </w:rPr>
        <w:t>。</w:t>
      </w:r>
      <w:r w:rsidRPr="000B0093">
        <w:t>一般而言，非正式的法律渊源可以作为构成法律的原始材料或素材，经过立法的</w:t>
      </w:r>
      <w:r w:rsidRPr="000B0093">
        <w:rPr>
          <w:rFonts w:hint="eastAsia"/>
        </w:rPr>
        <w:t>“</w:t>
      </w:r>
      <w:r w:rsidRPr="000B0093">
        <w:t>加工</w:t>
      </w:r>
      <w:r w:rsidRPr="000B0093">
        <w:rPr>
          <w:rFonts w:hint="eastAsia"/>
        </w:rPr>
        <w:t>”</w:t>
      </w:r>
      <w:r w:rsidRPr="000B0093">
        <w:t>能够成为正式的法律渊源</w:t>
      </w:r>
      <w:r w:rsidRPr="000B0093">
        <w:rPr>
          <w:rFonts w:hint="eastAsia"/>
        </w:rPr>
        <w:t>。</w:t>
      </w:r>
    </w:p>
    <w:p w14:paraId="3ACFBC97" w14:textId="77777777" w:rsidR="00710E90" w:rsidRPr="000B0093" w:rsidRDefault="00710E90" w:rsidP="00710E90">
      <w:pPr>
        <w:pStyle w:val="aa"/>
        <w:numPr>
          <w:ilvl w:val="0"/>
          <w:numId w:val="40"/>
        </w:numPr>
        <w:spacing w:before="78" w:after="78"/>
      </w:pPr>
      <w:r w:rsidRPr="000B0093">
        <w:rPr>
          <w:b/>
          <w:bCs/>
        </w:rPr>
        <w:t>正义观念</w:t>
      </w:r>
      <w:r w:rsidRPr="000B0093">
        <w:rPr>
          <w:rFonts w:hint="eastAsia"/>
          <w:b/>
          <w:bCs/>
        </w:rPr>
        <w:t>：</w:t>
      </w:r>
      <w:r w:rsidRPr="000B0093">
        <w:t>一个社会通行的关于何谓公平、合理的价值观念</w:t>
      </w:r>
      <w:r w:rsidRPr="000B0093">
        <w:rPr>
          <w:rFonts w:hint="eastAsia"/>
        </w:rPr>
        <w:t>。</w:t>
      </w:r>
    </w:p>
    <w:p w14:paraId="40E40B26" w14:textId="77777777" w:rsidR="00710E90" w:rsidRPr="000B0093" w:rsidRDefault="00710E90" w:rsidP="00710E90">
      <w:pPr>
        <w:pStyle w:val="aa"/>
        <w:numPr>
          <w:ilvl w:val="0"/>
          <w:numId w:val="40"/>
        </w:numPr>
        <w:spacing w:before="78" w:after="78"/>
      </w:pPr>
      <w:r w:rsidRPr="000B0093">
        <w:rPr>
          <w:b/>
          <w:bCs/>
        </w:rPr>
        <w:t>习惯</w:t>
      </w:r>
      <w:r w:rsidRPr="000B0093">
        <w:rPr>
          <w:rFonts w:hint="eastAsia"/>
          <w:b/>
          <w:bCs/>
        </w:rPr>
        <w:t>：</w:t>
      </w:r>
      <w:r w:rsidRPr="000B0093">
        <w:t>社会上通行的、为人们实际遵守的比较明确的常规性做法</w:t>
      </w:r>
      <w:r w:rsidRPr="000B0093">
        <w:rPr>
          <w:rFonts w:hint="eastAsia"/>
        </w:rPr>
        <w:t>。</w:t>
      </w:r>
      <w:r w:rsidRPr="000B0093">
        <w:t>区别于习惯法</w:t>
      </w:r>
      <w:r w:rsidRPr="000B0093">
        <w:rPr>
          <w:rFonts w:hint="eastAsia"/>
        </w:rPr>
        <w:t>。</w:t>
      </w:r>
    </w:p>
    <w:p w14:paraId="1116E55B" w14:textId="53304279" w:rsidR="00721BF2" w:rsidRPr="000B0093" w:rsidRDefault="00710E90" w:rsidP="00710E90">
      <w:pPr>
        <w:pStyle w:val="aa"/>
        <w:numPr>
          <w:ilvl w:val="0"/>
          <w:numId w:val="40"/>
        </w:numPr>
        <w:spacing w:before="78" w:after="78"/>
      </w:pPr>
      <w:r w:rsidRPr="000B0093">
        <w:rPr>
          <w:b/>
          <w:bCs/>
        </w:rPr>
        <w:t>公共政策</w:t>
      </w:r>
      <w:r w:rsidRPr="000B0093">
        <w:rPr>
          <w:rFonts w:hint="eastAsia"/>
          <w:b/>
          <w:bCs/>
        </w:rPr>
        <w:t>：</w:t>
      </w:r>
      <w:r w:rsidRPr="000B0093">
        <w:t>有关国家必须达到的集体目的或目标的一种政治决定</w:t>
      </w:r>
      <w:r w:rsidRPr="000B0093">
        <w:rPr>
          <w:rFonts w:hint="eastAsia"/>
        </w:rPr>
        <w:t>。</w:t>
      </w:r>
      <w:r w:rsidRPr="000B0093">
        <w:t>一般来说，其目标在于改善一国经济、政治、社会境况，注重短期效应，具有临时性、灵活性、原则性的特点</w:t>
      </w:r>
      <w:r w:rsidRPr="000B0093">
        <w:rPr>
          <w:rFonts w:hint="eastAsia"/>
        </w:rPr>
        <w:t>。</w:t>
      </w:r>
      <w:r w:rsidRPr="000B0093">
        <w:t>包括国家政策和执政党政策</w:t>
      </w:r>
      <w:r w:rsidRPr="000B0093">
        <w:rPr>
          <w:rFonts w:hint="eastAsia"/>
        </w:rPr>
        <w:t>。</w:t>
      </w:r>
      <w:r w:rsidRPr="000B0093">
        <w:t>公共政策的制定本身不经过立法程序，但可以通过立法的形式转换为制定法规定的原则或规则</w:t>
      </w:r>
      <w:r w:rsidRPr="000B0093">
        <w:rPr>
          <w:rFonts w:hint="eastAsia"/>
        </w:rPr>
        <w:t>。</w:t>
      </w:r>
    </w:p>
    <w:p w14:paraId="05492C82" w14:textId="77777777" w:rsidR="00A951F8" w:rsidRPr="000B0093" w:rsidRDefault="00A951F8" w:rsidP="00710E90">
      <w:pPr>
        <w:pStyle w:val="aa"/>
        <w:numPr>
          <w:ilvl w:val="0"/>
          <w:numId w:val="40"/>
        </w:numPr>
        <w:spacing w:before="78" w:after="78"/>
      </w:pPr>
      <w:r w:rsidRPr="000B0093">
        <w:rPr>
          <w:b/>
          <w:bCs/>
        </w:rPr>
        <w:lastRenderedPageBreak/>
        <w:t>客观知识</w:t>
      </w:r>
      <w:r w:rsidRPr="000B0093">
        <w:rPr>
          <w:rFonts w:hint="eastAsia"/>
          <w:b/>
          <w:bCs/>
        </w:rPr>
        <w:t>：</w:t>
      </w:r>
      <w:r w:rsidRPr="000B0093">
        <w:t>人们通过认识事物的内在规律而获得的知识</w:t>
      </w:r>
      <w:r w:rsidRPr="000B0093">
        <w:rPr>
          <w:rFonts w:hint="eastAsia"/>
        </w:rPr>
        <w:t>。</w:t>
      </w:r>
      <w:r w:rsidRPr="000B0093">
        <w:t>包括：</w:t>
      </w:r>
    </w:p>
    <w:p w14:paraId="2BEF782D" w14:textId="0ED8508A" w:rsidR="00A951F8" w:rsidRPr="000B0093" w:rsidRDefault="00A951F8" w:rsidP="00A951F8">
      <w:pPr>
        <w:pStyle w:val="aa"/>
        <w:numPr>
          <w:ilvl w:val="1"/>
          <w:numId w:val="40"/>
        </w:numPr>
        <w:spacing w:beforeLines="0" w:before="0" w:afterLines="0" w:after="0"/>
        <w:ind w:left="884" w:hanging="442"/>
      </w:pPr>
      <w:r w:rsidRPr="000B0093">
        <w:t>人类自身的自然状况</w:t>
      </w:r>
      <w:r w:rsidR="00EC76DB" w:rsidRPr="000B0093">
        <w:rPr>
          <w:rFonts w:hint="eastAsia"/>
        </w:rPr>
        <w:t>；</w:t>
      </w:r>
    </w:p>
    <w:p w14:paraId="7EA16D5A" w14:textId="1B968265" w:rsidR="00A951F8" w:rsidRPr="000B0093" w:rsidRDefault="00A951F8" w:rsidP="00A951F8">
      <w:pPr>
        <w:pStyle w:val="aa"/>
        <w:numPr>
          <w:ilvl w:val="1"/>
          <w:numId w:val="40"/>
        </w:numPr>
        <w:spacing w:beforeLines="0" w:before="0" w:afterLines="0" w:after="0"/>
        <w:ind w:left="884" w:hanging="442"/>
      </w:pPr>
      <w:r w:rsidRPr="000B0093">
        <w:t>气候、自然环境等物理状况</w:t>
      </w:r>
      <w:r w:rsidR="00EC76DB" w:rsidRPr="000B0093">
        <w:rPr>
          <w:rFonts w:hint="eastAsia"/>
        </w:rPr>
        <w:t>；</w:t>
      </w:r>
    </w:p>
    <w:p w14:paraId="100C1D43" w14:textId="7815225F" w:rsidR="00A951F8" w:rsidRPr="000B0093" w:rsidRDefault="00A951F8" w:rsidP="00A951F8">
      <w:pPr>
        <w:pStyle w:val="aa"/>
        <w:numPr>
          <w:ilvl w:val="1"/>
          <w:numId w:val="40"/>
        </w:numPr>
        <w:spacing w:beforeLines="0" w:before="0" w:afterLines="0" w:after="0"/>
        <w:ind w:left="884" w:hanging="442"/>
      </w:pPr>
      <w:r w:rsidRPr="000B0093">
        <w:t>政治、社会制度的属性</w:t>
      </w:r>
      <w:r w:rsidR="00EC76DB" w:rsidRPr="000B0093">
        <w:rPr>
          <w:rFonts w:hint="eastAsia"/>
        </w:rPr>
        <w:t>；</w:t>
      </w:r>
    </w:p>
    <w:p w14:paraId="65CF63A2" w14:textId="5DD493DE" w:rsidR="00A951F8" w:rsidRPr="000B0093" w:rsidRDefault="00A951F8" w:rsidP="00A951F8">
      <w:pPr>
        <w:pStyle w:val="aa"/>
        <w:numPr>
          <w:ilvl w:val="1"/>
          <w:numId w:val="40"/>
        </w:numPr>
        <w:spacing w:beforeLines="0" w:before="0" w:afterLines="0" w:after="0"/>
        <w:ind w:left="884" w:hanging="442"/>
      </w:pPr>
      <w:r w:rsidRPr="000B0093">
        <w:t>社会、政治和法律制度据以产生的历史背景或社会环境</w:t>
      </w:r>
      <w:r w:rsidR="00EC76DB" w:rsidRPr="000B0093">
        <w:rPr>
          <w:rFonts w:hint="eastAsia"/>
        </w:rPr>
        <w:t>。</w:t>
      </w:r>
    </w:p>
    <w:p w14:paraId="2EEF5317" w14:textId="5719D4F9" w:rsidR="00A951F8" w:rsidRPr="000B0093" w:rsidRDefault="00A951F8" w:rsidP="00710E90">
      <w:pPr>
        <w:pStyle w:val="aa"/>
        <w:numPr>
          <w:ilvl w:val="0"/>
          <w:numId w:val="40"/>
        </w:numPr>
        <w:spacing w:before="78" w:after="78"/>
      </w:pPr>
      <w:r w:rsidRPr="000B0093">
        <w:rPr>
          <w:b/>
          <w:bCs/>
        </w:rPr>
        <w:t>权威性学说或法理</w:t>
      </w:r>
      <w:r w:rsidRPr="000B0093">
        <w:rPr>
          <w:rFonts w:hint="eastAsia"/>
          <w:b/>
          <w:bCs/>
        </w:rPr>
        <w:t>：</w:t>
      </w:r>
      <w:r w:rsidRPr="000B0093">
        <w:t>某些法学家对法律所做的学理说明和阐释</w:t>
      </w:r>
      <w:r w:rsidRPr="000B0093">
        <w:rPr>
          <w:rFonts w:hint="eastAsia"/>
        </w:rPr>
        <w:t>。其</w:t>
      </w:r>
      <w:r w:rsidRPr="000B0093">
        <w:t>是否具有法律效力取决于各国法律的规定</w:t>
      </w:r>
      <w:r w:rsidRPr="000B0093">
        <w:rPr>
          <w:rFonts w:hint="eastAsia"/>
        </w:rPr>
        <w:t>。</w:t>
      </w:r>
      <w:r w:rsidRPr="000B0093">
        <w:t>在法律发展早期，存在将权威性学说作为法律渊源的做法</w:t>
      </w:r>
      <w:r w:rsidRPr="000B0093">
        <w:rPr>
          <w:rFonts w:hint="eastAsia"/>
        </w:rPr>
        <w:t>。</w:t>
      </w:r>
      <w:r w:rsidRPr="000B0093">
        <w:t>在审理疑难案件（</w:t>
      </w:r>
      <w:r w:rsidRPr="000B0093">
        <w:t>hard case</w:t>
      </w:r>
      <w:r w:rsidRPr="000B0093">
        <w:t>）时，法官可能会参考权威性学说或法理判案</w:t>
      </w:r>
      <w:r w:rsidRPr="000B0093">
        <w:rPr>
          <w:rFonts w:hint="eastAsia"/>
        </w:rPr>
        <w:t>。</w:t>
      </w:r>
    </w:p>
    <w:p w14:paraId="3FEA5229" w14:textId="36B9CAA1" w:rsidR="00710E90" w:rsidRPr="000B0093" w:rsidRDefault="00C86128" w:rsidP="00C86128">
      <w:pPr>
        <w:pStyle w:val="af1"/>
      </w:pPr>
      <w:r w:rsidRPr="000B0093">
        <w:rPr>
          <w:rFonts w:hint="eastAsia"/>
        </w:rPr>
        <w:t xml:space="preserve">3. </w:t>
      </w:r>
      <w:r w:rsidRPr="000B0093">
        <w:rPr>
          <w:rFonts w:hint="eastAsia"/>
        </w:rPr>
        <w:t>两种法律渊源之间的关系</w:t>
      </w:r>
    </w:p>
    <w:p w14:paraId="7BBB1A0C" w14:textId="77777777" w:rsidR="00C86128" w:rsidRPr="000B0093" w:rsidRDefault="00C86128" w:rsidP="00C86128">
      <w:pPr>
        <w:pStyle w:val="aa"/>
        <w:numPr>
          <w:ilvl w:val="0"/>
          <w:numId w:val="41"/>
        </w:numPr>
        <w:spacing w:before="78" w:after="78"/>
      </w:pPr>
      <w:r w:rsidRPr="000B0093">
        <w:t>司法裁判中，当正式的法律规范提供了明确的答案时，一般无需也不应考虑非正式的法律渊源</w:t>
      </w:r>
      <w:r w:rsidRPr="000B0093">
        <w:rPr>
          <w:rFonts w:hint="eastAsia"/>
        </w:rPr>
        <w:t>；</w:t>
      </w:r>
    </w:p>
    <w:p w14:paraId="05EB5A47" w14:textId="77777777" w:rsidR="00C86128" w:rsidRPr="000B0093" w:rsidRDefault="00C86128" w:rsidP="00C86128">
      <w:pPr>
        <w:pStyle w:val="aa"/>
        <w:numPr>
          <w:ilvl w:val="0"/>
          <w:numId w:val="41"/>
        </w:numPr>
        <w:spacing w:before="78" w:after="78"/>
      </w:pPr>
      <w:r w:rsidRPr="000B0093">
        <w:t>如果正式法律渊源的有关规范表述不清，则可以运用非正式的法律渊源对其进行解释，帮助确定其含义</w:t>
      </w:r>
      <w:r w:rsidRPr="000B0093">
        <w:rPr>
          <w:rFonts w:hint="eastAsia"/>
        </w:rPr>
        <w:t>；</w:t>
      </w:r>
    </w:p>
    <w:p w14:paraId="6C85B8EF" w14:textId="77777777" w:rsidR="00C86128" w:rsidRPr="000B0093" w:rsidRDefault="00C86128" w:rsidP="00C86128">
      <w:pPr>
        <w:pStyle w:val="aa"/>
        <w:numPr>
          <w:ilvl w:val="0"/>
          <w:numId w:val="41"/>
        </w:numPr>
        <w:spacing w:before="78" w:after="78"/>
      </w:pPr>
      <w:r w:rsidRPr="000B0093">
        <w:t>如果没有可以适用的正式的法律渊源，则必然要依赖非正式的法律渊源</w:t>
      </w:r>
      <w:r w:rsidRPr="000B0093">
        <w:rPr>
          <w:rFonts w:hint="eastAsia"/>
        </w:rPr>
        <w:t>；</w:t>
      </w:r>
    </w:p>
    <w:p w14:paraId="719C9E58" w14:textId="77777777" w:rsidR="00C86128" w:rsidRPr="000B0093" w:rsidRDefault="00C86128" w:rsidP="00C86128">
      <w:pPr>
        <w:pStyle w:val="aa"/>
        <w:numPr>
          <w:ilvl w:val="0"/>
          <w:numId w:val="41"/>
        </w:numPr>
        <w:spacing w:before="78" w:after="78"/>
      </w:pPr>
      <w:r w:rsidRPr="000B0093">
        <w:t>在极端情况下，如果援引正式的法律渊源做出了极为荒谬、极度</w:t>
      </w:r>
      <w:proofErr w:type="gramStart"/>
      <w:r w:rsidRPr="000B0093">
        <w:t>不</w:t>
      </w:r>
      <w:proofErr w:type="gramEnd"/>
      <w:r w:rsidRPr="000B0093">
        <w:t>正义、不合理的判决，则可能会以非正式的法律渊源取代之</w:t>
      </w:r>
      <w:r w:rsidRPr="000B0093">
        <w:rPr>
          <w:rFonts w:hint="eastAsia"/>
        </w:rPr>
        <w:t>；</w:t>
      </w:r>
    </w:p>
    <w:p w14:paraId="60AE01B6" w14:textId="20737DD2" w:rsidR="00C86128" w:rsidRPr="000B0093" w:rsidRDefault="00C86128" w:rsidP="00C86128">
      <w:pPr>
        <w:pStyle w:val="aa"/>
        <w:numPr>
          <w:ilvl w:val="0"/>
          <w:numId w:val="41"/>
        </w:numPr>
        <w:spacing w:before="78" w:after="78"/>
      </w:pPr>
      <w:r w:rsidRPr="000B0093">
        <w:t>在有关国家机关所具有的自由裁量权的范围内，可以借助非正式的法律渊源</w:t>
      </w:r>
      <w:r w:rsidRPr="000B0093">
        <w:rPr>
          <w:rFonts w:hint="eastAsia"/>
        </w:rPr>
        <w:t>。</w:t>
      </w:r>
    </w:p>
    <w:p w14:paraId="0DE942B3" w14:textId="4360120B" w:rsidR="00C86128" w:rsidRPr="000B0093" w:rsidRDefault="003E21AA" w:rsidP="003E21AA">
      <w:pPr>
        <w:pStyle w:val="ac"/>
      </w:pPr>
      <w:bookmarkStart w:id="68" w:name="_Toc169100471"/>
      <w:r w:rsidRPr="000B0093">
        <w:rPr>
          <w:rFonts w:hint="eastAsia"/>
        </w:rPr>
        <w:t>二、当代中国的法律渊源</w:t>
      </w:r>
      <w:bookmarkEnd w:id="68"/>
    </w:p>
    <w:p w14:paraId="20D0A4D7" w14:textId="755A826F" w:rsidR="003E21AA" w:rsidRPr="000B0093" w:rsidRDefault="003E21AA" w:rsidP="003E21AA">
      <w:pPr>
        <w:pStyle w:val="ae"/>
      </w:pPr>
      <w:bookmarkStart w:id="69" w:name="_Toc169100472"/>
      <w:r w:rsidRPr="000B0093">
        <w:rPr>
          <w:rFonts w:hint="eastAsia"/>
        </w:rPr>
        <w:t>（一）正式的法律渊源</w:t>
      </w:r>
      <w:bookmarkEnd w:id="69"/>
    </w:p>
    <w:p w14:paraId="4FC9E999" w14:textId="77777777" w:rsidR="003E21AA" w:rsidRPr="000B0093" w:rsidRDefault="003E21AA" w:rsidP="003E21AA">
      <w:pPr>
        <w:pStyle w:val="aa"/>
        <w:spacing w:before="78" w:after="78"/>
        <w:ind w:firstLine="420"/>
      </w:pPr>
      <w:r w:rsidRPr="000B0093">
        <w:rPr>
          <w:rFonts w:hint="eastAsia"/>
        </w:rPr>
        <w:t>我国正式的法律渊源以宪法为核心、以制定法为主。</w:t>
      </w:r>
      <w:r w:rsidRPr="000B0093">
        <w:t>第一位法律渊源</w:t>
      </w:r>
      <w:r w:rsidRPr="000B0093">
        <w:rPr>
          <w:rFonts w:hint="eastAsia"/>
        </w:rPr>
        <w:t>是</w:t>
      </w:r>
      <w:r w:rsidRPr="000B0093">
        <w:t>审判依据</w:t>
      </w:r>
      <w:r w:rsidRPr="000B0093">
        <w:rPr>
          <w:rFonts w:hint="eastAsia"/>
        </w:rPr>
        <w:t>；</w:t>
      </w:r>
      <w:r w:rsidRPr="000B0093">
        <w:t>第二位法律渊源</w:t>
      </w:r>
      <w:r w:rsidRPr="000B0093">
        <w:rPr>
          <w:rFonts w:hint="eastAsia"/>
        </w:rPr>
        <w:t>是“</w:t>
      </w:r>
      <w:r w:rsidRPr="000B0093">
        <w:t>参照</w:t>
      </w:r>
      <w:r w:rsidRPr="000B0093">
        <w:rPr>
          <w:rFonts w:hint="eastAsia"/>
        </w:rPr>
        <w:t>”。其</w:t>
      </w:r>
      <w:r w:rsidRPr="000B0093">
        <w:t>法律依据</w:t>
      </w:r>
      <w:r w:rsidRPr="000B0093">
        <w:rPr>
          <w:rFonts w:hint="eastAsia"/>
        </w:rPr>
        <w:t>是</w:t>
      </w:r>
      <w:r w:rsidRPr="000B0093">
        <w:t>《中华人民共和国行政诉讼法》第</w:t>
      </w:r>
      <w:r w:rsidRPr="000B0093">
        <w:t>63</w:t>
      </w:r>
      <w:r w:rsidRPr="000B0093">
        <w:t>条</w:t>
      </w:r>
      <w:r w:rsidRPr="000B0093">
        <w:rPr>
          <w:rFonts w:hint="eastAsia"/>
        </w:rPr>
        <w:t>：</w:t>
      </w:r>
    </w:p>
    <w:p w14:paraId="544FFB9D" w14:textId="3A69A900" w:rsidR="003E21AA" w:rsidRPr="000B0093" w:rsidRDefault="003E21AA" w:rsidP="003E21AA">
      <w:pPr>
        <w:pStyle w:val="af3"/>
        <w:spacing w:before="78" w:after="78"/>
        <w:ind w:firstLine="420"/>
      </w:pPr>
      <w:r w:rsidRPr="000B0093">
        <w:rPr>
          <w:rFonts w:hint="eastAsia"/>
        </w:rPr>
        <w:t>人民法院审理行政案件，参照规章。</w:t>
      </w:r>
    </w:p>
    <w:p w14:paraId="7B9AA795" w14:textId="531A73B5" w:rsidR="003E21AA" w:rsidRPr="000B0093" w:rsidRDefault="003E21AA" w:rsidP="003E21AA">
      <w:pPr>
        <w:pStyle w:val="af3"/>
        <w:spacing w:before="78" w:after="78"/>
        <w:jc w:val="right"/>
      </w:pPr>
      <w:r w:rsidRPr="000B0093">
        <w:rPr>
          <w:rFonts w:hint="eastAsia"/>
        </w:rPr>
        <w:t>——《中华人民共和国行政诉讼法》（第</w:t>
      </w:r>
      <w:r w:rsidRPr="000B0093">
        <w:rPr>
          <w:rFonts w:hint="eastAsia"/>
        </w:rPr>
        <w:t>63</w:t>
      </w:r>
      <w:r w:rsidRPr="000B0093">
        <w:rPr>
          <w:rFonts w:hint="eastAsia"/>
        </w:rPr>
        <w:t>条）</w:t>
      </w:r>
    </w:p>
    <w:p w14:paraId="75117DAE" w14:textId="08D2EAD2" w:rsidR="003E21AA" w:rsidRPr="000B0093" w:rsidRDefault="005A6D64" w:rsidP="00BA6772">
      <w:pPr>
        <w:pStyle w:val="aa"/>
        <w:spacing w:before="78" w:after="78"/>
        <w:ind w:firstLine="420"/>
      </w:pPr>
      <w:r w:rsidRPr="000B0093">
        <w:rPr>
          <w:rFonts w:hint="eastAsia"/>
        </w:rPr>
        <w:t>“参照”意味着</w:t>
      </w:r>
      <w:r w:rsidR="003E21AA" w:rsidRPr="000B0093">
        <w:t>人民法院可以对规章进行合法性的审查</w:t>
      </w:r>
      <w:r w:rsidR="00E11287" w:rsidRPr="000B0093">
        <w:rPr>
          <w:rFonts w:hint="eastAsia"/>
        </w:rPr>
        <w:t>：</w:t>
      </w:r>
      <w:r w:rsidR="003E21AA" w:rsidRPr="000B0093">
        <w:t>合法的规章予以适用，并在判决书中加以援引</w:t>
      </w:r>
      <w:r w:rsidR="00BA6772" w:rsidRPr="000B0093">
        <w:rPr>
          <w:rFonts w:hint="eastAsia"/>
        </w:rPr>
        <w:t>；</w:t>
      </w:r>
      <w:r w:rsidR="003E21AA" w:rsidRPr="000B0093">
        <w:t>不合法的规章，人民法院虽然不宣布其无效，但不加以引用</w:t>
      </w:r>
      <w:r w:rsidR="00BA6772" w:rsidRPr="000B0093">
        <w:rPr>
          <w:rFonts w:hint="eastAsia"/>
        </w:rPr>
        <w:t>。</w:t>
      </w:r>
    </w:p>
    <w:p w14:paraId="6C430BE4" w14:textId="04ED1EE8" w:rsidR="00BA6772" w:rsidRPr="000B0093" w:rsidRDefault="00E11287" w:rsidP="00E11287">
      <w:pPr>
        <w:pStyle w:val="af1"/>
      </w:pPr>
      <w:r w:rsidRPr="000B0093">
        <w:rPr>
          <w:rFonts w:hint="eastAsia"/>
        </w:rPr>
        <w:t xml:space="preserve">1. </w:t>
      </w:r>
      <w:r w:rsidRPr="000B0093">
        <w:rPr>
          <w:rFonts w:hint="eastAsia"/>
        </w:rPr>
        <w:t>宪法</w:t>
      </w:r>
    </w:p>
    <w:p w14:paraId="40FF6061" w14:textId="1635DB89" w:rsidR="00E11287" w:rsidRPr="000B0093" w:rsidRDefault="00E11287" w:rsidP="00E11287">
      <w:pPr>
        <w:pStyle w:val="aa"/>
        <w:spacing w:before="78" w:after="78"/>
        <w:ind w:firstLine="420"/>
      </w:pPr>
      <w:r w:rsidRPr="000B0093">
        <w:rPr>
          <w:rFonts w:hint="eastAsia"/>
        </w:rPr>
        <w:t>宪法是国家的根本大法，在</w:t>
      </w:r>
      <w:proofErr w:type="gramStart"/>
      <w:r w:rsidRPr="000B0093">
        <w:rPr>
          <w:rFonts w:hint="eastAsia"/>
        </w:rPr>
        <w:t>各法律</w:t>
      </w:r>
      <w:proofErr w:type="gramEnd"/>
      <w:r w:rsidRPr="000B0093">
        <w:rPr>
          <w:rFonts w:hint="eastAsia"/>
        </w:rPr>
        <w:t>渊源中处于最高的法律地位。在我国，宪法</w:t>
      </w:r>
      <w:r w:rsidRPr="000B0093">
        <w:t>不具备作为裁判规范的效力，不能作为法院判案的直接依据</w:t>
      </w:r>
      <w:r w:rsidRPr="000B0093">
        <w:rPr>
          <w:rFonts w:hint="eastAsia"/>
        </w:rPr>
        <w:t>。</w:t>
      </w:r>
    </w:p>
    <w:p w14:paraId="353FBD26" w14:textId="735827E8" w:rsidR="00E11287" w:rsidRPr="000B0093" w:rsidRDefault="00E510A9" w:rsidP="00E510A9">
      <w:pPr>
        <w:pStyle w:val="af3"/>
        <w:spacing w:before="78" w:after="78"/>
        <w:ind w:firstLine="420"/>
      </w:pPr>
      <w:r w:rsidRPr="000B0093">
        <w:rPr>
          <w:rFonts w:hint="eastAsia"/>
        </w:rPr>
        <w:t>宪法不宜引为论罪科刑的依据。</w:t>
      </w:r>
    </w:p>
    <w:p w14:paraId="511A53CA" w14:textId="394A1FFB" w:rsidR="00E510A9" w:rsidRPr="000B0093" w:rsidRDefault="00E510A9" w:rsidP="00E510A9">
      <w:pPr>
        <w:pStyle w:val="af3"/>
        <w:spacing w:before="78" w:after="78"/>
        <w:jc w:val="right"/>
      </w:pPr>
      <w:r w:rsidRPr="000B0093">
        <w:rPr>
          <w:rFonts w:hint="eastAsia"/>
        </w:rPr>
        <w:t>——《关于在刑事判决中不宜直接引用宪法作论罪科刑的依据的复函》（</w:t>
      </w:r>
      <w:r w:rsidRPr="000B0093">
        <w:rPr>
          <w:rFonts w:hint="eastAsia"/>
        </w:rPr>
        <w:t>1955</w:t>
      </w:r>
      <w:r w:rsidRPr="000B0093">
        <w:rPr>
          <w:rFonts w:hint="eastAsia"/>
        </w:rPr>
        <w:t>），明示排除</w:t>
      </w:r>
    </w:p>
    <w:p w14:paraId="551D1B92" w14:textId="52A8F34D" w:rsidR="00E510A9" w:rsidRPr="000B0093" w:rsidRDefault="00E510A9" w:rsidP="00E510A9">
      <w:pPr>
        <w:pStyle w:val="af3"/>
        <w:spacing w:before="78" w:after="78"/>
        <w:ind w:firstLine="420"/>
      </w:pPr>
      <w:r w:rsidRPr="000B0093">
        <w:rPr>
          <w:rFonts w:hint="eastAsia"/>
        </w:rPr>
        <w:t>人民法院制作法律文书时，可以引用法律、行政法规、地方性法规、自治条例和单行条例。</w:t>
      </w:r>
    </w:p>
    <w:p w14:paraId="1744EAFA" w14:textId="12C617AE" w:rsidR="00E510A9" w:rsidRPr="000B0093" w:rsidRDefault="00E510A9" w:rsidP="00E510A9">
      <w:pPr>
        <w:pStyle w:val="af3"/>
        <w:spacing w:before="78" w:after="78"/>
        <w:jc w:val="right"/>
      </w:pPr>
      <w:r w:rsidRPr="000B0093">
        <w:rPr>
          <w:rFonts w:hint="eastAsia"/>
        </w:rPr>
        <w:t>——《关于人民法院制作法律文书应如何引用规范性法律文件的批复》（</w:t>
      </w:r>
      <w:r w:rsidRPr="000B0093">
        <w:rPr>
          <w:rFonts w:hint="eastAsia"/>
        </w:rPr>
        <w:t>1986</w:t>
      </w:r>
      <w:r w:rsidRPr="000B0093">
        <w:rPr>
          <w:rFonts w:hint="eastAsia"/>
        </w:rPr>
        <w:t>），默示排除</w:t>
      </w:r>
    </w:p>
    <w:p w14:paraId="03B8DD5B" w14:textId="39C48772" w:rsidR="00E510A9" w:rsidRPr="000B0093" w:rsidRDefault="0014757D" w:rsidP="0014757D">
      <w:pPr>
        <w:pStyle w:val="af1"/>
      </w:pPr>
      <w:r w:rsidRPr="000B0093">
        <w:rPr>
          <w:rFonts w:hint="eastAsia"/>
        </w:rPr>
        <w:t xml:space="preserve">2. </w:t>
      </w:r>
      <w:r w:rsidRPr="000B0093">
        <w:rPr>
          <w:rFonts w:hint="eastAsia"/>
        </w:rPr>
        <w:t>法律</w:t>
      </w:r>
    </w:p>
    <w:p w14:paraId="7375D6F3" w14:textId="77777777" w:rsidR="0014757D" w:rsidRPr="000B0093" w:rsidRDefault="0014757D" w:rsidP="005418F7">
      <w:pPr>
        <w:pStyle w:val="aa"/>
        <w:spacing w:before="78" w:after="78"/>
        <w:ind w:firstLine="420"/>
      </w:pPr>
      <w:r w:rsidRPr="000B0093">
        <w:rPr>
          <w:rFonts w:hint="eastAsia"/>
          <w:b/>
          <w:bCs/>
        </w:rPr>
        <w:lastRenderedPageBreak/>
        <w:t>基本法律</w:t>
      </w:r>
      <w:r w:rsidRPr="000B0093">
        <w:rPr>
          <w:rFonts w:hint="eastAsia"/>
        </w:rPr>
        <w:t>由全国人大制定，</w:t>
      </w:r>
      <w:r w:rsidRPr="000B0093">
        <w:t>涉及具有根本性和全面性的社会关系</w:t>
      </w:r>
      <w:r w:rsidRPr="000B0093">
        <w:rPr>
          <w:rFonts w:hint="eastAsia"/>
        </w:rPr>
        <w:t>（</w:t>
      </w:r>
      <w:r w:rsidRPr="000B0093">
        <w:t>第</w:t>
      </w:r>
      <w:r w:rsidRPr="000B0093">
        <w:rPr>
          <w:rFonts w:hint="eastAsia"/>
        </w:rPr>
        <w:t>X</w:t>
      </w:r>
      <w:r w:rsidRPr="000B0093">
        <w:t>届全国人民代表大会第</w:t>
      </w:r>
      <w:r w:rsidRPr="000B0093">
        <w:rPr>
          <w:rFonts w:hint="eastAsia"/>
        </w:rPr>
        <w:t>Y</w:t>
      </w:r>
      <w:r w:rsidRPr="000B0093">
        <w:t>次会议通过</w:t>
      </w:r>
      <w:r w:rsidRPr="000B0093">
        <w:rPr>
          <w:rFonts w:hint="eastAsia"/>
        </w:rPr>
        <w:t>，</w:t>
      </w:r>
      <w:r w:rsidRPr="000B0093">
        <w:t>国家主席令</w:t>
      </w:r>
      <w:r w:rsidRPr="000B0093">
        <w:rPr>
          <w:rFonts w:hint="eastAsia"/>
        </w:rPr>
        <w:t>Z</w:t>
      </w:r>
      <w:r w:rsidRPr="000B0093">
        <w:t>号公布</w:t>
      </w:r>
      <w:r w:rsidRPr="000B0093">
        <w:rPr>
          <w:rFonts w:hint="eastAsia"/>
        </w:rPr>
        <w:t>）。</w:t>
      </w:r>
    </w:p>
    <w:p w14:paraId="1137A93C" w14:textId="77777777" w:rsidR="0014757D" w:rsidRPr="000B0093" w:rsidRDefault="0014757D" w:rsidP="005418F7">
      <w:pPr>
        <w:pStyle w:val="aa"/>
        <w:spacing w:before="78" w:after="78"/>
        <w:ind w:firstLine="420"/>
      </w:pPr>
      <w:r w:rsidRPr="000B0093">
        <w:rPr>
          <w:b/>
          <w:bCs/>
        </w:rPr>
        <w:t>非基本法律</w:t>
      </w:r>
      <w:r w:rsidRPr="000B0093">
        <w:rPr>
          <w:rFonts w:hint="eastAsia"/>
        </w:rPr>
        <w:t>由</w:t>
      </w:r>
      <w:r w:rsidRPr="000B0093">
        <w:t>全国人大常委会制定</w:t>
      </w:r>
      <w:r w:rsidRPr="000B0093">
        <w:rPr>
          <w:rFonts w:hint="eastAsia"/>
        </w:rPr>
        <w:t>，</w:t>
      </w:r>
      <w:r w:rsidRPr="000B0093">
        <w:t>涉及基本法律调整之外的某一方面社会关系</w:t>
      </w:r>
      <w:r w:rsidRPr="000B0093">
        <w:rPr>
          <w:rFonts w:hint="eastAsia"/>
        </w:rPr>
        <w:t>（</w:t>
      </w:r>
      <w:r w:rsidRPr="000B0093">
        <w:t>第</w:t>
      </w:r>
      <w:r w:rsidRPr="000B0093">
        <w:rPr>
          <w:rFonts w:hint="eastAsia"/>
        </w:rPr>
        <w:t>X</w:t>
      </w:r>
      <w:r w:rsidRPr="000B0093">
        <w:t>届全国人民代表大会常务委员会第</w:t>
      </w:r>
      <w:r w:rsidRPr="000B0093">
        <w:rPr>
          <w:rFonts w:hint="eastAsia"/>
        </w:rPr>
        <w:t>Y</w:t>
      </w:r>
      <w:r w:rsidRPr="000B0093">
        <w:t>次会议通过</w:t>
      </w:r>
      <w:r w:rsidRPr="000B0093">
        <w:t xml:space="preserve"> </w:t>
      </w:r>
      <w:r w:rsidRPr="000B0093">
        <w:t>国家主席令</w:t>
      </w:r>
      <w:r w:rsidRPr="000B0093">
        <w:rPr>
          <w:rFonts w:hint="eastAsia"/>
        </w:rPr>
        <w:t>Z</w:t>
      </w:r>
      <w:r w:rsidRPr="000B0093">
        <w:t>号公布</w:t>
      </w:r>
      <w:r w:rsidRPr="000B0093">
        <w:rPr>
          <w:rFonts w:hint="eastAsia"/>
        </w:rPr>
        <w:t>）。</w:t>
      </w:r>
    </w:p>
    <w:p w14:paraId="7354A4D5" w14:textId="77777777" w:rsidR="0014757D" w:rsidRPr="000B0093" w:rsidRDefault="0014757D" w:rsidP="00DD341B">
      <w:pPr>
        <w:pStyle w:val="aa"/>
        <w:spacing w:before="78" w:after="78"/>
        <w:ind w:firstLine="420"/>
      </w:pPr>
      <w:r w:rsidRPr="000B0093">
        <w:t>法律解释</w:t>
      </w:r>
      <w:r w:rsidRPr="000B0093">
        <w:rPr>
          <w:rFonts w:hint="eastAsia"/>
        </w:rPr>
        <w:t>方面：</w:t>
      </w:r>
    </w:p>
    <w:p w14:paraId="35926343" w14:textId="25BAC98E" w:rsidR="0014757D" w:rsidRPr="000B0093" w:rsidRDefault="0014757D" w:rsidP="00DD341B">
      <w:pPr>
        <w:pStyle w:val="af3"/>
        <w:spacing w:before="78" w:after="78"/>
        <w:ind w:firstLine="420"/>
      </w:pPr>
      <w:r w:rsidRPr="000B0093">
        <w:t>法律解释权属于全国人民代表大会常务委员会</w:t>
      </w:r>
      <w:r w:rsidR="00DD341B" w:rsidRPr="000B0093">
        <w:rPr>
          <w:rFonts w:hint="eastAsia"/>
        </w:rPr>
        <w:t>。</w:t>
      </w:r>
    </w:p>
    <w:p w14:paraId="63EC4792" w14:textId="6123EF0F" w:rsidR="00DD341B" w:rsidRPr="000B0093" w:rsidRDefault="00DD341B" w:rsidP="00DD341B">
      <w:pPr>
        <w:pStyle w:val="af3"/>
        <w:spacing w:before="78" w:after="78"/>
        <w:jc w:val="right"/>
      </w:pPr>
      <w:r w:rsidRPr="000B0093">
        <w:rPr>
          <w:rFonts w:hint="eastAsia"/>
        </w:rPr>
        <w:t>——《立法法》（第</w:t>
      </w:r>
      <w:r w:rsidRPr="000B0093">
        <w:rPr>
          <w:rFonts w:hint="eastAsia"/>
        </w:rPr>
        <w:t>48</w:t>
      </w:r>
      <w:r w:rsidRPr="000B0093">
        <w:rPr>
          <w:rFonts w:hint="eastAsia"/>
        </w:rPr>
        <w:t>条）</w:t>
      </w:r>
    </w:p>
    <w:p w14:paraId="30AEE856" w14:textId="7E903855" w:rsidR="0014757D" w:rsidRPr="000B0093" w:rsidRDefault="0014757D" w:rsidP="00DD341B">
      <w:pPr>
        <w:pStyle w:val="af3"/>
        <w:spacing w:before="78" w:after="78"/>
        <w:ind w:firstLine="420"/>
      </w:pPr>
      <w:r w:rsidRPr="000B0093">
        <w:t>全国人民代表大会常务委员会的法律解释同法律具有同等效力</w:t>
      </w:r>
      <w:r w:rsidR="00DD341B" w:rsidRPr="000B0093">
        <w:rPr>
          <w:rFonts w:hint="eastAsia"/>
        </w:rPr>
        <w:t>。</w:t>
      </w:r>
    </w:p>
    <w:p w14:paraId="50154974" w14:textId="422C89F1" w:rsidR="00DD341B" w:rsidRPr="000B0093" w:rsidRDefault="00DD341B" w:rsidP="00DD341B">
      <w:pPr>
        <w:pStyle w:val="af3"/>
        <w:spacing w:before="78" w:after="78"/>
        <w:jc w:val="right"/>
      </w:pPr>
      <w:r w:rsidRPr="000B0093">
        <w:rPr>
          <w:rFonts w:hint="eastAsia"/>
        </w:rPr>
        <w:t>——《立法法》（第</w:t>
      </w:r>
      <w:r w:rsidRPr="000B0093">
        <w:rPr>
          <w:rFonts w:hint="eastAsia"/>
        </w:rPr>
        <w:t>53</w:t>
      </w:r>
      <w:r w:rsidRPr="000B0093">
        <w:rPr>
          <w:rFonts w:hint="eastAsia"/>
        </w:rPr>
        <w:t>条）</w:t>
      </w:r>
    </w:p>
    <w:p w14:paraId="70292BFB" w14:textId="364548D7" w:rsidR="0014757D" w:rsidRPr="000B0093" w:rsidRDefault="0014757D" w:rsidP="00DD341B">
      <w:pPr>
        <w:pStyle w:val="af3"/>
        <w:spacing w:before="78" w:after="78"/>
        <w:ind w:leftChars="200" w:left="420"/>
      </w:pPr>
      <w:r w:rsidRPr="000B0093">
        <w:t>法律有以下情况之一的，由全国人民代表大会常务委员会解释：</w:t>
      </w:r>
      <w:r w:rsidRPr="000B0093">
        <w:t xml:space="preserve"> </w:t>
      </w:r>
    </w:p>
    <w:p w14:paraId="1C49D34D" w14:textId="77777777" w:rsidR="00DD341B" w:rsidRPr="000B0093" w:rsidRDefault="00DD341B" w:rsidP="00DD341B">
      <w:pPr>
        <w:pStyle w:val="af3"/>
        <w:spacing w:before="78" w:after="78"/>
        <w:ind w:leftChars="400" w:left="840"/>
      </w:pPr>
      <w:r w:rsidRPr="000B0093">
        <w:rPr>
          <w:rFonts w:hint="eastAsia"/>
        </w:rPr>
        <w:t>（</w:t>
      </w:r>
      <w:r w:rsidR="0014757D" w:rsidRPr="000B0093">
        <w:t>一</w:t>
      </w:r>
      <w:r w:rsidRPr="000B0093">
        <w:rPr>
          <w:rFonts w:hint="eastAsia"/>
        </w:rPr>
        <w:t>）</w:t>
      </w:r>
      <w:r w:rsidR="0014757D" w:rsidRPr="000B0093">
        <w:t>法律的规定需要进一步明确具体含义的；</w:t>
      </w:r>
    </w:p>
    <w:p w14:paraId="229DD0B6" w14:textId="104024CB" w:rsidR="0014757D" w:rsidRPr="000B0093" w:rsidRDefault="00DD341B" w:rsidP="00DD341B">
      <w:pPr>
        <w:pStyle w:val="af3"/>
        <w:spacing w:before="78" w:after="78"/>
        <w:ind w:leftChars="400" w:left="840"/>
      </w:pPr>
      <w:r w:rsidRPr="000B0093">
        <w:rPr>
          <w:rFonts w:hint="eastAsia"/>
        </w:rPr>
        <w:t>（</w:t>
      </w:r>
      <w:r w:rsidR="0014757D" w:rsidRPr="000B0093">
        <w:t>二</w:t>
      </w:r>
      <w:r w:rsidRPr="000B0093">
        <w:rPr>
          <w:rFonts w:hint="eastAsia"/>
        </w:rPr>
        <w:t>）</w:t>
      </w:r>
      <w:r w:rsidR="0014757D" w:rsidRPr="000B0093">
        <w:t>法律制定后出现新的情况，需要明确适用法律依据的。</w:t>
      </w:r>
    </w:p>
    <w:p w14:paraId="33183041" w14:textId="66005838" w:rsidR="0014757D" w:rsidRPr="000B0093" w:rsidRDefault="00DD341B" w:rsidP="00DD341B">
      <w:pPr>
        <w:pStyle w:val="af3"/>
        <w:spacing w:before="78" w:after="78"/>
        <w:jc w:val="right"/>
      </w:pPr>
      <w:r w:rsidRPr="000B0093">
        <w:rPr>
          <w:rFonts w:hint="eastAsia"/>
        </w:rPr>
        <w:t>——《立法法》（第</w:t>
      </w:r>
      <w:r w:rsidRPr="000B0093">
        <w:rPr>
          <w:rFonts w:hint="eastAsia"/>
        </w:rPr>
        <w:t>48</w:t>
      </w:r>
      <w:r w:rsidRPr="000B0093">
        <w:rPr>
          <w:rFonts w:hint="eastAsia"/>
        </w:rPr>
        <w:t>条第</w:t>
      </w:r>
      <w:r w:rsidRPr="000B0093">
        <w:rPr>
          <w:rFonts w:hint="eastAsia"/>
        </w:rPr>
        <w:t>2</w:t>
      </w:r>
      <w:r w:rsidRPr="000B0093">
        <w:rPr>
          <w:rFonts w:hint="eastAsia"/>
        </w:rPr>
        <w:t>款）</w:t>
      </w:r>
    </w:p>
    <w:p w14:paraId="180DB96D" w14:textId="7D23446B" w:rsidR="0014757D" w:rsidRPr="000B0093" w:rsidRDefault="006800D4" w:rsidP="006800D4">
      <w:pPr>
        <w:pStyle w:val="af1"/>
      </w:pPr>
      <w:r w:rsidRPr="000B0093">
        <w:rPr>
          <w:rFonts w:hint="eastAsia"/>
        </w:rPr>
        <w:t xml:space="preserve">3. </w:t>
      </w:r>
      <w:r w:rsidRPr="000B0093">
        <w:rPr>
          <w:rFonts w:hint="eastAsia"/>
        </w:rPr>
        <w:t>行政法规</w:t>
      </w:r>
    </w:p>
    <w:p w14:paraId="7B154F5D" w14:textId="77777777" w:rsidR="006800D4" w:rsidRPr="000B0093" w:rsidRDefault="006800D4" w:rsidP="006800D4">
      <w:pPr>
        <w:pStyle w:val="aa"/>
        <w:spacing w:before="78" w:after="78"/>
        <w:ind w:firstLine="420"/>
      </w:pPr>
      <w:r w:rsidRPr="000B0093">
        <w:rPr>
          <w:rFonts w:hint="eastAsia"/>
        </w:rPr>
        <w:t>行政法规由国务院制定，其</w:t>
      </w:r>
      <w:r w:rsidRPr="000B0093">
        <w:t>有关国家行政管理事项</w:t>
      </w:r>
      <w:r w:rsidRPr="000B0093">
        <w:rPr>
          <w:rFonts w:hint="eastAsia"/>
        </w:rPr>
        <w:t>（</w:t>
      </w:r>
      <w:r w:rsidRPr="000B0093">
        <w:t>国务院令</w:t>
      </w:r>
      <w:r w:rsidRPr="000B0093">
        <w:rPr>
          <w:rFonts w:hint="eastAsia"/>
        </w:rPr>
        <w:t>X</w:t>
      </w:r>
      <w:r w:rsidRPr="000B0093">
        <w:t>号</w:t>
      </w:r>
      <w:r w:rsidRPr="000B0093">
        <w:rPr>
          <w:rFonts w:hint="eastAsia"/>
        </w:rPr>
        <w:t>）。行政法规的</w:t>
      </w:r>
      <w:r w:rsidRPr="000B0093">
        <w:t>名称</w:t>
      </w:r>
      <w:r w:rsidRPr="000B0093">
        <w:rPr>
          <w:rFonts w:hint="eastAsia"/>
        </w:rPr>
        <w:t>包括</w:t>
      </w:r>
      <w:r w:rsidRPr="000B0093">
        <w:t>：条例、规定、办法、暂行条例、暂行规定、决定、命令等</w:t>
      </w:r>
      <w:r w:rsidRPr="000B0093">
        <w:rPr>
          <w:rFonts w:hint="eastAsia"/>
        </w:rPr>
        <w:t>。</w:t>
      </w:r>
    </w:p>
    <w:p w14:paraId="2C6CDB75" w14:textId="67D6218F" w:rsidR="006800D4" w:rsidRPr="000B0093" w:rsidRDefault="006800D4" w:rsidP="006800D4">
      <w:pPr>
        <w:pStyle w:val="aa"/>
        <w:spacing w:before="78" w:after="78"/>
        <w:ind w:firstLine="420"/>
      </w:pPr>
      <w:r w:rsidRPr="000B0093">
        <w:rPr>
          <w:rFonts w:hint="eastAsia"/>
        </w:rPr>
        <w:t>“</w:t>
      </w:r>
      <w:r w:rsidRPr="000B0093">
        <w:t>条例</w:t>
      </w:r>
      <w:r w:rsidRPr="000B0093">
        <w:rPr>
          <w:rFonts w:hint="eastAsia"/>
        </w:rPr>
        <w:t>”</w:t>
      </w:r>
      <w:r w:rsidRPr="000B0093">
        <w:t>仅用于法规，规章不得称为</w:t>
      </w:r>
      <w:r w:rsidRPr="000B0093">
        <w:rPr>
          <w:rFonts w:hint="eastAsia"/>
        </w:rPr>
        <w:t>“</w:t>
      </w:r>
      <w:r w:rsidRPr="000B0093">
        <w:t>条例</w:t>
      </w:r>
      <w:r w:rsidRPr="000B0093">
        <w:rPr>
          <w:rFonts w:hint="eastAsia"/>
        </w:rPr>
        <w:t>”</w:t>
      </w:r>
      <w:r w:rsidRPr="000B0093">
        <w:t>，但</w:t>
      </w:r>
      <w:r w:rsidRPr="000B0093">
        <w:rPr>
          <w:rFonts w:hint="eastAsia"/>
        </w:rPr>
        <w:t>“</w:t>
      </w:r>
      <w:r w:rsidRPr="000B0093">
        <w:t>规定</w:t>
      </w:r>
      <w:r w:rsidRPr="000B0093">
        <w:rPr>
          <w:rFonts w:hint="eastAsia"/>
        </w:rPr>
        <w:t>”</w:t>
      </w:r>
      <w:r w:rsidRPr="000B0093">
        <w:t>和</w:t>
      </w:r>
      <w:r w:rsidRPr="000B0093">
        <w:rPr>
          <w:rFonts w:hint="eastAsia"/>
        </w:rPr>
        <w:t>“</w:t>
      </w:r>
      <w:r w:rsidRPr="000B0093">
        <w:t>办法</w:t>
      </w:r>
      <w:r w:rsidRPr="000B0093">
        <w:rPr>
          <w:rFonts w:hint="eastAsia"/>
        </w:rPr>
        <w:t>”</w:t>
      </w:r>
      <w:r w:rsidRPr="000B0093">
        <w:t>在规章中也常用到</w:t>
      </w:r>
      <w:r w:rsidRPr="000B0093">
        <w:rPr>
          <w:rFonts w:hint="eastAsia"/>
        </w:rPr>
        <w:t>。</w:t>
      </w:r>
    </w:p>
    <w:p w14:paraId="6CB62681" w14:textId="490A15F6" w:rsidR="006800D4" w:rsidRPr="000B0093" w:rsidRDefault="006800D4" w:rsidP="006800D4">
      <w:pPr>
        <w:pStyle w:val="af3"/>
        <w:spacing w:before="78" w:after="78"/>
        <w:ind w:firstLine="420"/>
      </w:pPr>
      <w:r w:rsidRPr="000B0093">
        <w:t>行政法规的名称一般称</w:t>
      </w:r>
      <w:r w:rsidRPr="000B0093">
        <w:rPr>
          <w:rFonts w:hint="eastAsia"/>
        </w:rPr>
        <w:t>“</w:t>
      </w:r>
      <w:r w:rsidRPr="000B0093">
        <w:t>条例</w:t>
      </w:r>
      <w:r w:rsidRPr="000B0093">
        <w:rPr>
          <w:rFonts w:hint="eastAsia"/>
        </w:rPr>
        <w:t>”</w:t>
      </w:r>
      <w:r w:rsidRPr="000B0093">
        <w:t>，也可以称</w:t>
      </w:r>
      <w:r w:rsidRPr="000B0093">
        <w:rPr>
          <w:rFonts w:hint="eastAsia"/>
        </w:rPr>
        <w:t>“</w:t>
      </w:r>
      <w:r w:rsidRPr="000B0093">
        <w:t>规定</w:t>
      </w:r>
      <w:r w:rsidRPr="000B0093">
        <w:rPr>
          <w:rFonts w:hint="eastAsia"/>
        </w:rPr>
        <w:t>”</w:t>
      </w:r>
      <w:r w:rsidRPr="000B0093">
        <w:t>、</w:t>
      </w:r>
      <w:r w:rsidRPr="000B0093">
        <w:rPr>
          <w:rFonts w:hint="eastAsia"/>
        </w:rPr>
        <w:t>“</w:t>
      </w:r>
      <w:r w:rsidRPr="000B0093">
        <w:t>办法</w:t>
      </w:r>
      <w:r w:rsidRPr="000B0093">
        <w:rPr>
          <w:rFonts w:hint="eastAsia"/>
        </w:rPr>
        <w:t>”</w:t>
      </w:r>
      <w:r w:rsidRPr="000B0093">
        <w:t>等。国务院根据全国人民代表大会及其常务委员会的授权决定制定的行政法规，称</w:t>
      </w:r>
      <w:r w:rsidRPr="000B0093">
        <w:rPr>
          <w:rFonts w:hint="eastAsia"/>
        </w:rPr>
        <w:t>“</w:t>
      </w:r>
      <w:r w:rsidRPr="000B0093">
        <w:t>暂行条例</w:t>
      </w:r>
      <w:r w:rsidRPr="000B0093">
        <w:rPr>
          <w:rFonts w:hint="eastAsia"/>
        </w:rPr>
        <w:t>”</w:t>
      </w:r>
      <w:r w:rsidRPr="000B0093">
        <w:t>或者</w:t>
      </w:r>
      <w:r w:rsidRPr="000B0093">
        <w:rPr>
          <w:rFonts w:hint="eastAsia"/>
        </w:rPr>
        <w:t>“</w:t>
      </w:r>
      <w:r w:rsidRPr="000B0093">
        <w:t>暂行规定</w:t>
      </w:r>
      <w:r w:rsidRPr="000B0093">
        <w:rPr>
          <w:rFonts w:hint="eastAsia"/>
        </w:rPr>
        <w:t>”</w:t>
      </w:r>
      <w:r w:rsidRPr="000B0093">
        <w:t>。国务院各部门和地方人民政府制定的规章不得称</w:t>
      </w:r>
      <w:r w:rsidRPr="000B0093">
        <w:rPr>
          <w:rFonts w:hint="eastAsia"/>
        </w:rPr>
        <w:t>“</w:t>
      </w:r>
      <w:r w:rsidRPr="000B0093">
        <w:t>条例</w:t>
      </w:r>
      <w:r w:rsidRPr="000B0093">
        <w:rPr>
          <w:rFonts w:hint="eastAsia"/>
        </w:rPr>
        <w:t>”。</w:t>
      </w:r>
    </w:p>
    <w:p w14:paraId="1BBF5E33" w14:textId="64E2A2C1" w:rsidR="006800D4" w:rsidRPr="000B0093" w:rsidRDefault="006800D4" w:rsidP="006800D4">
      <w:pPr>
        <w:pStyle w:val="af3"/>
        <w:spacing w:before="78" w:after="78"/>
        <w:jc w:val="right"/>
      </w:pPr>
      <w:r w:rsidRPr="000B0093">
        <w:rPr>
          <w:rFonts w:hint="eastAsia"/>
        </w:rPr>
        <w:t>——</w:t>
      </w:r>
      <w:r w:rsidRPr="000B0093">
        <w:t>《行政法规制定程序条例》</w:t>
      </w:r>
      <w:r w:rsidRPr="000B0093">
        <w:rPr>
          <w:rFonts w:hint="eastAsia"/>
        </w:rPr>
        <w:t>（</w:t>
      </w:r>
      <w:r w:rsidRPr="000B0093">
        <w:t>第</w:t>
      </w:r>
      <w:r w:rsidRPr="000B0093">
        <w:t>4</w:t>
      </w:r>
      <w:r w:rsidRPr="000B0093">
        <w:rPr>
          <w:rFonts w:hint="eastAsia"/>
        </w:rPr>
        <w:t>条）</w:t>
      </w:r>
    </w:p>
    <w:p w14:paraId="4B26F9BA" w14:textId="4556E1C0" w:rsidR="006800D4" w:rsidRPr="000B0093" w:rsidRDefault="00885712" w:rsidP="00885712">
      <w:pPr>
        <w:pStyle w:val="af1"/>
      </w:pPr>
      <w:r w:rsidRPr="000B0093">
        <w:rPr>
          <w:rFonts w:hint="eastAsia"/>
        </w:rPr>
        <w:t xml:space="preserve">4. </w:t>
      </w:r>
      <w:r w:rsidRPr="000B0093">
        <w:rPr>
          <w:rFonts w:hint="eastAsia"/>
        </w:rPr>
        <w:t>军事法规和军事规章</w:t>
      </w:r>
    </w:p>
    <w:p w14:paraId="32B81FC5" w14:textId="7F6B7FB8" w:rsidR="00885712" w:rsidRPr="000B0093" w:rsidRDefault="00885712" w:rsidP="00885712">
      <w:pPr>
        <w:pStyle w:val="aa"/>
        <w:spacing w:before="78" w:after="78"/>
        <w:ind w:firstLine="420"/>
      </w:pPr>
      <w:r w:rsidRPr="000B0093">
        <w:t>军事法规</w:t>
      </w:r>
      <w:r w:rsidRPr="000B0093">
        <w:rPr>
          <w:rFonts w:hint="eastAsia"/>
        </w:rPr>
        <w:t>由</w:t>
      </w:r>
      <w:r w:rsidRPr="000B0093">
        <w:t>中央军委制定</w:t>
      </w:r>
      <w:r w:rsidRPr="000B0093">
        <w:rPr>
          <w:rFonts w:hint="eastAsia"/>
        </w:rPr>
        <w:t>，</w:t>
      </w:r>
      <w:r w:rsidRPr="000B0093">
        <w:t>有关国防建设和军事方面关系</w:t>
      </w:r>
      <w:r w:rsidRPr="000B0093">
        <w:rPr>
          <w:rFonts w:hint="eastAsia"/>
        </w:rPr>
        <w:t>。</w:t>
      </w:r>
      <w:r w:rsidRPr="000B0093">
        <w:t>军事规章</w:t>
      </w:r>
      <w:r w:rsidRPr="000B0093">
        <w:rPr>
          <w:rFonts w:hint="eastAsia"/>
        </w:rPr>
        <w:t>由</w:t>
      </w:r>
      <w:r w:rsidRPr="000B0093">
        <w:t>中央军委各总部、兵种、军区制定</w:t>
      </w:r>
      <w:r w:rsidRPr="000B0093">
        <w:rPr>
          <w:rFonts w:hint="eastAsia"/>
        </w:rPr>
        <w:t>，</w:t>
      </w:r>
      <w:r w:rsidRPr="000B0093">
        <w:t>有关国防建设和军事方面关系</w:t>
      </w:r>
      <w:r w:rsidRPr="000B0093">
        <w:rPr>
          <w:rFonts w:hint="eastAsia"/>
        </w:rPr>
        <w:t>。</w:t>
      </w:r>
    </w:p>
    <w:p w14:paraId="29854823" w14:textId="46082D38" w:rsidR="00885712" w:rsidRPr="000B0093" w:rsidRDefault="00885712" w:rsidP="00885712">
      <w:pPr>
        <w:pStyle w:val="aa"/>
        <w:spacing w:before="78" w:after="78"/>
        <w:ind w:firstLine="420"/>
      </w:pPr>
      <w:r w:rsidRPr="000B0093">
        <w:rPr>
          <w:rFonts w:hint="eastAsia"/>
        </w:rPr>
        <w:t>军事法规的效力比军事规章更高。</w:t>
      </w:r>
    </w:p>
    <w:p w14:paraId="2E242EEE" w14:textId="5D3BCFEC" w:rsidR="009814D8" w:rsidRPr="000B0093" w:rsidRDefault="009814D8" w:rsidP="009814D8">
      <w:pPr>
        <w:pStyle w:val="af1"/>
      </w:pPr>
      <w:r w:rsidRPr="000B0093">
        <w:rPr>
          <w:rFonts w:hint="eastAsia"/>
        </w:rPr>
        <w:t xml:space="preserve">5. </w:t>
      </w:r>
      <w:r w:rsidRPr="000B0093">
        <w:rPr>
          <w:rFonts w:hint="eastAsia"/>
        </w:rPr>
        <w:t>地方性法规</w:t>
      </w:r>
    </w:p>
    <w:p w14:paraId="4A23B468" w14:textId="77777777" w:rsidR="009814D8" w:rsidRPr="000B0093" w:rsidRDefault="009814D8" w:rsidP="009814D8">
      <w:pPr>
        <w:pStyle w:val="aa"/>
        <w:spacing w:before="78" w:after="78"/>
        <w:ind w:firstLine="420"/>
      </w:pPr>
      <w:r w:rsidRPr="000B0093">
        <w:rPr>
          <w:rFonts w:hint="eastAsia"/>
        </w:rPr>
        <w:t>省、自治区、直辖市的人民代表大会及其常务委员会根据本行政区域的具体情况和实际需要，在不同宪法、法律、行政法规相抵触的前提下，可以制定地方性法规。</w:t>
      </w:r>
    </w:p>
    <w:p w14:paraId="6D1F6226" w14:textId="0B130A1C" w:rsidR="009814D8" w:rsidRPr="000B0093" w:rsidRDefault="009814D8" w:rsidP="009814D8">
      <w:pPr>
        <w:pStyle w:val="aa"/>
        <w:spacing w:before="78" w:after="78"/>
        <w:ind w:firstLine="420"/>
      </w:pPr>
      <w:r w:rsidRPr="000B0093">
        <w:t>设区的市的人民代表大会及其常务委员会根据本市的具体情况和实际需要，在不同宪法、法律、行政法规和本省、自治区的地方性法规相抵触的前提下，可以对城乡建设与管理、环境保护、历史文化保护、基层治理等方面的事项制定地方性法规，法律对设区的市制定地方性法规的事项另有规定的，从其规定</w:t>
      </w:r>
      <w:r w:rsidRPr="000B0093">
        <w:rPr>
          <w:rFonts w:hint="eastAsia"/>
        </w:rPr>
        <w:t>。</w:t>
      </w:r>
    </w:p>
    <w:p w14:paraId="41D5145C" w14:textId="77777777" w:rsidR="002D5D28" w:rsidRPr="000B0093" w:rsidRDefault="002D5D28" w:rsidP="002D5D28">
      <w:pPr>
        <w:pStyle w:val="aa"/>
        <w:spacing w:before="78" w:after="78"/>
        <w:ind w:firstLine="420"/>
      </w:pPr>
      <w:r w:rsidRPr="000B0093">
        <w:rPr>
          <w:rFonts w:hint="eastAsia"/>
        </w:rPr>
        <w:t>为执行法律、行政法规的规定，根据本行政区域的实际情况作具体规定的事项。</w:t>
      </w:r>
      <w:r w:rsidRPr="000B0093">
        <w:t>属于地方性事务需要制定地方性法规的事项</w:t>
      </w:r>
      <w:r w:rsidRPr="000B0093">
        <w:rPr>
          <w:rFonts w:hint="eastAsia"/>
        </w:rPr>
        <w:t>。</w:t>
      </w:r>
    </w:p>
    <w:p w14:paraId="28EC395B" w14:textId="23F8305D" w:rsidR="009814D8" w:rsidRPr="000B0093" w:rsidRDefault="002D5D28" w:rsidP="002D5D28">
      <w:pPr>
        <w:pStyle w:val="aa"/>
        <w:spacing w:before="78" w:after="78"/>
        <w:ind w:firstLine="420"/>
      </w:pPr>
      <w:r w:rsidRPr="000B0093">
        <w:lastRenderedPageBreak/>
        <w:t>应当制定法律、行政法规而未制定的，可以制定地方性法规</w:t>
      </w:r>
      <w:r w:rsidRPr="000B0093">
        <w:rPr>
          <w:rFonts w:hint="eastAsia"/>
        </w:rPr>
        <w:t>。</w:t>
      </w:r>
      <w:r w:rsidRPr="000B0093">
        <w:t>除《立法法》第十一条规定的事项外，其他事项国家尚未制定法律或者行政法规的，省、自治区、直辖市和设区的市、自治州根据本地方的具体情况和实际需要，可以先制定地方性法规</w:t>
      </w:r>
      <w:r w:rsidRPr="000B0093">
        <w:rPr>
          <w:rFonts w:hint="eastAsia"/>
        </w:rPr>
        <w:t>。</w:t>
      </w:r>
      <w:r w:rsidRPr="000B0093">
        <w:t>在国家制定的法律或者行政法规生效后，地方性法规同法律或者行政法规相抵触的规定无效，制定机关应当及时予以修改或者废止</w:t>
      </w:r>
      <w:r w:rsidRPr="000B0093">
        <w:rPr>
          <w:rFonts w:hint="eastAsia"/>
        </w:rPr>
        <w:t>。</w:t>
      </w:r>
    </w:p>
    <w:p w14:paraId="31DEFC07" w14:textId="0C87F125" w:rsidR="002D5D28" w:rsidRPr="000B0093" w:rsidRDefault="002D5D28" w:rsidP="002D5D28">
      <w:pPr>
        <w:pStyle w:val="aa"/>
        <w:spacing w:before="78" w:after="78"/>
        <w:ind w:firstLine="420"/>
      </w:pPr>
      <w:r w:rsidRPr="000B0093">
        <w:rPr>
          <w:rFonts w:hint="eastAsia"/>
        </w:rPr>
        <w:t>经济特区所在地的省、市的人民代表大会及其常务委员会根据全国人民代表大会的授权决定，制定法规，在经济特区范围内实施。</w:t>
      </w:r>
      <w:r w:rsidRPr="000B0093">
        <w:t>上海市人民代表大会及其常务委员会根据全国人民代表大会常务委员会的授权决定，制定浦东新区法规，在浦东新区实施</w:t>
      </w:r>
      <w:r w:rsidRPr="000B0093">
        <w:rPr>
          <w:rFonts w:hint="eastAsia"/>
        </w:rPr>
        <w:t>；</w:t>
      </w:r>
      <w:r w:rsidRPr="000B0093">
        <w:t>海南省人民代表大会及其常务委员会根据法律规定，制定海南自由贸易港法规，在海南自由贸易港范围内实施。经济特区法规根据授权对法律、行政法规、地方性法规作变通规定的，在本经济特区适用经济特区法规的规定</w:t>
      </w:r>
      <w:r w:rsidRPr="000B0093">
        <w:rPr>
          <w:rFonts w:hint="eastAsia"/>
        </w:rPr>
        <w:t>。</w:t>
      </w:r>
    </w:p>
    <w:p w14:paraId="2AFDED67" w14:textId="4D13702D" w:rsidR="002D5D28" w:rsidRPr="000B0093" w:rsidRDefault="00DF7CFE" w:rsidP="00DF7CFE">
      <w:pPr>
        <w:pStyle w:val="af1"/>
      </w:pPr>
      <w:r w:rsidRPr="000B0093">
        <w:rPr>
          <w:rFonts w:hint="eastAsia"/>
        </w:rPr>
        <w:t xml:space="preserve">6. </w:t>
      </w:r>
      <w:r w:rsidRPr="000B0093">
        <w:rPr>
          <w:rFonts w:hint="eastAsia"/>
        </w:rPr>
        <w:t>自治法规</w:t>
      </w:r>
    </w:p>
    <w:p w14:paraId="3CC2336E" w14:textId="77777777" w:rsidR="00DF7CFE" w:rsidRPr="000B0093" w:rsidRDefault="00DF7CFE" w:rsidP="00DF7CFE">
      <w:pPr>
        <w:pStyle w:val="aa"/>
        <w:spacing w:before="78" w:after="78"/>
        <w:ind w:firstLine="420"/>
      </w:pPr>
      <w:r w:rsidRPr="000B0093">
        <w:rPr>
          <w:rFonts w:hint="eastAsia"/>
        </w:rPr>
        <w:t>自治法规由民族自治地方（自治区、自治州、自治县）的人民代表大会、民族自治地方（自治区、自治州）的人大常委会制定，仅在自治地方有效。</w:t>
      </w:r>
    </w:p>
    <w:p w14:paraId="04B3C1DB" w14:textId="4039658C" w:rsidR="00DF7CFE" w:rsidRPr="000B0093" w:rsidRDefault="00DF7CFE" w:rsidP="00DF7CFE">
      <w:pPr>
        <w:pStyle w:val="aa"/>
        <w:spacing w:before="78" w:after="78"/>
        <w:ind w:firstLine="420"/>
      </w:pPr>
      <w:r w:rsidRPr="000B0093">
        <w:t>自治条例涉及区域自治的基本组织原则、机构设置、自治机关的职权、工作制度及其他重大事项</w:t>
      </w:r>
      <w:r w:rsidRPr="000B0093">
        <w:rPr>
          <w:rFonts w:hint="eastAsia"/>
        </w:rPr>
        <w:t>。</w:t>
      </w:r>
      <w:r w:rsidRPr="000B0093">
        <w:t>单行条例：对基本法律、法规</w:t>
      </w:r>
      <w:proofErr w:type="gramStart"/>
      <w:r w:rsidRPr="000B0093">
        <w:t>作出</w:t>
      </w:r>
      <w:proofErr w:type="gramEnd"/>
      <w:r w:rsidRPr="000B0093">
        <w:t>的变通或补充规定、或规定本自治区某一具体事项</w:t>
      </w:r>
      <w:r w:rsidRPr="000B0093">
        <w:rPr>
          <w:rFonts w:hint="eastAsia"/>
        </w:rPr>
        <w:t>。</w:t>
      </w:r>
    </w:p>
    <w:p w14:paraId="25AD1D21" w14:textId="5955C8A4" w:rsidR="00DF7CFE" w:rsidRPr="000B0093" w:rsidRDefault="00DF7CFE" w:rsidP="00DF7CFE">
      <w:pPr>
        <w:pStyle w:val="aa"/>
        <w:spacing w:before="78" w:after="78"/>
        <w:ind w:firstLine="420"/>
      </w:pPr>
      <w:r w:rsidRPr="000B0093">
        <w:rPr>
          <w:rFonts w:hint="eastAsia"/>
        </w:rPr>
        <w:t>自治条例和单行条例仅在规定事项上有区别，在效力上没有区别。</w:t>
      </w:r>
    </w:p>
    <w:p w14:paraId="3838AC49" w14:textId="0C464A69" w:rsidR="00DF7CFE" w:rsidRPr="000B0093" w:rsidRDefault="00011F92" w:rsidP="00011F92">
      <w:pPr>
        <w:pStyle w:val="af1"/>
      </w:pPr>
      <w:r w:rsidRPr="000B0093">
        <w:rPr>
          <w:rFonts w:hint="eastAsia"/>
        </w:rPr>
        <w:t xml:space="preserve">7. </w:t>
      </w:r>
      <w:r w:rsidRPr="000B0093">
        <w:rPr>
          <w:rFonts w:hint="eastAsia"/>
        </w:rPr>
        <w:t>行政规章</w:t>
      </w:r>
    </w:p>
    <w:p w14:paraId="0F4C8A10" w14:textId="36F0B066" w:rsidR="00011F92" w:rsidRPr="000B0093" w:rsidRDefault="00011F92" w:rsidP="00011F92">
      <w:pPr>
        <w:pStyle w:val="aa"/>
        <w:spacing w:before="78" w:after="78"/>
        <w:ind w:firstLine="420"/>
      </w:pPr>
      <w:r w:rsidRPr="000B0093">
        <w:rPr>
          <w:rFonts w:hint="eastAsia"/>
        </w:rPr>
        <w:t>部门规章由国务院各部、委员会、中国人民银行、审计署、具有行政管理职能的直属机构制定。内容包括</w:t>
      </w:r>
      <w:r w:rsidRPr="000B0093">
        <w:t>属于执行法律或国务院行政法规、决定、命令的事项</w:t>
      </w:r>
      <w:r w:rsidRPr="000B0093">
        <w:rPr>
          <w:rFonts w:hint="eastAsia"/>
        </w:rPr>
        <w:t>。</w:t>
      </w:r>
      <w:r w:rsidRPr="000B0093">
        <w:t>没有法律或者国务院的行政法规、决定、命令的依据，部门规章不得设定减损公民、法人和其他组织权利或者增加其义务的规范，不得增加本部门的权力或者减少本部门的法定职责</w:t>
      </w:r>
      <w:r w:rsidRPr="000B0093">
        <w:rPr>
          <w:rFonts w:hint="eastAsia"/>
        </w:rPr>
        <w:t>。</w:t>
      </w:r>
    </w:p>
    <w:p w14:paraId="4642369E" w14:textId="5A5DB932" w:rsidR="00DF7CFE" w:rsidRPr="000B0093" w:rsidRDefault="00011F92" w:rsidP="00011F92">
      <w:pPr>
        <w:pStyle w:val="aa"/>
        <w:spacing w:before="78" w:after="78"/>
        <w:ind w:firstLine="420"/>
      </w:pPr>
      <w:r w:rsidRPr="000B0093">
        <w:t>地方政府规章</w:t>
      </w:r>
      <w:r w:rsidRPr="000B0093">
        <w:rPr>
          <w:rFonts w:hint="eastAsia"/>
        </w:rPr>
        <w:t>由</w:t>
      </w:r>
      <w:r w:rsidRPr="000B0093">
        <w:t>省、自治区、直辖市和设区的市、自治州的人民政府</w:t>
      </w:r>
      <w:r w:rsidRPr="000B0093">
        <w:rPr>
          <w:rFonts w:hint="eastAsia"/>
        </w:rPr>
        <w:t>制定。内容包括：</w:t>
      </w:r>
      <w:r w:rsidRPr="000B0093">
        <w:t>为执行法律、行政法规、地方性法规的规定需要制定规章的事项；属于本行政区的具体行政管理事项</w:t>
      </w:r>
      <w:r w:rsidRPr="000B0093">
        <w:rPr>
          <w:rFonts w:hint="eastAsia"/>
        </w:rPr>
        <w:t>。</w:t>
      </w:r>
    </w:p>
    <w:p w14:paraId="2435FF52" w14:textId="217012C1" w:rsidR="00011F92" w:rsidRPr="000B0093" w:rsidRDefault="00455EAA" w:rsidP="00455EAA">
      <w:pPr>
        <w:pStyle w:val="af1"/>
      </w:pPr>
      <w:r w:rsidRPr="000B0093">
        <w:rPr>
          <w:rFonts w:hint="eastAsia"/>
        </w:rPr>
        <w:t xml:space="preserve">8. </w:t>
      </w:r>
      <w:r w:rsidRPr="000B0093">
        <w:rPr>
          <w:rFonts w:hint="eastAsia"/>
        </w:rPr>
        <w:t>国际条约和协定</w:t>
      </w:r>
    </w:p>
    <w:p w14:paraId="4C41145D" w14:textId="5F61A430" w:rsidR="00455EAA" w:rsidRPr="000B0093" w:rsidRDefault="00455EAA" w:rsidP="00455EAA">
      <w:pPr>
        <w:pStyle w:val="aa"/>
        <w:spacing w:before="78" w:after="78"/>
        <w:ind w:firstLine="420"/>
      </w:pPr>
      <w:r w:rsidRPr="000B0093">
        <w:rPr>
          <w:rFonts w:hint="eastAsia"/>
        </w:rPr>
        <w:t>国际条约和协定包括中国和外国缔结或加入并生效的双边和多变条约、协定和其他具有条约、协定性质的文件。</w:t>
      </w:r>
    </w:p>
    <w:p w14:paraId="474D055F" w14:textId="081DC950" w:rsidR="00455EAA" w:rsidRPr="000B0093" w:rsidRDefault="00455EAA" w:rsidP="00455EAA">
      <w:pPr>
        <w:pStyle w:val="aa"/>
        <w:spacing w:before="78" w:after="78"/>
        <w:ind w:firstLine="420"/>
      </w:pPr>
      <w:r w:rsidRPr="000B0093">
        <w:rPr>
          <w:rFonts w:hint="eastAsia"/>
        </w:rPr>
        <w:t>国务院有权缔结条约和协定；</w:t>
      </w:r>
      <w:r w:rsidRPr="000B0093">
        <w:t>全国人大常委会</w:t>
      </w:r>
      <w:r w:rsidRPr="000B0093">
        <w:rPr>
          <w:rFonts w:hint="eastAsia"/>
        </w:rPr>
        <w:t>有权</w:t>
      </w:r>
      <w:r w:rsidRPr="000B0093">
        <w:t>决定条约和重大协定的批准和废除</w:t>
      </w:r>
      <w:r w:rsidRPr="000B0093">
        <w:rPr>
          <w:rFonts w:hint="eastAsia"/>
        </w:rPr>
        <w:t>；</w:t>
      </w:r>
      <w:r w:rsidRPr="000B0093">
        <w:t>国家主席根据人大常委会的决定，批准和废除条约和重要协定（象征意义）</w:t>
      </w:r>
      <w:r w:rsidRPr="000B0093">
        <w:rPr>
          <w:rFonts w:hint="eastAsia"/>
        </w:rPr>
        <w:t>。</w:t>
      </w:r>
    </w:p>
    <w:p w14:paraId="40228A3B" w14:textId="266273EB" w:rsidR="00455EAA" w:rsidRPr="000B0093" w:rsidRDefault="007761F6" w:rsidP="007761F6">
      <w:pPr>
        <w:pStyle w:val="aa"/>
        <w:spacing w:before="78" w:after="78"/>
        <w:ind w:firstLine="420"/>
      </w:pPr>
      <w:r w:rsidRPr="000B0093">
        <w:rPr>
          <w:rFonts w:hint="eastAsia"/>
        </w:rPr>
        <w:t>对于国际条约与国内法的效力比较，我国在这一问题上无原则性法律规定。</w:t>
      </w:r>
      <w:r w:rsidRPr="000B0093">
        <w:t>但</w:t>
      </w:r>
      <w:r w:rsidRPr="000B0093">
        <w:rPr>
          <w:rFonts w:hint="eastAsia"/>
        </w:rPr>
        <w:t>对于</w:t>
      </w:r>
      <w:r w:rsidRPr="000B0093">
        <w:t>一些专门的法律、法规</w:t>
      </w:r>
      <w:r w:rsidRPr="000B0093">
        <w:rPr>
          <w:rFonts w:hint="eastAsia"/>
        </w:rPr>
        <w:t>有</w:t>
      </w:r>
      <w:r w:rsidRPr="000B0093">
        <w:t>规定：条约与国内法发生冲突时，条约效力高于国内法，但声明保留的条款除外</w:t>
      </w:r>
      <w:r w:rsidRPr="000B0093">
        <w:rPr>
          <w:rFonts w:hint="eastAsia"/>
        </w:rPr>
        <w:t>。</w:t>
      </w:r>
    </w:p>
    <w:p w14:paraId="38031DD0" w14:textId="1A9EDFEF" w:rsidR="007761F6" w:rsidRPr="000B0093" w:rsidRDefault="00D175BD" w:rsidP="00D175BD">
      <w:pPr>
        <w:pStyle w:val="ae"/>
      </w:pPr>
      <w:bookmarkStart w:id="70" w:name="_Toc169100473"/>
      <w:r w:rsidRPr="000B0093">
        <w:rPr>
          <w:rFonts w:hint="eastAsia"/>
        </w:rPr>
        <w:t>（二）非正式的法律渊源</w:t>
      </w:r>
      <w:bookmarkEnd w:id="70"/>
    </w:p>
    <w:p w14:paraId="596BE1D2" w14:textId="0FDB3306" w:rsidR="00D175BD" w:rsidRPr="000B0093" w:rsidRDefault="00D175BD" w:rsidP="00D175BD">
      <w:pPr>
        <w:pStyle w:val="af1"/>
      </w:pPr>
      <w:r w:rsidRPr="000B0093">
        <w:rPr>
          <w:rFonts w:hint="eastAsia"/>
        </w:rPr>
        <w:t xml:space="preserve">1. </w:t>
      </w:r>
      <w:r w:rsidRPr="000B0093">
        <w:rPr>
          <w:rFonts w:hint="eastAsia"/>
        </w:rPr>
        <w:t>政策</w:t>
      </w:r>
    </w:p>
    <w:p w14:paraId="4E4E37F0" w14:textId="5990BEE9" w:rsidR="00D175BD" w:rsidRPr="000B0093" w:rsidRDefault="00D175BD" w:rsidP="00D175BD">
      <w:pPr>
        <w:pStyle w:val="aa"/>
        <w:spacing w:before="78" w:after="78"/>
        <w:ind w:firstLine="420"/>
      </w:pPr>
      <w:r w:rsidRPr="000B0093">
        <w:rPr>
          <w:rFonts w:hint="eastAsia"/>
        </w:rPr>
        <w:lastRenderedPageBreak/>
        <w:t>政策即中国共产党的政策和国家政策，</w:t>
      </w:r>
      <w:r w:rsidRPr="000B0093">
        <w:t>具体体现于中共中央的政策、政府工作报告和中央人民政府的施政纲领之中</w:t>
      </w:r>
      <w:r w:rsidRPr="000B0093">
        <w:rPr>
          <w:rFonts w:hint="eastAsia"/>
        </w:rPr>
        <w:t>。政策对法律适用具有某种指导或影响作用。</w:t>
      </w:r>
    </w:p>
    <w:p w14:paraId="0274549F" w14:textId="64C99619" w:rsidR="00D175BD" w:rsidRPr="000B0093" w:rsidRDefault="00D175BD" w:rsidP="00D175BD">
      <w:pPr>
        <w:pStyle w:val="af1"/>
      </w:pPr>
      <w:r w:rsidRPr="000B0093">
        <w:rPr>
          <w:rFonts w:hint="eastAsia"/>
        </w:rPr>
        <w:t xml:space="preserve">2. </w:t>
      </w:r>
      <w:r w:rsidRPr="000B0093">
        <w:rPr>
          <w:rFonts w:hint="eastAsia"/>
        </w:rPr>
        <w:t>判例</w:t>
      </w:r>
    </w:p>
    <w:p w14:paraId="06071620" w14:textId="77777777" w:rsidR="00D175BD" w:rsidRPr="000B0093" w:rsidRDefault="00D175BD" w:rsidP="00D175BD">
      <w:pPr>
        <w:pStyle w:val="aa"/>
        <w:spacing w:before="78" w:after="78"/>
        <w:ind w:firstLine="420"/>
        <w:rPr>
          <w:rFonts w:ascii="宋体" w:hAnsi="宋体" w:cs="宋体"/>
        </w:rPr>
      </w:pPr>
      <w:r w:rsidRPr="000B0093">
        <w:rPr>
          <w:rFonts w:hint="eastAsia"/>
        </w:rPr>
        <w:t>在我国，上级法院的案例对下级法院审理同类案例会产生示范效果，仅具有指导意义，不具有法律效力。</w:t>
      </w:r>
      <w:r w:rsidRPr="000B0093">
        <w:t>形式</w:t>
      </w:r>
      <w:r w:rsidRPr="000B0093">
        <w:rPr>
          <w:rFonts w:hint="eastAsia"/>
        </w:rPr>
        <w:t>包括：</w:t>
      </w:r>
    </w:p>
    <w:p w14:paraId="129BB535" w14:textId="77777777" w:rsidR="00D175BD" w:rsidRPr="000B0093" w:rsidRDefault="00D175BD" w:rsidP="00D175BD">
      <w:pPr>
        <w:pStyle w:val="aa"/>
        <w:numPr>
          <w:ilvl w:val="0"/>
          <w:numId w:val="42"/>
        </w:numPr>
        <w:spacing w:beforeLines="0" w:before="0" w:afterLines="0" w:after="0"/>
        <w:ind w:left="442" w:hanging="442"/>
        <w:rPr>
          <w:rFonts w:ascii="宋体" w:hAnsi="宋体" w:cs="宋体"/>
        </w:rPr>
      </w:pPr>
      <w:r w:rsidRPr="000B0093">
        <w:t>人民法院以公报形式公布的典型案例</w:t>
      </w:r>
      <w:r w:rsidRPr="000B0093">
        <w:rPr>
          <w:rFonts w:ascii="宋体" w:hAnsi="宋体" w:cs="宋体" w:hint="eastAsia"/>
        </w:rPr>
        <w:t>；</w:t>
      </w:r>
    </w:p>
    <w:p w14:paraId="228548A9" w14:textId="29464433" w:rsidR="00D175BD" w:rsidRPr="000B0093" w:rsidRDefault="00D175BD" w:rsidP="00D175BD">
      <w:pPr>
        <w:pStyle w:val="aa"/>
        <w:numPr>
          <w:ilvl w:val="0"/>
          <w:numId w:val="42"/>
        </w:numPr>
        <w:spacing w:beforeLines="0" w:before="0" w:afterLines="0" w:after="0"/>
        <w:ind w:left="442" w:hanging="442"/>
      </w:pPr>
      <w:r w:rsidRPr="000B0093">
        <w:t>指导性案例</w:t>
      </w:r>
      <w:r w:rsidRPr="000B0093">
        <w:rPr>
          <w:rFonts w:hint="eastAsia"/>
        </w:rPr>
        <w:t>。</w:t>
      </w:r>
    </w:p>
    <w:p w14:paraId="5E013D5E" w14:textId="292A6F52" w:rsidR="00D175BD" w:rsidRPr="000B0093" w:rsidRDefault="00D175BD" w:rsidP="00D175BD">
      <w:pPr>
        <w:pStyle w:val="aa"/>
        <w:spacing w:before="78" w:after="78"/>
        <w:ind w:firstLine="420"/>
      </w:pPr>
      <w:r w:rsidRPr="000B0093">
        <w:rPr>
          <w:rFonts w:hint="eastAsia"/>
        </w:rPr>
        <w:t>判例的</w:t>
      </w:r>
      <w:r w:rsidRPr="000B0093">
        <w:t>构成</w:t>
      </w:r>
      <w:r w:rsidRPr="000B0093">
        <w:rPr>
          <w:rFonts w:hint="eastAsia"/>
        </w:rPr>
        <w:t>有</w:t>
      </w:r>
      <w:r w:rsidRPr="000B0093">
        <w:t>：关键词、裁判要点、相关法条、基本案情、裁判结果、判决理由</w:t>
      </w:r>
      <w:r w:rsidRPr="000B0093">
        <w:rPr>
          <w:rFonts w:hint="eastAsia"/>
        </w:rPr>
        <w:t>。</w:t>
      </w:r>
    </w:p>
    <w:p w14:paraId="335CE6B5" w14:textId="1C0CE2BE" w:rsidR="00D175BD" w:rsidRPr="000B0093" w:rsidRDefault="00B411D8" w:rsidP="00B411D8">
      <w:pPr>
        <w:pStyle w:val="af3"/>
        <w:spacing w:before="78" w:after="78"/>
        <w:ind w:firstLine="420"/>
      </w:pPr>
      <w:r w:rsidRPr="000B0093">
        <w:rPr>
          <w:rFonts w:hint="eastAsia"/>
        </w:rPr>
        <w:t>最高人民法院发布的指导性案例，各级人民法院审判类似案例时应当参照。</w:t>
      </w:r>
    </w:p>
    <w:p w14:paraId="3C079482" w14:textId="26719147" w:rsidR="00B411D8" w:rsidRPr="000B0093" w:rsidRDefault="00B411D8" w:rsidP="00B411D8">
      <w:pPr>
        <w:pStyle w:val="af3"/>
        <w:spacing w:before="78" w:after="78"/>
        <w:jc w:val="right"/>
      </w:pPr>
      <w:r w:rsidRPr="000B0093">
        <w:rPr>
          <w:rFonts w:hint="eastAsia"/>
        </w:rPr>
        <w:t>——《最高人民法院关于案例指导工作的规定》（</w:t>
      </w:r>
      <w:r w:rsidRPr="000B0093">
        <w:rPr>
          <w:rFonts w:hint="eastAsia"/>
        </w:rPr>
        <w:t>2010</w:t>
      </w:r>
      <w:r w:rsidRPr="000B0093">
        <w:rPr>
          <w:rFonts w:hint="eastAsia"/>
        </w:rPr>
        <w:t>）</w:t>
      </w:r>
    </w:p>
    <w:p w14:paraId="7EBB2F26" w14:textId="58A81AA5" w:rsidR="00B411D8" w:rsidRPr="000B0093" w:rsidRDefault="00293129" w:rsidP="00293129">
      <w:pPr>
        <w:pStyle w:val="af1"/>
      </w:pPr>
      <w:r w:rsidRPr="000B0093">
        <w:rPr>
          <w:rFonts w:hint="eastAsia"/>
        </w:rPr>
        <w:t xml:space="preserve">3. </w:t>
      </w:r>
      <w:r w:rsidRPr="000B0093">
        <w:rPr>
          <w:rFonts w:hint="eastAsia"/>
        </w:rPr>
        <w:t>习惯</w:t>
      </w:r>
    </w:p>
    <w:p w14:paraId="654C7587" w14:textId="61344457" w:rsidR="00293129" w:rsidRPr="000B0093" w:rsidRDefault="00293129" w:rsidP="00293129">
      <w:pPr>
        <w:pStyle w:val="aa"/>
        <w:spacing w:before="78" w:after="78"/>
        <w:ind w:firstLine="420"/>
      </w:pPr>
      <w:r w:rsidRPr="000B0093">
        <w:rPr>
          <w:rFonts w:hint="eastAsia"/>
        </w:rPr>
        <w:t>习惯包括地区习惯、职业和行业惯例、民族风俗、国家习惯和国际惯例。</w:t>
      </w:r>
    </w:p>
    <w:p w14:paraId="6F60A2FD" w14:textId="62305340" w:rsidR="00293129" w:rsidRPr="000B0093" w:rsidRDefault="00293129" w:rsidP="00293129">
      <w:pPr>
        <w:pStyle w:val="af3"/>
        <w:spacing w:before="78" w:after="78"/>
        <w:ind w:firstLine="420"/>
      </w:pPr>
      <w:r w:rsidRPr="000B0093">
        <w:rPr>
          <w:rFonts w:hint="eastAsia"/>
        </w:rPr>
        <w:t>承诺应当以通知的方式</w:t>
      </w:r>
      <w:proofErr w:type="gramStart"/>
      <w:r w:rsidRPr="000B0093">
        <w:rPr>
          <w:rFonts w:hint="eastAsia"/>
        </w:rPr>
        <w:t>作出</w:t>
      </w:r>
      <w:proofErr w:type="gramEnd"/>
      <w:r w:rsidRPr="000B0093">
        <w:rPr>
          <w:rFonts w:hint="eastAsia"/>
        </w:rPr>
        <w:t>；但是，根据交易习惯或者要约表明可以通过行为</w:t>
      </w:r>
      <w:proofErr w:type="gramStart"/>
      <w:r w:rsidRPr="000B0093">
        <w:rPr>
          <w:rFonts w:hint="eastAsia"/>
        </w:rPr>
        <w:t>作出</w:t>
      </w:r>
      <w:proofErr w:type="gramEnd"/>
      <w:r w:rsidRPr="000B0093">
        <w:rPr>
          <w:rFonts w:hint="eastAsia"/>
        </w:rPr>
        <w:t>承诺的除外。</w:t>
      </w:r>
    </w:p>
    <w:p w14:paraId="367B07BB" w14:textId="49F80200" w:rsidR="00293129" w:rsidRPr="000B0093" w:rsidRDefault="00293129" w:rsidP="00293129">
      <w:pPr>
        <w:pStyle w:val="af3"/>
        <w:spacing w:before="78" w:after="78"/>
        <w:jc w:val="right"/>
      </w:pPr>
      <w:r w:rsidRPr="000B0093">
        <w:rPr>
          <w:rFonts w:hint="eastAsia"/>
        </w:rPr>
        <w:t>——《民法典》（第</w:t>
      </w:r>
      <w:r w:rsidRPr="000B0093">
        <w:rPr>
          <w:rFonts w:hint="eastAsia"/>
        </w:rPr>
        <w:t>480</w:t>
      </w:r>
      <w:r w:rsidRPr="000B0093">
        <w:rPr>
          <w:rFonts w:hint="eastAsia"/>
        </w:rPr>
        <w:t>条）</w:t>
      </w:r>
    </w:p>
    <w:p w14:paraId="32470F8F" w14:textId="2351386B" w:rsidR="00293129" w:rsidRPr="000B0093" w:rsidRDefault="00EE796F" w:rsidP="00EE796F">
      <w:pPr>
        <w:pStyle w:val="af1"/>
      </w:pPr>
      <w:r w:rsidRPr="000B0093">
        <w:rPr>
          <w:rFonts w:hint="eastAsia"/>
        </w:rPr>
        <w:t xml:space="preserve">4. </w:t>
      </w:r>
      <w:r w:rsidRPr="000B0093">
        <w:rPr>
          <w:rFonts w:hint="eastAsia"/>
        </w:rPr>
        <w:t>司法解释</w:t>
      </w:r>
    </w:p>
    <w:p w14:paraId="2BF2E0FB" w14:textId="346CB90E" w:rsidR="00293129" w:rsidRPr="000B0093" w:rsidRDefault="00EE796F" w:rsidP="00EE796F">
      <w:pPr>
        <w:pStyle w:val="aa"/>
        <w:spacing w:before="78" w:after="78"/>
        <w:ind w:firstLine="420"/>
      </w:pPr>
      <w:r w:rsidRPr="000B0093">
        <w:rPr>
          <w:rFonts w:hint="eastAsia"/>
        </w:rPr>
        <w:t>司法解释指最高人民法院和最高人民检察院就适用法律</w:t>
      </w:r>
      <w:proofErr w:type="gramStart"/>
      <w:r w:rsidRPr="000B0093">
        <w:rPr>
          <w:rFonts w:hint="eastAsia"/>
        </w:rPr>
        <w:t>作出</w:t>
      </w:r>
      <w:proofErr w:type="gramEnd"/>
      <w:r w:rsidRPr="000B0093">
        <w:rPr>
          <w:rFonts w:hint="eastAsia"/>
        </w:rPr>
        <w:t>的解释。最高人民法院的司法解释包括“解释”“规定”“批复”“规则”“决定”。在我国，司法解释属于</w:t>
      </w:r>
      <w:proofErr w:type="gramStart"/>
      <w:r w:rsidRPr="000B0093">
        <w:rPr>
          <w:rFonts w:hint="eastAsia"/>
        </w:rPr>
        <w:t>正式还</w:t>
      </w:r>
      <w:proofErr w:type="gramEnd"/>
      <w:r w:rsidRPr="000B0093">
        <w:rPr>
          <w:rFonts w:hint="eastAsia"/>
        </w:rPr>
        <w:t>是非正式的法律渊源，尚有争议。</w:t>
      </w:r>
    </w:p>
    <w:p w14:paraId="18942DC7" w14:textId="77533D1C" w:rsidR="00EE796F" w:rsidRPr="000B0093" w:rsidRDefault="00EE796F" w:rsidP="00EE796F">
      <w:pPr>
        <w:pStyle w:val="af3"/>
        <w:spacing w:before="78" w:after="78"/>
        <w:ind w:firstLine="420"/>
      </w:pPr>
      <w:r w:rsidRPr="000B0093">
        <w:rPr>
          <w:rFonts w:hint="eastAsia"/>
        </w:rPr>
        <w:t>最高人民法院发布的司法解释，具有法律效力。</w:t>
      </w:r>
    </w:p>
    <w:p w14:paraId="3BBE6638" w14:textId="6CBC6D7B" w:rsidR="00EE796F" w:rsidRPr="000B0093" w:rsidRDefault="00EE796F" w:rsidP="00EE796F">
      <w:pPr>
        <w:pStyle w:val="af3"/>
        <w:spacing w:before="78" w:after="78"/>
        <w:jc w:val="right"/>
      </w:pPr>
      <w:r w:rsidRPr="000B0093">
        <w:rPr>
          <w:rFonts w:hint="eastAsia"/>
        </w:rPr>
        <w:t>——《最高人民法院关于司法解释工作的规定》（第</w:t>
      </w:r>
      <w:r w:rsidRPr="000B0093">
        <w:rPr>
          <w:rFonts w:hint="eastAsia"/>
        </w:rPr>
        <w:t>5</w:t>
      </w:r>
      <w:r w:rsidRPr="000B0093">
        <w:rPr>
          <w:rFonts w:hint="eastAsia"/>
        </w:rPr>
        <w:t>条）（</w:t>
      </w:r>
      <w:r w:rsidRPr="000B0093">
        <w:rPr>
          <w:rFonts w:hint="eastAsia"/>
        </w:rPr>
        <w:t>2007</w:t>
      </w:r>
      <w:r w:rsidRPr="000B0093">
        <w:rPr>
          <w:rFonts w:hint="eastAsia"/>
        </w:rPr>
        <w:t>）</w:t>
      </w:r>
    </w:p>
    <w:p w14:paraId="100D24AB" w14:textId="73A8E955" w:rsidR="00EE796F" w:rsidRPr="000B0093" w:rsidRDefault="00EE796F" w:rsidP="00EE796F">
      <w:pPr>
        <w:pStyle w:val="aa"/>
        <w:spacing w:before="78" w:after="78"/>
        <w:ind w:firstLine="420"/>
      </w:pPr>
      <w:r w:rsidRPr="000B0093">
        <w:rPr>
          <w:rFonts w:hint="eastAsia"/>
        </w:rPr>
        <w:t>最高人民法院对司法解释如何适用与引用的态度是一个不断变化的过程，基本趋势是放开：应当贯彻执行但不宜直接引用（</w:t>
      </w:r>
      <w:r w:rsidRPr="000B0093">
        <w:rPr>
          <w:rFonts w:hint="eastAsia"/>
        </w:rPr>
        <w:t>1986</w:t>
      </w:r>
      <w:r w:rsidRPr="000B0093">
        <w:rPr>
          <w:rFonts w:hint="eastAsia"/>
        </w:rPr>
        <w:t>）→必须遵照执行并可以引用（</w:t>
      </w:r>
      <w:r w:rsidRPr="000B0093">
        <w:rPr>
          <w:rFonts w:hint="eastAsia"/>
        </w:rPr>
        <w:t>1993</w:t>
      </w:r>
      <w:r w:rsidRPr="000B0093">
        <w:rPr>
          <w:rFonts w:hint="eastAsia"/>
        </w:rPr>
        <w:t>）→与有关法律共同作为依据时应当一并引用（</w:t>
      </w:r>
      <w:r w:rsidRPr="000B0093">
        <w:rPr>
          <w:rFonts w:hint="eastAsia"/>
        </w:rPr>
        <w:t>2007</w:t>
      </w:r>
      <w:r w:rsidRPr="000B0093">
        <w:rPr>
          <w:rFonts w:hint="eastAsia"/>
        </w:rPr>
        <w:t>）→既可以与法律共同援引，也可以单独援引（</w:t>
      </w:r>
      <w:r w:rsidRPr="000B0093">
        <w:rPr>
          <w:rFonts w:hint="eastAsia"/>
        </w:rPr>
        <w:t>2009</w:t>
      </w:r>
      <w:r w:rsidRPr="000B0093">
        <w:rPr>
          <w:rFonts w:hint="eastAsia"/>
        </w:rPr>
        <w:t>）。</w:t>
      </w:r>
    </w:p>
    <w:p w14:paraId="0B42F215" w14:textId="77777777" w:rsidR="00BF0C16" w:rsidRPr="000B0093" w:rsidRDefault="00BF0C16" w:rsidP="00EE796F">
      <w:pPr>
        <w:pStyle w:val="aa"/>
        <w:spacing w:before="78" w:after="78"/>
        <w:ind w:firstLine="420"/>
      </w:pPr>
      <w:r w:rsidRPr="000B0093">
        <w:rPr>
          <w:rFonts w:hint="eastAsia"/>
        </w:rPr>
        <w:t>对司法解释作为法律渊源的质疑在于：</w:t>
      </w:r>
      <w:r w:rsidRPr="000B0093">
        <w:t>我国往往从立法角度界定法律渊源，但司法解释的制定机关并不属于立法机关</w:t>
      </w:r>
      <w:r w:rsidRPr="000B0093">
        <w:rPr>
          <w:rFonts w:hint="eastAsia"/>
        </w:rPr>
        <w:t>；</w:t>
      </w:r>
      <w:r w:rsidRPr="000B0093">
        <w:t>《中华人民共和国宪法》规定全国人民代表大会常务委员会行使解释宪法和解释法律的权力，没有规定法院和检察院有解释法律的权力</w:t>
      </w:r>
      <w:r w:rsidRPr="000B0093">
        <w:rPr>
          <w:rFonts w:hint="eastAsia"/>
        </w:rPr>
        <w:t>；</w:t>
      </w:r>
      <w:r w:rsidRPr="000B0093">
        <w:t>《中华人民共和国立法法》也规定法律解释权属于全国人民代表大会常务委员会</w:t>
      </w:r>
      <w:r w:rsidRPr="000B0093">
        <w:rPr>
          <w:rFonts w:hint="eastAsia"/>
        </w:rPr>
        <w:t>。</w:t>
      </w:r>
    </w:p>
    <w:p w14:paraId="20664E04" w14:textId="0EB0AD09" w:rsidR="00EE796F" w:rsidRPr="000B0093" w:rsidRDefault="00BF0C16" w:rsidP="00EE796F">
      <w:pPr>
        <w:pStyle w:val="aa"/>
        <w:spacing w:before="78" w:after="78"/>
        <w:ind w:firstLine="420"/>
      </w:pPr>
      <w:r w:rsidRPr="000B0093">
        <w:t>在司法审判实践中，法院往往将司法解释视为裁判的依据和法律渊源；如果不承认司法解释文本属于法律渊源，那么，在理论上，最高法院的上述规定以及其他法院引用这些</w:t>
      </w:r>
      <w:r w:rsidRPr="000B0093">
        <w:rPr>
          <w:rFonts w:hint="eastAsia"/>
        </w:rPr>
        <w:t>司法解释文本做出的判决都是不合法的；</w:t>
      </w:r>
      <w:r w:rsidRPr="000B0093">
        <w:t>如果承认它们是法律渊源，那么，它们属于正式的法律的渊源还是属于非正式的法律渊源？</w:t>
      </w:r>
    </w:p>
    <w:p w14:paraId="1009A73C" w14:textId="687C1C05" w:rsidR="00BF0C16" w:rsidRPr="000B0093" w:rsidRDefault="00DD2F14" w:rsidP="00EE796F">
      <w:pPr>
        <w:pStyle w:val="aa"/>
        <w:spacing w:before="78" w:after="78"/>
        <w:ind w:firstLine="420"/>
      </w:pPr>
      <w:r w:rsidRPr="000B0093">
        <w:rPr>
          <w:rFonts w:hint="eastAsia"/>
        </w:rPr>
        <w:t>对此，王夏昊在《法适用视角下的法的渊源》中提出了一种理论上的解决方案，即利用“三分法”取代“两分法”区分法律的渊源：</w:t>
      </w:r>
    </w:p>
    <w:tbl>
      <w:tblPr>
        <w:tblStyle w:val="af7"/>
        <w:tblW w:w="0" w:type="auto"/>
        <w:tblLook w:val="04A0" w:firstRow="1" w:lastRow="0" w:firstColumn="1" w:lastColumn="0" w:noHBand="0" w:noVBand="1"/>
      </w:tblPr>
      <w:tblGrid>
        <w:gridCol w:w="2074"/>
        <w:gridCol w:w="1323"/>
        <w:gridCol w:w="2410"/>
        <w:gridCol w:w="2489"/>
      </w:tblGrid>
      <w:tr w:rsidR="00DD2F14" w:rsidRPr="000B0093" w14:paraId="1B868979" w14:textId="77777777" w:rsidTr="00DD2F14">
        <w:tc>
          <w:tcPr>
            <w:tcW w:w="2074" w:type="dxa"/>
            <w:shd w:val="clear" w:color="auto" w:fill="404040" w:themeFill="text1" w:themeFillTint="BF"/>
            <w:vAlign w:val="center"/>
          </w:tcPr>
          <w:p w14:paraId="3F5746AD" w14:textId="637AE538"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法律渊源</w:t>
            </w:r>
          </w:p>
        </w:tc>
        <w:tc>
          <w:tcPr>
            <w:tcW w:w="1323" w:type="dxa"/>
            <w:shd w:val="clear" w:color="auto" w:fill="404040" w:themeFill="text1" w:themeFillTint="BF"/>
            <w:vAlign w:val="center"/>
          </w:tcPr>
          <w:p w14:paraId="123F2554" w14:textId="4CFDF3AF"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效力强弱</w:t>
            </w:r>
          </w:p>
        </w:tc>
        <w:tc>
          <w:tcPr>
            <w:tcW w:w="2410" w:type="dxa"/>
            <w:shd w:val="clear" w:color="auto" w:fill="404040" w:themeFill="text1" w:themeFillTint="BF"/>
            <w:vAlign w:val="center"/>
          </w:tcPr>
          <w:p w14:paraId="1B87D020" w14:textId="199FF609"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不适用的后果</w:t>
            </w:r>
          </w:p>
        </w:tc>
        <w:tc>
          <w:tcPr>
            <w:tcW w:w="2489" w:type="dxa"/>
            <w:shd w:val="clear" w:color="auto" w:fill="404040" w:themeFill="text1" w:themeFillTint="BF"/>
            <w:vAlign w:val="center"/>
          </w:tcPr>
          <w:p w14:paraId="44480F7A" w14:textId="28AE6E6B"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列举</w:t>
            </w:r>
          </w:p>
        </w:tc>
      </w:tr>
      <w:tr w:rsidR="00DD2F14" w:rsidRPr="000B0093" w14:paraId="5B0B628E" w14:textId="77777777" w:rsidTr="00DD2F14">
        <w:tc>
          <w:tcPr>
            <w:tcW w:w="2074" w:type="dxa"/>
            <w:vAlign w:val="center"/>
          </w:tcPr>
          <w:p w14:paraId="1354ABBF" w14:textId="45D6F2E0" w:rsidR="00DD2F14" w:rsidRPr="000B0093" w:rsidRDefault="00DD2F14" w:rsidP="00DD2F14">
            <w:pPr>
              <w:pStyle w:val="aa"/>
              <w:spacing w:before="78" w:after="78"/>
            </w:pPr>
            <w:r w:rsidRPr="000B0093">
              <w:rPr>
                <w:rFonts w:hint="eastAsia"/>
              </w:rPr>
              <w:lastRenderedPageBreak/>
              <w:t>必须的法律渊源（</w:t>
            </w:r>
            <w:r w:rsidRPr="000B0093">
              <w:t>must-sources</w:t>
            </w:r>
            <w:r w:rsidRPr="000B0093">
              <w:t>）</w:t>
            </w:r>
          </w:p>
        </w:tc>
        <w:tc>
          <w:tcPr>
            <w:tcW w:w="1323" w:type="dxa"/>
            <w:vAlign w:val="center"/>
          </w:tcPr>
          <w:p w14:paraId="324D681F" w14:textId="333216D7" w:rsidR="00DD2F14" w:rsidRPr="000B0093" w:rsidRDefault="00DD2F14" w:rsidP="00DD2F14">
            <w:pPr>
              <w:pStyle w:val="aa"/>
              <w:spacing w:before="78" w:after="78"/>
            </w:pPr>
            <w:r w:rsidRPr="000B0093">
              <w:rPr>
                <w:rFonts w:hint="eastAsia"/>
              </w:rPr>
              <w:t>最强</w:t>
            </w:r>
          </w:p>
        </w:tc>
        <w:tc>
          <w:tcPr>
            <w:tcW w:w="2410" w:type="dxa"/>
            <w:vAlign w:val="center"/>
          </w:tcPr>
          <w:p w14:paraId="5EA04DC5" w14:textId="3B87AD79" w:rsidR="00DD2F14" w:rsidRPr="000B0093" w:rsidRDefault="00DD2F14" w:rsidP="00DD2F14">
            <w:pPr>
              <w:pStyle w:val="aa"/>
              <w:spacing w:before="78" w:after="78"/>
            </w:pPr>
            <w:r w:rsidRPr="000B0093">
              <w:rPr>
                <w:rFonts w:hint="eastAsia"/>
              </w:rPr>
              <w:t>必须引用，如不引用法官没有履行职责</w:t>
            </w:r>
          </w:p>
        </w:tc>
        <w:tc>
          <w:tcPr>
            <w:tcW w:w="2489" w:type="dxa"/>
            <w:vAlign w:val="center"/>
          </w:tcPr>
          <w:p w14:paraId="46D4569B" w14:textId="4AF5A71F" w:rsidR="00DD2F14" w:rsidRPr="000B0093" w:rsidRDefault="00DD2F14" w:rsidP="00DD2F14">
            <w:pPr>
              <w:pStyle w:val="aa"/>
              <w:spacing w:before="78" w:after="78"/>
            </w:pPr>
            <w:r w:rsidRPr="000B0093">
              <w:rPr>
                <w:rFonts w:hint="eastAsia"/>
              </w:rPr>
              <w:t>原分类中正式的法律渊源中第一位的法律渊源</w:t>
            </w:r>
          </w:p>
        </w:tc>
      </w:tr>
      <w:tr w:rsidR="00DD2F14" w:rsidRPr="000B0093" w14:paraId="627A26B1" w14:textId="77777777" w:rsidTr="00DD2F14">
        <w:tc>
          <w:tcPr>
            <w:tcW w:w="2074" w:type="dxa"/>
            <w:vAlign w:val="center"/>
          </w:tcPr>
          <w:p w14:paraId="5ED0D127" w14:textId="08D4A971" w:rsidR="00DD2F14" w:rsidRPr="000B0093" w:rsidRDefault="00DD2F14" w:rsidP="00DD2F14">
            <w:pPr>
              <w:pStyle w:val="aa"/>
              <w:spacing w:before="78" w:after="78"/>
            </w:pPr>
            <w:r w:rsidRPr="000B0093">
              <w:rPr>
                <w:rFonts w:hint="eastAsia"/>
              </w:rPr>
              <w:t>应当的法律渊源（</w:t>
            </w:r>
            <w:r w:rsidRPr="000B0093">
              <w:t>should-sources</w:t>
            </w:r>
            <w:r w:rsidRPr="000B0093">
              <w:rPr>
                <w:rFonts w:hint="eastAsia"/>
              </w:rPr>
              <w:t>）</w:t>
            </w:r>
          </w:p>
        </w:tc>
        <w:tc>
          <w:tcPr>
            <w:tcW w:w="1323" w:type="dxa"/>
            <w:vAlign w:val="center"/>
          </w:tcPr>
          <w:p w14:paraId="0BF4B0C5" w14:textId="4062B733" w:rsidR="00DD2F14" w:rsidRPr="000B0093" w:rsidRDefault="00DD2F14" w:rsidP="00DD2F14">
            <w:pPr>
              <w:pStyle w:val="aa"/>
              <w:spacing w:before="78" w:after="78"/>
            </w:pPr>
            <w:r w:rsidRPr="000B0093">
              <w:rPr>
                <w:rFonts w:hint="eastAsia"/>
              </w:rPr>
              <w:t>次强</w:t>
            </w:r>
          </w:p>
        </w:tc>
        <w:tc>
          <w:tcPr>
            <w:tcW w:w="2410" w:type="dxa"/>
            <w:vAlign w:val="center"/>
          </w:tcPr>
          <w:p w14:paraId="452E22C0" w14:textId="488DA93C" w:rsidR="00DD2F14" w:rsidRPr="000B0093" w:rsidRDefault="00DD2F14" w:rsidP="00DD2F14">
            <w:pPr>
              <w:pStyle w:val="aa"/>
              <w:spacing w:before="78" w:after="78"/>
            </w:pPr>
            <w:r w:rsidRPr="000B0093">
              <w:rPr>
                <w:rFonts w:hint="eastAsia"/>
              </w:rPr>
              <w:t>应当引用，如不引用需给出理由</w:t>
            </w:r>
          </w:p>
        </w:tc>
        <w:tc>
          <w:tcPr>
            <w:tcW w:w="2489" w:type="dxa"/>
            <w:vAlign w:val="center"/>
          </w:tcPr>
          <w:p w14:paraId="15F7E789" w14:textId="4010038B" w:rsidR="00DD2F14" w:rsidRPr="000B0093" w:rsidRDefault="00DD2F14" w:rsidP="00DD2F14">
            <w:pPr>
              <w:pStyle w:val="aa"/>
              <w:spacing w:before="78" w:after="78"/>
            </w:pPr>
            <w:r w:rsidRPr="000B0093">
              <w:rPr>
                <w:rFonts w:hint="eastAsia"/>
              </w:rPr>
              <w:t>原分类中正式的法律渊源中第二位的法律渊源</w:t>
            </w:r>
            <w:r w:rsidRPr="000B0093">
              <w:t>+</w:t>
            </w:r>
            <w:r w:rsidRPr="000B0093">
              <w:t>司法解释</w:t>
            </w:r>
          </w:p>
        </w:tc>
      </w:tr>
      <w:tr w:rsidR="00DD2F14" w:rsidRPr="000B0093" w14:paraId="7031AB10" w14:textId="77777777" w:rsidTr="00DD2F14">
        <w:tc>
          <w:tcPr>
            <w:tcW w:w="2074" w:type="dxa"/>
            <w:vAlign w:val="center"/>
          </w:tcPr>
          <w:p w14:paraId="032B4FC9" w14:textId="51A49D44" w:rsidR="00DD2F14" w:rsidRPr="000B0093" w:rsidRDefault="00DD2F14" w:rsidP="00DD2F14">
            <w:pPr>
              <w:pStyle w:val="aa"/>
              <w:spacing w:before="78" w:after="78"/>
            </w:pPr>
            <w:r w:rsidRPr="000B0093">
              <w:rPr>
                <w:rFonts w:hint="eastAsia"/>
              </w:rPr>
              <w:t>可以的法律渊源（</w:t>
            </w:r>
            <w:r w:rsidRPr="000B0093">
              <w:t>may-sources</w:t>
            </w:r>
            <w:r w:rsidRPr="000B0093">
              <w:t>）</w:t>
            </w:r>
          </w:p>
        </w:tc>
        <w:tc>
          <w:tcPr>
            <w:tcW w:w="1323" w:type="dxa"/>
            <w:vAlign w:val="center"/>
          </w:tcPr>
          <w:p w14:paraId="2FA092AF" w14:textId="261AFE3D" w:rsidR="00DD2F14" w:rsidRPr="000B0093" w:rsidRDefault="00DD2F14" w:rsidP="00DD2F14">
            <w:pPr>
              <w:pStyle w:val="aa"/>
              <w:spacing w:before="78" w:after="78"/>
            </w:pPr>
            <w:r w:rsidRPr="000B0093">
              <w:rPr>
                <w:rFonts w:hint="eastAsia"/>
              </w:rPr>
              <w:t>最弱</w:t>
            </w:r>
          </w:p>
        </w:tc>
        <w:tc>
          <w:tcPr>
            <w:tcW w:w="2410" w:type="dxa"/>
            <w:vAlign w:val="center"/>
          </w:tcPr>
          <w:p w14:paraId="3E28140D" w14:textId="2DC1BC11" w:rsidR="00DD2F14" w:rsidRPr="000B0093" w:rsidRDefault="00DD2F14" w:rsidP="00DD2F14">
            <w:pPr>
              <w:pStyle w:val="aa"/>
              <w:spacing w:before="78" w:after="78"/>
            </w:pPr>
            <w:r w:rsidRPr="000B0093">
              <w:rPr>
                <w:rFonts w:hint="eastAsia"/>
              </w:rPr>
              <w:t>可以选择引用</w:t>
            </w:r>
          </w:p>
        </w:tc>
        <w:tc>
          <w:tcPr>
            <w:tcW w:w="2489" w:type="dxa"/>
            <w:vAlign w:val="center"/>
          </w:tcPr>
          <w:p w14:paraId="2296045A" w14:textId="62FAF3D3" w:rsidR="00DD2F14" w:rsidRPr="000B0093" w:rsidRDefault="00DD2F14" w:rsidP="00DD2F14">
            <w:pPr>
              <w:pStyle w:val="aa"/>
              <w:spacing w:before="78" w:after="78"/>
            </w:pPr>
            <w:r w:rsidRPr="000B0093">
              <w:rPr>
                <w:rFonts w:hint="eastAsia"/>
              </w:rPr>
              <w:t>原分类中非正式的法律渊源</w:t>
            </w:r>
          </w:p>
        </w:tc>
      </w:tr>
    </w:tbl>
    <w:p w14:paraId="042695F9" w14:textId="7032B0B7" w:rsidR="00DD2F14" w:rsidRPr="000B0093" w:rsidRDefault="00DD2F14" w:rsidP="00DD2F14">
      <w:pPr>
        <w:pStyle w:val="aa"/>
        <w:spacing w:before="78" w:after="78"/>
      </w:pPr>
      <w:r w:rsidRPr="000B0093">
        <w:tab/>
      </w:r>
      <w:r w:rsidRPr="000B0093">
        <w:rPr>
          <w:rFonts w:hint="eastAsia"/>
        </w:rPr>
        <w:t>可见，司法解释属于“应当的法律渊源”。</w:t>
      </w:r>
    </w:p>
    <w:p w14:paraId="4C277C7E" w14:textId="6D1A3A8D" w:rsidR="00DD2F14" w:rsidRPr="000B0093" w:rsidRDefault="00BD1073" w:rsidP="00BD1073">
      <w:pPr>
        <w:pStyle w:val="ac"/>
      </w:pPr>
      <w:bookmarkStart w:id="71" w:name="_Toc169100474"/>
      <w:r w:rsidRPr="000B0093">
        <w:rPr>
          <w:rFonts w:hint="eastAsia"/>
        </w:rPr>
        <w:t>三、法律效力</w:t>
      </w:r>
      <w:bookmarkEnd w:id="71"/>
    </w:p>
    <w:p w14:paraId="559A03F9" w14:textId="2CA53912" w:rsidR="00EE796F" w:rsidRPr="000B0093" w:rsidRDefault="00BD1073" w:rsidP="00BD1073">
      <w:pPr>
        <w:pStyle w:val="ae"/>
      </w:pPr>
      <w:bookmarkStart w:id="72" w:name="_Toc169100475"/>
      <w:r w:rsidRPr="000B0093">
        <w:rPr>
          <w:rFonts w:hint="eastAsia"/>
        </w:rPr>
        <w:t>（一）法律效力释义</w:t>
      </w:r>
      <w:bookmarkEnd w:id="72"/>
    </w:p>
    <w:p w14:paraId="1FBA8DA3" w14:textId="5F183D26" w:rsidR="00BD1073" w:rsidRPr="000B0093" w:rsidRDefault="00BD1073" w:rsidP="00BD1073">
      <w:pPr>
        <w:pStyle w:val="aa"/>
        <w:spacing w:before="78" w:after="78"/>
      </w:pPr>
      <w:r w:rsidRPr="000B0093">
        <w:tab/>
      </w:r>
      <w:r w:rsidRPr="000B0093">
        <w:rPr>
          <w:rFonts w:hint="eastAsia"/>
        </w:rPr>
        <w:t>法律效力是法律的约束力的总称。法学界有三（四）种不同的效力观：</w:t>
      </w:r>
    </w:p>
    <w:tbl>
      <w:tblPr>
        <w:tblStyle w:val="af7"/>
        <w:tblW w:w="0" w:type="auto"/>
        <w:tblLook w:val="04A0" w:firstRow="1" w:lastRow="0" w:firstColumn="1" w:lastColumn="0" w:noHBand="0" w:noVBand="1"/>
      </w:tblPr>
      <w:tblGrid>
        <w:gridCol w:w="2689"/>
        <w:gridCol w:w="2551"/>
        <w:gridCol w:w="3056"/>
      </w:tblGrid>
      <w:tr w:rsidR="00BD1073" w:rsidRPr="000B0093" w14:paraId="42FB0E07" w14:textId="77777777" w:rsidTr="00BD1073">
        <w:tc>
          <w:tcPr>
            <w:tcW w:w="2689" w:type="dxa"/>
            <w:shd w:val="clear" w:color="auto" w:fill="404040" w:themeFill="text1" w:themeFillTint="BF"/>
          </w:tcPr>
          <w:p w14:paraId="2BABC654" w14:textId="122EC5CC"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效力观</w:t>
            </w:r>
          </w:p>
        </w:tc>
        <w:tc>
          <w:tcPr>
            <w:tcW w:w="2551" w:type="dxa"/>
            <w:shd w:val="clear" w:color="auto" w:fill="404040" w:themeFill="text1" w:themeFillTint="BF"/>
          </w:tcPr>
          <w:p w14:paraId="77E45044" w14:textId="2E2F1695"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对应法学派</w:t>
            </w:r>
          </w:p>
        </w:tc>
        <w:tc>
          <w:tcPr>
            <w:tcW w:w="3056" w:type="dxa"/>
            <w:shd w:val="clear" w:color="auto" w:fill="404040" w:themeFill="text1" w:themeFillTint="BF"/>
          </w:tcPr>
          <w:p w14:paraId="0CE8330C" w14:textId="1BD88911"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效力来源</w:t>
            </w:r>
          </w:p>
        </w:tc>
      </w:tr>
      <w:tr w:rsidR="00BD1073" w:rsidRPr="000B0093" w14:paraId="2115C0D6" w14:textId="77777777" w:rsidTr="00BD1073">
        <w:tc>
          <w:tcPr>
            <w:tcW w:w="2689" w:type="dxa"/>
          </w:tcPr>
          <w:p w14:paraId="34560500" w14:textId="6F5DCE10" w:rsidR="00BD1073" w:rsidRPr="000B0093" w:rsidRDefault="00BD1073" w:rsidP="00BD1073">
            <w:pPr>
              <w:pStyle w:val="aa"/>
              <w:spacing w:before="78" w:after="78"/>
            </w:pPr>
            <w:r w:rsidRPr="000B0093">
              <w:rPr>
                <w:rFonts w:hint="eastAsia"/>
              </w:rPr>
              <w:t>规范的效力观</w:t>
            </w:r>
          </w:p>
        </w:tc>
        <w:tc>
          <w:tcPr>
            <w:tcW w:w="2551" w:type="dxa"/>
          </w:tcPr>
          <w:p w14:paraId="630A9E66" w14:textId="503848CD" w:rsidR="00BD1073" w:rsidRPr="000B0093" w:rsidRDefault="00BD1073" w:rsidP="00BD1073">
            <w:pPr>
              <w:pStyle w:val="aa"/>
              <w:spacing w:before="78" w:after="78"/>
            </w:pPr>
            <w:r w:rsidRPr="000B0093">
              <w:rPr>
                <w:rFonts w:hint="eastAsia"/>
              </w:rPr>
              <w:t>实证法学派</w:t>
            </w:r>
          </w:p>
        </w:tc>
        <w:tc>
          <w:tcPr>
            <w:tcW w:w="3056" w:type="dxa"/>
          </w:tcPr>
          <w:p w14:paraId="296BA13F" w14:textId="0930686C" w:rsidR="00BD1073" w:rsidRPr="000B0093" w:rsidRDefault="00BD1073" w:rsidP="00BD1073">
            <w:pPr>
              <w:pStyle w:val="aa"/>
              <w:spacing w:before="78" w:after="78"/>
            </w:pPr>
            <w:r w:rsidRPr="000B0093">
              <w:rPr>
                <w:rFonts w:hint="eastAsia"/>
              </w:rPr>
              <w:t>法律规范本身</w:t>
            </w:r>
          </w:p>
        </w:tc>
      </w:tr>
      <w:tr w:rsidR="00BD1073" w:rsidRPr="000B0093" w14:paraId="48EACD9A" w14:textId="77777777" w:rsidTr="00BD1073">
        <w:tc>
          <w:tcPr>
            <w:tcW w:w="2689" w:type="dxa"/>
          </w:tcPr>
          <w:p w14:paraId="5A938824" w14:textId="13532FA5" w:rsidR="00BD1073" w:rsidRPr="000B0093" w:rsidRDefault="00BD1073" w:rsidP="00BD1073">
            <w:pPr>
              <w:pStyle w:val="aa"/>
              <w:spacing w:before="78" w:after="78"/>
            </w:pPr>
            <w:r w:rsidRPr="000B0093">
              <w:rPr>
                <w:rFonts w:hint="eastAsia"/>
              </w:rPr>
              <w:t>伦理的效力观</w:t>
            </w:r>
          </w:p>
        </w:tc>
        <w:tc>
          <w:tcPr>
            <w:tcW w:w="2551" w:type="dxa"/>
          </w:tcPr>
          <w:p w14:paraId="68DAA1F8" w14:textId="31CC2DED" w:rsidR="00BD1073" w:rsidRPr="000B0093" w:rsidRDefault="00BD1073" w:rsidP="00BD1073">
            <w:pPr>
              <w:pStyle w:val="aa"/>
              <w:spacing w:before="78" w:after="78"/>
            </w:pPr>
            <w:r w:rsidRPr="000B0093">
              <w:rPr>
                <w:rFonts w:hint="eastAsia"/>
              </w:rPr>
              <w:t>自然法学派</w:t>
            </w:r>
          </w:p>
        </w:tc>
        <w:tc>
          <w:tcPr>
            <w:tcW w:w="3056" w:type="dxa"/>
          </w:tcPr>
          <w:p w14:paraId="26849F95" w14:textId="4A607543" w:rsidR="00BD1073" w:rsidRPr="000B0093" w:rsidRDefault="00BD1073" w:rsidP="00BD1073">
            <w:pPr>
              <w:pStyle w:val="aa"/>
              <w:spacing w:before="78" w:after="78"/>
            </w:pPr>
            <w:r w:rsidRPr="000B0093">
              <w:rPr>
                <w:rFonts w:hint="eastAsia"/>
              </w:rPr>
              <w:t>符合道德标准</w:t>
            </w:r>
          </w:p>
        </w:tc>
      </w:tr>
      <w:tr w:rsidR="00BD1073" w:rsidRPr="000B0093" w14:paraId="518C9ADF" w14:textId="77777777" w:rsidTr="00BD1073">
        <w:tc>
          <w:tcPr>
            <w:tcW w:w="2689" w:type="dxa"/>
          </w:tcPr>
          <w:p w14:paraId="72DE68CE" w14:textId="1F8040A4" w:rsidR="00BD1073" w:rsidRPr="000B0093" w:rsidRDefault="00BD1073" w:rsidP="00BD1073">
            <w:pPr>
              <w:pStyle w:val="aa"/>
              <w:spacing w:before="78" w:after="78"/>
            </w:pPr>
            <w:r w:rsidRPr="000B0093">
              <w:rPr>
                <w:rFonts w:hint="eastAsia"/>
              </w:rPr>
              <w:t>事实的效力观</w:t>
            </w:r>
          </w:p>
        </w:tc>
        <w:tc>
          <w:tcPr>
            <w:tcW w:w="2551" w:type="dxa"/>
          </w:tcPr>
          <w:p w14:paraId="59679B33" w14:textId="12C86A7C" w:rsidR="00BD1073" w:rsidRPr="000B0093" w:rsidRDefault="00BD1073" w:rsidP="00BD1073">
            <w:pPr>
              <w:pStyle w:val="aa"/>
              <w:spacing w:before="78" w:after="78"/>
            </w:pPr>
            <w:r w:rsidRPr="000B0093">
              <w:rPr>
                <w:rFonts w:hint="eastAsia"/>
              </w:rPr>
              <w:t>社会学法学派</w:t>
            </w:r>
          </w:p>
        </w:tc>
        <w:tc>
          <w:tcPr>
            <w:tcW w:w="3056" w:type="dxa"/>
          </w:tcPr>
          <w:p w14:paraId="76B9D0CF" w14:textId="0BE74CDA" w:rsidR="00BD1073" w:rsidRPr="000B0093" w:rsidRDefault="00BD1073" w:rsidP="00BD1073">
            <w:pPr>
              <w:pStyle w:val="aa"/>
              <w:spacing w:before="78" w:after="78"/>
            </w:pPr>
            <w:r w:rsidRPr="000B0093">
              <w:rPr>
                <w:rFonts w:hint="eastAsia"/>
              </w:rPr>
              <w:t>法律在社会中实际发挥的作用</w:t>
            </w:r>
          </w:p>
        </w:tc>
      </w:tr>
      <w:tr w:rsidR="00BD1073" w:rsidRPr="000B0093" w14:paraId="307422BA" w14:textId="77777777" w:rsidTr="00BD1073">
        <w:tc>
          <w:tcPr>
            <w:tcW w:w="2689" w:type="dxa"/>
          </w:tcPr>
          <w:p w14:paraId="1A1E38A7" w14:textId="0FAD0B0A" w:rsidR="00BD1073" w:rsidRPr="000B0093" w:rsidRDefault="00BD1073" w:rsidP="00BD1073">
            <w:pPr>
              <w:pStyle w:val="aa"/>
              <w:spacing w:before="78" w:after="78"/>
            </w:pPr>
            <w:r w:rsidRPr="000B0093">
              <w:rPr>
                <w:rFonts w:hint="eastAsia"/>
              </w:rPr>
              <w:t>心理的效力观</w:t>
            </w:r>
          </w:p>
        </w:tc>
        <w:tc>
          <w:tcPr>
            <w:tcW w:w="2551" w:type="dxa"/>
          </w:tcPr>
          <w:p w14:paraId="147017C4" w14:textId="65C5941C" w:rsidR="00BD1073" w:rsidRPr="000B0093" w:rsidRDefault="00BD1073" w:rsidP="00BD1073">
            <w:pPr>
              <w:pStyle w:val="aa"/>
              <w:spacing w:before="78" w:after="78"/>
            </w:pPr>
            <w:r w:rsidRPr="000B0093">
              <w:rPr>
                <w:rFonts w:hint="eastAsia"/>
              </w:rPr>
              <w:t>法律现实主义</w:t>
            </w:r>
          </w:p>
        </w:tc>
        <w:tc>
          <w:tcPr>
            <w:tcW w:w="3056" w:type="dxa"/>
          </w:tcPr>
          <w:p w14:paraId="2B4C7D6A" w14:textId="4F130838" w:rsidR="00BD1073" w:rsidRPr="000B0093" w:rsidRDefault="00BD1073" w:rsidP="00BD1073">
            <w:pPr>
              <w:pStyle w:val="aa"/>
              <w:spacing w:before="78" w:after="78"/>
            </w:pPr>
            <w:r w:rsidRPr="000B0093">
              <w:rPr>
                <w:rFonts w:hint="eastAsia"/>
              </w:rPr>
              <w:t>人们对法律的态度</w:t>
            </w:r>
          </w:p>
        </w:tc>
      </w:tr>
    </w:tbl>
    <w:p w14:paraId="067E8DC7" w14:textId="553A57A1" w:rsidR="00BD1073" w:rsidRPr="000B0093" w:rsidRDefault="00F35C7D" w:rsidP="00F35C7D">
      <w:pPr>
        <w:pStyle w:val="aa"/>
        <w:spacing w:before="78" w:after="78"/>
        <w:ind w:firstLine="420"/>
      </w:pPr>
      <w:r w:rsidRPr="000B0093">
        <w:rPr>
          <w:rFonts w:hint="eastAsia"/>
        </w:rPr>
        <w:t>本讲的法律效力</w:t>
      </w:r>
      <w:r w:rsidRPr="000B0093">
        <w:t>（</w:t>
      </w:r>
      <w:r w:rsidRPr="000B0093">
        <w:t>validity of law</w:t>
      </w:r>
      <w:r w:rsidRPr="000B0093">
        <w:t>）</w:t>
      </w:r>
      <w:r w:rsidRPr="000B0093">
        <w:rPr>
          <w:rFonts w:hint="eastAsia"/>
        </w:rPr>
        <w:t>是规范层面的，区别于社会层面的法律实效（</w:t>
      </w:r>
      <w:r w:rsidRPr="000B0093">
        <w:rPr>
          <w:rFonts w:hint="eastAsia"/>
        </w:rPr>
        <w:t>efficiency of law</w:t>
      </w:r>
      <w:r w:rsidRPr="000B0093">
        <w:rPr>
          <w:rFonts w:hint="eastAsia"/>
        </w:rPr>
        <w:t>）。</w:t>
      </w:r>
    </w:p>
    <w:p w14:paraId="5940799C" w14:textId="06869E05" w:rsidR="00F35C7D" w:rsidRPr="000B0093" w:rsidRDefault="00AA5204" w:rsidP="00AA5204">
      <w:pPr>
        <w:pStyle w:val="ae"/>
      </w:pPr>
      <w:bookmarkStart w:id="73" w:name="_Toc169100476"/>
      <w:r w:rsidRPr="000B0093">
        <w:rPr>
          <w:rFonts w:hint="eastAsia"/>
        </w:rPr>
        <w:t>（二）法律的效力范围</w:t>
      </w:r>
      <w:bookmarkEnd w:id="73"/>
    </w:p>
    <w:p w14:paraId="023B0F7A" w14:textId="7F609594" w:rsidR="00BD1073" w:rsidRPr="000B0093" w:rsidRDefault="00AA5204" w:rsidP="00AA5204">
      <w:pPr>
        <w:pStyle w:val="af1"/>
      </w:pPr>
      <w:r w:rsidRPr="000B0093">
        <w:rPr>
          <w:rFonts w:hint="eastAsia"/>
        </w:rPr>
        <w:t xml:space="preserve">1. </w:t>
      </w:r>
      <w:r w:rsidRPr="000B0093">
        <w:rPr>
          <w:rFonts w:hint="eastAsia"/>
        </w:rPr>
        <w:t>法律的对象效力范围</w:t>
      </w:r>
    </w:p>
    <w:p w14:paraId="5B3B6C78" w14:textId="77777777" w:rsidR="00AA5204" w:rsidRPr="000B0093" w:rsidRDefault="00AA5204" w:rsidP="00AA5204">
      <w:pPr>
        <w:pStyle w:val="aa"/>
        <w:spacing w:before="78" w:after="78"/>
        <w:ind w:firstLine="420"/>
      </w:pPr>
      <w:r w:rsidRPr="000B0093">
        <w:rPr>
          <w:rFonts w:hint="eastAsia"/>
        </w:rPr>
        <w:t>对象，既包括自然人，也包括法律拟制的人（法人、其他组织和国家）。目前存在</w:t>
      </w:r>
      <w:r w:rsidRPr="000B0093">
        <w:t>四种效力原则：</w:t>
      </w:r>
    </w:p>
    <w:p w14:paraId="32CCEDAA" w14:textId="076DFCA7" w:rsidR="00AA5204" w:rsidRPr="000B0093" w:rsidRDefault="00AA5204" w:rsidP="00AA5204">
      <w:pPr>
        <w:pStyle w:val="aa"/>
        <w:numPr>
          <w:ilvl w:val="0"/>
          <w:numId w:val="43"/>
        </w:numPr>
        <w:spacing w:beforeLines="0" w:before="0" w:afterLines="0" w:after="0"/>
        <w:ind w:left="442" w:hanging="442"/>
      </w:pPr>
      <w:r w:rsidRPr="000B0093">
        <w:t>属人主义</w:t>
      </w:r>
      <w:r w:rsidRPr="000B0093">
        <w:rPr>
          <w:rFonts w:hint="eastAsia"/>
        </w:rPr>
        <w:t>；</w:t>
      </w:r>
    </w:p>
    <w:p w14:paraId="357752EE" w14:textId="218245D9" w:rsidR="00AA5204" w:rsidRPr="000B0093" w:rsidRDefault="00AA5204" w:rsidP="00AA5204">
      <w:pPr>
        <w:pStyle w:val="aa"/>
        <w:numPr>
          <w:ilvl w:val="0"/>
          <w:numId w:val="43"/>
        </w:numPr>
        <w:spacing w:beforeLines="0" w:before="0" w:afterLines="0" w:after="0"/>
        <w:ind w:left="442" w:hanging="442"/>
      </w:pPr>
      <w:r w:rsidRPr="000B0093">
        <w:t>属地主义</w:t>
      </w:r>
      <w:r w:rsidRPr="000B0093">
        <w:rPr>
          <w:rFonts w:hint="eastAsia"/>
        </w:rPr>
        <w:t>；</w:t>
      </w:r>
    </w:p>
    <w:p w14:paraId="4F9C8B68" w14:textId="1DBE4BA2" w:rsidR="00AA5204" w:rsidRPr="000B0093" w:rsidRDefault="00AA5204" w:rsidP="00AA5204">
      <w:pPr>
        <w:pStyle w:val="aa"/>
        <w:numPr>
          <w:ilvl w:val="0"/>
          <w:numId w:val="43"/>
        </w:numPr>
        <w:spacing w:beforeLines="0" w:before="0" w:afterLines="0" w:after="0"/>
        <w:ind w:left="442" w:hanging="442"/>
      </w:pPr>
      <w:r w:rsidRPr="000B0093">
        <w:t>保护主义</w:t>
      </w:r>
      <w:r w:rsidRPr="000B0093">
        <w:rPr>
          <w:rFonts w:hint="eastAsia"/>
        </w:rPr>
        <w:t>；</w:t>
      </w:r>
    </w:p>
    <w:p w14:paraId="04E6702A" w14:textId="5BDB6955" w:rsidR="00AA5204" w:rsidRPr="000B0093" w:rsidRDefault="00AA5204" w:rsidP="00AA5204">
      <w:pPr>
        <w:pStyle w:val="aa"/>
        <w:numPr>
          <w:ilvl w:val="0"/>
          <w:numId w:val="43"/>
        </w:numPr>
        <w:spacing w:beforeLines="0" w:before="0" w:afterLines="0" w:after="0"/>
        <w:ind w:left="442" w:hanging="442"/>
      </w:pPr>
      <w:r w:rsidRPr="000B0093">
        <w:t>以属地主义为主，与属人主义、保护主义相结合</w:t>
      </w:r>
      <w:r w:rsidRPr="000B0093">
        <w:rPr>
          <w:rFonts w:hint="eastAsia"/>
        </w:rPr>
        <w:t>：</w:t>
      </w:r>
      <w:r w:rsidRPr="000B0093">
        <w:t>近代以来多数国家采取的原则，我国也采取该原则</w:t>
      </w:r>
      <w:r w:rsidRPr="000B0093">
        <w:rPr>
          <w:rFonts w:hint="eastAsia"/>
        </w:rPr>
        <w:t>。</w:t>
      </w:r>
    </w:p>
    <w:p w14:paraId="1054EF1C" w14:textId="77777777" w:rsidR="009B28B7" w:rsidRPr="000B0093" w:rsidRDefault="009B28B7" w:rsidP="009B28B7">
      <w:pPr>
        <w:pStyle w:val="aa"/>
        <w:spacing w:before="78" w:after="78"/>
        <w:ind w:firstLine="420"/>
      </w:pPr>
      <w:r w:rsidRPr="000B0093">
        <w:rPr>
          <w:rFonts w:hint="eastAsia"/>
        </w:rPr>
        <w:t>我国法律的对象范围包括两个方面：</w:t>
      </w:r>
    </w:p>
    <w:p w14:paraId="31A05C94" w14:textId="77777777" w:rsidR="009B28B7" w:rsidRPr="000B0093" w:rsidRDefault="009B28B7" w:rsidP="009B28B7">
      <w:pPr>
        <w:pStyle w:val="aa"/>
        <w:numPr>
          <w:ilvl w:val="0"/>
          <w:numId w:val="44"/>
        </w:numPr>
        <w:spacing w:before="78" w:after="78"/>
      </w:pPr>
      <w:r w:rsidRPr="000B0093">
        <w:rPr>
          <w:b/>
          <w:bCs/>
        </w:rPr>
        <w:t>法律对中国公民和中国组织的效力范围：</w:t>
      </w:r>
      <w:r w:rsidRPr="000B0093">
        <w:t>中国公民在中国领域内适用中国法律；中国公民在国外原则上仍适用中国法律，但中国法律与所在国法律发生冲突时，要区别不同的情况和具体的国际条约、协定和国内法的规定，来确定适用中国法律还是外国法律</w:t>
      </w:r>
      <w:r w:rsidRPr="000B0093">
        <w:rPr>
          <w:rFonts w:hint="eastAsia"/>
        </w:rPr>
        <w:t>。</w:t>
      </w:r>
    </w:p>
    <w:p w14:paraId="3525D520" w14:textId="700C56AE" w:rsidR="00AA5204" w:rsidRPr="000B0093" w:rsidRDefault="009B28B7" w:rsidP="009B28B7">
      <w:pPr>
        <w:pStyle w:val="aa"/>
        <w:numPr>
          <w:ilvl w:val="0"/>
          <w:numId w:val="44"/>
        </w:numPr>
        <w:spacing w:before="78" w:after="78"/>
      </w:pPr>
      <w:r w:rsidRPr="000B0093">
        <w:rPr>
          <w:b/>
          <w:bCs/>
        </w:rPr>
        <w:t>法律对外国人的效力范围：</w:t>
      </w:r>
      <w:r w:rsidRPr="000B0093">
        <w:t>外国人在中国境内，除法律另有规定外，一般适用中国法律，另有规定是指法律上明确规定不适用中国法律的情形（比如享有外交特权和豁免权的</w:t>
      </w:r>
      <w:r w:rsidRPr="000B0093">
        <w:lastRenderedPageBreak/>
        <w:t>外国人可以通过外交途径解决）；外国人在中国境外对中国国家或中国公民的犯罪，按中国刑法规定的最</w:t>
      </w:r>
      <w:r w:rsidRPr="000B0093">
        <w:rPr>
          <w:rFonts w:hint="eastAsia"/>
        </w:rPr>
        <w:t>低刑为</w:t>
      </w:r>
      <w:r w:rsidRPr="000B0093">
        <w:t>3</w:t>
      </w:r>
      <w:r w:rsidRPr="000B0093">
        <w:t>年以上有期徒刑的，可以适用中国刑法，但是按照犯罪地的刑法不构成犯罪的除外</w:t>
      </w:r>
      <w:r w:rsidRPr="000B0093">
        <w:rPr>
          <w:rFonts w:hint="eastAsia"/>
        </w:rPr>
        <w:t>。</w:t>
      </w:r>
    </w:p>
    <w:p w14:paraId="026E16C8" w14:textId="4CE45EBD" w:rsidR="009B28B7" w:rsidRPr="000B0093" w:rsidRDefault="00132635" w:rsidP="00132635">
      <w:pPr>
        <w:pStyle w:val="af1"/>
      </w:pPr>
      <w:r w:rsidRPr="000B0093">
        <w:rPr>
          <w:rFonts w:hint="eastAsia"/>
        </w:rPr>
        <w:t xml:space="preserve">2. </w:t>
      </w:r>
      <w:r w:rsidRPr="000B0093">
        <w:rPr>
          <w:rFonts w:hint="eastAsia"/>
        </w:rPr>
        <w:t>法律的事项效力范围</w:t>
      </w:r>
    </w:p>
    <w:p w14:paraId="07465F1C" w14:textId="77777777" w:rsidR="00132635" w:rsidRPr="000B0093" w:rsidRDefault="00132635" w:rsidP="00132635">
      <w:pPr>
        <w:pStyle w:val="aa"/>
        <w:spacing w:before="78" w:after="78"/>
        <w:ind w:firstLine="420"/>
      </w:pPr>
      <w:r w:rsidRPr="000B0093">
        <w:rPr>
          <w:rFonts w:hint="eastAsia"/>
        </w:rPr>
        <w:t>法律的事项效力范围的基本原则包括：</w:t>
      </w:r>
    </w:p>
    <w:p w14:paraId="6ADB5208" w14:textId="77777777" w:rsidR="00132635" w:rsidRPr="000B0093" w:rsidRDefault="00132635" w:rsidP="00132635">
      <w:pPr>
        <w:pStyle w:val="aa"/>
        <w:numPr>
          <w:ilvl w:val="0"/>
          <w:numId w:val="45"/>
        </w:numPr>
        <w:spacing w:beforeLines="0" w:before="0" w:afterLines="0" w:after="0"/>
        <w:ind w:hanging="442"/>
      </w:pPr>
      <w:r w:rsidRPr="000B0093">
        <w:rPr>
          <w:b/>
          <w:bCs/>
        </w:rPr>
        <w:t>事项法定原则</w:t>
      </w:r>
      <w:r w:rsidRPr="000B0093">
        <w:rPr>
          <w:rFonts w:hint="eastAsia"/>
          <w:b/>
          <w:bCs/>
        </w:rPr>
        <w:t>：</w:t>
      </w:r>
      <w:r w:rsidRPr="000B0093">
        <w:t>防止随意擅断</w:t>
      </w:r>
    </w:p>
    <w:p w14:paraId="15958541" w14:textId="60FB02FC" w:rsidR="00132635" w:rsidRPr="000B0093" w:rsidRDefault="00132635" w:rsidP="00132635">
      <w:pPr>
        <w:pStyle w:val="aa"/>
        <w:numPr>
          <w:ilvl w:val="1"/>
          <w:numId w:val="45"/>
        </w:numPr>
        <w:spacing w:beforeLines="0" w:before="0" w:afterLines="0" w:after="0"/>
        <w:ind w:hanging="442"/>
      </w:pPr>
      <w:r w:rsidRPr="000B0093">
        <w:t>法律对明确规定的事项有效</w:t>
      </w:r>
      <w:r w:rsidRPr="000B0093">
        <w:rPr>
          <w:rFonts w:hint="eastAsia"/>
        </w:rPr>
        <w:t>。</w:t>
      </w:r>
    </w:p>
    <w:p w14:paraId="0D52E74F" w14:textId="0D34DC2E"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法无明文规定不为罪</w:t>
      </w:r>
      <w:r w:rsidRPr="000B0093">
        <w:rPr>
          <w:rFonts w:hint="eastAsia"/>
        </w:rPr>
        <w:t>”</w:t>
      </w:r>
      <w:r w:rsidRPr="000B0093">
        <w:t>（刑法）</w:t>
      </w:r>
    </w:p>
    <w:p w14:paraId="67F05A07" w14:textId="27CDF861"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法无明确禁止即自由</w:t>
      </w:r>
      <w:r w:rsidRPr="000B0093">
        <w:rPr>
          <w:rFonts w:hint="eastAsia"/>
        </w:rPr>
        <w:t>”</w:t>
      </w:r>
      <w:r w:rsidRPr="000B0093">
        <w:t>（民法</w:t>
      </w:r>
      <w:r w:rsidRPr="000B0093">
        <w:rPr>
          <w:rFonts w:hint="eastAsia"/>
        </w:rPr>
        <w:t>——</w:t>
      </w:r>
      <w:r w:rsidRPr="000B0093">
        <w:t>针对私主体）</w:t>
      </w:r>
    </w:p>
    <w:p w14:paraId="0D261229" w14:textId="745DD11D"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法无明确许可即禁止</w:t>
      </w:r>
      <w:r w:rsidRPr="000B0093">
        <w:rPr>
          <w:rFonts w:hint="eastAsia"/>
        </w:rPr>
        <w:t>”</w:t>
      </w:r>
      <w:r w:rsidRPr="000B0093">
        <w:t>（行政法</w:t>
      </w:r>
      <w:r w:rsidRPr="000B0093">
        <w:rPr>
          <w:rFonts w:hint="eastAsia"/>
        </w:rPr>
        <w:t>——</w:t>
      </w:r>
      <w:r w:rsidRPr="000B0093">
        <w:t>针对公权力）</w:t>
      </w:r>
    </w:p>
    <w:p w14:paraId="5479D55C" w14:textId="77777777" w:rsidR="00132635" w:rsidRPr="000B0093" w:rsidRDefault="00132635" w:rsidP="00132635">
      <w:pPr>
        <w:pStyle w:val="aa"/>
        <w:numPr>
          <w:ilvl w:val="0"/>
          <w:numId w:val="45"/>
        </w:numPr>
        <w:spacing w:beforeLines="0" w:before="0" w:afterLines="0" w:after="0"/>
        <w:ind w:hanging="442"/>
      </w:pPr>
      <w:r w:rsidRPr="000B0093">
        <w:rPr>
          <w:b/>
          <w:bCs/>
        </w:rPr>
        <w:t>一事不再理原则</w:t>
      </w:r>
      <w:r w:rsidRPr="000B0093">
        <w:rPr>
          <w:rFonts w:hint="eastAsia"/>
          <w:b/>
          <w:bCs/>
        </w:rPr>
        <w:t>：</w:t>
      </w:r>
      <w:r w:rsidRPr="000B0093">
        <w:t>防止重复审判</w:t>
      </w:r>
    </w:p>
    <w:p w14:paraId="4D2B7133" w14:textId="77777777" w:rsidR="00132635" w:rsidRPr="000B0093" w:rsidRDefault="00132635" w:rsidP="00132635">
      <w:pPr>
        <w:pStyle w:val="aa"/>
        <w:numPr>
          <w:ilvl w:val="1"/>
          <w:numId w:val="45"/>
        </w:numPr>
        <w:spacing w:beforeLines="0" w:before="0" w:afterLines="0" w:after="0"/>
        <w:ind w:hanging="442"/>
      </w:pPr>
      <w:r w:rsidRPr="000B0093">
        <w:t>同一个机关不得两次或两次以上受理同一当事人就同一法律关系所做的同一请求</w:t>
      </w:r>
      <w:r w:rsidRPr="000B0093">
        <w:rPr>
          <w:rFonts w:hint="eastAsia"/>
        </w:rPr>
        <w:t>。</w:t>
      </w:r>
    </w:p>
    <w:p w14:paraId="44774999" w14:textId="77777777" w:rsidR="00132635" w:rsidRPr="000B0093" w:rsidRDefault="00132635" w:rsidP="00132635">
      <w:pPr>
        <w:pStyle w:val="aa"/>
        <w:numPr>
          <w:ilvl w:val="1"/>
          <w:numId w:val="45"/>
        </w:numPr>
        <w:spacing w:beforeLines="0" w:before="0" w:afterLines="0" w:after="0"/>
        <w:ind w:hanging="442"/>
      </w:pPr>
      <w:r w:rsidRPr="000B0093">
        <w:t>对判决、裁定已经发生法律效力的案件，除法律另有规定的以外，不得再行起诉和受理（申诉</w:t>
      </w:r>
      <w:r w:rsidRPr="000B0093">
        <w:rPr>
          <w:rFonts w:hint="eastAsia"/>
        </w:rPr>
        <w:t>、</w:t>
      </w:r>
      <w:r w:rsidRPr="000B0093">
        <w:t>上诉）</w:t>
      </w:r>
      <w:r w:rsidRPr="000B0093">
        <w:rPr>
          <w:rFonts w:hint="eastAsia"/>
        </w:rPr>
        <w:t>。</w:t>
      </w:r>
    </w:p>
    <w:p w14:paraId="7653E100" w14:textId="77777777" w:rsidR="00132635" w:rsidRPr="000B0093" w:rsidRDefault="00132635" w:rsidP="00132635">
      <w:pPr>
        <w:pStyle w:val="aa"/>
        <w:numPr>
          <w:ilvl w:val="0"/>
          <w:numId w:val="45"/>
        </w:numPr>
        <w:spacing w:beforeLines="0" w:before="0" w:afterLines="0" w:after="0"/>
        <w:ind w:hanging="442"/>
      </w:pPr>
      <w:r w:rsidRPr="000B0093">
        <w:rPr>
          <w:b/>
          <w:bCs/>
        </w:rPr>
        <w:t>一事</w:t>
      </w:r>
      <w:proofErr w:type="gramStart"/>
      <w:r w:rsidRPr="000B0093">
        <w:rPr>
          <w:b/>
          <w:bCs/>
        </w:rPr>
        <w:t>不</w:t>
      </w:r>
      <w:proofErr w:type="gramEnd"/>
      <w:r w:rsidRPr="000B0093">
        <w:rPr>
          <w:b/>
          <w:bCs/>
        </w:rPr>
        <w:t>二罚原则</w:t>
      </w:r>
      <w:r w:rsidRPr="000B0093">
        <w:rPr>
          <w:rFonts w:hint="eastAsia"/>
          <w:b/>
          <w:bCs/>
        </w:rPr>
        <w:t>：</w:t>
      </w:r>
      <w:r w:rsidRPr="000B0093">
        <w:t>防止量刑过重</w:t>
      </w:r>
    </w:p>
    <w:p w14:paraId="123ED4C6" w14:textId="6F5087E4" w:rsidR="00132635" w:rsidRPr="000B0093" w:rsidRDefault="00132635" w:rsidP="00132635">
      <w:pPr>
        <w:pStyle w:val="aa"/>
        <w:numPr>
          <w:ilvl w:val="1"/>
          <w:numId w:val="45"/>
        </w:numPr>
        <w:spacing w:beforeLines="0" w:before="0" w:afterLines="0" w:after="0"/>
        <w:ind w:hanging="442"/>
      </w:pPr>
      <w:r w:rsidRPr="000B0093">
        <w:t>对同一行为，不得处罚两次或两次以</w:t>
      </w:r>
      <w:r w:rsidRPr="000B0093">
        <w:rPr>
          <w:rFonts w:hint="eastAsia"/>
        </w:rPr>
        <w:t>上性质相同或同一刑名的处罚。</w:t>
      </w:r>
    </w:p>
    <w:p w14:paraId="0F019C73" w14:textId="1F5A39BD" w:rsidR="00132635" w:rsidRPr="000B0093" w:rsidRDefault="00067051" w:rsidP="00067051">
      <w:pPr>
        <w:pStyle w:val="af1"/>
      </w:pPr>
      <w:r w:rsidRPr="000B0093">
        <w:rPr>
          <w:rFonts w:hint="eastAsia"/>
        </w:rPr>
        <w:t xml:space="preserve">3. </w:t>
      </w:r>
      <w:r w:rsidRPr="000B0093">
        <w:rPr>
          <w:rFonts w:hint="eastAsia"/>
        </w:rPr>
        <w:t>法律的空间效力范围</w:t>
      </w:r>
    </w:p>
    <w:p w14:paraId="62592D16" w14:textId="77777777" w:rsidR="00067051" w:rsidRPr="000B0093" w:rsidRDefault="00067051" w:rsidP="00067051">
      <w:pPr>
        <w:pStyle w:val="aa"/>
        <w:numPr>
          <w:ilvl w:val="0"/>
          <w:numId w:val="46"/>
        </w:numPr>
        <w:spacing w:before="78" w:after="78"/>
      </w:pPr>
      <w:r w:rsidRPr="000B0093">
        <w:rPr>
          <w:rFonts w:hint="eastAsia"/>
          <w:b/>
          <w:bCs/>
        </w:rPr>
        <w:t>法律的域内效力：</w:t>
      </w:r>
      <w:r w:rsidRPr="000B0093">
        <w:t>法律在国家主权所及的范围内有效</w:t>
      </w:r>
      <w:r w:rsidRPr="000B0093">
        <w:rPr>
          <w:rFonts w:hint="eastAsia"/>
        </w:rPr>
        <w:t>，</w:t>
      </w:r>
      <w:r w:rsidRPr="000B0093">
        <w:t>包括：陆地、水域及其底土（亦称地下领土，包括领陆的底土、内水和领海的水床和底土）和上空，以及延伸意义上的领土，即驻外使馆和在领土外的本国交通工具</w:t>
      </w:r>
      <w:r w:rsidRPr="000B0093">
        <w:rPr>
          <w:rFonts w:hint="eastAsia"/>
        </w:rPr>
        <w:t>。</w:t>
      </w:r>
      <w:r w:rsidRPr="000B0093">
        <w:t>全国性的法律一般在全国范围内具有法律效力</w:t>
      </w:r>
      <w:r w:rsidRPr="000B0093">
        <w:rPr>
          <w:rFonts w:hint="eastAsia"/>
        </w:rPr>
        <w:t>；</w:t>
      </w:r>
      <w:r w:rsidRPr="000B0093">
        <w:t>地方性的法律仅在本区域内有效</w:t>
      </w:r>
      <w:r w:rsidRPr="000B0093">
        <w:rPr>
          <w:rFonts w:hint="eastAsia"/>
        </w:rPr>
        <w:t>。</w:t>
      </w:r>
    </w:p>
    <w:p w14:paraId="5A017544" w14:textId="77777777" w:rsidR="00067051" w:rsidRPr="000B0093" w:rsidRDefault="00067051" w:rsidP="00067051">
      <w:pPr>
        <w:pStyle w:val="aa"/>
        <w:numPr>
          <w:ilvl w:val="0"/>
          <w:numId w:val="46"/>
        </w:numPr>
        <w:spacing w:before="78" w:after="78"/>
      </w:pPr>
      <w:r w:rsidRPr="000B0093">
        <w:rPr>
          <w:b/>
          <w:bCs/>
        </w:rPr>
        <w:t>法律的域外效力</w:t>
      </w:r>
      <w:r w:rsidRPr="000B0093">
        <w:rPr>
          <w:rFonts w:hint="eastAsia"/>
          <w:b/>
          <w:bCs/>
        </w:rPr>
        <w:t>：</w:t>
      </w:r>
      <w:r w:rsidRPr="000B0093">
        <w:t>有的法律不仅在本国有效，而且在特定条件下在域外也有一定效力</w:t>
      </w:r>
      <w:r w:rsidRPr="000B0093">
        <w:rPr>
          <w:rFonts w:hint="eastAsia"/>
        </w:rPr>
        <w:t>；</w:t>
      </w:r>
      <w:r w:rsidRPr="000B0093">
        <w:t>例如，我国《刑法》规定的伪造国家货币罪、泄露国家机密罪等条款</w:t>
      </w:r>
      <w:r w:rsidRPr="000B0093">
        <w:rPr>
          <w:rFonts w:hint="eastAsia"/>
        </w:rPr>
        <w:t>。</w:t>
      </w:r>
    </w:p>
    <w:p w14:paraId="091D74D1" w14:textId="7D784FE5" w:rsidR="00067051" w:rsidRPr="000B0093" w:rsidRDefault="00067051" w:rsidP="00067051">
      <w:pPr>
        <w:pStyle w:val="aa"/>
        <w:numPr>
          <w:ilvl w:val="0"/>
          <w:numId w:val="46"/>
        </w:numPr>
        <w:spacing w:before="78" w:after="78"/>
      </w:pPr>
      <w:r w:rsidRPr="000B0093">
        <w:rPr>
          <w:b/>
          <w:bCs/>
        </w:rPr>
        <w:t>国际条约和协定的空间效力范围</w:t>
      </w:r>
      <w:r w:rsidRPr="000B0093">
        <w:rPr>
          <w:rFonts w:hint="eastAsia"/>
          <w:b/>
          <w:bCs/>
        </w:rPr>
        <w:t>：</w:t>
      </w:r>
      <w:r w:rsidRPr="000B0093">
        <w:t>对缔约国和参加国有效，声明保留的条款除外</w:t>
      </w:r>
      <w:r w:rsidRPr="000B0093">
        <w:rPr>
          <w:rFonts w:hint="eastAsia"/>
        </w:rPr>
        <w:t>。</w:t>
      </w:r>
    </w:p>
    <w:p w14:paraId="46695BE4" w14:textId="5D53F0A2" w:rsidR="00067051" w:rsidRPr="000B0093" w:rsidRDefault="00AD6EC6" w:rsidP="00AD6EC6">
      <w:pPr>
        <w:pStyle w:val="af1"/>
      </w:pPr>
      <w:r w:rsidRPr="000B0093">
        <w:rPr>
          <w:rFonts w:hint="eastAsia"/>
        </w:rPr>
        <w:t xml:space="preserve">4. </w:t>
      </w:r>
      <w:r w:rsidRPr="000B0093">
        <w:rPr>
          <w:rFonts w:hint="eastAsia"/>
        </w:rPr>
        <w:t>法律的时间效力范围</w:t>
      </w:r>
    </w:p>
    <w:p w14:paraId="1FC55464" w14:textId="767590F7" w:rsidR="00AD6EC6" w:rsidRPr="000B0093" w:rsidRDefault="00AD6EC6" w:rsidP="00AD6EC6">
      <w:pPr>
        <w:pStyle w:val="aa"/>
        <w:spacing w:before="78" w:after="78"/>
        <w:ind w:firstLine="420"/>
        <w:rPr>
          <w:rFonts w:ascii="宋体" w:hAnsi="宋体" w:cs="宋体"/>
        </w:rPr>
      </w:pPr>
      <w:r w:rsidRPr="000B0093">
        <w:t>法律的生效时间</w:t>
      </w:r>
      <w:r w:rsidRPr="000B0093">
        <w:rPr>
          <w:rFonts w:ascii="宋体" w:hAnsi="宋体" w:cs="宋体" w:hint="eastAsia"/>
        </w:rPr>
        <w:t>方面，有三种类型：</w:t>
      </w:r>
    </w:p>
    <w:p w14:paraId="214E7823" w14:textId="77777777" w:rsidR="00AD6EC6" w:rsidRPr="000B0093" w:rsidRDefault="00AD6EC6" w:rsidP="00AD6EC6">
      <w:pPr>
        <w:pStyle w:val="aa"/>
        <w:numPr>
          <w:ilvl w:val="0"/>
          <w:numId w:val="47"/>
        </w:numPr>
        <w:spacing w:beforeLines="0" w:before="0" w:afterLines="0" w:after="0"/>
        <w:ind w:hanging="442"/>
      </w:pPr>
      <w:r w:rsidRPr="000B0093">
        <w:t>法律文件</w:t>
      </w:r>
      <w:proofErr w:type="gramStart"/>
      <w:r w:rsidRPr="000B0093">
        <w:t>本身规定</w:t>
      </w:r>
      <w:proofErr w:type="gramEnd"/>
      <w:r w:rsidRPr="000B0093">
        <w:t>生效时间，包括三种情况：</w:t>
      </w:r>
    </w:p>
    <w:p w14:paraId="01B0149C" w14:textId="5C576DC9" w:rsidR="00AD6EC6" w:rsidRPr="000B0093" w:rsidRDefault="00AD6EC6" w:rsidP="00AD6EC6">
      <w:pPr>
        <w:pStyle w:val="aa"/>
        <w:numPr>
          <w:ilvl w:val="1"/>
          <w:numId w:val="47"/>
        </w:numPr>
        <w:spacing w:beforeLines="0" w:before="0" w:afterLines="0" w:after="0"/>
        <w:ind w:hanging="442"/>
      </w:pPr>
      <w:r w:rsidRPr="000B0093">
        <w:t>由该法律规定自法律颁布之日起生效</w:t>
      </w:r>
      <w:r w:rsidRPr="000B0093">
        <w:rPr>
          <w:rFonts w:hint="eastAsia"/>
        </w:rPr>
        <w:t>；</w:t>
      </w:r>
    </w:p>
    <w:p w14:paraId="5768ED78" w14:textId="70541F44" w:rsidR="00AD6EC6" w:rsidRPr="000B0093" w:rsidRDefault="00AD6EC6" w:rsidP="00AD6EC6">
      <w:pPr>
        <w:pStyle w:val="aa"/>
        <w:numPr>
          <w:ilvl w:val="1"/>
          <w:numId w:val="47"/>
        </w:numPr>
        <w:spacing w:beforeLines="0" w:before="0" w:afterLines="0" w:after="0"/>
        <w:ind w:hanging="442"/>
      </w:pPr>
      <w:r w:rsidRPr="000B0093">
        <w:t>由该法律具体规定生效（实施）时间</w:t>
      </w:r>
      <w:r w:rsidRPr="000B0093">
        <w:rPr>
          <w:rFonts w:hint="eastAsia"/>
        </w:rPr>
        <w:t>；</w:t>
      </w:r>
    </w:p>
    <w:p w14:paraId="4FB63C15" w14:textId="66405E40" w:rsidR="00AD6EC6" w:rsidRPr="000B0093" w:rsidRDefault="00AD6EC6" w:rsidP="00AD6EC6">
      <w:pPr>
        <w:pStyle w:val="aa"/>
        <w:numPr>
          <w:ilvl w:val="1"/>
          <w:numId w:val="47"/>
        </w:numPr>
        <w:spacing w:beforeLines="0" w:before="0" w:afterLines="0" w:after="0"/>
        <w:ind w:hanging="442"/>
        <w:rPr>
          <w:rFonts w:ascii="宋体" w:hAnsi="宋体" w:cs="宋体"/>
        </w:rPr>
      </w:pPr>
      <w:r w:rsidRPr="000B0093">
        <w:t>该法律规定具备某种条件后生效</w:t>
      </w:r>
      <w:r w:rsidRPr="000B0093">
        <w:rPr>
          <w:rFonts w:hint="eastAsia"/>
        </w:rPr>
        <w:t>。</w:t>
      </w:r>
    </w:p>
    <w:p w14:paraId="61CEC6A9" w14:textId="1B3C96FF" w:rsidR="00AD6EC6" w:rsidRPr="000B0093" w:rsidRDefault="00AD6EC6" w:rsidP="00AD6EC6">
      <w:pPr>
        <w:pStyle w:val="aa"/>
        <w:numPr>
          <w:ilvl w:val="0"/>
          <w:numId w:val="47"/>
        </w:numPr>
        <w:spacing w:beforeLines="0" w:before="0" w:afterLines="0" w:after="0"/>
        <w:ind w:hanging="442"/>
        <w:rPr>
          <w:rFonts w:ascii="宋体" w:hAnsi="宋体" w:cs="宋体"/>
        </w:rPr>
      </w:pPr>
      <w:r w:rsidRPr="000B0093">
        <w:t>由专门规定决定该法律的具体生效</w:t>
      </w:r>
      <w:r w:rsidRPr="000B0093">
        <w:rPr>
          <w:rFonts w:hint="eastAsia"/>
        </w:rPr>
        <w:t>时间；</w:t>
      </w:r>
    </w:p>
    <w:p w14:paraId="7479D326" w14:textId="52266794" w:rsidR="00067051" w:rsidRPr="000B0093" w:rsidRDefault="00AD6EC6" w:rsidP="00AD6EC6">
      <w:pPr>
        <w:pStyle w:val="aa"/>
        <w:numPr>
          <w:ilvl w:val="0"/>
          <w:numId w:val="47"/>
        </w:numPr>
        <w:spacing w:beforeLines="0" w:before="0" w:afterLines="0" w:after="0"/>
        <w:ind w:hanging="442"/>
      </w:pPr>
      <w:r w:rsidRPr="000B0093">
        <w:t>法律规定本身没有明确的相关规定，一般推定为公布即生效</w:t>
      </w:r>
      <w:r w:rsidRPr="000B0093">
        <w:rPr>
          <w:rFonts w:hint="eastAsia"/>
        </w:rPr>
        <w:t>。</w:t>
      </w:r>
    </w:p>
    <w:p w14:paraId="5CF417A9" w14:textId="5A369E4F" w:rsidR="00AD6EC6" w:rsidRPr="000B0093" w:rsidRDefault="00AD6EC6" w:rsidP="00AD6EC6">
      <w:pPr>
        <w:pStyle w:val="aa"/>
        <w:spacing w:before="78" w:after="78"/>
        <w:ind w:left="420"/>
      </w:pPr>
      <w:r w:rsidRPr="000B0093">
        <w:rPr>
          <w:rFonts w:hint="eastAsia"/>
        </w:rPr>
        <w:t>法律的失效时间分为明示废止和默示废止：</w:t>
      </w:r>
    </w:p>
    <w:p w14:paraId="4332F4E2" w14:textId="45B900C1" w:rsidR="00AD6EC6" w:rsidRPr="000B0093" w:rsidRDefault="00AD6EC6" w:rsidP="00AD6EC6">
      <w:pPr>
        <w:pStyle w:val="aa"/>
        <w:numPr>
          <w:ilvl w:val="0"/>
          <w:numId w:val="48"/>
        </w:numPr>
        <w:spacing w:beforeLines="0" w:before="0" w:afterLines="0" w:after="0"/>
        <w:ind w:left="442" w:hanging="442"/>
      </w:pPr>
      <w:r w:rsidRPr="000B0093">
        <w:rPr>
          <w:rFonts w:hint="eastAsia"/>
          <w:b/>
          <w:bCs/>
        </w:rPr>
        <w:t>明示废止</w:t>
      </w:r>
      <w:r w:rsidRPr="000B0093">
        <w:rPr>
          <w:rFonts w:hint="eastAsia"/>
        </w:rPr>
        <w:t>有四种情况：</w:t>
      </w:r>
    </w:p>
    <w:p w14:paraId="2C51964E" w14:textId="7043A68C" w:rsidR="00AD6EC6" w:rsidRPr="000B0093" w:rsidRDefault="00AD6EC6" w:rsidP="00AD6EC6">
      <w:pPr>
        <w:pStyle w:val="aa"/>
        <w:numPr>
          <w:ilvl w:val="1"/>
          <w:numId w:val="48"/>
        </w:numPr>
        <w:spacing w:beforeLines="0" w:before="0" w:afterLines="0" w:after="0"/>
      </w:pPr>
      <w:r w:rsidRPr="000B0093">
        <w:t>新法律公布后，原有的法律即丧失效力</w:t>
      </w:r>
      <w:r w:rsidRPr="000B0093">
        <w:rPr>
          <w:rFonts w:hint="eastAsia"/>
        </w:rPr>
        <w:t>；</w:t>
      </w:r>
    </w:p>
    <w:p w14:paraId="44E4E929" w14:textId="6E593102" w:rsidR="00AD6EC6" w:rsidRPr="000B0093" w:rsidRDefault="00AD6EC6" w:rsidP="00AD6EC6">
      <w:pPr>
        <w:pStyle w:val="aa"/>
        <w:numPr>
          <w:ilvl w:val="1"/>
          <w:numId w:val="48"/>
        </w:numPr>
        <w:spacing w:beforeLines="0" w:before="0" w:afterLines="0" w:after="0"/>
      </w:pPr>
      <w:r w:rsidRPr="000B0093">
        <w:t>新法律取代原有法律，同时宣布旧法律作废</w:t>
      </w:r>
      <w:r w:rsidRPr="000B0093">
        <w:rPr>
          <w:rFonts w:hint="eastAsia"/>
        </w:rPr>
        <w:t>；</w:t>
      </w:r>
    </w:p>
    <w:p w14:paraId="2B658247" w14:textId="6EBA0625" w:rsidR="00AD6EC6" w:rsidRPr="000B0093" w:rsidRDefault="00AD6EC6" w:rsidP="00AD6EC6">
      <w:pPr>
        <w:pStyle w:val="aa"/>
        <w:numPr>
          <w:ilvl w:val="1"/>
          <w:numId w:val="48"/>
        </w:numPr>
        <w:spacing w:beforeLines="0" w:before="0" w:afterLines="0" w:after="0"/>
      </w:pPr>
      <w:r w:rsidRPr="000B0093">
        <w:t>法律</w:t>
      </w:r>
      <w:proofErr w:type="gramStart"/>
      <w:r w:rsidRPr="000B0093">
        <w:t>本身规定</w:t>
      </w:r>
      <w:proofErr w:type="gramEnd"/>
      <w:r w:rsidRPr="000B0093">
        <w:t>的有效期届满</w:t>
      </w:r>
      <w:r w:rsidRPr="000B0093">
        <w:rPr>
          <w:rFonts w:hint="eastAsia"/>
        </w:rPr>
        <w:t>；</w:t>
      </w:r>
    </w:p>
    <w:p w14:paraId="0729BCA1" w14:textId="77777777" w:rsidR="00AD6EC6" w:rsidRPr="000B0093" w:rsidRDefault="00AD6EC6" w:rsidP="00AD6EC6">
      <w:pPr>
        <w:pStyle w:val="aa"/>
        <w:numPr>
          <w:ilvl w:val="1"/>
          <w:numId w:val="48"/>
        </w:numPr>
        <w:spacing w:beforeLines="0" w:before="0" w:afterLines="0" w:after="0"/>
        <w:rPr>
          <w:rFonts w:ascii="宋体" w:hAnsi="宋体" w:cs="宋体"/>
        </w:rPr>
      </w:pPr>
      <w:r w:rsidRPr="000B0093">
        <w:t>有关机关颁发专门文件宣布废止某个法律</w:t>
      </w:r>
      <w:r w:rsidRPr="000B0093">
        <w:rPr>
          <w:rFonts w:ascii="宋体" w:hAnsi="宋体" w:cs="宋体" w:hint="eastAsia"/>
        </w:rPr>
        <w:t>。</w:t>
      </w:r>
    </w:p>
    <w:p w14:paraId="2A1FD702" w14:textId="79CC2095" w:rsidR="00AD6EC6" w:rsidRPr="000B0093" w:rsidRDefault="00AD6EC6" w:rsidP="00AD6EC6">
      <w:pPr>
        <w:pStyle w:val="aa"/>
        <w:numPr>
          <w:ilvl w:val="0"/>
          <w:numId w:val="48"/>
        </w:numPr>
        <w:spacing w:beforeLines="0" w:before="0" w:afterLines="0" w:after="0"/>
        <w:ind w:left="442" w:hanging="442"/>
      </w:pPr>
      <w:r w:rsidRPr="000B0093">
        <w:rPr>
          <w:b/>
          <w:bCs/>
        </w:rPr>
        <w:lastRenderedPageBreak/>
        <w:t>默示废止</w:t>
      </w:r>
      <w:r w:rsidRPr="000B0093">
        <w:rPr>
          <w:rFonts w:hint="eastAsia"/>
          <w:b/>
          <w:bCs/>
        </w:rPr>
        <w:t>：</w:t>
      </w:r>
      <w:r w:rsidRPr="000B0093">
        <w:t>在适用法律过程中，适用新法律而使旧法律实际上被废止</w:t>
      </w:r>
      <w:r w:rsidR="008F44BE" w:rsidRPr="000B0093">
        <w:rPr>
          <w:rFonts w:hint="eastAsia"/>
        </w:rPr>
        <w:t>。</w:t>
      </w:r>
    </w:p>
    <w:p w14:paraId="5EEF38DD" w14:textId="02C2FAE6" w:rsidR="00AD6EC6" w:rsidRPr="000B0093" w:rsidRDefault="008F44BE" w:rsidP="008F44BE">
      <w:pPr>
        <w:pStyle w:val="aa"/>
        <w:spacing w:before="78" w:after="78"/>
        <w:ind w:left="420"/>
      </w:pPr>
      <w:r w:rsidRPr="000B0093">
        <w:rPr>
          <w:rFonts w:hint="eastAsia"/>
        </w:rPr>
        <w:t>法律溯及力方面，“法不溯及既往”是法治的基本要求。其基本原则包括：</w:t>
      </w:r>
    </w:p>
    <w:p w14:paraId="04C6F62B" w14:textId="76578881" w:rsidR="008F44BE" w:rsidRPr="000B0093" w:rsidRDefault="008F44BE" w:rsidP="008F44BE">
      <w:pPr>
        <w:pStyle w:val="aa"/>
        <w:numPr>
          <w:ilvl w:val="0"/>
          <w:numId w:val="49"/>
        </w:numPr>
        <w:spacing w:beforeLines="0" w:before="0" w:afterLines="0" w:after="0"/>
        <w:ind w:left="442" w:hanging="442"/>
        <w:rPr>
          <w:rFonts w:ascii="宋体" w:hAnsi="宋体" w:cs="宋体"/>
        </w:rPr>
      </w:pPr>
      <w:r w:rsidRPr="000B0093">
        <w:rPr>
          <w:rFonts w:hint="eastAsia"/>
        </w:rPr>
        <w:t>从旧原则（不溯及既往）</w:t>
      </w:r>
      <w:r w:rsidRPr="000B0093">
        <w:rPr>
          <w:rFonts w:hint="eastAsia"/>
        </w:rPr>
        <w:t xml:space="preserve"> </w:t>
      </w:r>
      <w:r w:rsidRPr="000B0093">
        <w:rPr>
          <w:rFonts w:ascii="宋体" w:hAnsi="宋体" w:cs="宋体" w:hint="eastAsia"/>
        </w:rPr>
        <w:t xml:space="preserve">或 </w:t>
      </w:r>
      <w:r w:rsidRPr="000B0093">
        <w:t>从新原则（溯及既往）</w:t>
      </w:r>
      <w:r w:rsidRPr="000B0093">
        <w:rPr>
          <w:rFonts w:hint="eastAsia"/>
        </w:rPr>
        <w:t>；</w:t>
      </w:r>
    </w:p>
    <w:p w14:paraId="65E477D1" w14:textId="3360262B" w:rsidR="008F44BE" w:rsidRPr="000B0093" w:rsidRDefault="008F44BE" w:rsidP="008F44BE">
      <w:pPr>
        <w:pStyle w:val="aa"/>
        <w:numPr>
          <w:ilvl w:val="0"/>
          <w:numId w:val="49"/>
        </w:numPr>
        <w:spacing w:beforeLines="0" w:before="0" w:afterLines="0" w:after="0"/>
        <w:ind w:left="442" w:hanging="442"/>
        <w:rPr>
          <w:rFonts w:ascii="宋体" w:hAnsi="宋体" w:cs="宋体"/>
        </w:rPr>
      </w:pPr>
      <w:proofErr w:type="gramStart"/>
      <w:r w:rsidRPr="000B0093">
        <w:t>从新并</w:t>
      </w:r>
      <w:proofErr w:type="gramEnd"/>
      <w:r w:rsidRPr="000B0093">
        <w:t>从轻</w:t>
      </w:r>
      <w:r w:rsidR="00E573BB" w:rsidRPr="000B0093">
        <w:rPr>
          <w:rFonts w:hint="eastAsia"/>
        </w:rPr>
        <w:t>（原则上采用较新的法，但比较新旧法，采用其中刑罚较轻的）</w:t>
      </w:r>
      <w:r w:rsidRPr="000B0093">
        <w:rPr>
          <w:rFonts w:hint="eastAsia"/>
        </w:rPr>
        <w:t xml:space="preserve"> </w:t>
      </w:r>
      <w:r w:rsidRPr="000B0093">
        <w:rPr>
          <w:rFonts w:ascii="宋体" w:hAnsi="宋体" w:cs="宋体" w:hint="eastAsia"/>
        </w:rPr>
        <w:t xml:space="preserve">或 </w:t>
      </w:r>
      <w:r w:rsidRPr="000B0093">
        <w:t>从旧兼从轻</w:t>
      </w:r>
      <w:r w:rsidR="00E573BB" w:rsidRPr="000B0093">
        <w:rPr>
          <w:rFonts w:hint="eastAsia"/>
        </w:rPr>
        <w:t>（原则上采用较旧的法，但比较新旧法，采用其中刑罚较轻的）</w:t>
      </w:r>
      <w:r w:rsidRPr="000B0093">
        <w:rPr>
          <w:rFonts w:hint="eastAsia"/>
        </w:rPr>
        <w:t>。</w:t>
      </w:r>
    </w:p>
    <w:p w14:paraId="01BAF078" w14:textId="1C1B4378" w:rsidR="008F44BE" w:rsidRPr="000B0093" w:rsidRDefault="00E573BB" w:rsidP="00E573BB">
      <w:pPr>
        <w:pStyle w:val="aa"/>
        <w:spacing w:before="78" w:after="78"/>
        <w:ind w:left="420"/>
      </w:pPr>
      <w:r w:rsidRPr="000B0093">
        <w:rPr>
          <w:rFonts w:hint="eastAsia"/>
        </w:rPr>
        <w:t>我国基本上适用“从旧兼从轻”原则。</w:t>
      </w:r>
    </w:p>
    <w:p w14:paraId="5F8C9D3D" w14:textId="49502739" w:rsidR="00E573BB" w:rsidRPr="000B0093" w:rsidRDefault="00E573BB" w:rsidP="00E573BB">
      <w:pPr>
        <w:pStyle w:val="af3"/>
        <w:spacing w:before="78" w:after="78"/>
        <w:ind w:firstLine="420"/>
      </w:pPr>
      <w:r w:rsidRPr="000B0093">
        <w:rPr>
          <w:rFonts w:hint="eastAsia"/>
        </w:rPr>
        <w:t>法律、行政法规、地方性法规、自治条例和单行条例、规章不溯及既往，但为了更好地保护公民、法人和其他组织的权利和利益而作的特别规定除外。</w:t>
      </w:r>
    </w:p>
    <w:p w14:paraId="77783D00" w14:textId="2F004115" w:rsidR="00E573BB" w:rsidRPr="000B0093" w:rsidRDefault="00E573BB" w:rsidP="00E573BB">
      <w:pPr>
        <w:pStyle w:val="af3"/>
        <w:spacing w:before="78" w:after="78"/>
        <w:jc w:val="right"/>
      </w:pPr>
      <w:r w:rsidRPr="000B0093">
        <w:rPr>
          <w:rFonts w:hint="eastAsia"/>
        </w:rPr>
        <w:t>——《立法法》（第</w:t>
      </w:r>
      <w:r w:rsidRPr="000B0093">
        <w:rPr>
          <w:rFonts w:hint="eastAsia"/>
        </w:rPr>
        <w:t>104</w:t>
      </w:r>
      <w:r w:rsidRPr="000B0093">
        <w:rPr>
          <w:rFonts w:hint="eastAsia"/>
        </w:rPr>
        <w:t>条）</w:t>
      </w:r>
    </w:p>
    <w:p w14:paraId="7E97B614" w14:textId="544828D2" w:rsidR="008F44BE" w:rsidRPr="000B0093" w:rsidRDefault="00EA1FB5" w:rsidP="00EA1FB5">
      <w:pPr>
        <w:pStyle w:val="ae"/>
      </w:pPr>
      <w:bookmarkStart w:id="74" w:name="_Toc169100477"/>
      <w:r w:rsidRPr="000B0093">
        <w:rPr>
          <w:rFonts w:hint="eastAsia"/>
        </w:rPr>
        <w:t>（三）法律的效力等级</w:t>
      </w:r>
      <w:bookmarkEnd w:id="74"/>
    </w:p>
    <w:p w14:paraId="52AD07DF" w14:textId="09D34654" w:rsidR="00EA1FB5" w:rsidRPr="000B0093" w:rsidRDefault="00EA1FB5" w:rsidP="00EA1FB5">
      <w:pPr>
        <w:pStyle w:val="af1"/>
      </w:pPr>
      <w:r w:rsidRPr="000B0093">
        <w:rPr>
          <w:rFonts w:hint="eastAsia"/>
        </w:rPr>
        <w:t xml:space="preserve">1. </w:t>
      </w:r>
      <w:r w:rsidRPr="000B0093">
        <w:rPr>
          <w:rFonts w:hint="eastAsia"/>
        </w:rPr>
        <w:t>法律的效力等级原则</w:t>
      </w:r>
    </w:p>
    <w:p w14:paraId="6A70F07B" w14:textId="77777777" w:rsidR="00EA1FB5" w:rsidRPr="000B0093" w:rsidRDefault="00EA1FB5" w:rsidP="00EA1FB5">
      <w:pPr>
        <w:pStyle w:val="aa"/>
        <w:spacing w:before="78" w:after="78"/>
        <w:ind w:firstLine="420"/>
      </w:pPr>
      <w:r w:rsidRPr="000B0093">
        <w:rPr>
          <w:rFonts w:hint="eastAsia"/>
        </w:rPr>
        <w:t>效力等级不同时的比较遵循效力等级的一般原则，即宪法至上、上位法优于下位法。</w:t>
      </w:r>
    </w:p>
    <w:p w14:paraId="451AEB00" w14:textId="61121969" w:rsidR="00EA1FB5" w:rsidRPr="000B0093" w:rsidRDefault="00EA1FB5" w:rsidP="00EA1FB5">
      <w:pPr>
        <w:pStyle w:val="aa"/>
        <w:spacing w:before="78" w:after="78"/>
        <w:ind w:firstLine="420"/>
      </w:pPr>
      <w:r w:rsidRPr="000B0093">
        <w:rPr>
          <w:rFonts w:hint="eastAsia"/>
        </w:rPr>
        <w:t>效力等级相同时的比较遵循效力等级的特殊规则，即后法优于前法（仅适用于同一主体制定的涉及同一事项的法律）、特别法优于一般法（仅适用于同一主体制定的涉及同一事项的法律）——其法理依据是：特别法一般针对特别人、特别事或特别地域、时间而专门制定，其内容是一般法所没有涉及或一般法虽有涉及但较原则、笼统、抽象的，因此在针对特定时间、空间、对象和事项时，要适用特别法而不是一般法。</w:t>
      </w:r>
      <w:r w:rsidR="00A604AC" w:rsidRPr="000B0093">
        <w:rPr>
          <w:rFonts w:hint="eastAsia"/>
        </w:rPr>
        <w:t>需要注意的是，在同一主体制定的、规定同一事项的两部法律规范内容相互冲突时，必须同时比较前法</w:t>
      </w:r>
      <w:r w:rsidR="00A604AC" w:rsidRPr="000B0093">
        <w:t>/</w:t>
      </w:r>
      <w:r w:rsidR="00A604AC" w:rsidRPr="000B0093">
        <w:t>后法和一般法</w:t>
      </w:r>
      <w:r w:rsidR="00A604AC" w:rsidRPr="000B0093">
        <w:t>/</w:t>
      </w:r>
      <w:r w:rsidR="00A604AC" w:rsidRPr="000B0093">
        <w:t>特别法，并优先适用新的特别规定</w:t>
      </w:r>
      <w:r w:rsidR="00A604AC" w:rsidRPr="000B0093">
        <w:rPr>
          <w:rFonts w:hint="eastAsia"/>
        </w:rPr>
        <w:t>。</w:t>
      </w:r>
    </w:p>
    <w:p w14:paraId="3C9A9A1D" w14:textId="2E49BE69" w:rsidR="00EA1FB5" w:rsidRPr="000B0093" w:rsidRDefault="00A604AC" w:rsidP="00EA1FB5">
      <w:pPr>
        <w:pStyle w:val="aa"/>
        <w:spacing w:before="78" w:after="78"/>
        <w:ind w:firstLine="420"/>
      </w:pPr>
      <w:r w:rsidRPr="000B0093">
        <w:rPr>
          <w:rFonts w:hint="eastAsia"/>
        </w:rPr>
        <w:t>此外，法律文本优于司法解释。需要注意的是，这是指司法解释的层级低于法律，</w:t>
      </w:r>
      <w:r w:rsidRPr="000B0093">
        <w:t>但全国人大常委会所做的法律解释同法律具有同等效力，即法律解释与法律的效力相同</w:t>
      </w:r>
      <w:r w:rsidRPr="000B0093">
        <w:rPr>
          <w:rFonts w:hint="eastAsia"/>
        </w:rPr>
        <w:t>。</w:t>
      </w:r>
    </w:p>
    <w:p w14:paraId="3DEA63B4" w14:textId="5495684E" w:rsidR="00A604AC" w:rsidRPr="000B0093" w:rsidRDefault="00FF4488" w:rsidP="00FF4488">
      <w:pPr>
        <w:pStyle w:val="af1"/>
      </w:pPr>
      <w:r w:rsidRPr="000B0093">
        <w:rPr>
          <w:rFonts w:hint="eastAsia"/>
        </w:rPr>
        <w:t xml:space="preserve">2. </w:t>
      </w:r>
      <w:r w:rsidRPr="000B0093">
        <w:rPr>
          <w:rFonts w:hint="eastAsia"/>
        </w:rPr>
        <w:t>中国的法律效力等级体系</w:t>
      </w:r>
    </w:p>
    <w:p w14:paraId="06B8244D" w14:textId="1A12639B" w:rsidR="00EA1FB5" w:rsidRPr="000B0093" w:rsidRDefault="00FF4488" w:rsidP="008F44BE">
      <w:pPr>
        <w:pStyle w:val="aa"/>
        <w:spacing w:before="78" w:after="78"/>
      </w:pPr>
      <w:r w:rsidRPr="000B0093">
        <w:tab/>
      </w:r>
      <w:r w:rsidRPr="000B0093">
        <w:rPr>
          <w:rFonts w:hint="eastAsia"/>
        </w:rPr>
        <w:t>上位法与下位法的效力等级体系如下：</w:t>
      </w:r>
    </w:p>
    <w:p w14:paraId="36D84E94" w14:textId="3EF5BE43" w:rsidR="00FF4488" w:rsidRPr="000B0093" w:rsidRDefault="00FF4488" w:rsidP="00FF4488">
      <w:pPr>
        <w:pStyle w:val="aa"/>
        <w:spacing w:before="78" w:after="78"/>
        <w:jc w:val="center"/>
      </w:pPr>
      <w:r w:rsidRPr="000B0093">
        <w:rPr>
          <w:noProof/>
        </w:rPr>
        <w:drawing>
          <wp:inline distT="0" distB="0" distL="0" distR="0" wp14:anchorId="7490F81D" wp14:editId="74E4854D">
            <wp:extent cx="2159111" cy="1606633"/>
            <wp:effectExtent l="0" t="0" r="0" b="0"/>
            <wp:docPr id="1805544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4415" name=""/>
                    <pic:cNvPicPr/>
                  </pic:nvPicPr>
                  <pic:blipFill>
                    <a:blip r:embed="rId11">
                      <a:biLevel thresh="50000"/>
                    </a:blip>
                    <a:stretch>
                      <a:fillRect/>
                    </a:stretch>
                  </pic:blipFill>
                  <pic:spPr>
                    <a:xfrm>
                      <a:off x="0" y="0"/>
                      <a:ext cx="2159111" cy="1606633"/>
                    </a:xfrm>
                    <a:prstGeom prst="rect">
                      <a:avLst/>
                    </a:prstGeom>
                  </pic:spPr>
                </pic:pic>
              </a:graphicData>
            </a:graphic>
          </wp:inline>
        </w:drawing>
      </w:r>
    </w:p>
    <w:p w14:paraId="2355E11A" w14:textId="15C328FB" w:rsidR="00EA1FB5" w:rsidRPr="000B0093" w:rsidRDefault="00FF4488" w:rsidP="008F44BE">
      <w:pPr>
        <w:pStyle w:val="aa"/>
        <w:spacing w:before="78" w:after="78"/>
      </w:pPr>
      <w:r w:rsidRPr="000B0093">
        <w:tab/>
      </w:r>
      <w:r w:rsidRPr="000B0093">
        <w:rPr>
          <w:rFonts w:hint="eastAsia"/>
        </w:rPr>
        <w:t>有关基本法律和非基本法律之间的效力等级，目前学界存在争议。上</w:t>
      </w:r>
      <w:proofErr w:type="gramStart"/>
      <w:r w:rsidRPr="000B0093">
        <w:rPr>
          <w:rFonts w:hint="eastAsia"/>
        </w:rPr>
        <w:t>图认为</w:t>
      </w:r>
      <w:proofErr w:type="gramEnd"/>
      <w:r w:rsidRPr="000B0093">
        <w:rPr>
          <w:rFonts w:hint="eastAsia"/>
        </w:rPr>
        <w:t>基本法律的效力高于非基本法律；而教授认为两者的效力是同等的。</w:t>
      </w:r>
    </w:p>
    <w:p w14:paraId="2E4D3E88" w14:textId="77777777" w:rsidR="00FF4488" w:rsidRPr="000B0093" w:rsidRDefault="00FF4488" w:rsidP="008F44BE">
      <w:pPr>
        <w:pStyle w:val="aa"/>
        <w:spacing w:before="78" w:after="78"/>
      </w:pPr>
      <w:r w:rsidRPr="000B0093">
        <w:tab/>
      </w:r>
      <w:r w:rsidRPr="000B0093">
        <w:rPr>
          <w:rFonts w:hint="eastAsia"/>
        </w:rPr>
        <w:t>中国法律渊源中效力冲突的解决机制可见《立法法》第</w:t>
      </w:r>
      <w:r w:rsidRPr="000B0093">
        <w:rPr>
          <w:rFonts w:hint="eastAsia"/>
        </w:rPr>
        <w:t>102</w:t>
      </w:r>
      <w:r w:rsidRPr="000B0093">
        <w:rPr>
          <w:rFonts w:hint="eastAsia"/>
        </w:rPr>
        <w:t>、</w:t>
      </w:r>
      <w:r w:rsidRPr="000B0093">
        <w:rPr>
          <w:rFonts w:hint="eastAsia"/>
        </w:rPr>
        <w:t>103</w:t>
      </w:r>
      <w:r w:rsidRPr="000B0093">
        <w:rPr>
          <w:rFonts w:hint="eastAsia"/>
        </w:rPr>
        <w:t>、</w:t>
      </w:r>
      <w:r w:rsidRPr="000B0093">
        <w:rPr>
          <w:rFonts w:hint="eastAsia"/>
        </w:rPr>
        <w:t>105</w:t>
      </w:r>
      <w:r w:rsidRPr="000B0093">
        <w:rPr>
          <w:rFonts w:hint="eastAsia"/>
        </w:rPr>
        <w:t>、</w:t>
      </w:r>
      <w:r w:rsidRPr="000B0093">
        <w:rPr>
          <w:rFonts w:hint="eastAsia"/>
        </w:rPr>
        <w:t>106</w:t>
      </w:r>
      <w:r w:rsidRPr="000B0093">
        <w:rPr>
          <w:rFonts w:hint="eastAsia"/>
        </w:rPr>
        <w:t>条。当效力不同时，上位法优于下位法。当</w:t>
      </w:r>
      <w:r w:rsidRPr="000B0093">
        <w:t>效力相同</w:t>
      </w:r>
      <w:r w:rsidRPr="000B0093">
        <w:rPr>
          <w:rFonts w:hint="eastAsia"/>
        </w:rPr>
        <w:t>时，</w:t>
      </w:r>
      <w:r w:rsidRPr="000B0093">
        <w:t>同一机关制定的新的特别规定优于旧的一般</w:t>
      </w:r>
      <w:r w:rsidRPr="000B0093">
        <w:rPr>
          <w:rFonts w:hint="eastAsia"/>
        </w:rPr>
        <w:t>规定。</w:t>
      </w:r>
    </w:p>
    <w:p w14:paraId="7E7D0971" w14:textId="0D68A6E3" w:rsidR="00FF4488" w:rsidRPr="000B0093" w:rsidRDefault="00FF4488" w:rsidP="00FF4488">
      <w:pPr>
        <w:pStyle w:val="aa"/>
        <w:spacing w:before="78" w:after="78"/>
        <w:ind w:firstLine="420"/>
      </w:pPr>
      <w:r w:rsidRPr="000B0093">
        <w:lastRenderedPageBreak/>
        <w:t>除此之外</w:t>
      </w:r>
      <w:r w:rsidRPr="000B0093">
        <w:rPr>
          <w:rFonts w:hint="eastAsia"/>
        </w:rPr>
        <w:t>的情况（如下）</w:t>
      </w:r>
      <w:r w:rsidRPr="000B0093">
        <w:t>，</w:t>
      </w:r>
      <w:r w:rsidRPr="000B0093">
        <w:rPr>
          <w:rFonts w:hint="eastAsia"/>
        </w:rPr>
        <w:t>需要根据《立法法》中相关规定，</w:t>
      </w:r>
      <w:r w:rsidRPr="000B0093">
        <w:t>由相关国家机关裁决</w:t>
      </w:r>
      <w:r w:rsidRPr="000B0093">
        <w:rPr>
          <w:rFonts w:hint="eastAsia"/>
        </w:rPr>
        <w:t>：</w:t>
      </w:r>
    </w:p>
    <w:p w14:paraId="3D0751E2" w14:textId="24D3B339" w:rsidR="00FF4488" w:rsidRPr="000B0093" w:rsidRDefault="00FF4488" w:rsidP="00FF4488">
      <w:pPr>
        <w:pStyle w:val="aa"/>
        <w:numPr>
          <w:ilvl w:val="0"/>
          <w:numId w:val="50"/>
        </w:numPr>
        <w:spacing w:beforeLines="0" w:before="0" w:afterLines="0" w:after="0"/>
        <w:ind w:left="442" w:hanging="442"/>
      </w:pPr>
      <w:r w:rsidRPr="000B0093">
        <w:t>同一机关制定的新的一般规定与旧的特别规定不一致（法律之间、行政法规之间、地方性法规之间、规章之间）</w:t>
      </w:r>
      <w:r w:rsidR="00842141" w:rsidRPr="000B0093">
        <w:rPr>
          <w:rFonts w:hint="eastAsia"/>
        </w:rPr>
        <w:t>；</w:t>
      </w:r>
    </w:p>
    <w:p w14:paraId="1E8F1091" w14:textId="7E48D756" w:rsidR="00FF4488" w:rsidRPr="000B0093" w:rsidRDefault="00FF4488" w:rsidP="00FF4488">
      <w:pPr>
        <w:pStyle w:val="aa"/>
        <w:numPr>
          <w:ilvl w:val="0"/>
          <w:numId w:val="50"/>
        </w:numPr>
        <w:spacing w:beforeLines="0" w:before="0" w:afterLines="0" w:after="0"/>
        <w:ind w:left="442" w:hanging="442"/>
      </w:pPr>
      <w:r w:rsidRPr="000B0093">
        <w:t>地方性法规与部门规章不一致</w:t>
      </w:r>
      <w:r w:rsidR="00842141" w:rsidRPr="000B0093">
        <w:rPr>
          <w:rFonts w:hint="eastAsia"/>
        </w:rPr>
        <w:t>；</w:t>
      </w:r>
    </w:p>
    <w:p w14:paraId="5E6575C5" w14:textId="4B79EF15" w:rsidR="00FF4488" w:rsidRPr="000B0093" w:rsidRDefault="00FF4488" w:rsidP="00FF4488">
      <w:pPr>
        <w:pStyle w:val="aa"/>
        <w:numPr>
          <w:ilvl w:val="0"/>
          <w:numId w:val="50"/>
        </w:numPr>
        <w:spacing w:beforeLines="0" w:before="0" w:afterLines="0" w:after="0"/>
        <w:ind w:left="442" w:hanging="442"/>
      </w:pPr>
      <w:r w:rsidRPr="000B0093">
        <w:t>地方政府规章与部门规章不一致</w:t>
      </w:r>
      <w:r w:rsidR="00842141" w:rsidRPr="000B0093">
        <w:rPr>
          <w:rFonts w:hint="eastAsia"/>
        </w:rPr>
        <w:t>；</w:t>
      </w:r>
    </w:p>
    <w:p w14:paraId="4EA44FDA" w14:textId="1FD5E7C0" w:rsidR="00FF4488" w:rsidRPr="000B0093" w:rsidRDefault="00FF4488" w:rsidP="00FF4488">
      <w:pPr>
        <w:pStyle w:val="aa"/>
        <w:numPr>
          <w:ilvl w:val="0"/>
          <w:numId w:val="50"/>
        </w:numPr>
        <w:spacing w:beforeLines="0" w:before="0" w:afterLines="0" w:after="0"/>
        <w:ind w:left="442" w:hanging="442"/>
      </w:pPr>
      <w:r w:rsidRPr="000B0093">
        <w:t>授权制定的法规与法律不一致</w:t>
      </w:r>
      <w:r w:rsidR="00842141" w:rsidRPr="000B0093">
        <w:rPr>
          <w:rFonts w:hint="eastAsia"/>
        </w:rPr>
        <w:t>。</w:t>
      </w:r>
    </w:p>
    <w:p w14:paraId="7A6ADF1D" w14:textId="16464027" w:rsidR="00FF4488" w:rsidRPr="000B0093" w:rsidRDefault="00FC079D" w:rsidP="00E3798E">
      <w:pPr>
        <w:pStyle w:val="aa"/>
        <w:spacing w:before="78" w:after="78"/>
        <w:ind w:firstLine="420"/>
      </w:pPr>
      <w:r w:rsidRPr="000B0093">
        <w:rPr>
          <w:rFonts w:hint="eastAsia"/>
        </w:rPr>
        <w:t>《立法法》对同一位阶的法律之间对同一事项的新的一般规定与旧的特别规定不一致时由相关国家机关裁决的规定操作性不强，司法实践中，法院往往按照最高人民法院《关于审理行政案件适用法律规范问题的座谈会纪要》处理。</w:t>
      </w:r>
      <w:r w:rsidRPr="000B0093">
        <w:t>最高人民法院《关于审理行政案件适用法律规范问题的座谈会纪要》规定，同一效力级别的法律之间对同一事项的新的一般规定与旧的特别规定不一致的，应按照下列情形适用：</w:t>
      </w:r>
    </w:p>
    <w:tbl>
      <w:tblPr>
        <w:tblStyle w:val="af7"/>
        <w:tblW w:w="0" w:type="auto"/>
        <w:tblLook w:val="04A0" w:firstRow="1" w:lastRow="0" w:firstColumn="1" w:lastColumn="0" w:noHBand="0" w:noVBand="1"/>
      </w:tblPr>
      <w:tblGrid>
        <w:gridCol w:w="5098"/>
        <w:gridCol w:w="3198"/>
      </w:tblGrid>
      <w:tr w:rsidR="00FC079D" w:rsidRPr="000B0093" w14:paraId="0058074D" w14:textId="77777777" w:rsidTr="00FC079D">
        <w:tc>
          <w:tcPr>
            <w:tcW w:w="5098" w:type="dxa"/>
            <w:shd w:val="clear" w:color="auto" w:fill="404040" w:themeFill="text1" w:themeFillTint="BF"/>
          </w:tcPr>
          <w:p w14:paraId="564D1994" w14:textId="7B45F30A"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新的一般规定允许旧的特别规定继续适用</w:t>
            </w:r>
          </w:p>
        </w:tc>
        <w:tc>
          <w:tcPr>
            <w:tcW w:w="3198" w:type="dxa"/>
          </w:tcPr>
          <w:p w14:paraId="66DB2645" w14:textId="4EFAC7E1" w:rsidR="00FC079D" w:rsidRPr="000B0093" w:rsidRDefault="00FC079D" w:rsidP="00FC079D">
            <w:pPr>
              <w:pStyle w:val="aa"/>
              <w:spacing w:before="78" w:after="78"/>
            </w:pPr>
            <w:r w:rsidRPr="000B0093">
              <w:rPr>
                <w:rFonts w:hint="eastAsia"/>
              </w:rPr>
              <w:t>适用旧的特别规定</w:t>
            </w:r>
          </w:p>
        </w:tc>
      </w:tr>
      <w:tr w:rsidR="00FC079D" w:rsidRPr="000B0093" w14:paraId="01A59B3B" w14:textId="77777777" w:rsidTr="00FC079D">
        <w:tc>
          <w:tcPr>
            <w:tcW w:w="5098" w:type="dxa"/>
            <w:shd w:val="clear" w:color="auto" w:fill="404040" w:themeFill="text1" w:themeFillTint="BF"/>
          </w:tcPr>
          <w:p w14:paraId="4C1CCD78" w14:textId="64399E80"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新的一般规定废止旧的特别规定</w:t>
            </w:r>
          </w:p>
        </w:tc>
        <w:tc>
          <w:tcPr>
            <w:tcW w:w="3198" w:type="dxa"/>
          </w:tcPr>
          <w:p w14:paraId="08034CCA" w14:textId="4558FADC" w:rsidR="00FC079D" w:rsidRPr="000B0093" w:rsidRDefault="00FC079D" w:rsidP="00FC079D">
            <w:pPr>
              <w:pStyle w:val="aa"/>
              <w:spacing w:before="78" w:after="78"/>
            </w:pPr>
            <w:r w:rsidRPr="000B0093">
              <w:rPr>
                <w:rFonts w:hint="eastAsia"/>
              </w:rPr>
              <w:t>适用新的一般规定</w:t>
            </w:r>
          </w:p>
        </w:tc>
      </w:tr>
      <w:tr w:rsidR="00FC079D" w:rsidRPr="000B0093" w14:paraId="545FB098" w14:textId="77777777" w:rsidTr="00FC079D">
        <w:tc>
          <w:tcPr>
            <w:tcW w:w="5098" w:type="dxa"/>
            <w:shd w:val="clear" w:color="auto" w:fill="404040" w:themeFill="text1" w:themeFillTint="BF"/>
          </w:tcPr>
          <w:p w14:paraId="4940E29A" w14:textId="76BD70CC"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不能确定新的一般规定是否允许适用旧的特别规定</w:t>
            </w:r>
          </w:p>
        </w:tc>
        <w:tc>
          <w:tcPr>
            <w:tcW w:w="3198" w:type="dxa"/>
          </w:tcPr>
          <w:p w14:paraId="59420251" w14:textId="674B8054" w:rsidR="00FC079D" w:rsidRPr="000B0093" w:rsidRDefault="00FC079D" w:rsidP="00FC079D">
            <w:pPr>
              <w:pStyle w:val="aa"/>
              <w:spacing w:before="78" w:after="78"/>
            </w:pPr>
            <w:r w:rsidRPr="000B0093">
              <w:rPr>
                <w:rFonts w:hint="eastAsia"/>
              </w:rPr>
              <w:t>逐级上报上级法院</w:t>
            </w:r>
          </w:p>
        </w:tc>
      </w:tr>
    </w:tbl>
    <w:p w14:paraId="15A73B1D" w14:textId="77777777" w:rsidR="00FC079D" w:rsidRPr="000B0093" w:rsidRDefault="00FC079D" w:rsidP="00FC079D">
      <w:pPr>
        <w:pStyle w:val="aa"/>
        <w:spacing w:before="78" w:after="78"/>
      </w:pPr>
    </w:p>
    <w:p w14:paraId="750546B2" w14:textId="103BA17C" w:rsidR="00FC079D" w:rsidRPr="000B0093" w:rsidRDefault="00CB1E45" w:rsidP="00CB1E45">
      <w:pPr>
        <w:pStyle w:val="a9"/>
      </w:pPr>
      <w:bookmarkStart w:id="75" w:name="_Toc169100478"/>
      <w:r w:rsidRPr="000B0093">
        <w:rPr>
          <w:rFonts w:hint="eastAsia"/>
        </w:rPr>
        <w:t>第六讲</w:t>
      </w:r>
      <w:r w:rsidRPr="000B0093">
        <w:rPr>
          <w:rFonts w:hint="eastAsia"/>
        </w:rPr>
        <w:t xml:space="preserve"> </w:t>
      </w:r>
      <w:r w:rsidRPr="000B0093">
        <w:rPr>
          <w:rFonts w:hint="eastAsia"/>
        </w:rPr>
        <w:t>法律体系</w:t>
      </w:r>
      <w:bookmarkEnd w:id="75"/>
    </w:p>
    <w:p w14:paraId="5CBD9F49" w14:textId="471D7B10" w:rsidR="00FC079D" w:rsidRPr="000B0093" w:rsidRDefault="00CB1E45" w:rsidP="00CB1E45">
      <w:pPr>
        <w:pStyle w:val="aa"/>
        <w:spacing w:before="78" w:after="78"/>
        <w:jc w:val="center"/>
      </w:pPr>
      <w:r w:rsidRPr="000B0093">
        <w:rPr>
          <w:rFonts w:hint="eastAsia"/>
        </w:rPr>
        <w:t>2024.4.24</w:t>
      </w:r>
    </w:p>
    <w:p w14:paraId="7F6EE53E" w14:textId="4F06D19A" w:rsidR="00CB1E45" w:rsidRPr="000B0093" w:rsidRDefault="00CB1E45" w:rsidP="00CB1E45">
      <w:pPr>
        <w:pStyle w:val="ac"/>
      </w:pPr>
      <w:bookmarkStart w:id="76" w:name="_Toc169100479"/>
      <w:r w:rsidRPr="000B0093">
        <w:rPr>
          <w:rFonts w:hint="eastAsia"/>
        </w:rPr>
        <w:t>一、法律体系概述</w:t>
      </w:r>
      <w:bookmarkEnd w:id="76"/>
    </w:p>
    <w:p w14:paraId="1A5836B3" w14:textId="7BA669F1" w:rsidR="00CB1E45" w:rsidRPr="000B0093" w:rsidRDefault="00CB1E45" w:rsidP="00CB1E45">
      <w:pPr>
        <w:pStyle w:val="ae"/>
      </w:pPr>
      <w:bookmarkStart w:id="77" w:name="_Toc169100480"/>
      <w:r w:rsidRPr="000B0093">
        <w:rPr>
          <w:rFonts w:hint="eastAsia"/>
        </w:rPr>
        <w:t>（一）法律体系释义</w:t>
      </w:r>
      <w:bookmarkEnd w:id="77"/>
    </w:p>
    <w:p w14:paraId="4A43DEDA" w14:textId="28C92292" w:rsidR="00CB1E45" w:rsidRPr="000B0093" w:rsidRDefault="00CB1E45" w:rsidP="00CB1E45">
      <w:pPr>
        <w:pStyle w:val="aa"/>
        <w:spacing w:before="78" w:after="78"/>
        <w:ind w:firstLine="420"/>
      </w:pPr>
      <w:r w:rsidRPr="000B0093">
        <w:rPr>
          <w:rFonts w:hint="eastAsia"/>
        </w:rPr>
        <w:t>法律体系是指一个法域在一定时期内所有有效的法律规范构成的和谐一致、有机联系的整体。</w:t>
      </w:r>
    </w:p>
    <w:p w14:paraId="712802C9" w14:textId="47400F8F" w:rsidR="00CB1E45" w:rsidRPr="000B0093" w:rsidRDefault="00CB1E45" w:rsidP="00CB1E45">
      <w:pPr>
        <w:pStyle w:val="aa"/>
        <w:spacing w:before="78" w:after="78"/>
        <w:ind w:firstLine="420"/>
      </w:pPr>
      <w:r w:rsidRPr="000B0093">
        <w:t>本讲所指的法律体系，主要是从法律部门的角度定义的，即一个国家的全部现行法律规范分类组合为不同的法律部门而形成的有机联系的统一整体</w:t>
      </w:r>
      <w:r w:rsidRPr="000B0093">
        <w:rPr>
          <w:rFonts w:hint="eastAsia"/>
        </w:rPr>
        <w:t>。</w:t>
      </w:r>
    </w:p>
    <w:p w14:paraId="79E6B04B" w14:textId="671995E4" w:rsidR="00CB1E45" w:rsidRPr="000B0093" w:rsidRDefault="00CB1E45" w:rsidP="00CB1E45">
      <w:pPr>
        <w:pStyle w:val="ae"/>
      </w:pPr>
      <w:bookmarkStart w:id="78" w:name="_Toc169100481"/>
      <w:r w:rsidRPr="000B0093">
        <w:rPr>
          <w:rFonts w:hint="eastAsia"/>
        </w:rPr>
        <w:t>（二）法律体系的特征</w:t>
      </w:r>
      <w:bookmarkEnd w:id="78"/>
    </w:p>
    <w:p w14:paraId="1B3ECF41" w14:textId="109C2FFA" w:rsidR="00C76D66" w:rsidRPr="000B0093" w:rsidRDefault="00C76D66" w:rsidP="00C76D66">
      <w:pPr>
        <w:pStyle w:val="aa"/>
        <w:numPr>
          <w:ilvl w:val="0"/>
          <w:numId w:val="51"/>
        </w:numPr>
        <w:spacing w:beforeLines="0" w:before="0" w:afterLines="0" w:after="0"/>
        <w:ind w:hanging="442"/>
      </w:pPr>
      <w:r w:rsidRPr="000B0093">
        <w:rPr>
          <w:rFonts w:hint="eastAsia"/>
          <w:b/>
          <w:bCs/>
        </w:rPr>
        <w:t>整体性：</w:t>
      </w:r>
      <w:r w:rsidRPr="000B0093">
        <w:t>由一个国家或地区一定时期内全部的有效法律规范构成</w:t>
      </w:r>
      <w:r w:rsidRPr="000B0093">
        <w:rPr>
          <w:rFonts w:hint="eastAsia"/>
        </w:rPr>
        <w:t>。</w:t>
      </w:r>
      <w:r w:rsidRPr="000B0093">
        <w:t>通说认为，法律体系仅包括国内法</w:t>
      </w:r>
      <w:r w:rsidRPr="000B0093">
        <w:rPr>
          <w:rFonts w:hint="eastAsia"/>
        </w:rPr>
        <w:t>；</w:t>
      </w:r>
    </w:p>
    <w:p w14:paraId="0C3C3DBF" w14:textId="5BB5BDB1" w:rsidR="00C76D66" w:rsidRPr="000B0093" w:rsidRDefault="00C76D66" w:rsidP="00C76D66">
      <w:pPr>
        <w:pStyle w:val="aa"/>
        <w:numPr>
          <w:ilvl w:val="0"/>
          <w:numId w:val="51"/>
        </w:numPr>
        <w:spacing w:beforeLines="0" w:before="0" w:afterLines="0" w:after="0"/>
        <w:ind w:hanging="442"/>
      </w:pPr>
      <w:r w:rsidRPr="000B0093">
        <w:rPr>
          <w:b/>
          <w:bCs/>
        </w:rPr>
        <w:t>全面性</w:t>
      </w:r>
      <w:r w:rsidRPr="000B0093">
        <w:rPr>
          <w:rFonts w:hint="eastAsia"/>
          <w:b/>
          <w:bCs/>
        </w:rPr>
        <w:t>：</w:t>
      </w:r>
      <w:r w:rsidRPr="000B0093">
        <w:t>大体上能够覆盖法律应当调整的全部社会关系领域</w:t>
      </w:r>
      <w:r w:rsidRPr="000B0093">
        <w:rPr>
          <w:rFonts w:hint="eastAsia"/>
        </w:rPr>
        <w:t>；</w:t>
      </w:r>
    </w:p>
    <w:p w14:paraId="5F104DD9" w14:textId="0F87739F" w:rsidR="00C76D66" w:rsidRPr="000B0093" w:rsidRDefault="00C76D66" w:rsidP="00C76D66">
      <w:pPr>
        <w:pStyle w:val="aa"/>
        <w:numPr>
          <w:ilvl w:val="0"/>
          <w:numId w:val="51"/>
        </w:numPr>
        <w:spacing w:beforeLines="0" w:before="0" w:afterLines="0" w:after="0"/>
        <w:ind w:hanging="442"/>
      </w:pPr>
      <w:r w:rsidRPr="000B0093">
        <w:rPr>
          <w:b/>
          <w:bCs/>
        </w:rPr>
        <w:t>系统性</w:t>
      </w:r>
      <w:r w:rsidRPr="000B0093">
        <w:rPr>
          <w:rFonts w:hint="eastAsia"/>
          <w:b/>
          <w:bCs/>
        </w:rPr>
        <w:t>：</w:t>
      </w:r>
      <w:r w:rsidRPr="000B0093">
        <w:t>各种法律规范构成层次分明、结构严谨的统一的逻辑体系</w:t>
      </w:r>
      <w:r w:rsidRPr="000B0093">
        <w:rPr>
          <w:rFonts w:hint="eastAsia"/>
        </w:rPr>
        <w:t>。</w:t>
      </w:r>
    </w:p>
    <w:p w14:paraId="6215E601" w14:textId="0161C130" w:rsidR="00CB1E45" w:rsidRPr="000B0093" w:rsidRDefault="00C76D66" w:rsidP="00C76D66">
      <w:pPr>
        <w:pStyle w:val="aa"/>
        <w:numPr>
          <w:ilvl w:val="1"/>
          <w:numId w:val="51"/>
        </w:numPr>
        <w:spacing w:beforeLines="0" w:before="0" w:afterLines="0" w:after="0"/>
        <w:ind w:hanging="442"/>
      </w:pPr>
      <w:r w:rsidRPr="000B0093">
        <w:rPr>
          <w:b/>
          <w:bCs/>
        </w:rPr>
        <w:t>统一性</w:t>
      </w:r>
      <w:r w:rsidRPr="000B0093">
        <w:rPr>
          <w:rFonts w:hint="eastAsia"/>
          <w:b/>
          <w:bCs/>
        </w:rPr>
        <w:t>：</w:t>
      </w:r>
      <w:r w:rsidRPr="000B0093">
        <w:t>各个法律规范建立在相同基础之上，构成一个统一的体系，而不是相互分散、割裂的</w:t>
      </w:r>
      <w:r w:rsidRPr="000B0093">
        <w:rPr>
          <w:rFonts w:hint="eastAsia"/>
        </w:rPr>
        <w:t>。</w:t>
      </w:r>
      <w:r w:rsidRPr="000B0093">
        <w:t>统一的基础</w:t>
      </w:r>
      <w:r w:rsidRPr="000B0093">
        <w:rPr>
          <w:rFonts w:hint="eastAsia"/>
        </w:rPr>
        <w:t>是宪法或基本法，也即各个法律规范</w:t>
      </w:r>
      <w:r w:rsidRPr="000B0093">
        <w:t>统一于宪法或基本法</w:t>
      </w:r>
      <w:r w:rsidRPr="000B0093">
        <w:rPr>
          <w:rFonts w:hint="eastAsia"/>
        </w:rPr>
        <w:t>；</w:t>
      </w:r>
    </w:p>
    <w:p w14:paraId="46E8589D" w14:textId="188709CC" w:rsidR="00C76D66" w:rsidRPr="000B0093" w:rsidRDefault="00C76D66" w:rsidP="00C76D66">
      <w:pPr>
        <w:pStyle w:val="aa"/>
        <w:numPr>
          <w:ilvl w:val="1"/>
          <w:numId w:val="51"/>
        </w:numPr>
        <w:spacing w:beforeLines="0" w:before="0" w:afterLines="0" w:after="0"/>
        <w:ind w:hanging="442"/>
      </w:pPr>
      <w:r w:rsidRPr="000B0093">
        <w:rPr>
          <w:rFonts w:hint="eastAsia"/>
          <w:b/>
          <w:bCs/>
        </w:rPr>
        <w:t>层次性：</w:t>
      </w:r>
      <w:r w:rsidRPr="000B0093">
        <w:rPr>
          <w:rFonts w:hint="eastAsia"/>
        </w:rPr>
        <w:t>法律体系→法律部门→</w:t>
      </w:r>
      <w:proofErr w:type="gramStart"/>
      <w:r w:rsidRPr="000B0093">
        <w:rPr>
          <w:rFonts w:hint="eastAsia"/>
        </w:rPr>
        <w:t>子法律</w:t>
      </w:r>
      <w:proofErr w:type="gramEnd"/>
      <w:r w:rsidRPr="000B0093">
        <w:rPr>
          <w:rFonts w:hint="eastAsia"/>
        </w:rPr>
        <w:t>部门→规范性法律文件；</w:t>
      </w:r>
    </w:p>
    <w:p w14:paraId="1F6DC90C" w14:textId="6BCFAAAD" w:rsidR="00C76D66" w:rsidRPr="000B0093" w:rsidRDefault="00C76D66" w:rsidP="00C76D66">
      <w:pPr>
        <w:pStyle w:val="aa"/>
        <w:numPr>
          <w:ilvl w:val="1"/>
          <w:numId w:val="51"/>
        </w:numPr>
        <w:spacing w:beforeLines="0" w:before="0" w:afterLines="0" w:after="0"/>
        <w:ind w:hanging="442"/>
      </w:pPr>
      <w:r w:rsidRPr="000B0093">
        <w:rPr>
          <w:rFonts w:hint="eastAsia"/>
          <w:b/>
          <w:bCs/>
        </w:rPr>
        <w:t>和谐性：</w:t>
      </w:r>
      <w:proofErr w:type="gramStart"/>
      <w:r w:rsidRPr="000B0093">
        <w:rPr>
          <w:rFonts w:hint="eastAsia"/>
        </w:rPr>
        <w:t>各法律</w:t>
      </w:r>
      <w:proofErr w:type="gramEnd"/>
      <w:r w:rsidRPr="000B0093">
        <w:rPr>
          <w:rFonts w:hint="eastAsia"/>
        </w:rPr>
        <w:t>规范之间、</w:t>
      </w:r>
      <w:proofErr w:type="gramStart"/>
      <w:r w:rsidRPr="000B0093">
        <w:rPr>
          <w:rFonts w:hint="eastAsia"/>
        </w:rPr>
        <w:t>各法律</w:t>
      </w:r>
      <w:proofErr w:type="gramEnd"/>
      <w:r w:rsidRPr="000B0093">
        <w:rPr>
          <w:rFonts w:hint="eastAsia"/>
        </w:rPr>
        <w:t>规范与整个法律体系之间应当不矛盾、冲突。</w:t>
      </w:r>
    </w:p>
    <w:p w14:paraId="75C3D8C6" w14:textId="1088A5E1" w:rsidR="00C76D66" w:rsidRPr="000B0093" w:rsidRDefault="0027406B" w:rsidP="0027406B">
      <w:pPr>
        <w:pStyle w:val="ae"/>
      </w:pPr>
      <w:bookmarkStart w:id="79" w:name="_Toc169100482"/>
      <w:r w:rsidRPr="000B0093">
        <w:rPr>
          <w:rFonts w:hint="eastAsia"/>
        </w:rPr>
        <w:t>（三）法律体系与相关概念辨析</w:t>
      </w:r>
      <w:bookmarkEnd w:id="79"/>
    </w:p>
    <w:p w14:paraId="2B171198" w14:textId="7D876A1F" w:rsidR="0027406B" w:rsidRPr="000B0093" w:rsidRDefault="0027406B" w:rsidP="0027406B">
      <w:pPr>
        <w:pStyle w:val="aa"/>
        <w:spacing w:before="78" w:after="78"/>
        <w:ind w:firstLine="420"/>
      </w:pPr>
      <w:r w:rsidRPr="000B0093">
        <w:rPr>
          <w:rFonts w:hint="eastAsia"/>
        </w:rPr>
        <w:t>法律体系不同于法系。法律体系是一个国家或地区现行有效的法律组成的整体；法系是具有共性或共同历史传统的若干国家或地区的法律的总称。</w:t>
      </w:r>
      <w:r w:rsidR="00183B62" w:rsidRPr="000B0093">
        <w:rPr>
          <w:rFonts w:hint="eastAsia"/>
        </w:rPr>
        <w:t>大陆法系和普通法系的特点比较</w:t>
      </w:r>
      <w:r w:rsidR="00183B62" w:rsidRPr="000B0093">
        <w:rPr>
          <w:rFonts w:hint="eastAsia"/>
        </w:rPr>
        <w:lastRenderedPageBreak/>
        <w:t>如下：</w:t>
      </w:r>
    </w:p>
    <w:tbl>
      <w:tblPr>
        <w:tblStyle w:val="af7"/>
        <w:tblW w:w="0" w:type="auto"/>
        <w:tblLook w:val="04A0" w:firstRow="1" w:lastRow="0" w:firstColumn="1" w:lastColumn="0" w:noHBand="0" w:noVBand="1"/>
      </w:tblPr>
      <w:tblGrid>
        <w:gridCol w:w="2765"/>
        <w:gridCol w:w="2765"/>
        <w:gridCol w:w="2766"/>
      </w:tblGrid>
      <w:tr w:rsidR="00183B62" w:rsidRPr="000B0093" w14:paraId="666CDDE4" w14:textId="77777777" w:rsidTr="00183B62">
        <w:tc>
          <w:tcPr>
            <w:tcW w:w="2765" w:type="dxa"/>
            <w:shd w:val="clear" w:color="auto" w:fill="404040" w:themeFill="text1" w:themeFillTint="BF"/>
            <w:vAlign w:val="center"/>
          </w:tcPr>
          <w:p w14:paraId="221DC91B" w14:textId="77777777" w:rsidR="00183B62" w:rsidRPr="000B0093" w:rsidRDefault="00183B62" w:rsidP="00183B62">
            <w:pPr>
              <w:pStyle w:val="aa"/>
              <w:spacing w:before="78" w:after="78"/>
              <w:rPr>
                <w:color w:val="FFFFFF" w:themeColor="background1"/>
              </w:rPr>
            </w:pPr>
          </w:p>
        </w:tc>
        <w:tc>
          <w:tcPr>
            <w:tcW w:w="2765" w:type="dxa"/>
            <w:shd w:val="clear" w:color="auto" w:fill="404040" w:themeFill="text1" w:themeFillTint="BF"/>
            <w:vAlign w:val="center"/>
          </w:tcPr>
          <w:p w14:paraId="6BB8E374" w14:textId="473ACCF6"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大陆法系</w:t>
            </w:r>
          </w:p>
        </w:tc>
        <w:tc>
          <w:tcPr>
            <w:tcW w:w="2766" w:type="dxa"/>
            <w:shd w:val="clear" w:color="auto" w:fill="404040" w:themeFill="text1" w:themeFillTint="BF"/>
            <w:vAlign w:val="center"/>
          </w:tcPr>
          <w:p w14:paraId="2EFACBE5" w14:textId="35D5D00F"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普通法系</w:t>
            </w:r>
          </w:p>
        </w:tc>
      </w:tr>
      <w:tr w:rsidR="00183B62" w:rsidRPr="000B0093" w14:paraId="64A32D52" w14:textId="77777777" w:rsidTr="00183B62">
        <w:tc>
          <w:tcPr>
            <w:tcW w:w="2765" w:type="dxa"/>
            <w:shd w:val="clear" w:color="auto" w:fill="404040" w:themeFill="text1" w:themeFillTint="BF"/>
            <w:vAlign w:val="center"/>
          </w:tcPr>
          <w:p w14:paraId="79895B87" w14:textId="669BAF5B"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法律形式</w:t>
            </w:r>
          </w:p>
        </w:tc>
        <w:tc>
          <w:tcPr>
            <w:tcW w:w="2765" w:type="dxa"/>
            <w:vAlign w:val="center"/>
          </w:tcPr>
          <w:p w14:paraId="258932DF" w14:textId="55A059FD" w:rsidR="00183B62" w:rsidRPr="000B0093" w:rsidRDefault="00183B62" w:rsidP="00183B62">
            <w:pPr>
              <w:pStyle w:val="aa"/>
              <w:spacing w:before="78" w:after="78"/>
            </w:pPr>
            <w:r w:rsidRPr="000B0093">
              <w:rPr>
                <w:rFonts w:hint="eastAsia"/>
              </w:rPr>
              <w:t>以成文法和法典化为主要形式</w:t>
            </w:r>
          </w:p>
        </w:tc>
        <w:tc>
          <w:tcPr>
            <w:tcW w:w="2766" w:type="dxa"/>
            <w:vAlign w:val="center"/>
          </w:tcPr>
          <w:p w14:paraId="1B714CFC" w14:textId="1B2618AF" w:rsidR="00183B62" w:rsidRPr="000B0093" w:rsidRDefault="00183B62" w:rsidP="00183B62">
            <w:pPr>
              <w:pStyle w:val="aa"/>
              <w:spacing w:before="78" w:after="78"/>
            </w:pPr>
            <w:r w:rsidRPr="000B0093">
              <w:rPr>
                <w:rFonts w:hint="eastAsia"/>
              </w:rPr>
              <w:t>判例法与制定法并存，但以判例法为主</w:t>
            </w:r>
          </w:p>
        </w:tc>
      </w:tr>
      <w:tr w:rsidR="00183B62" w:rsidRPr="000B0093" w14:paraId="70658B1C" w14:textId="77777777" w:rsidTr="00183B62">
        <w:tc>
          <w:tcPr>
            <w:tcW w:w="2765" w:type="dxa"/>
            <w:shd w:val="clear" w:color="auto" w:fill="404040" w:themeFill="text1" w:themeFillTint="BF"/>
            <w:vAlign w:val="center"/>
          </w:tcPr>
          <w:p w14:paraId="630E9175" w14:textId="76859B1E"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法官造法</w:t>
            </w:r>
          </w:p>
        </w:tc>
        <w:tc>
          <w:tcPr>
            <w:tcW w:w="2765" w:type="dxa"/>
            <w:vAlign w:val="center"/>
          </w:tcPr>
          <w:p w14:paraId="40EF1A35" w14:textId="168220D2" w:rsidR="00183B62" w:rsidRPr="000B0093" w:rsidRDefault="00183B62" w:rsidP="00183B62">
            <w:pPr>
              <w:pStyle w:val="aa"/>
              <w:spacing w:before="78" w:after="78"/>
            </w:pPr>
            <w:r w:rsidRPr="000B0093">
              <w:rPr>
                <w:rFonts w:hint="eastAsia"/>
              </w:rPr>
              <w:t>一般不承认法官有权创制法律，并否认判例是正式法律渊源</w:t>
            </w:r>
          </w:p>
        </w:tc>
        <w:tc>
          <w:tcPr>
            <w:tcW w:w="2766" w:type="dxa"/>
            <w:vAlign w:val="center"/>
          </w:tcPr>
          <w:p w14:paraId="2FCD41E4" w14:textId="45958148" w:rsidR="00183B62" w:rsidRPr="000B0093" w:rsidRDefault="00183B62" w:rsidP="00183B62">
            <w:pPr>
              <w:pStyle w:val="aa"/>
              <w:spacing w:before="78" w:after="78"/>
            </w:pPr>
            <w:r w:rsidRPr="000B0093">
              <w:rPr>
                <w:rFonts w:hint="eastAsia"/>
              </w:rPr>
              <w:t>法官具有创制法律的权利</w:t>
            </w:r>
          </w:p>
        </w:tc>
      </w:tr>
      <w:tr w:rsidR="00183B62" w:rsidRPr="000B0093" w14:paraId="7D625F33" w14:textId="77777777" w:rsidTr="00183B62">
        <w:tc>
          <w:tcPr>
            <w:tcW w:w="2765" w:type="dxa"/>
            <w:shd w:val="clear" w:color="auto" w:fill="404040" w:themeFill="text1" w:themeFillTint="BF"/>
            <w:vAlign w:val="center"/>
          </w:tcPr>
          <w:p w14:paraId="0296B5B9" w14:textId="5DB02ED1"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法律分类</w:t>
            </w:r>
          </w:p>
        </w:tc>
        <w:tc>
          <w:tcPr>
            <w:tcW w:w="2765" w:type="dxa"/>
            <w:vAlign w:val="center"/>
          </w:tcPr>
          <w:p w14:paraId="6AC63A1E" w14:textId="583361FB" w:rsidR="00183B62" w:rsidRPr="000B0093" w:rsidRDefault="00183B62" w:rsidP="00183B62">
            <w:pPr>
              <w:pStyle w:val="aa"/>
              <w:spacing w:before="78" w:after="78"/>
            </w:pPr>
            <w:r w:rsidRPr="000B0093">
              <w:rPr>
                <w:rFonts w:hint="eastAsia"/>
              </w:rPr>
              <w:t>分为公法与私法</w:t>
            </w:r>
          </w:p>
        </w:tc>
        <w:tc>
          <w:tcPr>
            <w:tcW w:w="2766" w:type="dxa"/>
            <w:vAlign w:val="center"/>
          </w:tcPr>
          <w:p w14:paraId="51B08EC8" w14:textId="524D27D5" w:rsidR="00183B62" w:rsidRPr="000B0093" w:rsidRDefault="00183B62" w:rsidP="00183B62">
            <w:pPr>
              <w:pStyle w:val="aa"/>
              <w:spacing w:before="78" w:after="78"/>
            </w:pPr>
            <w:r w:rsidRPr="000B0093">
              <w:rPr>
                <w:rFonts w:hint="eastAsia"/>
              </w:rPr>
              <w:t>分为普通法与衡平法</w:t>
            </w:r>
          </w:p>
        </w:tc>
      </w:tr>
      <w:tr w:rsidR="00183B62" w:rsidRPr="000B0093" w14:paraId="73BB398E" w14:textId="77777777" w:rsidTr="00183B62">
        <w:tc>
          <w:tcPr>
            <w:tcW w:w="2765" w:type="dxa"/>
            <w:shd w:val="clear" w:color="auto" w:fill="404040" w:themeFill="text1" w:themeFillTint="BF"/>
            <w:vAlign w:val="center"/>
          </w:tcPr>
          <w:p w14:paraId="41EB31D8" w14:textId="6D9F0F0B"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诉讼中的法官地位</w:t>
            </w:r>
          </w:p>
        </w:tc>
        <w:tc>
          <w:tcPr>
            <w:tcW w:w="2765" w:type="dxa"/>
            <w:vAlign w:val="center"/>
          </w:tcPr>
          <w:p w14:paraId="76E4114B" w14:textId="74487194" w:rsidR="00183B62" w:rsidRPr="000B0093" w:rsidRDefault="00183B62" w:rsidP="00183B62">
            <w:pPr>
              <w:pStyle w:val="aa"/>
              <w:spacing w:before="78" w:after="78"/>
            </w:pPr>
            <w:r w:rsidRPr="000B0093">
              <w:rPr>
                <w:rFonts w:hint="eastAsia"/>
              </w:rPr>
              <w:t>职权主义</w:t>
            </w:r>
            <w:r w:rsidRPr="000B0093">
              <w:t>/</w:t>
            </w:r>
            <w:proofErr w:type="gramStart"/>
            <w:r w:rsidRPr="000B0093">
              <w:t>纠问制</w:t>
            </w:r>
            <w:proofErr w:type="gramEnd"/>
          </w:p>
        </w:tc>
        <w:tc>
          <w:tcPr>
            <w:tcW w:w="2766" w:type="dxa"/>
            <w:vAlign w:val="center"/>
          </w:tcPr>
          <w:p w14:paraId="267864AE" w14:textId="373483E3" w:rsidR="00183B62" w:rsidRPr="000B0093" w:rsidRDefault="00183B62" w:rsidP="00183B62">
            <w:pPr>
              <w:pStyle w:val="aa"/>
              <w:spacing w:before="78" w:after="78"/>
            </w:pPr>
            <w:r w:rsidRPr="000B0093">
              <w:rPr>
                <w:rFonts w:hint="eastAsia"/>
              </w:rPr>
              <w:t>当事人主义</w:t>
            </w:r>
            <w:r w:rsidRPr="000B0093">
              <w:t>/</w:t>
            </w:r>
            <w:r w:rsidRPr="000B0093">
              <w:t>对抗制</w:t>
            </w:r>
          </w:p>
        </w:tc>
      </w:tr>
      <w:tr w:rsidR="00183B62" w:rsidRPr="000B0093" w14:paraId="193C3811" w14:textId="77777777" w:rsidTr="00183B62">
        <w:tc>
          <w:tcPr>
            <w:tcW w:w="2765" w:type="dxa"/>
            <w:shd w:val="clear" w:color="auto" w:fill="404040" w:themeFill="text1" w:themeFillTint="BF"/>
            <w:vAlign w:val="center"/>
          </w:tcPr>
          <w:p w14:paraId="709BEE53" w14:textId="4D3CE87C"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哲学基础</w:t>
            </w:r>
          </w:p>
        </w:tc>
        <w:tc>
          <w:tcPr>
            <w:tcW w:w="2765" w:type="dxa"/>
            <w:vAlign w:val="center"/>
          </w:tcPr>
          <w:p w14:paraId="2912DC2B" w14:textId="74B46BD3" w:rsidR="00183B62" w:rsidRPr="000B0093" w:rsidRDefault="00183B62" w:rsidP="00183B62">
            <w:pPr>
              <w:pStyle w:val="aa"/>
              <w:spacing w:before="78" w:after="78"/>
            </w:pPr>
            <w:r w:rsidRPr="000B0093">
              <w:rPr>
                <w:rFonts w:hint="eastAsia"/>
              </w:rPr>
              <w:t>理性主义</w:t>
            </w:r>
          </w:p>
        </w:tc>
        <w:tc>
          <w:tcPr>
            <w:tcW w:w="2766" w:type="dxa"/>
            <w:vAlign w:val="center"/>
          </w:tcPr>
          <w:p w14:paraId="53951465" w14:textId="48996368" w:rsidR="00183B62" w:rsidRPr="000B0093" w:rsidRDefault="00183B62" w:rsidP="00183B62">
            <w:pPr>
              <w:pStyle w:val="aa"/>
              <w:spacing w:before="78" w:after="78"/>
            </w:pPr>
            <w:r w:rsidRPr="000B0093">
              <w:rPr>
                <w:rFonts w:hint="eastAsia"/>
              </w:rPr>
              <w:t>经验主义</w:t>
            </w:r>
          </w:p>
        </w:tc>
      </w:tr>
      <w:tr w:rsidR="00183B62" w:rsidRPr="000B0093" w14:paraId="207CA509" w14:textId="77777777" w:rsidTr="00183B62">
        <w:tc>
          <w:tcPr>
            <w:tcW w:w="2765" w:type="dxa"/>
            <w:shd w:val="clear" w:color="auto" w:fill="404040" w:themeFill="text1" w:themeFillTint="BF"/>
            <w:vAlign w:val="center"/>
          </w:tcPr>
          <w:p w14:paraId="363FA1B1" w14:textId="602AB178"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法律教育和法律职业</w:t>
            </w:r>
          </w:p>
        </w:tc>
        <w:tc>
          <w:tcPr>
            <w:tcW w:w="2765" w:type="dxa"/>
            <w:vAlign w:val="center"/>
          </w:tcPr>
          <w:p w14:paraId="422AE203" w14:textId="13051F49" w:rsidR="00183B62" w:rsidRPr="000B0093" w:rsidRDefault="00183B62" w:rsidP="00183B62">
            <w:pPr>
              <w:pStyle w:val="aa"/>
              <w:spacing w:before="78" w:after="78"/>
            </w:pPr>
            <w:r w:rsidRPr="000B0093">
              <w:rPr>
                <w:rFonts w:hint="eastAsia"/>
              </w:rPr>
              <w:t>重视法律知识和学问的传授</w:t>
            </w:r>
          </w:p>
        </w:tc>
        <w:tc>
          <w:tcPr>
            <w:tcW w:w="2766" w:type="dxa"/>
            <w:vAlign w:val="center"/>
          </w:tcPr>
          <w:p w14:paraId="022D5759" w14:textId="66E7E4B6" w:rsidR="00183B62" w:rsidRPr="000B0093" w:rsidRDefault="00183B62" w:rsidP="00183B62">
            <w:pPr>
              <w:pStyle w:val="aa"/>
              <w:spacing w:before="78" w:after="78"/>
            </w:pPr>
            <w:r w:rsidRPr="000B0093">
              <w:rPr>
                <w:rFonts w:hint="eastAsia"/>
              </w:rPr>
              <w:t>重视法律职业共同体的作用</w:t>
            </w:r>
          </w:p>
        </w:tc>
      </w:tr>
    </w:tbl>
    <w:p w14:paraId="5B3E2EB1" w14:textId="4109A310" w:rsidR="00CA15B6" w:rsidRPr="000B0093" w:rsidRDefault="00CA15B6" w:rsidP="00335A00">
      <w:pPr>
        <w:pStyle w:val="aa"/>
        <w:spacing w:before="78" w:after="78"/>
        <w:ind w:firstLine="420"/>
      </w:pPr>
      <w:r w:rsidRPr="000B0093">
        <w:rPr>
          <w:rFonts w:hint="eastAsia"/>
        </w:rPr>
        <w:t>韦伯在《论经济与社会中的法律》中提出，西方存在两种法律教育模式：经验式的法律教育和理性的法律教育。前者将法律视为“工艺的经验性训练路线，在法律实践中是师徒式的训练方式”；后者是在“特殊的法律学校里教授法律，按照这种方式，重点是法律理论和科学，即以理性和系统的方式分析法律现象”。</w:t>
      </w:r>
      <w:r w:rsidRPr="000B0093">
        <w:t>前者的代表是英国的由律师传授法律的教育模式；后者的代表是欧洲大陆的大学法律教育。</w:t>
      </w:r>
      <w:r w:rsidRPr="000B0093">
        <w:rPr>
          <w:rFonts w:hint="eastAsia"/>
        </w:rPr>
        <w:t>我国的法律教育模式更倾向于理性的法律教育。</w:t>
      </w:r>
    </w:p>
    <w:p w14:paraId="77A8FA52" w14:textId="20D30A48" w:rsidR="0027406B" w:rsidRPr="000B0093" w:rsidRDefault="0027406B" w:rsidP="00335A00">
      <w:pPr>
        <w:pStyle w:val="aa"/>
        <w:spacing w:before="78" w:after="78"/>
        <w:ind w:firstLine="420"/>
      </w:pPr>
      <w:r w:rsidRPr="000B0093">
        <w:rPr>
          <w:rFonts w:hint="eastAsia"/>
        </w:rPr>
        <w:t>法律体系不同于法学体系。法律体系是法律规范意义上的概念；法学体系是学术意义上的概念，由法学的若干分支学科组成。</w:t>
      </w:r>
    </w:p>
    <w:p w14:paraId="25D21849" w14:textId="1A720EFD" w:rsidR="0027406B" w:rsidRPr="000B0093" w:rsidRDefault="00E744F0" w:rsidP="00E744F0">
      <w:pPr>
        <w:pStyle w:val="ac"/>
      </w:pPr>
      <w:bookmarkStart w:id="80" w:name="_Toc169100483"/>
      <w:r w:rsidRPr="000B0093">
        <w:rPr>
          <w:rFonts w:hint="eastAsia"/>
        </w:rPr>
        <w:t>二、法律部门</w:t>
      </w:r>
      <w:bookmarkEnd w:id="80"/>
    </w:p>
    <w:p w14:paraId="05F83F9E" w14:textId="55EF4795" w:rsidR="00E744F0" w:rsidRPr="000B0093" w:rsidRDefault="00E744F0" w:rsidP="00E744F0">
      <w:pPr>
        <w:pStyle w:val="ae"/>
      </w:pPr>
      <w:bookmarkStart w:id="81" w:name="_Toc169100484"/>
      <w:r w:rsidRPr="000B0093">
        <w:rPr>
          <w:rFonts w:hint="eastAsia"/>
        </w:rPr>
        <w:t>（一）法律部门释义</w:t>
      </w:r>
      <w:bookmarkEnd w:id="81"/>
    </w:p>
    <w:p w14:paraId="32BA1E89" w14:textId="4FB06FC8" w:rsidR="00E744F0" w:rsidRPr="000B0093" w:rsidRDefault="00E744F0" w:rsidP="00E744F0">
      <w:pPr>
        <w:pStyle w:val="aa"/>
        <w:spacing w:before="78" w:after="78"/>
        <w:ind w:firstLine="420"/>
      </w:pPr>
      <w:r w:rsidRPr="000B0093">
        <w:rPr>
          <w:rFonts w:hint="eastAsia"/>
        </w:rPr>
        <w:t>法律部门是按照一定标准或原则对构成法律体系的法律所做的分类。</w:t>
      </w:r>
    </w:p>
    <w:p w14:paraId="7CC9A2F9" w14:textId="5DF7BFE9" w:rsidR="00E744F0" w:rsidRPr="000B0093" w:rsidRDefault="00E744F0" w:rsidP="00E744F0">
      <w:pPr>
        <w:pStyle w:val="aa"/>
        <w:spacing w:before="78" w:after="78"/>
        <w:ind w:firstLine="420"/>
      </w:pPr>
      <w:r w:rsidRPr="000B0093">
        <w:rPr>
          <w:rFonts w:hint="eastAsia"/>
        </w:rPr>
        <w:t>法律部门的划分出于一定的</w:t>
      </w:r>
      <w:proofErr w:type="gramStart"/>
      <w:r w:rsidRPr="000B0093">
        <w:rPr>
          <w:rFonts w:hint="eastAsia"/>
        </w:rPr>
        <w:t>考量</w:t>
      </w:r>
      <w:proofErr w:type="gramEnd"/>
      <w:r w:rsidRPr="000B0093">
        <w:rPr>
          <w:rFonts w:hint="eastAsia"/>
        </w:rPr>
        <w:t>。立法上的</w:t>
      </w:r>
      <w:proofErr w:type="gramStart"/>
      <w:r w:rsidRPr="000B0093">
        <w:rPr>
          <w:rFonts w:hint="eastAsia"/>
        </w:rPr>
        <w:t>考量</w:t>
      </w:r>
      <w:proofErr w:type="gramEnd"/>
      <w:r w:rsidRPr="000B0093">
        <w:rPr>
          <w:rFonts w:hint="eastAsia"/>
        </w:rPr>
        <w:t>是，使</w:t>
      </w:r>
      <w:proofErr w:type="gramStart"/>
      <w:r w:rsidRPr="000B0093">
        <w:rPr>
          <w:rFonts w:hint="eastAsia"/>
        </w:rPr>
        <w:t>各法律</w:t>
      </w:r>
      <w:proofErr w:type="gramEnd"/>
      <w:r w:rsidRPr="000B0093">
        <w:rPr>
          <w:rFonts w:hint="eastAsia"/>
        </w:rPr>
        <w:t>规范构成层级清晰、结构严谨、逻辑自洽的整体；</w:t>
      </w:r>
      <w:r w:rsidRPr="000B0093">
        <w:t>司法上的</w:t>
      </w:r>
      <w:proofErr w:type="gramStart"/>
      <w:r w:rsidRPr="000B0093">
        <w:t>考量</w:t>
      </w:r>
      <w:proofErr w:type="gramEnd"/>
      <w:r w:rsidRPr="000B0093">
        <w:rPr>
          <w:rFonts w:hint="eastAsia"/>
        </w:rPr>
        <w:t>是</w:t>
      </w:r>
      <w:r w:rsidRPr="000B0093">
        <w:t>，将同类的法律规范放在同一个法律部门，便于法律适用</w:t>
      </w:r>
      <w:r w:rsidRPr="000B0093">
        <w:rPr>
          <w:rFonts w:hint="eastAsia"/>
        </w:rPr>
        <w:t>。</w:t>
      </w:r>
    </w:p>
    <w:p w14:paraId="46864A46" w14:textId="2C28B7D2" w:rsidR="00E744F0" w:rsidRPr="000B0093" w:rsidRDefault="00B1702C" w:rsidP="00B1702C">
      <w:pPr>
        <w:pStyle w:val="ae"/>
      </w:pPr>
      <w:bookmarkStart w:id="82" w:name="_Toc169100485"/>
      <w:r w:rsidRPr="000B0093">
        <w:rPr>
          <w:rFonts w:hint="eastAsia"/>
        </w:rPr>
        <w:t>（二）法律部门的划分标准与原则</w:t>
      </w:r>
      <w:bookmarkEnd w:id="82"/>
    </w:p>
    <w:p w14:paraId="1CC3F671" w14:textId="77777777" w:rsidR="00B1702C" w:rsidRPr="000B0093" w:rsidRDefault="00B1702C" w:rsidP="00B1702C">
      <w:pPr>
        <w:pStyle w:val="aa"/>
        <w:spacing w:before="78" w:after="78"/>
        <w:ind w:firstLine="420"/>
      </w:pPr>
      <w:r w:rsidRPr="000B0093">
        <w:rPr>
          <w:rFonts w:hint="eastAsia"/>
        </w:rPr>
        <w:t>法律部门划分的主要标准是法律的调整对象（社会关系），</w:t>
      </w:r>
      <w:r w:rsidRPr="000B0093">
        <w:t>辅助标准</w:t>
      </w:r>
      <w:r w:rsidRPr="000B0093">
        <w:rPr>
          <w:rFonts w:hint="eastAsia"/>
        </w:rPr>
        <w:t>是</w:t>
      </w:r>
      <w:r w:rsidRPr="000B0093">
        <w:t>法律的调整方式</w:t>
      </w:r>
      <w:r w:rsidRPr="000B0093">
        <w:rPr>
          <w:rFonts w:hint="eastAsia"/>
        </w:rPr>
        <w:t>。</w:t>
      </w:r>
    </w:p>
    <w:p w14:paraId="2B08A313" w14:textId="55923919" w:rsidR="00B1702C" w:rsidRPr="000B0093" w:rsidRDefault="00B1702C" w:rsidP="00B1702C">
      <w:pPr>
        <w:pStyle w:val="aa"/>
        <w:spacing w:before="78" w:after="78"/>
        <w:ind w:firstLine="420"/>
      </w:pPr>
      <w:r w:rsidRPr="000B0093">
        <w:rPr>
          <w:rFonts w:hint="eastAsia"/>
        </w:rPr>
        <w:t>法律部门的划分原则包括：</w:t>
      </w:r>
    </w:p>
    <w:p w14:paraId="73AC5C42" w14:textId="77777777" w:rsidR="00B1702C" w:rsidRPr="000B0093" w:rsidRDefault="00B1702C" w:rsidP="00B1702C">
      <w:pPr>
        <w:pStyle w:val="aa"/>
        <w:numPr>
          <w:ilvl w:val="0"/>
          <w:numId w:val="52"/>
        </w:numPr>
        <w:spacing w:before="78" w:after="78"/>
      </w:pPr>
      <w:r w:rsidRPr="000B0093">
        <w:rPr>
          <w:b/>
          <w:bCs/>
        </w:rPr>
        <w:t>整体性原则</w:t>
      </w:r>
      <w:r w:rsidRPr="000B0093">
        <w:rPr>
          <w:rFonts w:hint="eastAsia"/>
          <w:b/>
          <w:bCs/>
        </w:rPr>
        <w:t>：</w:t>
      </w:r>
      <w:r w:rsidRPr="000B0093">
        <w:t>必须囊括一国现行有效的全部法律，使所有法律都能够归属于某一法律部门</w:t>
      </w:r>
      <w:r w:rsidRPr="000B0093">
        <w:rPr>
          <w:rFonts w:hint="eastAsia"/>
        </w:rPr>
        <w:t>；</w:t>
      </w:r>
    </w:p>
    <w:p w14:paraId="31596D12" w14:textId="646FAF64" w:rsidR="00B1702C" w:rsidRPr="000B0093" w:rsidRDefault="00B1702C" w:rsidP="00B1702C">
      <w:pPr>
        <w:pStyle w:val="aa"/>
        <w:numPr>
          <w:ilvl w:val="0"/>
          <w:numId w:val="52"/>
        </w:numPr>
        <w:spacing w:before="78" w:after="78"/>
      </w:pPr>
      <w:r w:rsidRPr="000B0093">
        <w:rPr>
          <w:b/>
          <w:bCs/>
        </w:rPr>
        <w:t>适当平衡原则</w:t>
      </w:r>
      <w:r w:rsidRPr="000B0093">
        <w:rPr>
          <w:rFonts w:hint="eastAsia"/>
          <w:b/>
          <w:bCs/>
        </w:rPr>
        <w:t>：</w:t>
      </w:r>
      <w:r w:rsidRPr="000B0093">
        <w:t>划分法律部门时应适当考虑</w:t>
      </w:r>
      <w:proofErr w:type="gramStart"/>
      <w:r w:rsidRPr="000B0093">
        <w:t>各法律</w:t>
      </w:r>
      <w:proofErr w:type="gramEnd"/>
      <w:r w:rsidRPr="000B0093">
        <w:t>部门之间法律规范的规模或数量保持大体上的均衡</w:t>
      </w:r>
      <w:r w:rsidRPr="000B0093">
        <w:rPr>
          <w:rFonts w:hint="eastAsia"/>
        </w:rPr>
        <w:t>；</w:t>
      </w:r>
      <w:r w:rsidRPr="000B0093">
        <w:t>只是相对平衡，主要还是取决于</w:t>
      </w:r>
      <w:proofErr w:type="gramStart"/>
      <w:r w:rsidRPr="000B0093">
        <w:t>各法律</w:t>
      </w:r>
      <w:proofErr w:type="gramEnd"/>
      <w:r w:rsidRPr="000B0093">
        <w:t>部门的实际需要和调整幅度</w:t>
      </w:r>
      <w:r w:rsidRPr="000B0093">
        <w:rPr>
          <w:rFonts w:hint="eastAsia"/>
        </w:rPr>
        <w:t>；</w:t>
      </w:r>
    </w:p>
    <w:p w14:paraId="6640D512" w14:textId="2AE29299" w:rsidR="00B1702C" w:rsidRPr="000B0093" w:rsidRDefault="00B1702C" w:rsidP="00B1702C">
      <w:pPr>
        <w:pStyle w:val="aa"/>
        <w:numPr>
          <w:ilvl w:val="0"/>
          <w:numId w:val="52"/>
        </w:numPr>
        <w:spacing w:before="78" w:after="78"/>
      </w:pPr>
      <w:r w:rsidRPr="000B0093">
        <w:rPr>
          <w:rFonts w:hint="eastAsia"/>
          <w:b/>
          <w:bCs/>
        </w:rPr>
        <w:t>前瞻性原则：</w:t>
      </w:r>
      <w:r w:rsidRPr="000B0093">
        <w:t>虽然法律部门的划分主要是针对现行有效的法律规范，但考察到法律体系的内容处于不断变化之中，其划分应当具有一定前瞻性，以便保证法律部门的稳定性</w:t>
      </w:r>
      <w:r w:rsidRPr="000B0093">
        <w:rPr>
          <w:rFonts w:hint="eastAsia"/>
        </w:rPr>
        <w:t>。</w:t>
      </w:r>
      <w:r w:rsidRPr="000B0093">
        <w:lastRenderedPageBreak/>
        <w:t>前瞻性要求</w:t>
      </w:r>
      <w:r w:rsidRPr="000B0093">
        <w:rPr>
          <w:rFonts w:hint="eastAsia"/>
        </w:rPr>
        <w:t>是</w:t>
      </w:r>
      <w:r w:rsidRPr="000B0093">
        <w:t>：划分法律部门时，要充分考虑到某些社会关系在未来调整过程中的重要性，了解一国一定时期内的立法目标，以便为未来将要出现的法律规范设立相应的法律部门</w:t>
      </w:r>
      <w:r w:rsidRPr="000B0093">
        <w:rPr>
          <w:rFonts w:hint="eastAsia"/>
        </w:rPr>
        <w:t>。</w:t>
      </w:r>
    </w:p>
    <w:p w14:paraId="229A98D8" w14:textId="1B38E112" w:rsidR="00B1702C" w:rsidRPr="000B0093" w:rsidRDefault="00F14AB3" w:rsidP="00F14AB3">
      <w:pPr>
        <w:pStyle w:val="aa"/>
        <w:spacing w:before="78" w:after="78"/>
        <w:ind w:firstLine="420"/>
      </w:pPr>
      <w:r w:rsidRPr="000B0093">
        <w:rPr>
          <w:rFonts w:hint="eastAsia"/>
        </w:rPr>
        <w:t>需要注意的是，法律部门的划分不是绝对的，而是相对的，可能会出现法律部门之间的交叉。</w:t>
      </w:r>
      <w:r w:rsidRPr="000B0093">
        <w:t>法律部门的划分</w:t>
      </w:r>
      <w:r w:rsidRPr="000B0093">
        <w:rPr>
          <w:rFonts w:hint="eastAsia"/>
        </w:rPr>
        <w:t>也</w:t>
      </w:r>
      <w:r w:rsidRPr="000B0093">
        <w:t>不是固定不变的，会随着社会的变化而变化</w:t>
      </w:r>
      <w:r w:rsidRPr="000B0093">
        <w:rPr>
          <w:rFonts w:hint="eastAsia"/>
        </w:rPr>
        <w:t>。</w:t>
      </w:r>
    </w:p>
    <w:p w14:paraId="7880403D" w14:textId="62C7C506" w:rsidR="00F14AB3" w:rsidRPr="000B0093" w:rsidRDefault="009E0FF6" w:rsidP="009E0FF6">
      <w:pPr>
        <w:pStyle w:val="ac"/>
      </w:pPr>
      <w:bookmarkStart w:id="83" w:name="_Toc169100486"/>
      <w:r w:rsidRPr="000B0093">
        <w:rPr>
          <w:rFonts w:hint="eastAsia"/>
        </w:rPr>
        <w:t>三、当代中国的法律体系</w:t>
      </w:r>
      <w:bookmarkEnd w:id="83"/>
    </w:p>
    <w:p w14:paraId="7FC0EEBC" w14:textId="3466AEA5" w:rsidR="00B1702C" w:rsidRPr="000B0093" w:rsidRDefault="009E0FF6" w:rsidP="009E0FF6">
      <w:pPr>
        <w:pStyle w:val="aa"/>
        <w:spacing w:before="78" w:after="78"/>
        <w:ind w:firstLine="420"/>
      </w:pPr>
      <w:r w:rsidRPr="000B0093">
        <w:rPr>
          <w:rFonts w:hint="eastAsia"/>
        </w:rPr>
        <w:t>国务院新闻办公室发布的《中国特色社会主义法律体系》白皮书（</w:t>
      </w:r>
      <w:r w:rsidRPr="000B0093">
        <w:t>2011</w:t>
      </w:r>
      <w:r w:rsidRPr="000B0093">
        <w:t>年</w:t>
      </w:r>
      <w:r w:rsidRPr="000B0093">
        <w:t>10</w:t>
      </w:r>
      <w:r w:rsidRPr="000B0093">
        <w:t>月）将中国特色社会主义法律体系分为</w:t>
      </w:r>
      <w:r w:rsidRPr="000B0093">
        <w:t>7</w:t>
      </w:r>
      <w:r w:rsidRPr="000B0093">
        <w:t>个法律部门：宪法相关法、民法商法、行政法、经济法、社会法、刑法、诉讼与非诉讼程序法</w:t>
      </w:r>
      <w:r w:rsidRPr="000B0093">
        <w:rPr>
          <w:rFonts w:hint="eastAsia"/>
        </w:rPr>
        <w:t>。</w:t>
      </w:r>
    </w:p>
    <w:p w14:paraId="4D569641" w14:textId="3E23F46A" w:rsidR="009E0FF6" w:rsidRPr="000B0093" w:rsidRDefault="009E0FF6" w:rsidP="009E0FF6">
      <w:pPr>
        <w:pStyle w:val="aa"/>
        <w:spacing w:before="78" w:after="78"/>
        <w:ind w:firstLine="420"/>
      </w:pPr>
      <w:r w:rsidRPr="000B0093">
        <w:rPr>
          <w:rFonts w:hint="eastAsia"/>
        </w:rPr>
        <w:t>教材的分类为学理分类：将当代中国法律体系分为</w:t>
      </w:r>
      <w:r w:rsidRPr="000B0093">
        <w:rPr>
          <w:rFonts w:hint="eastAsia"/>
        </w:rPr>
        <w:t>9</w:t>
      </w:r>
      <w:r w:rsidRPr="000B0093">
        <w:rPr>
          <w:rFonts w:hint="eastAsia"/>
        </w:rPr>
        <w:t>个法律部门。其中的环境资源法和军事法在《白皮书》中均属行政法律部门。</w:t>
      </w:r>
    </w:p>
    <w:p w14:paraId="286777A0" w14:textId="77777777" w:rsidR="009506A1" w:rsidRPr="000B0093" w:rsidRDefault="009506A1" w:rsidP="009506A1">
      <w:pPr>
        <w:pStyle w:val="aa"/>
        <w:spacing w:before="78" w:after="78"/>
      </w:pPr>
    </w:p>
    <w:p w14:paraId="4E86EA41" w14:textId="46C8634D" w:rsidR="009506A1" w:rsidRPr="000B0093" w:rsidRDefault="009506A1" w:rsidP="009506A1">
      <w:pPr>
        <w:pStyle w:val="a9"/>
      </w:pPr>
      <w:bookmarkStart w:id="84" w:name="_Toc169100487"/>
      <w:r w:rsidRPr="000B0093">
        <w:rPr>
          <w:rFonts w:hint="eastAsia"/>
        </w:rPr>
        <w:t>第七讲</w:t>
      </w:r>
      <w:r w:rsidRPr="000B0093">
        <w:rPr>
          <w:rFonts w:hint="eastAsia"/>
        </w:rPr>
        <w:t xml:space="preserve"> </w:t>
      </w:r>
      <w:r w:rsidRPr="000B0093">
        <w:rPr>
          <w:rFonts w:hint="eastAsia"/>
        </w:rPr>
        <w:t>法律关系</w:t>
      </w:r>
      <w:bookmarkEnd w:id="84"/>
    </w:p>
    <w:p w14:paraId="268C3BE2" w14:textId="2FA1282A" w:rsidR="009506A1" w:rsidRPr="000B0093" w:rsidRDefault="009506A1" w:rsidP="009506A1">
      <w:pPr>
        <w:pStyle w:val="aa"/>
        <w:spacing w:before="78" w:after="78"/>
        <w:jc w:val="center"/>
      </w:pPr>
      <w:r w:rsidRPr="000B0093">
        <w:rPr>
          <w:rFonts w:hint="eastAsia"/>
        </w:rPr>
        <w:t>2024.4.24</w:t>
      </w:r>
      <w:r w:rsidR="008F20A3" w:rsidRPr="000B0093">
        <w:rPr>
          <w:rFonts w:hint="eastAsia"/>
        </w:rPr>
        <w:t xml:space="preserve"> / 2024.5.8</w:t>
      </w:r>
    </w:p>
    <w:p w14:paraId="72BC5404" w14:textId="1C84436F" w:rsidR="009506A1" w:rsidRPr="000B0093" w:rsidRDefault="00E12717" w:rsidP="00E12717">
      <w:pPr>
        <w:pStyle w:val="ac"/>
      </w:pPr>
      <w:bookmarkStart w:id="85" w:name="_Toc169100488"/>
      <w:r w:rsidRPr="000B0093">
        <w:rPr>
          <w:rFonts w:hint="eastAsia"/>
        </w:rPr>
        <w:t>一、法律关系概述</w:t>
      </w:r>
      <w:bookmarkEnd w:id="85"/>
    </w:p>
    <w:p w14:paraId="39AEE333" w14:textId="3671C688" w:rsidR="00E12717" w:rsidRPr="000B0093" w:rsidRDefault="0092574B" w:rsidP="0092574B">
      <w:pPr>
        <w:pStyle w:val="ae"/>
      </w:pPr>
      <w:bookmarkStart w:id="86" w:name="_Toc169100489"/>
      <w:r w:rsidRPr="000B0093">
        <w:rPr>
          <w:rFonts w:hint="eastAsia"/>
        </w:rPr>
        <w:t>（一）法律关系的概念</w:t>
      </w:r>
      <w:bookmarkEnd w:id="86"/>
    </w:p>
    <w:p w14:paraId="3AB1765E" w14:textId="0A957784" w:rsidR="0092574B" w:rsidRPr="000B0093" w:rsidRDefault="0092574B" w:rsidP="0092574B">
      <w:pPr>
        <w:pStyle w:val="aa"/>
        <w:spacing w:before="78" w:after="78"/>
        <w:ind w:firstLine="420"/>
      </w:pPr>
      <w:r w:rsidRPr="000B0093">
        <w:rPr>
          <w:rFonts w:hint="eastAsia"/>
        </w:rPr>
        <w:t>法律关系是法律在调整社会关系的过程中形成的人们之间的权利和义务关系（或权力和义务）关系。</w:t>
      </w:r>
    </w:p>
    <w:p w14:paraId="09DB9ED6" w14:textId="77777777" w:rsidR="0092574B" w:rsidRPr="000B0093" w:rsidRDefault="0092574B" w:rsidP="0092574B">
      <w:pPr>
        <w:pStyle w:val="aa"/>
        <w:spacing w:before="78" w:after="78"/>
        <w:ind w:firstLine="420"/>
      </w:pPr>
      <w:r w:rsidRPr="000B0093">
        <w:rPr>
          <w:rFonts w:hint="eastAsia"/>
        </w:rPr>
        <w:t>法律关系的概念最早用于私法领域，来源于罗马法的“法锁”观念。</w:t>
      </w:r>
      <w:r w:rsidRPr="000B0093">
        <w:t>《法学阶梯》</w:t>
      </w:r>
      <w:r w:rsidRPr="000B0093">
        <w:rPr>
          <w:rFonts w:hint="eastAsia"/>
        </w:rPr>
        <w:t>中指出“</w:t>
      </w:r>
      <w:r w:rsidRPr="000B0093">
        <w:t>债为法锁</w:t>
      </w:r>
      <w:r w:rsidRPr="000B0093">
        <w:rPr>
          <w:rFonts w:hint="eastAsia"/>
        </w:rPr>
        <w:t>”</w:t>
      </w:r>
      <w:r w:rsidRPr="000B0093">
        <w:t>，</w:t>
      </w:r>
      <w:proofErr w:type="gramStart"/>
      <w:r w:rsidRPr="000B0093">
        <w:t>即债像</w:t>
      </w:r>
      <w:proofErr w:type="gramEnd"/>
      <w:r w:rsidRPr="000B0093">
        <w:t>锁头一样将权利人和义务人锁在一起，要求义务人必须依法履行给付的义务</w:t>
      </w:r>
      <w:r w:rsidRPr="000B0093">
        <w:rPr>
          <w:rFonts w:hint="eastAsia"/>
        </w:rPr>
        <w:t>。</w:t>
      </w:r>
    </w:p>
    <w:p w14:paraId="02098362" w14:textId="77777777" w:rsidR="0092574B" w:rsidRPr="000B0093" w:rsidRDefault="0092574B" w:rsidP="0092574B">
      <w:pPr>
        <w:pStyle w:val="aa"/>
        <w:spacing w:before="78" w:after="78"/>
        <w:ind w:firstLine="420"/>
      </w:pPr>
      <w:r w:rsidRPr="000B0093">
        <w:t>萨维尼在《当代罗马法体系》中首次阐明</w:t>
      </w:r>
      <w:r w:rsidRPr="000B0093">
        <w:rPr>
          <w:rFonts w:hint="eastAsia"/>
        </w:rPr>
        <w:t>：</w:t>
      </w:r>
      <w:r w:rsidRPr="000B0093">
        <w:t>任何一项法律关系都是通过法律规则界定的人</w:t>
      </w:r>
      <w:r w:rsidRPr="000B0093">
        <w:rPr>
          <w:rFonts w:hint="eastAsia"/>
        </w:rPr>
        <w:t>（</w:t>
      </w:r>
      <w:r w:rsidRPr="000B0093">
        <w:t>Person</w:t>
      </w:r>
      <w:r w:rsidRPr="000B0093">
        <w:rPr>
          <w:rFonts w:hint="eastAsia"/>
        </w:rPr>
        <w:t>）</w:t>
      </w:r>
      <w:r w:rsidRPr="000B0093">
        <w:t>与人之间的关系</w:t>
      </w:r>
      <w:r w:rsidRPr="000B0093">
        <w:rPr>
          <w:rFonts w:hint="eastAsia"/>
        </w:rPr>
        <w:t>（</w:t>
      </w:r>
      <w:proofErr w:type="spellStart"/>
      <w:r w:rsidRPr="000B0093">
        <w:t>Beziehung</w:t>
      </w:r>
      <w:proofErr w:type="spellEnd"/>
      <w:r w:rsidRPr="000B0093">
        <w:rPr>
          <w:rFonts w:hint="eastAsia"/>
        </w:rPr>
        <w:t>）。</w:t>
      </w:r>
      <w:r w:rsidRPr="000B0093">
        <w:t>在任何法律关系中，都存在两个组成部分：首先是题材，即关系本身；其次是对于该题材的法律规定</w:t>
      </w:r>
      <w:r w:rsidRPr="000B0093">
        <w:rPr>
          <w:rFonts w:hint="eastAsia"/>
        </w:rPr>
        <w:t>。</w:t>
      </w:r>
      <w:r w:rsidRPr="000B0093">
        <w:t>法律关系就是法律对于社会关系进行规定后的结果</w:t>
      </w:r>
      <w:r w:rsidRPr="000B0093">
        <w:rPr>
          <w:rFonts w:hint="eastAsia"/>
        </w:rPr>
        <w:t>。</w:t>
      </w:r>
    </w:p>
    <w:p w14:paraId="39A388A9" w14:textId="53133975" w:rsidR="0092574B" w:rsidRPr="000B0093" w:rsidRDefault="0092574B" w:rsidP="0092574B">
      <w:pPr>
        <w:pStyle w:val="aa"/>
        <w:spacing w:before="78" w:after="78"/>
        <w:ind w:firstLine="420"/>
      </w:pPr>
      <w:r w:rsidRPr="000B0093">
        <w:rPr>
          <w:rFonts w:hint="eastAsia"/>
        </w:rPr>
        <w:t>此后，</w:t>
      </w:r>
      <w:r w:rsidRPr="000B0093">
        <w:t>法律关系的使用范围逐渐扩大</w:t>
      </w:r>
      <w:r w:rsidRPr="000B0093">
        <w:rPr>
          <w:rFonts w:hint="eastAsia"/>
        </w:rPr>
        <w:t>，</w:t>
      </w:r>
      <w:r w:rsidRPr="000B0093">
        <w:t>从私法领域</w:t>
      </w:r>
      <w:r w:rsidRPr="000B0093">
        <w:rPr>
          <w:rFonts w:hint="eastAsia"/>
        </w:rPr>
        <w:t>延伸</w:t>
      </w:r>
      <w:r w:rsidRPr="000B0093">
        <w:t>到</w:t>
      </w:r>
      <w:r w:rsidRPr="000B0093">
        <w:rPr>
          <w:rFonts w:hint="eastAsia"/>
        </w:rPr>
        <w:t>了公法领域。</w:t>
      </w:r>
    </w:p>
    <w:p w14:paraId="6B54EBB2" w14:textId="754AEB0B" w:rsidR="0092574B" w:rsidRPr="000B0093" w:rsidRDefault="007269B8" w:rsidP="007269B8">
      <w:pPr>
        <w:pStyle w:val="ae"/>
      </w:pPr>
      <w:bookmarkStart w:id="87" w:name="_Toc169100490"/>
      <w:r w:rsidRPr="000B0093">
        <w:rPr>
          <w:rFonts w:hint="eastAsia"/>
        </w:rPr>
        <w:t>（二）法律关系的特征</w:t>
      </w:r>
      <w:bookmarkEnd w:id="87"/>
    </w:p>
    <w:p w14:paraId="19F6D2C8" w14:textId="77777777" w:rsidR="007269B8" w:rsidRPr="000B0093" w:rsidRDefault="007269B8" w:rsidP="007269B8">
      <w:pPr>
        <w:pStyle w:val="af1"/>
      </w:pPr>
      <w:r w:rsidRPr="000B0093">
        <w:rPr>
          <w:rFonts w:hint="eastAsia"/>
        </w:rPr>
        <w:t xml:space="preserve">1. </w:t>
      </w:r>
      <w:r w:rsidRPr="000B0093">
        <w:rPr>
          <w:rFonts w:hint="eastAsia"/>
        </w:rPr>
        <w:t>法律关系是一种特殊的社会关系</w:t>
      </w:r>
    </w:p>
    <w:p w14:paraId="43F019A9" w14:textId="4EA7853C" w:rsidR="007269B8" w:rsidRPr="000B0093" w:rsidRDefault="007269B8" w:rsidP="007269B8">
      <w:pPr>
        <w:pStyle w:val="aa"/>
        <w:spacing w:before="78" w:after="78"/>
        <w:ind w:firstLine="420"/>
      </w:pPr>
      <w:r w:rsidRPr="000B0093">
        <w:t>法律关系是一种社会关系，但并不是所有的社会关系都是法律关系</w:t>
      </w:r>
      <w:r w:rsidRPr="000B0093">
        <w:rPr>
          <w:rFonts w:hint="eastAsia"/>
        </w:rPr>
        <w:t>。</w:t>
      </w:r>
      <w:r w:rsidRPr="000B0093">
        <w:t>法律关系是基于法律的调整而形成的</w:t>
      </w:r>
      <w:r w:rsidRPr="000B0093">
        <w:rPr>
          <w:rFonts w:hint="eastAsia"/>
        </w:rPr>
        <w:t>。</w:t>
      </w:r>
      <w:r w:rsidRPr="000B0093">
        <w:t>法律并不调整的某些社会领域，其中的社会关系便不是法律关系</w:t>
      </w:r>
      <w:r w:rsidRPr="000B0093">
        <w:rPr>
          <w:rFonts w:hint="eastAsia"/>
        </w:rPr>
        <w:t>。</w:t>
      </w:r>
      <w:r w:rsidRPr="000B0093">
        <w:t>法律应当调整而没有调整的社会领域，其中的社会关系也不是法律关系</w:t>
      </w:r>
      <w:r w:rsidRPr="000B0093">
        <w:rPr>
          <w:rFonts w:hint="eastAsia"/>
        </w:rPr>
        <w:t>。</w:t>
      </w:r>
    </w:p>
    <w:p w14:paraId="4A5ABA19" w14:textId="77777777" w:rsidR="007269B8" w:rsidRPr="000B0093" w:rsidRDefault="007269B8" w:rsidP="007269B8">
      <w:pPr>
        <w:pStyle w:val="af1"/>
      </w:pPr>
      <w:r w:rsidRPr="000B0093">
        <w:rPr>
          <w:rFonts w:hint="eastAsia"/>
        </w:rPr>
        <w:t xml:space="preserve">2. </w:t>
      </w:r>
      <w:r w:rsidRPr="000B0093">
        <w:rPr>
          <w:rFonts w:hint="eastAsia"/>
        </w:rPr>
        <w:t>法律关系以法律规范的存在为前提</w:t>
      </w:r>
    </w:p>
    <w:p w14:paraId="594C6BAC" w14:textId="162744EA" w:rsidR="007269B8" w:rsidRPr="000B0093" w:rsidRDefault="007269B8" w:rsidP="007269B8">
      <w:pPr>
        <w:pStyle w:val="aa"/>
        <w:spacing w:before="78" w:after="78"/>
        <w:ind w:firstLine="420"/>
      </w:pPr>
      <w:r w:rsidRPr="000B0093">
        <w:t>法律规范是产生法律关系的前提，如果没有相应的法律规范的存在，就不可能产生法律</w:t>
      </w:r>
      <w:r w:rsidRPr="000B0093">
        <w:lastRenderedPageBreak/>
        <w:t>关系</w:t>
      </w:r>
      <w:r w:rsidRPr="000B0093">
        <w:rPr>
          <w:rFonts w:hint="eastAsia"/>
        </w:rPr>
        <w:t>。</w:t>
      </w:r>
      <w:r w:rsidRPr="000B0093">
        <w:t>法律关系不同于法律规范调整或保护的社会关系本身，某种社会关系只有得到法律的调整，才能成为法律关系</w:t>
      </w:r>
      <w:r w:rsidRPr="000B0093">
        <w:rPr>
          <w:rFonts w:hint="eastAsia"/>
        </w:rPr>
        <w:t>。</w:t>
      </w:r>
      <w:r w:rsidRPr="000B0093">
        <w:t>法律关系是法律规范的实现形式，是法律规范的内容在现实社会生活中的具体贯彻和表现</w:t>
      </w:r>
      <w:r w:rsidRPr="000B0093">
        <w:rPr>
          <w:rFonts w:hint="eastAsia"/>
        </w:rPr>
        <w:t>。</w:t>
      </w:r>
    </w:p>
    <w:p w14:paraId="684B5BBF" w14:textId="77777777" w:rsidR="00C55B7A" w:rsidRPr="000B0093" w:rsidRDefault="00C55B7A" w:rsidP="00C55B7A">
      <w:pPr>
        <w:pStyle w:val="af1"/>
      </w:pPr>
      <w:r w:rsidRPr="000B0093">
        <w:rPr>
          <w:rFonts w:hint="eastAsia"/>
        </w:rPr>
        <w:t xml:space="preserve">3. </w:t>
      </w:r>
      <w:r w:rsidRPr="000B0093">
        <w:rPr>
          <w:rFonts w:hint="eastAsia"/>
        </w:rPr>
        <w:t>法律关系是具体的权利（权力）、义务关系</w:t>
      </w:r>
    </w:p>
    <w:p w14:paraId="10A9C749" w14:textId="0D576E37" w:rsidR="007269B8" w:rsidRPr="000B0093" w:rsidRDefault="00C55B7A" w:rsidP="00C55B7A">
      <w:pPr>
        <w:pStyle w:val="aa"/>
        <w:spacing w:before="78" w:after="78"/>
        <w:ind w:firstLine="420"/>
      </w:pPr>
      <w:r w:rsidRPr="000B0093">
        <w:t>法律关系的内容是主体之间的权利（权力）和义务</w:t>
      </w:r>
      <w:r w:rsidRPr="000B0093">
        <w:rPr>
          <w:rFonts w:hint="eastAsia"/>
        </w:rPr>
        <w:t>。</w:t>
      </w:r>
      <w:r w:rsidRPr="000B0093">
        <w:t>包括权利</w:t>
      </w:r>
      <w:r w:rsidRPr="000B0093">
        <w:rPr>
          <w:rFonts w:hint="eastAsia"/>
        </w:rPr>
        <w:t>-</w:t>
      </w:r>
      <w:r w:rsidRPr="000B0093">
        <w:rPr>
          <w:rFonts w:hint="eastAsia"/>
        </w:rPr>
        <w:t>义务</w:t>
      </w:r>
      <w:r w:rsidRPr="000B0093">
        <w:t>关系</w:t>
      </w:r>
      <w:r w:rsidRPr="000B0093">
        <w:rPr>
          <w:rFonts w:hint="eastAsia"/>
        </w:rPr>
        <w:t>、</w:t>
      </w:r>
      <w:r w:rsidRPr="000B0093">
        <w:t>权力</w:t>
      </w:r>
      <w:r w:rsidRPr="000B0093">
        <w:rPr>
          <w:rFonts w:hint="eastAsia"/>
        </w:rPr>
        <w:t>-</w:t>
      </w:r>
      <w:r w:rsidRPr="000B0093">
        <w:t>义务关系</w:t>
      </w:r>
      <w:r w:rsidRPr="000B0093">
        <w:rPr>
          <w:rFonts w:hint="eastAsia"/>
        </w:rPr>
        <w:t>。</w:t>
      </w:r>
      <w:r w:rsidRPr="000B0093">
        <w:t>法律关系并不等同于与法律问题有关的任何关系，两个主体之间没有明确的权利义务关系，就没有法律关系</w:t>
      </w:r>
      <w:r w:rsidRPr="000B0093">
        <w:rPr>
          <w:rFonts w:hint="eastAsia"/>
        </w:rPr>
        <w:t>。</w:t>
      </w:r>
    </w:p>
    <w:p w14:paraId="512F2A20" w14:textId="5F666394" w:rsidR="00C55B7A" w:rsidRPr="000B0093" w:rsidRDefault="006E55FC" w:rsidP="006E55FC">
      <w:pPr>
        <w:pStyle w:val="ae"/>
      </w:pPr>
      <w:bookmarkStart w:id="88" w:name="_Toc169100491"/>
      <w:r w:rsidRPr="000B0093">
        <w:rPr>
          <w:rFonts w:hint="eastAsia"/>
        </w:rPr>
        <w:t>（三）法律关系的种类</w:t>
      </w:r>
      <w:bookmarkEnd w:id="88"/>
    </w:p>
    <w:p w14:paraId="719236DE" w14:textId="618B62DA" w:rsidR="006E55FC" w:rsidRPr="000B0093" w:rsidRDefault="006E55FC" w:rsidP="006E55FC">
      <w:pPr>
        <w:pStyle w:val="aa"/>
        <w:numPr>
          <w:ilvl w:val="0"/>
          <w:numId w:val="53"/>
        </w:numPr>
        <w:spacing w:before="78" w:after="78"/>
      </w:pPr>
      <w:r w:rsidRPr="000B0093">
        <w:rPr>
          <w:rFonts w:hint="eastAsia"/>
          <w:b/>
          <w:bCs/>
        </w:rPr>
        <w:t>绝对法律关系与相对法律关系：</w:t>
      </w:r>
      <w:r w:rsidRPr="000B0093">
        <w:rPr>
          <w:rFonts w:hint="eastAsia"/>
        </w:rPr>
        <w:t>前者是特定主体（一般是权利主体）和不特定主体（一般是义务主体）之间的法律关系，如物权关系、身体权</w:t>
      </w:r>
      <w:r w:rsidRPr="000B0093">
        <w:rPr>
          <w:rFonts w:hint="eastAsia"/>
        </w:rPr>
        <w:t>/</w:t>
      </w:r>
      <w:r w:rsidRPr="000B0093">
        <w:rPr>
          <w:rFonts w:hint="eastAsia"/>
        </w:rPr>
        <w:t>健康权关系等；后者是特定主体之间的法律关系，如合同关系等。</w:t>
      </w:r>
    </w:p>
    <w:p w14:paraId="57AC9345" w14:textId="7E801C4E" w:rsidR="006E55FC" w:rsidRPr="000B0093" w:rsidRDefault="006E55FC" w:rsidP="006E55FC">
      <w:pPr>
        <w:pStyle w:val="aa"/>
        <w:numPr>
          <w:ilvl w:val="0"/>
          <w:numId w:val="53"/>
        </w:numPr>
        <w:spacing w:before="78" w:after="78"/>
      </w:pPr>
      <w:r w:rsidRPr="000B0093">
        <w:rPr>
          <w:b/>
          <w:bCs/>
        </w:rPr>
        <w:t>调整性法律关系与保护性法律关系</w:t>
      </w:r>
      <w:r w:rsidRPr="000B0093">
        <w:rPr>
          <w:rFonts w:hint="eastAsia"/>
          <w:b/>
          <w:bCs/>
        </w:rPr>
        <w:t>：</w:t>
      </w:r>
      <w:r w:rsidRPr="000B0093">
        <w:rPr>
          <w:rFonts w:hint="eastAsia"/>
        </w:rPr>
        <w:t>前者是基于合法行为而产生的法律关系，法律发挥调整社会关系的功能，如合同关系、婚姻关系等；后者是基于违法行为而产生的法律关系，法律发挥保护功能，如侵权损害赔偿关系等。</w:t>
      </w:r>
    </w:p>
    <w:p w14:paraId="2AAC3C39" w14:textId="5B2407B5" w:rsidR="00FB3D5A" w:rsidRPr="000B0093" w:rsidRDefault="006E55FC" w:rsidP="006E55FC">
      <w:pPr>
        <w:pStyle w:val="aa"/>
        <w:numPr>
          <w:ilvl w:val="0"/>
          <w:numId w:val="53"/>
        </w:numPr>
        <w:spacing w:before="78" w:after="78"/>
      </w:pPr>
      <w:r w:rsidRPr="000B0093">
        <w:rPr>
          <w:b/>
          <w:bCs/>
        </w:rPr>
        <w:t>平权型法律关系（横向法律关系）与隶属型法律关系（纵向法律关系）</w:t>
      </w:r>
      <w:r w:rsidRPr="000B0093">
        <w:rPr>
          <w:rFonts w:hint="eastAsia"/>
          <w:b/>
          <w:bCs/>
        </w:rPr>
        <w:t>：</w:t>
      </w:r>
      <w:r w:rsidR="00484150" w:rsidRPr="000B0093">
        <w:rPr>
          <w:rFonts w:hint="eastAsia"/>
        </w:rPr>
        <w:t>前者是发生在平等主体之间的法律关系；后者是发生在不平等主体之间的法律关系。</w:t>
      </w:r>
    </w:p>
    <w:p w14:paraId="4FE7D1E0" w14:textId="43EC4C53" w:rsidR="006E55FC" w:rsidRPr="000B0093" w:rsidRDefault="00410439" w:rsidP="00410439">
      <w:pPr>
        <w:pStyle w:val="ac"/>
      </w:pPr>
      <w:bookmarkStart w:id="89" w:name="_Toc169100492"/>
      <w:r w:rsidRPr="000B0093">
        <w:rPr>
          <w:rFonts w:hint="eastAsia"/>
        </w:rPr>
        <w:t>二、法律关系的构成要素</w:t>
      </w:r>
      <w:bookmarkEnd w:id="89"/>
    </w:p>
    <w:p w14:paraId="2332F4C4" w14:textId="7E8D68F1" w:rsidR="00410439" w:rsidRPr="000B0093" w:rsidRDefault="00410439" w:rsidP="00410439">
      <w:pPr>
        <w:pStyle w:val="ae"/>
      </w:pPr>
      <w:bookmarkStart w:id="90" w:name="_Toc169100493"/>
      <w:r w:rsidRPr="000B0093">
        <w:rPr>
          <w:rFonts w:hint="eastAsia"/>
        </w:rPr>
        <w:t>（一）法律关系主体</w:t>
      </w:r>
      <w:bookmarkEnd w:id="90"/>
    </w:p>
    <w:p w14:paraId="13270D63" w14:textId="493D9D28" w:rsidR="00410439" w:rsidRPr="000B0093" w:rsidRDefault="00410439" w:rsidP="00410439">
      <w:pPr>
        <w:pStyle w:val="af1"/>
      </w:pPr>
      <w:r w:rsidRPr="000B0093">
        <w:rPr>
          <w:rFonts w:hint="eastAsia"/>
        </w:rPr>
        <w:t xml:space="preserve">1. </w:t>
      </w:r>
      <w:r w:rsidRPr="000B0093">
        <w:rPr>
          <w:rFonts w:hint="eastAsia"/>
        </w:rPr>
        <w:t>法律关系主体的概念</w:t>
      </w:r>
    </w:p>
    <w:p w14:paraId="0D9AE430" w14:textId="7F7288B8" w:rsidR="00410439" w:rsidRPr="000B0093" w:rsidRDefault="00410439" w:rsidP="00410439">
      <w:pPr>
        <w:pStyle w:val="aa"/>
        <w:spacing w:before="78" w:after="78"/>
        <w:ind w:firstLine="420"/>
      </w:pPr>
      <w:r w:rsidRPr="000B0093">
        <w:rPr>
          <w:rFonts w:hint="eastAsia"/>
        </w:rPr>
        <w:t>法律关系的主体是法律关系的参加者，即在法律关系中享有权利（权力）或承担义务的人或组织。</w:t>
      </w:r>
    </w:p>
    <w:p w14:paraId="76AFC5E9" w14:textId="0E118C26" w:rsidR="00410439" w:rsidRPr="000B0093" w:rsidRDefault="00410439" w:rsidP="00410439">
      <w:pPr>
        <w:pStyle w:val="af1"/>
      </w:pPr>
      <w:r w:rsidRPr="000B0093">
        <w:rPr>
          <w:rFonts w:hint="eastAsia"/>
        </w:rPr>
        <w:t xml:space="preserve">2. </w:t>
      </w:r>
      <w:r w:rsidRPr="000B0093">
        <w:rPr>
          <w:rFonts w:hint="eastAsia"/>
        </w:rPr>
        <w:t>法律关系主体的种类</w:t>
      </w:r>
    </w:p>
    <w:p w14:paraId="3D68A5BF" w14:textId="2005A4E7" w:rsidR="00410439" w:rsidRPr="000B0093" w:rsidRDefault="00410439" w:rsidP="00410439">
      <w:pPr>
        <w:pStyle w:val="aa"/>
        <w:numPr>
          <w:ilvl w:val="0"/>
          <w:numId w:val="55"/>
        </w:numPr>
        <w:spacing w:beforeLines="0" w:before="0" w:afterLines="0" w:after="0"/>
        <w:ind w:hanging="442"/>
      </w:pPr>
      <w:r w:rsidRPr="000B0093">
        <w:rPr>
          <w:b/>
          <w:bCs/>
        </w:rPr>
        <w:t>自然人（《民法典</w:t>
      </w:r>
      <w:r w:rsidRPr="000B0093">
        <w:rPr>
          <w:b/>
          <w:bCs/>
        </w:rPr>
        <w:t xml:space="preserve"> </w:t>
      </w:r>
      <w:r w:rsidRPr="000B0093">
        <w:rPr>
          <w:b/>
          <w:bCs/>
        </w:rPr>
        <w:t>总则》第二章）：</w:t>
      </w:r>
      <w:r w:rsidRPr="000B0093">
        <w:t>中国公民、外国人和无国籍人</w:t>
      </w:r>
      <w:r w:rsidRPr="000B0093">
        <w:rPr>
          <w:rFonts w:hint="eastAsia"/>
        </w:rPr>
        <w:t>；</w:t>
      </w:r>
    </w:p>
    <w:p w14:paraId="021E44B7" w14:textId="5ADE2DF6" w:rsidR="00410439" w:rsidRPr="000B0093" w:rsidRDefault="00410439" w:rsidP="00410439">
      <w:pPr>
        <w:pStyle w:val="aa"/>
        <w:numPr>
          <w:ilvl w:val="0"/>
          <w:numId w:val="55"/>
        </w:numPr>
        <w:spacing w:beforeLines="0" w:before="0" w:afterLines="0" w:after="0"/>
        <w:ind w:hanging="442"/>
      </w:pPr>
      <w:r w:rsidRPr="000B0093">
        <w:t>法人和非法人组织（《民法典</w:t>
      </w:r>
      <w:r w:rsidRPr="000B0093">
        <w:t xml:space="preserve"> </w:t>
      </w:r>
      <w:r w:rsidRPr="000B0093">
        <w:t>总则》第三章、第四章）</w:t>
      </w:r>
      <w:r w:rsidR="004645BA" w:rsidRPr="000B0093">
        <w:rPr>
          <w:rFonts w:hint="eastAsia"/>
        </w:rPr>
        <w:t>；</w:t>
      </w:r>
    </w:p>
    <w:p w14:paraId="4527FC75" w14:textId="642E8CF3" w:rsidR="00410439" w:rsidRPr="000B0093" w:rsidRDefault="004645BA" w:rsidP="00410439">
      <w:pPr>
        <w:pStyle w:val="aa"/>
        <w:numPr>
          <w:ilvl w:val="1"/>
          <w:numId w:val="55"/>
        </w:numPr>
        <w:spacing w:beforeLines="0" w:before="0" w:afterLines="0" w:after="0"/>
        <w:ind w:hanging="442"/>
      </w:pPr>
      <w:r w:rsidRPr="000B0093">
        <w:rPr>
          <w:rFonts w:hint="eastAsia"/>
          <w:b/>
          <w:bCs/>
        </w:rPr>
        <w:t>法人概念：</w:t>
      </w:r>
      <w:r w:rsidR="00410439" w:rsidRPr="000B0093">
        <w:t>法人</w:t>
      </w:r>
      <w:r w:rsidRPr="000B0093">
        <w:rPr>
          <w:rFonts w:hint="eastAsia"/>
        </w:rPr>
        <w:t>是具有民事权利能力和民事行为能力，依法独立享有民事权利和承担民事义务的组织；</w:t>
      </w:r>
    </w:p>
    <w:p w14:paraId="7B7DF5EF" w14:textId="3C3F07B1" w:rsidR="00410439" w:rsidRPr="000B0093" w:rsidRDefault="00410439" w:rsidP="004645BA">
      <w:pPr>
        <w:pStyle w:val="aa"/>
        <w:numPr>
          <w:ilvl w:val="1"/>
          <w:numId w:val="55"/>
        </w:numPr>
        <w:spacing w:before="78" w:after="78"/>
      </w:pPr>
      <w:r w:rsidRPr="000B0093">
        <w:rPr>
          <w:b/>
          <w:bCs/>
        </w:rPr>
        <w:t>法人条件：</w:t>
      </w:r>
      <w:r w:rsidR="004645BA" w:rsidRPr="000B0093">
        <w:rPr>
          <w:rFonts w:hint="eastAsia"/>
        </w:rPr>
        <w:t>法人应当依法成立。法人应当有自己的名称、组织机构、住所、财产或者经费。法人成立的具体条件和程序，依照法律、行政法规的规定；</w:t>
      </w:r>
    </w:p>
    <w:p w14:paraId="0937FB52" w14:textId="77777777" w:rsidR="00410439" w:rsidRPr="000B0093" w:rsidRDefault="00410439" w:rsidP="00410439">
      <w:pPr>
        <w:pStyle w:val="aa"/>
        <w:numPr>
          <w:ilvl w:val="1"/>
          <w:numId w:val="55"/>
        </w:numPr>
        <w:spacing w:beforeLines="0" w:before="0" w:afterLines="0" w:after="0"/>
        <w:ind w:hanging="442"/>
      </w:pPr>
      <w:r w:rsidRPr="000B0093">
        <w:t>区分法人与其法定代表人</w:t>
      </w:r>
    </w:p>
    <w:p w14:paraId="2C821577" w14:textId="58FCA528" w:rsidR="00410439" w:rsidRPr="000B0093" w:rsidRDefault="00410439" w:rsidP="00410439">
      <w:pPr>
        <w:pStyle w:val="aa"/>
        <w:numPr>
          <w:ilvl w:val="2"/>
          <w:numId w:val="55"/>
        </w:numPr>
        <w:spacing w:beforeLines="0" w:before="0" w:afterLines="0" w:after="0"/>
        <w:ind w:hanging="442"/>
      </w:pPr>
      <w:r w:rsidRPr="000B0093">
        <w:rPr>
          <w:b/>
          <w:bCs/>
        </w:rPr>
        <w:t>法人的法定代表人：</w:t>
      </w:r>
      <w:r w:rsidRPr="000B0093">
        <w:t>依法代表法人行使权利，履行义务的主要负责人</w:t>
      </w:r>
      <w:r w:rsidR="004645BA" w:rsidRPr="000B0093">
        <w:rPr>
          <w:rFonts w:hint="eastAsia"/>
        </w:rPr>
        <w:t>；</w:t>
      </w:r>
    </w:p>
    <w:p w14:paraId="4C8EF1BB" w14:textId="518A2D59" w:rsidR="00410439" w:rsidRPr="000B0093" w:rsidRDefault="00410439" w:rsidP="004645BA">
      <w:pPr>
        <w:pStyle w:val="af3"/>
        <w:spacing w:before="78" w:after="78"/>
        <w:ind w:firstLine="420"/>
      </w:pPr>
      <w:r w:rsidRPr="000B0093">
        <w:t>法人由其法定代表人进行诉讼；其他组织由其主要负责人进行诉讼</w:t>
      </w:r>
      <w:r w:rsidR="004645BA" w:rsidRPr="000B0093">
        <w:rPr>
          <w:rFonts w:hint="eastAsia"/>
        </w:rPr>
        <w:t>。</w:t>
      </w:r>
    </w:p>
    <w:p w14:paraId="5F33FF8E" w14:textId="7E5E5DF5" w:rsidR="004645BA" w:rsidRPr="000B0093" w:rsidRDefault="004645BA" w:rsidP="004645BA">
      <w:pPr>
        <w:pStyle w:val="af3"/>
        <w:spacing w:before="78" w:after="78"/>
        <w:jc w:val="right"/>
      </w:pPr>
      <w:r w:rsidRPr="000B0093">
        <w:rPr>
          <w:rFonts w:hint="eastAsia"/>
        </w:rPr>
        <w:t>——</w:t>
      </w:r>
      <w:r w:rsidRPr="000B0093">
        <w:t>《中华人民共和国民事诉讼法》</w:t>
      </w:r>
      <w:r w:rsidRPr="000B0093">
        <w:rPr>
          <w:rFonts w:hint="eastAsia"/>
        </w:rPr>
        <w:t>（</w:t>
      </w:r>
      <w:r w:rsidRPr="000B0093">
        <w:t>第</w:t>
      </w:r>
      <w:r w:rsidRPr="000B0093">
        <w:t>49</w:t>
      </w:r>
      <w:r w:rsidRPr="000B0093">
        <w:t>条</w:t>
      </w:r>
      <w:r w:rsidRPr="000B0093">
        <w:rPr>
          <w:rFonts w:hint="eastAsia"/>
        </w:rPr>
        <w:t>）</w:t>
      </w:r>
    </w:p>
    <w:p w14:paraId="79100039" w14:textId="23983CCC" w:rsidR="00410439" w:rsidRPr="000B0093" w:rsidRDefault="00410439" w:rsidP="00410439">
      <w:pPr>
        <w:pStyle w:val="aa"/>
        <w:numPr>
          <w:ilvl w:val="1"/>
          <w:numId w:val="55"/>
        </w:numPr>
        <w:spacing w:beforeLines="0" w:before="0" w:afterLines="0" w:after="0"/>
        <w:ind w:hanging="442"/>
      </w:pPr>
      <w:r w:rsidRPr="000B0093">
        <w:rPr>
          <w:b/>
          <w:bCs/>
        </w:rPr>
        <w:t>法人：</w:t>
      </w:r>
      <w:r w:rsidRPr="000B0093">
        <w:t>国家机关法人、企业法人、事业单位法人、社会团体法人</w:t>
      </w:r>
    </w:p>
    <w:p w14:paraId="042F275C" w14:textId="01009843" w:rsidR="00410439" w:rsidRPr="000B0093" w:rsidRDefault="00410439" w:rsidP="00410439">
      <w:pPr>
        <w:pStyle w:val="aa"/>
        <w:numPr>
          <w:ilvl w:val="1"/>
          <w:numId w:val="55"/>
        </w:numPr>
        <w:spacing w:beforeLines="0" w:before="0" w:afterLines="0" w:after="0"/>
        <w:ind w:hanging="442"/>
      </w:pPr>
      <w:r w:rsidRPr="000B0093">
        <w:rPr>
          <w:b/>
          <w:bCs/>
        </w:rPr>
        <w:t>非法人组织：</w:t>
      </w:r>
      <w:r w:rsidRPr="000B0093">
        <w:t>个人独资企业、合伙企业、不具有法人资格的专业服务机构等</w:t>
      </w:r>
    </w:p>
    <w:p w14:paraId="0665555C" w14:textId="278CAD39" w:rsidR="00410439" w:rsidRPr="000B0093" w:rsidRDefault="00410439" w:rsidP="00410439">
      <w:pPr>
        <w:pStyle w:val="aa"/>
        <w:numPr>
          <w:ilvl w:val="0"/>
          <w:numId w:val="55"/>
        </w:numPr>
        <w:spacing w:beforeLines="0" w:before="0" w:afterLines="0" w:after="0"/>
        <w:ind w:hanging="442"/>
      </w:pPr>
      <w:r w:rsidRPr="000B0093">
        <w:t>国家</w:t>
      </w:r>
      <w:r w:rsidR="004645BA" w:rsidRPr="000B0093">
        <w:rPr>
          <w:rFonts w:hint="eastAsia"/>
        </w:rPr>
        <w:t>。</w:t>
      </w:r>
    </w:p>
    <w:p w14:paraId="27D8AAF9" w14:textId="0831591F" w:rsidR="00410439" w:rsidRPr="000B0093" w:rsidRDefault="00410439" w:rsidP="00410439">
      <w:pPr>
        <w:pStyle w:val="af1"/>
      </w:pPr>
      <w:r w:rsidRPr="000B0093">
        <w:rPr>
          <w:rFonts w:hint="eastAsia"/>
        </w:rPr>
        <w:lastRenderedPageBreak/>
        <w:t xml:space="preserve">3. </w:t>
      </w:r>
      <w:r w:rsidRPr="000B0093">
        <w:rPr>
          <w:rFonts w:hint="eastAsia"/>
        </w:rPr>
        <w:t>法律关系主体的演变历史</w:t>
      </w:r>
    </w:p>
    <w:p w14:paraId="75A986E4" w14:textId="77777777" w:rsidR="00410439" w:rsidRPr="000B0093" w:rsidRDefault="00410439" w:rsidP="00410439">
      <w:pPr>
        <w:pStyle w:val="aa"/>
        <w:numPr>
          <w:ilvl w:val="0"/>
          <w:numId w:val="54"/>
        </w:numPr>
        <w:spacing w:beforeLines="0" w:before="0" w:afterLines="0" w:after="0"/>
        <w:ind w:left="442" w:hanging="442"/>
      </w:pPr>
      <w:r w:rsidRPr="000B0093">
        <w:rPr>
          <w:rFonts w:hint="eastAsia"/>
          <w:b/>
          <w:bCs/>
        </w:rPr>
        <w:t>奴隶社会：</w:t>
      </w:r>
      <w:r w:rsidRPr="000B0093">
        <w:rPr>
          <w:rFonts w:hint="eastAsia"/>
        </w:rPr>
        <w:t>奴隶不具备法律主体的资格，是可以买卖的法律客体；</w:t>
      </w:r>
    </w:p>
    <w:p w14:paraId="0C2D3CBD" w14:textId="3E7FCB8B" w:rsidR="00410439" w:rsidRPr="000B0093" w:rsidRDefault="00410439" w:rsidP="00410439">
      <w:pPr>
        <w:pStyle w:val="aa"/>
        <w:numPr>
          <w:ilvl w:val="0"/>
          <w:numId w:val="54"/>
        </w:numPr>
        <w:spacing w:beforeLines="0" w:before="0" w:afterLines="0" w:after="0"/>
        <w:ind w:left="442" w:hanging="442"/>
      </w:pPr>
      <w:r w:rsidRPr="000B0093">
        <w:rPr>
          <w:b/>
          <w:bCs/>
        </w:rPr>
        <w:t>封建社会：</w:t>
      </w:r>
      <w:r w:rsidRPr="000B0093">
        <w:t>法律主体范围有所扩大，但不同身份的人，权利能力不同，如农民和农奴的权利能力受到很大限制</w:t>
      </w:r>
      <w:r w:rsidRPr="000B0093">
        <w:rPr>
          <w:rFonts w:hint="eastAsia"/>
        </w:rPr>
        <w:t>；</w:t>
      </w:r>
    </w:p>
    <w:p w14:paraId="0291B845" w14:textId="553CFAFA" w:rsidR="00410439" w:rsidRPr="000B0093" w:rsidRDefault="00410439" w:rsidP="00410439">
      <w:pPr>
        <w:pStyle w:val="aa"/>
        <w:numPr>
          <w:ilvl w:val="0"/>
          <w:numId w:val="54"/>
        </w:numPr>
        <w:spacing w:beforeLines="0" w:before="0" w:afterLines="0" w:after="0"/>
        <w:ind w:left="442" w:hanging="442"/>
      </w:pPr>
      <w:r w:rsidRPr="000B0093">
        <w:rPr>
          <w:b/>
          <w:bCs/>
        </w:rPr>
        <w:t>资本主义社会：</w:t>
      </w:r>
      <w:r w:rsidRPr="000B0093">
        <w:t>一切公民开始具有名义上的平等的主体资格</w:t>
      </w:r>
      <w:r w:rsidRPr="000B0093">
        <w:rPr>
          <w:rFonts w:hint="eastAsia"/>
        </w:rPr>
        <w:t>。</w:t>
      </w:r>
    </w:p>
    <w:p w14:paraId="6AD0E9CC" w14:textId="1654AA75" w:rsidR="00410439" w:rsidRPr="000B0093" w:rsidRDefault="00410439" w:rsidP="00410439">
      <w:pPr>
        <w:pStyle w:val="af1"/>
      </w:pPr>
      <w:r w:rsidRPr="000B0093">
        <w:rPr>
          <w:rFonts w:hint="eastAsia"/>
        </w:rPr>
        <w:t xml:space="preserve">4. </w:t>
      </w:r>
      <w:r w:rsidRPr="000B0093">
        <w:rPr>
          <w:rFonts w:hint="eastAsia"/>
        </w:rPr>
        <w:t>法律关系主体的构成要件</w:t>
      </w:r>
    </w:p>
    <w:p w14:paraId="5711F2EB" w14:textId="25782711" w:rsidR="00410439" w:rsidRPr="000B0093" w:rsidRDefault="00410439" w:rsidP="00410439">
      <w:pPr>
        <w:pStyle w:val="aa"/>
        <w:spacing w:before="78" w:after="78"/>
      </w:pPr>
      <w:r w:rsidRPr="000B0093">
        <w:tab/>
      </w:r>
      <w:r w:rsidRPr="000B0093">
        <w:rPr>
          <w:rFonts w:hint="eastAsia"/>
          <w:b/>
          <w:bCs/>
        </w:rPr>
        <w:t>权利能力。</w:t>
      </w:r>
      <w:r w:rsidRPr="000B0093">
        <w:rPr>
          <w:rFonts w:hint="eastAsia"/>
        </w:rPr>
        <w:t>权利能力是法律关系主体享有权利、承担义务的资格。需要注意，权利能力不同于权利，前者是人们享有权利的前提和资格，后者是权利能力在特定法律关系中的体现。自然人的权利能力始于出生、终于死亡；法人的权利能力从法人成立时产生，到法人终止时消灭。我国学界在自然人出生和死亡标准的问题上均存在分歧：出生上有“独立呼吸说”“生命体征说”；死亡上有“心肺死亡说”“脑死亡说”。</w:t>
      </w:r>
    </w:p>
    <w:p w14:paraId="774D4927" w14:textId="312B78F7" w:rsidR="00680880" w:rsidRPr="000B0093" w:rsidRDefault="00680880" w:rsidP="00410439">
      <w:pPr>
        <w:pStyle w:val="aa"/>
        <w:spacing w:before="78" w:after="78"/>
      </w:pPr>
      <w:r w:rsidRPr="000B0093">
        <w:tab/>
      </w:r>
      <w:r w:rsidRPr="000B0093">
        <w:rPr>
          <w:rFonts w:hint="eastAsia"/>
          <w:b/>
          <w:bCs/>
        </w:rPr>
        <w:t>行为能力。</w:t>
      </w:r>
      <w:r w:rsidRPr="000B0093">
        <w:rPr>
          <w:rFonts w:hint="eastAsia"/>
        </w:rPr>
        <w:t>行为能力是法律关系主体通过自己的行为享有权利、承担义务的能力。自然人的权利能力和行为能力的联系和区别如下：</w:t>
      </w:r>
    </w:p>
    <w:p w14:paraId="063D0F45" w14:textId="77777777" w:rsidR="00680880" w:rsidRPr="000B0093" w:rsidRDefault="00680880" w:rsidP="009F682F">
      <w:pPr>
        <w:pStyle w:val="aa"/>
        <w:numPr>
          <w:ilvl w:val="0"/>
          <w:numId w:val="56"/>
        </w:numPr>
        <w:spacing w:beforeLines="0" w:before="0" w:afterLines="0" w:after="0"/>
        <w:ind w:left="442" w:hanging="442"/>
      </w:pPr>
      <w:r w:rsidRPr="000B0093">
        <w:rPr>
          <w:rFonts w:hint="eastAsia"/>
        </w:rPr>
        <w:t>权利能力是获得行为能力的前提和资格，行为能力是权力能力的具体体现；</w:t>
      </w:r>
    </w:p>
    <w:p w14:paraId="323E1FF1" w14:textId="77777777" w:rsidR="00680880" w:rsidRPr="000B0093" w:rsidRDefault="00680880" w:rsidP="009F682F">
      <w:pPr>
        <w:pStyle w:val="aa"/>
        <w:numPr>
          <w:ilvl w:val="0"/>
          <w:numId w:val="56"/>
        </w:numPr>
        <w:spacing w:beforeLines="0" w:before="0" w:afterLines="0" w:after="0"/>
        <w:ind w:left="442" w:hanging="442"/>
      </w:pPr>
      <w:r w:rsidRPr="000B0093">
        <w:t>自然人的权利能力与行为能力可以分离（有权利能力不一定有行为能力）</w:t>
      </w:r>
      <w:r w:rsidRPr="000B0093">
        <w:rPr>
          <w:rFonts w:hint="eastAsia"/>
        </w:rPr>
        <w:t>；</w:t>
      </w:r>
    </w:p>
    <w:p w14:paraId="5591E7D7" w14:textId="77777777" w:rsidR="00680880" w:rsidRPr="000B0093" w:rsidRDefault="00680880" w:rsidP="009F682F">
      <w:pPr>
        <w:pStyle w:val="aa"/>
        <w:numPr>
          <w:ilvl w:val="0"/>
          <w:numId w:val="56"/>
        </w:numPr>
        <w:spacing w:beforeLines="0" w:before="0" w:afterLines="0" w:after="0"/>
        <w:ind w:left="442" w:hanging="442"/>
      </w:pPr>
      <w:r w:rsidRPr="000B0093">
        <w:t>自然人的权利能力始于出生、终于死亡</w:t>
      </w:r>
      <w:r w:rsidRPr="000B0093">
        <w:rPr>
          <w:rFonts w:hint="eastAsia"/>
        </w:rPr>
        <w:t>；</w:t>
      </w:r>
      <w:r w:rsidRPr="000B0093">
        <w:t>自然人的行为能力则视其年龄和精神健全情况而定</w:t>
      </w:r>
      <w:r w:rsidRPr="000B0093">
        <w:rPr>
          <w:rFonts w:hint="eastAsia"/>
        </w:rPr>
        <w:t>；</w:t>
      </w:r>
    </w:p>
    <w:p w14:paraId="67EB8E62" w14:textId="77777777" w:rsidR="00680880" w:rsidRPr="000B0093" w:rsidRDefault="00680880" w:rsidP="009F682F">
      <w:pPr>
        <w:pStyle w:val="aa"/>
        <w:numPr>
          <w:ilvl w:val="0"/>
          <w:numId w:val="56"/>
        </w:numPr>
        <w:spacing w:beforeLines="0" w:before="0" w:afterLines="0" w:after="0"/>
        <w:ind w:left="442" w:hanging="442"/>
      </w:pPr>
      <w:r w:rsidRPr="000B0093">
        <w:t>自然人的行为能力关注法律主体是否有足够的理智通过其行动将其权利能力付诸实践，即对自己的行为性质和后果是否具有理解和判断能力</w:t>
      </w:r>
      <w:r w:rsidRPr="000B0093">
        <w:rPr>
          <w:rFonts w:hint="eastAsia"/>
        </w:rPr>
        <w:t>；</w:t>
      </w:r>
      <w:r w:rsidRPr="000B0093">
        <w:t>取决于年龄和精神健全状况两种因素</w:t>
      </w:r>
      <w:r w:rsidRPr="000B0093">
        <w:rPr>
          <w:rFonts w:hint="eastAsia"/>
        </w:rPr>
        <w:t>；</w:t>
      </w:r>
    </w:p>
    <w:p w14:paraId="57AD8766" w14:textId="4FF9F1A7" w:rsidR="00680880" w:rsidRPr="000B0093" w:rsidRDefault="00680880" w:rsidP="009F682F">
      <w:pPr>
        <w:pStyle w:val="aa"/>
        <w:numPr>
          <w:ilvl w:val="0"/>
          <w:numId w:val="56"/>
        </w:numPr>
        <w:spacing w:beforeLines="0" w:before="0" w:afterLines="0" w:after="0"/>
        <w:ind w:left="442" w:hanging="442"/>
      </w:pPr>
      <w:r w:rsidRPr="000B0093">
        <w:t>一般而言，一个人必须同时具备权利能力和行为能力，才能独立参与法律关系，成为法律关系的主体</w:t>
      </w:r>
      <w:r w:rsidRPr="000B0093">
        <w:rPr>
          <w:rFonts w:hint="eastAsia"/>
        </w:rPr>
        <w:t>；但具有行为能力并不是一个人成为法律关系主体的必备要件（如无民事行为能力人作为继承人）。</w:t>
      </w:r>
    </w:p>
    <w:p w14:paraId="52CA08E8" w14:textId="4BE8F9CD" w:rsidR="00680880" w:rsidRPr="000B0093" w:rsidRDefault="009F682F" w:rsidP="009F682F">
      <w:pPr>
        <w:pStyle w:val="aa"/>
        <w:spacing w:before="78" w:after="78"/>
        <w:ind w:left="420"/>
      </w:pPr>
      <w:r w:rsidRPr="000B0093">
        <w:rPr>
          <w:rFonts w:hint="eastAsia"/>
        </w:rPr>
        <w:t>我国对自然人行为能力的规定如下：</w:t>
      </w:r>
    </w:p>
    <w:p w14:paraId="5233FB6A" w14:textId="0850E144" w:rsidR="009F682F" w:rsidRPr="000B0093" w:rsidRDefault="009F682F" w:rsidP="00AD6F72">
      <w:pPr>
        <w:pStyle w:val="aa"/>
        <w:numPr>
          <w:ilvl w:val="0"/>
          <w:numId w:val="57"/>
        </w:numPr>
        <w:spacing w:before="78" w:after="78"/>
      </w:pPr>
      <w:r w:rsidRPr="000B0093">
        <w:rPr>
          <w:rFonts w:hint="eastAsia"/>
          <w:b/>
          <w:bCs/>
        </w:rPr>
        <w:t>自然人的民事行为能力（《民法典</w:t>
      </w:r>
      <w:r w:rsidRPr="000B0093">
        <w:rPr>
          <w:rFonts w:hint="eastAsia"/>
          <w:b/>
          <w:bCs/>
        </w:rPr>
        <w:t xml:space="preserve"> </w:t>
      </w:r>
      <w:r w:rsidRPr="000B0093">
        <w:rPr>
          <w:rFonts w:hint="eastAsia"/>
          <w:b/>
          <w:bCs/>
        </w:rPr>
        <w:t>总则》第</w:t>
      </w:r>
      <w:r w:rsidRPr="000B0093">
        <w:rPr>
          <w:rFonts w:hint="eastAsia"/>
          <w:b/>
          <w:bCs/>
        </w:rPr>
        <w:t>17~24</w:t>
      </w:r>
      <w:r w:rsidRPr="000B0093">
        <w:rPr>
          <w:rFonts w:hint="eastAsia"/>
          <w:b/>
          <w:bCs/>
        </w:rPr>
        <w:t>条）：</w:t>
      </w:r>
      <w:r w:rsidRPr="000B0093">
        <w:rPr>
          <w:rFonts w:hint="eastAsia"/>
        </w:rPr>
        <w:t>完全民事行为能力人、</w:t>
      </w:r>
      <w:r w:rsidRPr="000B0093">
        <w:t>限制民事行为能力人</w:t>
      </w:r>
      <w:r w:rsidRPr="000B0093">
        <w:rPr>
          <w:rFonts w:hint="eastAsia"/>
        </w:rPr>
        <w:t>、</w:t>
      </w:r>
      <w:r w:rsidRPr="000B0093">
        <w:t>无民事行为能力人</w:t>
      </w:r>
      <w:r w:rsidRPr="000B0093">
        <w:rPr>
          <w:rFonts w:hint="eastAsia"/>
        </w:rPr>
        <w:t>。</w:t>
      </w:r>
    </w:p>
    <w:p w14:paraId="75F2A132" w14:textId="64636AC4" w:rsidR="009F682F" w:rsidRPr="000B0093" w:rsidRDefault="009F682F" w:rsidP="00AD6F72">
      <w:pPr>
        <w:pStyle w:val="aa"/>
        <w:numPr>
          <w:ilvl w:val="0"/>
          <w:numId w:val="57"/>
        </w:numPr>
        <w:spacing w:before="78" w:after="78"/>
      </w:pPr>
      <w:r w:rsidRPr="000B0093">
        <w:rPr>
          <w:rFonts w:hint="eastAsia"/>
          <w:b/>
          <w:bCs/>
        </w:rPr>
        <w:t>自然人的民事责任能力：</w:t>
      </w:r>
      <w:r w:rsidRPr="000B0093">
        <w:rPr>
          <w:rFonts w:hint="eastAsia"/>
        </w:rPr>
        <w:t>不受年龄和精神状态的限制，均具有民事责任能力，负有赔偿义务；</w:t>
      </w:r>
      <w:r w:rsidRPr="000B0093">
        <w:t>但未成年人和精神病人由其监护人承担实际的赔偿义务</w:t>
      </w:r>
      <w:r w:rsidRPr="000B0093">
        <w:rPr>
          <w:rFonts w:hint="eastAsia"/>
        </w:rPr>
        <w:t>。</w:t>
      </w:r>
    </w:p>
    <w:p w14:paraId="0C593918" w14:textId="08EAF55F" w:rsidR="009F682F" w:rsidRPr="000B0093" w:rsidRDefault="009F682F" w:rsidP="009F682F">
      <w:pPr>
        <w:pStyle w:val="af3"/>
        <w:spacing w:before="78" w:after="78"/>
        <w:ind w:firstLine="420"/>
      </w:pPr>
      <w:r w:rsidRPr="000B0093">
        <w:rPr>
          <w:rFonts w:hint="eastAsia"/>
        </w:rPr>
        <w:t>无民事行为能力人、限制民事行为能力人造成他人损害的，由监护人承担侵权责任。监护人尽到监护责任的，可以减轻其侵权责任。</w:t>
      </w:r>
    </w:p>
    <w:p w14:paraId="38F5C75F" w14:textId="28F9E882" w:rsidR="009F682F" w:rsidRPr="000B0093" w:rsidRDefault="009F682F" w:rsidP="009F682F">
      <w:pPr>
        <w:pStyle w:val="af3"/>
        <w:spacing w:before="78" w:after="78"/>
        <w:jc w:val="right"/>
      </w:pPr>
      <w:r w:rsidRPr="000B0093">
        <w:rPr>
          <w:rFonts w:hint="eastAsia"/>
        </w:rPr>
        <w:t>——《民法典》（侵权责任编</w:t>
      </w:r>
      <w:r w:rsidRPr="000B0093">
        <w:rPr>
          <w:rFonts w:hint="eastAsia"/>
        </w:rPr>
        <w:t xml:space="preserve"> </w:t>
      </w:r>
      <w:r w:rsidRPr="000B0093">
        <w:rPr>
          <w:rFonts w:hint="eastAsia"/>
        </w:rPr>
        <w:t>第</w:t>
      </w:r>
      <w:r w:rsidRPr="000B0093">
        <w:rPr>
          <w:rFonts w:hint="eastAsia"/>
        </w:rPr>
        <w:t>1188</w:t>
      </w:r>
      <w:r w:rsidRPr="000B0093">
        <w:rPr>
          <w:rFonts w:hint="eastAsia"/>
        </w:rPr>
        <w:t>条）</w:t>
      </w:r>
    </w:p>
    <w:p w14:paraId="772FD2C4" w14:textId="14F0D770" w:rsidR="009F682F" w:rsidRPr="000B0093" w:rsidRDefault="00AD6F72" w:rsidP="00AD6F72">
      <w:pPr>
        <w:pStyle w:val="aa"/>
        <w:numPr>
          <w:ilvl w:val="0"/>
          <w:numId w:val="57"/>
        </w:numPr>
        <w:spacing w:before="78" w:after="78"/>
      </w:pPr>
      <w:r w:rsidRPr="000B0093">
        <w:rPr>
          <w:rFonts w:hint="eastAsia"/>
          <w:b/>
          <w:bCs/>
        </w:rPr>
        <w:t>自然人的刑事责任能力（《刑法》第</w:t>
      </w:r>
      <w:r w:rsidRPr="000B0093">
        <w:rPr>
          <w:rFonts w:hint="eastAsia"/>
          <w:b/>
          <w:bCs/>
        </w:rPr>
        <w:t>17</w:t>
      </w:r>
      <w:r w:rsidRPr="000B0093">
        <w:rPr>
          <w:rFonts w:hint="eastAsia"/>
          <w:b/>
          <w:bCs/>
        </w:rPr>
        <w:t>、</w:t>
      </w:r>
      <w:r w:rsidRPr="000B0093">
        <w:rPr>
          <w:rFonts w:hint="eastAsia"/>
          <w:b/>
          <w:bCs/>
        </w:rPr>
        <w:t>18</w:t>
      </w:r>
      <w:r w:rsidRPr="000B0093">
        <w:rPr>
          <w:rFonts w:hint="eastAsia"/>
          <w:b/>
          <w:bCs/>
        </w:rPr>
        <w:t>条）</w:t>
      </w:r>
      <w:r w:rsidRPr="000B0093">
        <w:rPr>
          <w:rFonts w:hint="eastAsia"/>
        </w:rPr>
        <w:t>，例如：</w:t>
      </w:r>
    </w:p>
    <w:p w14:paraId="5A5D9687" w14:textId="5CC9D8D5" w:rsidR="00AD6F72" w:rsidRPr="000B0093" w:rsidRDefault="00AD6F72" w:rsidP="00AD6F72">
      <w:pPr>
        <w:pStyle w:val="af3"/>
        <w:spacing w:before="78" w:after="78"/>
        <w:ind w:firstLine="420"/>
      </w:pPr>
      <w:r w:rsidRPr="000B0093">
        <w:rPr>
          <w:rFonts w:hint="eastAsia"/>
        </w:rPr>
        <w:t>已满十二周岁不满十四周岁的人，犯故意杀人、故意伤害罪，致人死亡或者以特别残忍手段致人重伤造成严重残疾，情节恶劣，经最高人民检察院核准追诉的，应当负刑事责任。</w:t>
      </w:r>
    </w:p>
    <w:p w14:paraId="78249723" w14:textId="061649E5" w:rsidR="00AD6F72" w:rsidRPr="000B0093" w:rsidRDefault="00AD6F72" w:rsidP="00AD6F72">
      <w:pPr>
        <w:pStyle w:val="af3"/>
        <w:spacing w:before="78" w:after="78"/>
        <w:jc w:val="right"/>
      </w:pPr>
      <w:r w:rsidRPr="000B0093">
        <w:rPr>
          <w:rFonts w:hint="eastAsia"/>
        </w:rPr>
        <w:t>——《刑法》（第</w:t>
      </w:r>
      <w:r w:rsidRPr="000B0093">
        <w:rPr>
          <w:rFonts w:hint="eastAsia"/>
        </w:rPr>
        <w:t>17</w:t>
      </w:r>
      <w:r w:rsidRPr="000B0093">
        <w:rPr>
          <w:rFonts w:hint="eastAsia"/>
        </w:rPr>
        <w:t>条第</w:t>
      </w:r>
      <w:r w:rsidRPr="000B0093">
        <w:rPr>
          <w:rFonts w:hint="eastAsia"/>
        </w:rPr>
        <w:t>3</w:t>
      </w:r>
      <w:r w:rsidRPr="000B0093">
        <w:rPr>
          <w:rFonts w:hint="eastAsia"/>
        </w:rPr>
        <w:t>款）</w:t>
      </w:r>
    </w:p>
    <w:p w14:paraId="6AC7CD86" w14:textId="163FE0B7" w:rsidR="009F682F" w:rsidRPr="000B0093" w:rsidRDefault="003A1EEE" w:rsidP="009F682F">
      <w:pPr>
        <w:pStyle w:val="aa"/>
        <w:spacing w:before="78" w:after="78"/>
      </w:pPr>
      <w:r w:rsidRPr="000B0093">
        <w:tab/>
      </w:r>
      <w:r w:rsidRPr="000B0093">
        <w:rPr>
          <w:rFonts w:hint="eastAsia"/>
        </w:rPr>
        <w:t>我国对法人的行为能力的规定与权利能力同意，始于成立，终于撤销、破产或解散。</w:t>
      </w:r>
    </w:p>
    <w:p w14:paraId="2E9DA366" w14:textId="34AE82A8" w:rsidR="003A1EEE" w:rsidRPr="000B0093" w:rsidRDefault="003A1EEE" w:rsidP="003A1EEE">
      <w:pPr>
        <w:pStyle w:val="ae"/>
      </w:pPr>
      <w:bookmarkStart w:id="91" w:name="_Toc169100494"/>
      <w:r w:rsidRPr="000B0093">
        <w:rPr>
          <w:rFonts w:hint="eastAsia"/>
        </w:rPr>
        <w:t>（二）法律关系客体</w:t>
      </w:r>
      <w:bookmarkEnd w:id="91"/>
    </w:p>
    <w:p w14:paraId="3A36305D" w14:textId="39EF15D6" w:rsidR="003A1EEE" w:rsidRPr="000B0093" w:rsidRDefault="003A1EEE" w:rsidP="003A1EEE">
      <w:pPr>
        <w:pStyle w:val="af1"/>
      </w:pPr>
      <w:r w:rsidRPr="000B0093">
        <w:rPr>
          <w:rFonts w:hint="eastAsia"/>
        </w:rPr>
        <w:lastRenderedPageBreak/>
        <w:t xml:space="preserve">1. </w:t>
      </w:r>
      <w:r w:rsidRPr="000B0093">
        <w:rPr>
          <w:rFonts w:hint="eastAsia"/>
        </w:rPr>
        <w:t>法律关系客体的概念</w:t>
      </w:r>
    </w:p>
    <w:p w14:paraId="278F71E4" w14:textId="55EDF84E" w:rsidR="003A1EEE" w:rsidRPr="000B0093" w:rsidRDefault="003A1EEE" w:rsidP="003A1EEE">
      <w:pPr>
        <w:pStyle w:val="aa"/>
        <w:spacing w:before="78" w:after="78"/>
        <w:ind w:firstLine="420"/>
      </w:pPr>
      <w:r w:rsidRPr="000B0093">
        <w:rPr>
          <w:rFonts w:hint="eastAsia"/>
        </w:rPr>
        <w:t>法律关系客体是法律关系主体之间权利（权力）、义务指向的对象。</w:t>
      </w:r>
      <w:r w:rsidRPr="000B0093">
        <w:t>法律关系的客体随着时空变化而变化</w:t>
      </w:r>
      <w:r w:rsidRPr="000B0093">
        <w:rPr>
          <w:rFonts w:hint="eastAsia"/>
        </w:rPr>
        <w:t>。</w:t>
      </w:r>
    </w:p>
    <w:p w14:paraId="4832A0F7" w14:textId="6B8F2818" w:rsidR="003A1EEE" w:rsidRPr="000B0093" w:rsidRDefault="003A1EEE" w:rsidP="003A1EEE">
      <w:pPr>
        <w:pStyle w:val="af1"/>
      </w:pPr>
      <w:r w:rsidRPr="000B0093">
        <w:rPr>
          <w:rFonts w:hint="eastAsia"/>
        </w:rPr>
        <w:t xml:space="preserve">2. </w:t>
      </w:r>
      <w:r w:rsidRPr="000B0093">
        <w:rPr>
          <w:rFonts w:hint="eastAsia"/>
        </w:rPr>
        <w:t>法律关系客体的分类</w:t>
      </w:r>
    </w:p>
    <w:p w14:paraId="163F1C1F" w14:textId="77777777" w:rsidR="003A1EEE" w:rsidRPr="000B0093" w:rsidRDefault="003A1EEE" w:rsidP="003A1EEE">
      <w:pPr>
        <w:pStyle w:val="aa"/>
        <w:numPr>
          <w:ilvl w:val="0"/>
          <w:numId w:val="57"/>
        </w:numPr>
        <w:spacing w:beforeLines="0" w:before="0" w:afterLines="0" w:after="0"/>
        <w:ind w:left="442" w:hanging="442"/>
      </w:pPr>
      <w:r w:rsidRPr="000B0093">
        <w:rPr>
          <w:rFonts w:hint="eastAsia"/>
          <w:b/>
          <w:bCs/>
        </w:rPr>
        <w:t>物：</w:t>
      </w:r>
      <w:r w:rsidRPr="000B0093">
        <w:t>能够为法律关系主体所控制、并可以带来利益的物质财富</w:t>
      </w:r>
      <w:r w:rsidRPr="000B0093">
        <w:rPr>
          <w:rFonts w:hint="eastAsia"/>
        </w:rPr>
        <w:t>；</w:t>
      </w:r>
    </w:p>
    <w:p w14:paraId="46B08DE1" w14:textId="77777777" w:rsidR="003A1EEE" w:rsidRPr="000B0093" w:rsidRDefault="003A1EEE" w:rsidP="003A1EEE">
      <w:pPr>
        <w:pStyle w:val="aa"/>
        <w:numPr>
          <w:ilvl w:val="0"/>
          <w:numId w:val="57"/>
        </w:numPr>
        <w:spacing w:beforeLines="0" w:before="0" w:afterLines="0" w:after="0"/>
        <w:ind w:left="442" w:hanging="442"/>
      </w:pPr>
      <w:r w:rsidRPr="000B0093">
        <w:rPr>
          <w:b/>
          <w:bCs/>
        </w:rPr>
        <w:t>行为</w:t>
      </w:r>
      <w:r w:rsidRPr="000B0093">
        <w:rPr>
          <w:rFonts w:hint="eastAsia"/>
          <w:b/>
          <w:bCs/>
        </w:rPr>
        <w:t>：</w:t>
      </w:r>
      <w:r w:rsidRPr="000B0093">
        <w:t>法律关系主体的作为（积极行为）和不作为（消极行为）</w:t>
      </w:r>
      <w:r w:rsidRPr="000B0093">
        <w:rPr>
          <w:rFonts w:hint="eastAsia"/>
        </w:rPr>
        <w:t>；</w:t>
      </w:r>
    </w:p>
    <w:p w14:paraId="0A9ED300" w14:textId="77777777" w:rsidR="003A1EEE" w:rsidRPr="000B0093" w:rsidRDefault="003A1EEE" w:rsidP="003A1EEE">
      <w:pPr>
        <w:pStyle w:val="aa"/>
        <w:numPr>
          <w:ilvl w:val="0"/>
          <w:numId w:val="57"/>
        </w:numPr>
        <w:spacing w:beforeLines="0" w:before="0" w:afterLines="0" w:after="0"/>
        <w:ind w:left="442" w:hanging="442"/>
      </w:pPr>
      <w:r w:rsidRPr="000B0093">
        <w:rPr>
          <w:b/>
          <w:bCs/>
        </w:rPr>
        <w:t>智力成果</w:t>
      </w:r>
      <w:r w:rsidRPr="000B0093">
        <w:rPr>
          <w:rFonts w:hint="eastAsia"/>
          <w:b/>
          <w:bCs/>
        </w:rPr>
        <w:t>：</w:t>
      </w:r>
      <w:r w:rsidRPr="000B0093">
        <w:t>法律关系主体运用智力所创造的、有可能获得知识产权的精神财富</w:t>
      </w:r>
      <w:r w:rsidRPr="000B0093">
        <w:rPr>
          <w:rFonts w:hint="eastAsia"/>
        </w:rPr>
        <w:t>；</w:t>
      </w:r>
    </w:p>
    <w:p w14:paraId="559F7CAC" w14:textId="1F43F5E1" w:rsidR="003A1EEE" w:rsidRPr="000B0093" w:rsidRDefault="003A1EEE" w:rsidP="003A1EEE">
      <w:pPr>
        <w:pStyle w:val="aa"/>
        <w:numPr>
          <w:ilvl w:val="0"/>
          <w:numId w:val="57"/>
        </w:numPr>
        <w:spacing w:beforeLines="0" w:before="0" w:afterLines="0" w:after="0"/>
        <w:ind w:left="442" w:hanging="442"/>
      </w:pPr>
      <w:r w:rsidRPr="000B0093">
        <w:rPr>
          <w:b/>
          <w:bCs/>
        </w:rPr>
        <w:t>人身利益</w:t>
      </w:r>
      <w:r w:rsidRPr="000B0093">
        <w:rPr>
          <w:rFonts w:hint="eastAsia"/>
          <w:b/>
          <w:bCs/>
        </w:rPr>
        <w:t>：</w:t>
      </w:r>
      <w:r w:rsidRPr="000B0093">
        <w:t>法律关系主体的人格利益和身份利益</w:t>
      </w:r>
      <w:r w:rsidRPr="000B0093">
        <w:rPr>
          <w:rFonts w:hint="eastAsia"/>
        </w:rPr>
        <w:t>。</w:t>
      </w:r>
    </w:p>
    <w:p w14:paraId="31D6701E" w14:textId="58AFC248" w:rsidR="003A1EEE" w:rsidRPr="000B0093" w:rsidRDefault="00A719B6" w:rsidP="00A719B6">
      <w:pPr>
        <w:pStyle w:val="af1"/>
      </w:pPr>
      <w:r w:rsidRPr="000B0093">
        <w:rPr>
          <w:rFonts w:hint="eastAsia"/>
        </w:rPr>
        <w:t xml:space="preserve">3. </w:t>
      </w:r>
      <w:r w:rsidRPr="000B0093">
        <w:rPr>
          <w:rFonts w:hint="eastAsia"/>
        </w:rPr>
        <w:t>我国法律关系客体理论存在的问题</w:t>
      </w:r>
    </w:p>
    <w:p w14:paraId="7A084AEC" w14:textId="21526CDF" w:rsidR="00A719B6" w:rsidRPr="000B0093" w:rsidRDefault="00A719B6" w:rsidP="00A719B6">
      <w:pPr>
        <w:pStyle w:val="aa"/>
        <w:numPr>
          <w:ilvl w:val="0"/>
          <w:numId w:val="58"/>
        </w:numPr>
        <w:spacing w:beforeLines="0" w:before="0" w:afterLines="0" w:after="0"/>
        <w:ind w:hanging="442"/>
      </w:pPr>
      <w:r w:rsidRPr="000B0093">
        <w:rPr>
          <w:rFonts w:hint="eastAsia"/>
        </w:rPr>
        <w:t>有关什么是法律关系客体存在争议；</w:t>
      </w:r>
    </w:p>
    <w:p w14:paraId="2FFE3B4D" w14:textId="48955654" w:rsidR="00A719B6" w:rsidRPr="000B0093" w:rsidRDefault="00A719B6" w:rsidP="00A719B6">
      <w:pPr>
        <w:pStyle w:val="aa"/>
        <w:numPr>
          <w:ilvl w:val="1"/>
          <w:numId w:val="58"/>
        </w:numPr>
        <w:spacing w:beforeLines="0" w:before="0" w:afterLines="0" w:after="0"/>
        <w:ind w:hanging="442"/>
      </w:pPr>
      <w:r w:rsidRPr="000B0093">
        <w:t>权利义务指向的对象说（通说）</w:t>
      </w:r>
      <w:r w:rsidRPr="000B0093">
        <w:rPr>
          <w:rFonts w:hint="eastAsia"/>
        </w:rPr>
        <w:t>；</w:t>
      </w:r>
    </w:p>
    <w:p w14:paraId="57A837B1" w14:textId="48BE4C6D" w:rsidR="00A719B6" w:rsidRPr="000B0093" w:rsidRDefault="00A719B6" w:rsidP="00A719B6">
      <w:pPr>
        <w:pStyle w:val="aa"/>
        <w:numPr>
          <w:ilvl w:val="2"/>
          <w:numId w:val="58"/>
        </w:numPr>
        <w:spacing w:beforeLines="0" w:before="0" w:afterLines="0" w:after="0"/>
        <w:ind w:hanging="442"/>
      </w:pPr>
      <w:proofErr w:type="gramStart"/>
      <w:r w:rsidRPr="000B0093">
        <w:rPr>
          <w:rFonts w:hint="eastAsia"/>
        </w:rPr>
        <w:t>通说是</w:t>
      </w:r>
      <w:proofErr w:type="gramEnd"/>
      <w:r w:rsidRPr="000B0093">
        <w:rPr>
          <w:rFonts w:hint="eastAsia"/>
        </w:rPr>
        <w:t>对民事法律关系客体的借用；</w:t>
      </w:r>
      <w:r w:rsidRPr="000B0093">
        <w:t>无法穷尽一切法关系的客体</w:t>
      </w:r>
      <w:r w:rsidRPr="000B0093">
        <w:rPr>
          <w:rFonts w:hint="eastAsia"/>
        </w:rPr>
        <w:t>，</w:t>
      </w:r>
      <w:r w:rsidRPr="000B0093">
        <w:t>对于民事法律关系之外的其他法律关系未必适用</w:t>
      </w:r>
      <w:r w:rsidRPr="000B0093">
        <w:rPr>
          <w:rFonts w:hint="eastAsia"/>
        </w:rPr>
        <w:t>。</w:t>
      </w:r>
    </w:p>
    <w:p w14:paraId="0AD8DECD" w14:textId="1A3A0DB9" w:rsidR="00A719B6" w:rsidRPr="000B0093" w:rsidRDefault="00A719B6" w:rsidP="00A719B6">
      <w:pPr>
        <w:pStyle w:val="aa"/>
        <w:numPr>
          <w:ilvl w:val="3"/>
          <w:numId w:val="58"/>
        </w:numPr>
        <w:spacing w:beforeLines="0" w:before="0" w:afterLines="0" w:after="0"/>
        <w:ind w:hanging="442"/>
      </w:pPr>
      <w:r w:rsidRPr="000B0093">
        <w:t>物</w:t>
      </w:r>
      <w:r w:rsidRPr="000B0093">
        <w:rPr>
          <w:rFonts w:hint="eastAsia"/>
        </w:rPr>
        <w:t>——</w:t>
      </w:r>
      <w:r w:rsidRPr="000B0093">
        <w:t>物权客体</w:t>
      </w:r>
    </w:p>
    <w:p w14:paraId="39A15CF2" w14:textId="20E2E70A" w:rsidR="00A719B6" w:rsidRPr="000B0093" w:rsidRDefault="00A719B6" w:rsidP="00A719B6">
      <w:pPr>
        <w:pStyle w:val="aa"/>
        <w:numPr>
          <w:ilvl w:val="3"/>
          <w:numId w:val="58"/>
        </w:numPr>
        <w:spacing w:beforeLines="0" w:before="0" w:afterLines="0" w:after="0"/>
        <w:ind w:hanging="442"/>
      </w:pPr>
      <w:r w:rsidRPr="000B0093">
        <w:t>行为</w:t>
      </w:r>
      <w:r w:rsidRPr="000B0093">
        <w:rPr>
          <w:rFonts w:hint="eastAsia"/>
        </w:rPr>
        <w:t>——</w:t>
      </w:r>
      <w:r w:rsidRPr="000B0093">
        <w:t>债权客体</w:t>
      </w:r>
    </w:p>
    <w:p w14:paraId="3ABFE55F" w14:textId="3CA01146" w:rsidR="00A719B6" w:rsidRPr="000B0093" w:rsidRDefault="00A719B6" w:rsidP="00A719B6">
      <w:pPr>
        <w:pStyle w:val="aa"/>
        <w:numPr>
          <w:ilvl w:val="3"/>
          <w:numId w:val="58"/>
        </w:numPr>
        <w:spacing w:beforeLines="0" w:before="0" w:afterLines="0" w:after="0"/>
        <w:ind w:hanging="442"/>
      </w:pPr>
      <w:r w:rsidRPr="000B0093">
        <w:t>智力成果</w:t>
      </w:r>
      <w:r w:rsidRPr="000B0093">
        <w:rPr>
          <w:rFonts w:hint="eastAsia"/>
        </w:rPr>
        <w:t>——</w:t>
      </w:r>
      <w:r w:rsidRPr="000B0093">
        <w:t>知识产权客体</w:t>
      </w:r>
    </w:p>
    <w:p w14:paraId="5979FE67" w14:textId="5C4938AC" w:rsidR="00A719B6" w:rsidRPr="000B0093" w:rsidRDefault="00A719B6" w:rsidP="00A719B6">
      <w:pPr>
        <w:pStyle w:val="aa"/>
        <w:numPr>
          <w:ilvl w:val="3"/>
          <w:numId w:val="58"/>
        </w:numPr>
        <w:spacing w:beforeLines="0" w:before="0" w:afterLines="0" w:after="0"/>
        <w:ind w:hanging="442"/>
      </w:pPr>
      <w:r w:rsidRPr="000B0093">
        <w:t>人身利益</w:t>
      </w:r>
      <w:r w:rsidRPr="000B0093">
        <w:rPr>
          <w:rFonts w:hint="eastAsia"/>
        </w:rPr>
        <w:t>——</w:t>
      </w:r>
      <w:r w:rsidRPr="000B0093">
        <w:t>人身权客体</w:t>
      </w:r>
    </w:p>
    <w:p w14:paraId="53BE6CC3" w14:textId="00D00D28" w:rsidR="00A719B6" w:rsidRPr="000B0093" w:rsidRDefault="00A719B6" w:rsidP="00A719B6">
      <w:pPr>
        <w:pStyle w:val="aa"/>
        <w:numPr>
          <w:ilvl w:val="1"/>
          <w:numId w:val="58"/>
        </w:numPr>
        <w:spacing w:beforeLines="0" w:before="0" w:afterLines="0" w:after="0"/>
        <w:ind w:hanging="442"/>
      </w:pPr>
      <w:proofErr w:type="gramStart"/>
      <w:r w:rsidRPr="000B0093">
        <w:t>法益</w:t>
      </w:r>
      <w:proofErr w:type="gramEnd"/>
      <w:r w:rsidRPr="000B0093">
        <w:t>/</w:t>
      </w:r>
      <w:r w:rsidRPr="000B0093">
        <w:t>利益说</w:t>
      </w:r>
      <w:r w:rsidRPr="000B0093">
        <w:rPr>
          <w:rFonts w:hint="eastAsia"/>
        </w:rPr>
        <w:t>（</w:t>
      </w:r>
      <w:r w:rsidRPr="000B0093">
        <w:t>受到法律保护的利益或价值</w:t>
      </w:r>
      <w:r w:rsidRPr="000B0093">
        <w:rPr>
          <w:rFonts w:hint="eastAsia"/>
        </w:rPr>
        <w:t>）；</w:t>
      </w:r>
    </w:p>
    <w:p w14:paraId="0349A6B8" w14:textId="2A7AD286" w:rsidR="003A1EEE" w:rsidRPr="000B0093" w:rsidRDefault="00A719B6" w:rsidP="00A719B6">
      <w:pPr>
        <w:pStyle w:val="aa"/>
        <w:numPr>
          <w:ilvl w:val="1"/>
          <w:numId w:val="58"/>
        </w:numPr>
        <w:spacing w:beforeLines="0" w:before="0" w:afterLines="0" w:after="0"/>
        <w:ind w:hanging="442"/>
      </w:pPr>
      <w:r w:rsidRPr="000B0093">
        <w:t>社会关系说</w:t>
      </w:r>
      <w:r w:rsidR="00D07819" w:rsidRPr="000B0093">
        <w:rPr>
          <w:rFonts w:hint="eastAsia"/>
        </w:rPr>
        <w:t>。</w:t>
      </w:r>
    </w:p>
    <w:p w14:paraId="790DCBDA" w14:textId="77777777" w:rsidR="00A719B6" w:rsidRPr="000B0093" w:rsidRDefault="00A719B6" w:rsidP="00A719B6">
      <w:pPr>
        <w:pStyle w:val="aa"/>
        <w:numPr>
          <w:ilvl w:val="0"/>
          <w:numId w:val="58"/>
        </w:numPr>
        <w:spacing w:beforeLines="0" w:before="0" w:afterLines="0" w:after="0"/>
        <w:ind w:hanging="442"/>
      </w:pPr>
      <w:r w:rsidRPr="000B0093">
        <w:rPr>
          <w:rFonts w:hint="eastAsia"/>
        </w:rPr>
        <w:t>目前学界抽象地讨论法律关系客体较少：</w:t>
      </w:r>
      <w:r w:rsidRPr="000B0093">
        <w:t>宜将该问题纳入具体的法律部门和法律关系中考察</w:t>
      </w:r>
      <w:r w:rsidRPr="000B0093">
        <w:rPr>
          <w:rFonts w:hint="eastAsia"/>
        </w:rPr>
        <w:t>；</w:t>
      </w:r>
    </w:p>
    <w:p w14:paraId="226A1C67" w14:textId="6F450B59" w:rsidR="00A719B6" w:rsidRPr="000B0093" w:rsidRDefault="00A719B6" w:rsidP="00A719B6">
      <w:pPr>
        <w:pStyle w:val="aa"/>
        <w:numPr>
          <w:ilvl w:val="0"/>
          <w:numId w:val="58"/>
        </w:numPr>
        <w:spacing w:beforeLines="0" w:before="0" w:afterLines="0" w:after="0"/>
        <w:ind w:hanging="442"/>
      </w:pPr>
      <w:r w:rsidRPr="000B0093">
        <w:t>从法理学的角度看，法律关系客体的问题很多和伦理、道德问题相关，本身是开放的</w:t>
      </w:r>
      <w:r w:rsidRPr="000B0093">
        <w:rPr>
          <w:rFonts w:hint="eastAsia"/>
        </w:rPr>
        <w:t>。</w:t>
      </w:r>
    </w:p>
    <w:p w14:paraId="67EDB8F6" w14:textId="717C4DB8" w:rsidR="00A719B6" w:rsidRPr="000B0093" w:rsidRDefault="0020433B" w:rsidP="0020433B">
      <w:pPr>
        <w:pStyle w:val="ae"/>
      </w:pPr>
      <w:bookmarkStart w:id="92" w:name="_Toc169100495"/>
      <w:r w:rsidRPr="000B0093">
        <w:rPr>
          <w:rFonts w:hint="eastAsia"/>
        </w:rPr>
        <w:t>（三）法律关系的内容</w:t>
      </w:r>
      <w:bookmarkEnd w:id="92"/>
    </w:p>
    <w:p w14:paraId="7E7DEF9A" w14:textId="3BB665CE" w:rsidR="0020433B" w:rsidRPr="000B0093" w:rsidRDefault="0020433B" w:rsidP="0020433B">
      <w:pPr>
        <w:pStyle w:val="aa"/>
        <w:spacing w:before="78" w:after="78"/>
        <w:ind w:firstLine="420"/>
      </w:pPr>
      <w:r w:rsidRPr="000B0093">
        <w:rPr>
          <w:rFonts w:hint="eastAsia"/>
        </w:rPr>
        <w:t>法律关系的内容是法律关系主体之间围绕客体所产生的权利和义务或权力和义务。参见下一讲“权利、义务和权力”。</w:t>
      </w:r>
    </w:p>
    <w:p w14:paraId="5A5BC355" w14:textId="348FBBAA" w:rsidR="0020433B" w:rsidRPr="000B0093" w:rsidRDefault="0020433B" w:rsidP="0020433B">
      <w:pPr>
        <w:pStyle w:val="ac"/>
      </w:pPr>
      <w:bookmarkStart w:id="93" w:name="_Toc169100496"/>
      <w:r w:rsidRPr="000B0093">
        <w:rPr>
          <w:rFonts w:hint="eastAsia"/>
        </w:rPr>
        <w:t>三、法律关系的演变</w:t>
      </w:r>
      <w:bookmarkEnd w:id="93"/>
    </w:p>
    <w:p w14:paraId="701C6219" w14:textId="1C2C1B94" w:rsidR="0020433B" w:rsidRPr="000B0093" w:rsidRDefault="0020433B" w:rsidP="0020433B">
      <w:pPr>
        <w:pStyle w:val="aa"/>
        <w:spacing w:before="78" w:after="78"/>
      </w:pPr>
      <w:r w:rsidRPr="000B0093">
        <w:tab/>
      </w:r>
      <w:r w:rsidRPr="000B0093">
        <w:rPr>
          <w:rFonts w:hint="eastAsia"/>
        </w:rPr>
        <w:t>法律关系的演变即法律关系的产生、变更、消灭。</w:t>
      </w:r>
    </w:p>
    <w:p w14:paraId="1A6A37DE" w14:textId="0F42DAF1" w:rsidR="003F6BAC" w:rsidRPr="000B0093" w:rsidRDefault="003F6BAC" w:rsidP="003F6BAC">
      <w:pPr>
        <w:pStyle w:val="ae"/>
      </w:pPr>
      <w:bookmarkStart w:id="94" w:name="_Toc169100497"/>
      <w:r w:rsidRPr="000B0093">
        <w:rPr>
          <w:rFonts w:hint="eastAsia"/>
        </w:rPr>
        <w:t>（一）法律关系演变的条件</w:t>
      </w:r>
      <w:bookmarkEnd w:id="94"/>
    </w:p>
    <w:p w14:paraId="0183228C" w14:textId="1C422F24" w:rsidR="003F6BAC" w:rsidRPr="000B0093" w:rsidRDefault="00E775E7" w:rsidP="0020433B">
      <w:pPr>
        <w:pStyle w:val="aa"/>
        <w:spacing w:before="78" w:after="78"/>
      </w:pPr>
      <w:r w:rsidRPr="000B0093">
        <w:tab/>
      </w:r>
      <w:r w:rsidRPr="000B0093">
        <w:rPr>
          <w:rFonts w:hint="eastAsia"/>
        </w:rPr>
        <w:t>法律规范是法律关系产生、变更、消灭的依据。</w:t>
      </w:r>
    </w:p>
    <w:p w14:paraId="3E44F461" w14:textId="2DDF4972" w:rsidR="00E775E7" w:rsidRPr="000B0093" w:rsidRDefault="00E775E7" w:rsidP="00E775E7">
      <w:pPr>
        <w:pStyle w:val="aa"/>
        <w:spacing w:before="78" w:after="78"/>
        <w:ind w:firstLine="420"/>
      </w:pPr>
      <w:r w:rsidRPr="000B0093">
        <w:rPr>
          <w:rFonts w:hint="eastAsia"/>
        </w:rPr>
        <w:t>法律事实是引起法律关系产生、变更和消灭的现象。法律事实是客观存在的外在的现象，而不是心理活动</w:t>
      </w:r>
      <w:r w:rsidRPr="000B0093">
        <w:rPr>
          <w:rFonts w:ascii="宋体" w:hAnsi="宋体" w:cs="宋体" w:hint="eastAsia"/>
        </w:rPr>
        <w:t>；</w:t>
      </w:r>
      <w:r w:rsidRPr="000B0093">
        <w:t>是由法律规范所规定的、具有法律意义的生活事实</w:t>
      </w:r>
      <w:r w:rsidRPr="000B0093">
        <w:rPr>
          <w:rFonts w:ascii="宋体" w:hAnsi="宋体" w:cs="宋体" w:hint="eastAsia"/>
        </w:rPr>
        <w:t>；</w:t>
      </w:r>
      <w:r w:rsidRPr="000B0093">
        <w:t>是符合法律所规定的构成要件的事实</w:t>
      </w:r>
      <w:r w:rsidRPr="000B0093">
        <w:rPr>
          <w:rFonts w:hint="eastAsia"/>
        </w:rPr>
        <w:t>。</w:t>
      </w:r>
    </w:p>
    <w:p w14:paraId="37DCD35C" w14:textId="1C54894E" w:rsidR="00E775E7" w:rsidRPr="000B0093" w:rsidRDefault="000B0093" w:rsidP="000B0093">
      <w:pPr>
        <w:pStyle w:val="ae"/>
      </w:pPr>
      <w:bookmarkStart w:id="95" w:name="_Toc169100498"/>
      <w:r w:rsidRPr="000B0093">
        <w:rPr>
          <w:rFonts w:hint="eastAsia"/>
        </w:rPr>
        <w:t>（</w:t>
      </w:r>
      <w:r w:rsidR="00451E98">
        <w:rPr>
          <w:rFonts w:hint="eastAsia"/>
        </w:rPr>
        <w:t>二</w:t>
      </w:r>
      <w:r w:rsidRPr="000B0093">
        <w:rPr>
          <w:rFonts w:hint="eastAsia"/>
        </w:rPr>
        <w:t>）法律事实的分类</w:t>
      </w:r>
      <w:bookmarkEnd w:id="95"/>
    </w:p>
    <w:p w14:paraId="3CA98ECE" w14:textId="2207F33A" w:rsidR="000B0093" w:rsidRPr="000B0093" w:rsidRDefault="000B0093" w:rsidP="000B0093">
      <w:pPr>
        <w:pStyle w:val="af1"/>
      </w:pPr>
      <w:r w:rsidRPr="000B0093">
        <w:rPr>
          <w:rFonts w:hint="eastAsia"/>
        </w:rPr>
        <w:t xml:space="preserve">1. </w:t>
      </w:r>
      <w:r w:rsidRPr="000B0093">
        <w:rPr>
          <w:rFonts w:hint="eastAsia"/>
        </w:rPr>
        <w:t>法律行为</w:t>
      </w:r>
    </w:p>
    <w:p w14:paraId="139C34A9" w14:textId="77777777" w:rsidR="000B0093" w:rsidRPr="000B0093" w:rsidRDefault="000B0093" w:rsidP="000B0093">
      <w:pPr>
        <w:pStyle w:val="aa"/>
        <w:spacing w:before="78" w:after="78"/>
        <w:ind w:firstLine="420"/>
      </w:pPr>
      <w:r w:rsidRPr="000B0093">
        <w:rPr>
          <w:rFonts w:hint="eastAsia"/>
        </w:rPr>
        <w:lastRenderedPageBreak/>
        <w:t>法律行为是人们所实施的能够发生法律效力、产生一定法律效果的行为。</w:t>
      </w:r>
    </w:p>
    <w:p w14:paraId="4AC5D350" w14:textId="07A03A4C" w:rsidR="000B0093" w:rsidRDefault="000B0093" w:rsidP="000B0093">
      <w:pPr>
        <w:pStyle w:val="aa"/>
        <w:spacing w:before="78" w:after="78"/>
        <w:ind w:firstLine="420"/>
      </w:pPr>
      <w:r w:rsidRPr="000B0093">
        <w:rPr>
          <w:rFonts w:hint="eastAsia"/>
        </w:rPr>
        <w:t>本讲的法律行为与民法上的“法律行为”存在一定差别。</w:t>
      </w:r>
      <w:r w:rsidRPr="000B0093">
        <w:t>一般而言，为了体现</w:t>
      </w:r>
      <w:r w:rsidRPr="000B0093">
        <w:rPr>
          <w:rFonts w:hint="eastAsia"/>
        </w:rPr>
        <w:t>“</w:t>
      </w:r>
      <w:r w:rsidRPr="000B0093">
        <w:t>私法自治</w:t>
      </w:r>
      <w:r w:rsidRPr="000B0093">
        <w:rPr>
          <w:rFonts w:hint="eastAsia"/>
        </w:rPr>
        <w:t>”</w:t>
      </w:r>
      <w:r w:rsidRPr="000B0093">
        <w:t>原则，民法中所谓的法律行为（</w:t>
      </w:r>
      <w:r w:rsidRPr="000B0093">
        <w:t>juristic act</w:t>
      </w:r>
      <w:r w:rsidRPr="000B0093">
        <w:t>）仅限于狭义的合法表意行为，而不包括违法行为</w:t>
      </w:r>
      <w:r w:rsidRPr="000B0093">
        <w:rPr>
          <w:rFonts w:hint="eastAsia"/>
        </w:rPr>
        <w:t>。为了更具有理论上的一般性，本讲的广义的法律行为，是在上述法律行为概念的基础上扩展而来，相当于</w:t>
      </w:r>
      <w:r w:rsidRPr="000B0093">
        <w:t>legal behavio</w:t>
      </w:r>
      <w:r w:rsidRPr="000B0093">
        <w:rPr>
          <w:rFonts w:hint="eastAsia"/>
        </w:rPr>
        <w:t>u</w:t>
      </w:r>
      <w:r w:rsidRPr="000B0093">
        <w:t>r</w:t>
      </w:r>
      <w:r w:rsidRPr="000B0093">
        <w:t>；统摄一切有法律意义的行为，既包括合法行为，也包括侵权行为、债务不履行等违法行为和犯罪行为等</w:t>
      </w:r>
      <w:r>
        <w:rPr>
          <w:rFonts w:hint="eastAsia"/>
        </w:rPr>
        <w:t>。</w:t>
      </w:r>
    </w:p>
    <w:p w14:paraId="7025E313" w14:textId="4276D4F2" w:rsidR="000B0093" w:rsidRDefault="000B0093" w:rsidP="000B0093">
      <w:pPr>
        <w:pStyle w:val="aa"/>
        <w:spacing w:before="78" w:after="78"/>
        <w:ind w:firstLine="420"/>
      </w:pPr>
      <w:r>
        <w:rPr>
          <w:rFonts w:hint="eastAsia"/>
        </w:rPr>
        <w:t>法律行为的特征是社会性、法律性、外在性、意志性。</w:t>
      </w:r>
    </w:p>
    <w:p w14:paraId="5942BBC3" w14:textId="23FC1EA8" w:rsidR="000B0093" w:rsidRDefault="000B0093" w:rsidP="000B0093">
      <w:pPr>
        <w:pStyle w:val="af1"/>
      </w:pPr>
      <w:r>
        <w:rPr>
          <w:rFonts w:hint="eastAsia"/>
        </w:rPr>
        <w:t xml:space="preserve">2. </w:t>
      </w:r>
      <w:r>
        <w:rPr>
          <w:rFonts w:hint="eastAsia"/>
        </w:rPr>
        <w:t>法律事件</w:t>
      </w:r>
    </w:p>
    <w:p w14:paraId="18BFC8AB" w14:textId="6BAA3DFE" w:rsidR="000B0093" w:rsidRDefault="000B0093" w:rsidP="000B0093">
      <w:pPr>
        <w:pStyle w:val="aa"/>
        <w:spacing w:before="78" w:after="78"/>
        <w:ind w:firstLine="420"/>
      </w:pPr>
      <w:r>
        <w:rPr>
          <w:rFonts w:hint="eastAsia"/>
        </w:rPr>
        <w:t>法律事件是</w:t>
      </w:r>
      <w:r w:rsidRPr="000B0093">
        <w:rPr>
          <w:rFonts w:hint="eastAsia"/>
        </w:rPr>
        <w:t>法律规定的、不以当事人的意志为转移而引起法律关系产生、变更或消灭的客观事实</w:t>
      </w:r>
      <w:r>
        <w:rPr>
          <w:rFonts w:hint="eastAsia"/>
        </w:rPr>
        <w:t>。法律事件可分为自然事件和社会事件。</w:t>
      </w:r>
    </w:p>
    <w:p w14:paraId="27D7AD2F" w14:textId="77777777" w:rsidR="004E3CBA" w:rsidRDefault="004E3CBA" w:rsidP="004E3CBA">
      <w:pPr>
        <w:pStyle w:val="aa"/>
        <w:spacing w:before="78" w:after="78"/>
      </w:pPr>
    </w:p>
    <w:p w14:paraId="77ED72BC" w14:textId="140D5E2A" w:rsidR="004E3CBA" w:rsidRDefault="001A1065" w:rsidP="001A1065">
      <w:pPr>
        <w:pStyle w:val="a9"/>
      </w:pPr>
      <w:bookmarkStart w:id="96" w:name="_Toc169100499"/>
      <w:r>
        <w:rPr>
          <w:rFonts w:hint="eastAsia"/>
        </w:rPr>
        <w:t>第八讲</w:t>
      </w:r>
      <w:r>
        <w:rPr>
          <w:rFonts w:hint="eastAsia"/>
        </w:rPr>
        <w:t xml:space="preserve"> </w:t>
      </w:r>
      <w:r>
        <w:rPr>
          <w:rFonts w:hint="eastAsia"/>
        </w:rPr>
        <w:t>权利、义务和权力</w:t>
      </w:r>
      <w:bookmarkEnd w:id="96"/>
    </w:p>
    <w:p w14:paraId="65DD2B68" w14:textId="4F870DF1" w:rsidR="000B0093" w:rsidRDefault="001A1065" w:rsidP="001A1065">
      <w:pPr>
        <w:pStyle w:val="aa"/>
        <w:spacing w:before="78" w:after="78"/>
        <w:jc w:val="center"/>
      </w:pPr>
      <w:r>
        <w:rPr>
          <w:rFonts w:hint="eastAsia"/>
        </w:rPr>
        <w:t>2024.5.8</w:t>
      </w:r>
      <w:r w:rsidR="00784102">
        <w:rPr>
          <w:rFonts w:hint="eastAsia"/>
        </w:rPr>
        <w:t xml:space="preserve"> / 2024.5.15</w:t>
      </w:r>
    </w:p>
    <w:p w14:paraId="014FF0DE" w14:textId="55AB6C55" w:rsidR="001A1065" w:rsidRDefault="00AC727D" w:rsidP="00AC727D">
      <w:pPr>
        <w:pStyle w:val="af3"/>
        <w:spacing w:before="78" w:after="78"/>
        <w:ind w:firstLine="420"/>
      </w:pPr>
      <w:r w:rsidRPr="00AC727D">
        <w:rPr>
          <w:rFonts w:hint="eastAsia"/>
        </w:rPr>
        <w:t>我不同意你说的每一个字，但我誓死捍卫你说话的权利</w:t>
      </w:r>
      <w:r>
        <w:rPr>
          <w:rFonts w:hint="eastAsia"/>
        </w:rPr>
        <w:t>。</w:t>
      </w:r>
    </w:p>
    <w:p w14:paraId="2816D6FB" w14:textId="76BD1E18" w:rsidR="00AC727D" w:rsidRDefault="00AC727D" w:rsidP="00AC727D">
      <w:pPr>
        <w:pStyle w:val="af3"/>
        <w:spacing w:before="78" w:after="78"/>
        <w:jc w:val="right"/>
      </w:pPr>
      <w:r>
        <w:rPr>
          <w:rFonts w:hint="eastAsia"/>
        </w:rPr>
        <w:t>——伏尔泰</w:t>
      </w:r>
    </w:p>
    <w:p w14:paraId="21FCBA66" w14:textId="125ED055" w:rsidR="00AC727D" w:rsidRDefault="00AC727D" w:rsidP="00AC727D">
      <w:pPr>
        <w:pStyle w:val="af3"/>
        <w:spacing w:before="78" w:after="78"/>
        <w:ind w:firstLine="420"/>
      </w:pPr>
      <w:r w:rsidRPr="00AC727D">
        <w:rPr>
          <w:rFonts w:hint="eastAsia"/>
        </w:rPr>
        <w:t>没有无权利的义务，也没有无义务的权利</w:t>
      </w:r>
      <w:r>
        <w:rPr>
          <w:rFonts w:hint="eastAsia"/>
        </w:rPr>
        <w:t>。</w:t>
      </w:r>
    </w:p>
    <w:p w14:paraId="5777C387" w14:textId="1CA8DFCF" w:rsidR="00AC727D" w:rsidRDefault="00AC727D" w:rsidP="00AC727D">
      <w:pPr>
        <w:pStyle w:val="af3"/>
        <w:spacing w:before="78" w:after="78"/>
        <w:jc w:val="right"/>
      </w:pPr>
      <w:r>
        <w:rPr>
          <w:rFonts w:hint="eastAsia"/>
        </w:rPr>
        <w:t>——卡尔·马克思</w:t>
      </w:r>
    </w:p>
    <w:p w14:paraId="097820A6" w14:textId="2A349FE7" w:rsidR="00AC727D" w:rsidRDefault="00AC727D" w:rsidP="00AC727D">
      <w:pPr>
        <w:pStyle w:val="af3"/>
        <w:spacing w:before="78" w:after="78"/>
        <w:ind w:firstLine="420"/>
      </w:pPr>
      <w:r w:rsidRPr="00AC727D">
        <w:rPr>
          <w:rFonts w:hint="eastAsia"/>
        </w:rPr>
        <w:t>权力导致腐败，绝对的权力导致绝</w:t>
      </w:r>
      <w:r>
        <w:rPr>
          <w:rFonts w:hint="eastAsia"/>
        </w:rPr>
        <w:t>对</w:t>
      </w:r>
      <w:r w:rsidRPr="00AC727D">
        <w:rPr>
          <w:rFonts w:hint="eastAsia"/>
        </w:rPr>
        <w:t>的腐败</w:t>
      </w:r>
      <w:r>
        <w:rPr>
          <w:rFonts w:hint="eastAsia"/>
        </w:rPr>
        <w:t>。</w:t>
      </w:r>
    </w:p>
    <w:p w14:paraId="1FDAEECC" w14:textId="526EA18A" w:rsidR="00AC727D" w:rsidRDefault="00AC727D" w:rsidP="00AC727D">
      <w:pPr>
        <w:pStyle w:val="af3"/>
        <w:spacing w:before="78" w:after="78"/>
        <w:jc w:val="right"/>
      </w:pPr>
      <w:r>
        <w:rPr>
          <w:rFonts w:hint="eastAsia"/>
        </w:rPr>
        <w:t>——约翰·阿克顿勋爵</w:t>
      </w:r>
    </w:p>
    <w:p w14:paraId="4093DE2A" w14:textId="12AFBD89" w:rsidR="00AC727D" w:rsidRDefault="00AC727D" w:rsidP="00AC727D">
      <w:pPr>
        <w:pStyle w:val="ac"/>
      </w:pPr>
      <w:bookmarkStart w:id="97" w:name="_Toc169100500"/>
      <w:r>
        <w:rPr>
          <w:rFonts w:hint="eastAsia"/>
        </w:rPr>
        <w:t>一、历史上的权利观与义务观</w:t>
      </w:r>
      <w:bookmarkEnd w:id="97"/>
    </w:p>
    <w:p w14:paraId="4903D572" w14:textId="7FC61E3B" w:rsidR="00AC727D" w:rsidRDefault="00AC727D" w:rsidP="00AC727D">
      <w:pPr>
        <w:pStyle w:val="ae"/>
      </w:pPr>
      <w:bookmarkStart w:id="98" w:name="_Toc169100501"/>
      <w:r>
        <w:rPr>
          <w:rFonts w:hint="eastAsia"/>
        </w:rPr>
        <w:t>（一）西方思想史上的权利和义务理念</w:t>
      </w:r>
      <w:bookmarkEnd w:id="98"/>
    </w:p>
    <w:p w14:paraId="0BDA0946" w14:textId="16831C4F" w:rsidR="00AC727D" w:rsidRDefault="00AC727D" w:rsidP="00AC727D">
      <w:pPr>
        <w:pStyle w:val="af1"/>
      </w:pPr>
      <w:r>
        <w:rPr>
          <w:rFonts w:hint="eastAsia"/>
        </w:rPr>
        <w:t xml:space="preserve">1. </w:t>
      </w:r>
      <w:r>
        <w:rPr>
          <w:rFonts w:hint="eastAsia"/>
        </w:rPr>
        <w:t>权利（</w:t>
      </w:r>
      <w:r>
        <w:rPr>
          <w:rFonts w:hint="eastAsia"/>
        </w:rPr>
        <w:t>right</w:t>
      </w:r>
      <w:r>
        <w:rPr>
          <w:rFonts w:hint="eastAsia"/>
        </w:rPr>
        <w:t>）</w:t>
      </w:r>
    </w:p>
    <w:p w14:paraId="210586AB" w14:textId="3F667B82" w:rsidR="00AC727D" w:rsidRDefault="00AC727D" w:rsidP="00AC727D">
      <w:pPr>
        <w:pStyle w:val="aa"/>
        <w:spacing w:before="78" w:after="78"/>
        <w:ind w:firstLine="420"/>
      </w:pPr>
      <w:r w:rsidRPr="00AC727D">
        <w:rPr>
          <w:rFonts w:hint="eastAsia"/>
        </w:rPr>
        <w:t>虽然权利作为一种制度在古罗马就得到了广泛的规定和研究，但直至中世纪结束前，任何古代或中世纪的语言里都没有可以完全地对应于我们今天所谓“权利”观念的语词</w:t>
      </w:r>
      <w:r>
        <w:rPr>
          <w:rFonts w:hint="eastAsia"/>
        </w:rPr>
        <w:t>。</w:t>
      </w:r>
    </w:p>
    <w:p w14:paraId="2D480432" w14:textId="77777777" w:rsidR="00F901F1" w:rsidRDefault="00F901F1" w:rsidP="00F901F1">
      <w:pPr>
        <w:pStyle w:val="aa"/>
        <w:spacing w:before="78" w:after="78"/>
        <w:ind w:firstLine="420"/>
      </w:pPr>
      <w:r w:rsidRPr="00F901F1">
        <w:t>17</w:t>
      </w:r>
      <w:r w:rsidRPr="00F901F1">
        <w:t>、</w:t>
      </w:r>
      <w:r w:rsidRPr="00F901F1">
        <w:t>18</w:t>
      </w:r>
      <w:r w:rsidRPr="00F901F1">
        <w:t>世纪</w:t>
      </w:r>
      <w:r>
        <w:rPr>
          <w:rFonts w:hint="eastAsia"/>
        </w:rPr>
        <w:t>的</w:t>
      </w:r>
      <w:r w:rsidRPr="00F901F1">
        <w:t>资产阶级革命</w:t>
      </w:r>
      <w:r>
        <w:rPr>
          <w:rFonts w:hint="eastAsia"/>
        </w:rPr>
        <w:t>提出了“</w:t>
      </w:r>
      <w:r w:rsidRPr="00F901F1">
        <w:t>自然权利（</w:t>
      </w:r>
      <w:r w:rsidRPr="00F901F1">
        <w:t>natural rights</w:t>
      </w:r>
      <w:r w:rsidRPr="00F901F1">
        <w:t>）</w:t>
      </w:r>
      <w:r>
        <w:rPr>
          <w:rFonts w:hint="eastAsia"/>
        </w:rPr>
        <w:t>”“</w:t>
      </w:r>
      <w:r w:rsidRPr="00F901F1">
        <w:t>天赋人权（</w:t>
      </w:r>
      <w:r w:rsidRPr="00F901F1">
        <w:t>rights-in-born</w:t>
      </w:r>
      <w:r w:rsidRPr="00F901F1">
        <w:t>）</w:t>
      </w:r>
      <w:r>
        <w:rPr>
          <w:rFonts w:hint="eastAsia"/>
        </w:rPr>
        <w:t>”，</w:t>
      </w:r>
      <w:r w:rsidRPr="00F901F1">
        <w:t>以权利为武器，对抗宗教、经济和政治上的一系列等级制度</w:t>
      </w:r>
      <w:r>
        <w:rPr>
          <w:rFonts w:hint="eastAsia"/>
        </w:rPr>
        <w:t>。此时的</w:t>
      </w:r>
      <w:r w:rsidRPr="00F901F1">
        <w:t>权利</w:t>
      </w:r>
      <w:r>
        <w:rPr>
          <w:rFonts w:hint="eastAsia"/>
        </w:rPr>
        <w:t>指的是</w:t>
      </w:r>
      <w:r w:rsidRPr="00F901F1">
        <w:t>造物主赋予人的资格、能力（</w:t>
      </w:r>
      <w:r w:rsidRPr="00F901F1">
        <w:t>faculty</w:t>
      </w:r>
      <w:r w:rsidRPr="00F901F1">
        <w:t>）</w:t>
      </w:r>
      <w:r>
        <w:rPr>
          <w:rFonts w:hint="eastAsia"/>
        </w:rPr>
        <w:t>，包括</w:t>
      </w:r>
      <w:r w:rsidRPr="00F901F1">
        <w:t>个人自由</w:t>
      </w:r>
      <w:r>
        <w:rPr>
          <w:rFonts w:hint="eastAsia"/>
        </w:rPr>
        <w:t>、</w:t>
      </w:r>
      <w:r w:rsidRPr="00F901F1">
        <w:t>个人解放</w:t>
      </w:r>
      <w:r>
        <w:rPr>
          <w:rFonts w:hint="eastAsia"/>
        </w:rPr>
        <w:t>、</w:t>
      </w:r>
      <w:r w:rsidRPr="00F901F1">
        <w:t>个人价值</w:t>
      </w:r>
      <w:r>
        <w:rPr>
          <w:rFonts w:hint="eastAsia"/>
        </w:rPr>
        <w:t>、</w:t>
      </w:r>
      <w:r w:rsidRPr="00F901F1">
        <w:t>个人尊严</w:t>
      </w:r>
      <w:r>
        <w:rPr>
          <w:rFonts w:hint="eastAsia"/>
        </w:rPr>
        <w:t>。“</w:t>
      </w:r>
      <w:r w:rsidRPr="00F901F1">
        <w:t>天赋人权</w:t>
      </w:r>
      <w:r>
        <w:rPr>
          <w:rFonts w:hint="eastAsia"/>
        </w:rPr>
        <w:t>”也</w:t>
      </w:r>
      <w:r w:rsidRPr="00F901F1">
        <w:t>在法国《人权宣言》、美国《独立宣言》中得到肯定</w:t>
      </w:r>
      <w:r>
        <w:rPr>
          <w:rFonts w:hint="eastAsia"/>
        </w:rPr>
        <w:t>。</w:t>
      </w:r>
    </w:p>
    <w:p w14:paraId="750B705E" w14:textId="1F346A68" w:rsidR="00AC727D" w:rsidRDefault="00F901F1" w:rsidP="00F901F1">
      <w:pPr>
        <w:pStyle w:val="aa"/>
        <w:spacing w:before="78" w:after="78"/>
        <w:ind w:firstLine="420"/>
      </w:pPr>
      <w:r w:rsidRPr="00F901F1">
        <w:t>19</w:t>
      </w:r>
      <w:r w:rsidRPr="00F901F1">
        <w:t>世纪中期以后，权利和义务被作为法学的基本概念得以总结，对其的研究从思想、理念、口号层面进入实证化阶段</w:t>
      </w:r>
      <w:r>
        <w:rPr>
          <w:rFonts w:hint="eastAsia"/>
        </w:rPr>
        <w:t>。</w:t>
      </w:r>
      <w:r w:rsidRPr="00F901F1">
        <w:t>20</w:t>
      </w:r>
      <w:r w:rsidRPr="00F901F1">
        <w:t>世纪初，英</w:t>
      </w:r>
      <w:proofErr w:type="gramStart"/>
      <w:r w:rsidRPr="00F901F1">
        <w:t>美</w:t>
      </w:r>
      <w:r w:rsidRPr="00F901F1">
        <w:rPr>
          <w:rFonts w:hint="eastAsia"/>
        </w:rPr>
        <w:t>分析</w:t>
      </w:r>
      <w:proofErr w:type="gramEnd"/>
      <w:r w:rsidRPr="00F901F1">
        <w:rPr>
          <w:rFonts w:hint="eastAsia"/>
        </w:rPr>
        <w:t>法理学利用分析哲学这一工具，深化了对权利和义务等概念的研究</w:t>
      </w:r>
      <w:r>
        <w:rPr>
          <w:rFonts w:hint="eastAsia"/>
        </w:rPr>
        <w:t>。</w:t>
      </w:r>
    </w:p>
    <w:p w14:paraId="7866E302" w14:textId="7523387D" w:rsidR="001C3983" w:rsidRDefault="001C3983" w:rsidP="001C3983">
      <w:pPr>
        <w:pStyle w:val="af1"/>
      </w:pPr>
      <w:r>
        <w:rPr>
          <w:rFonts w:hint="eastAsia"/>
        </w:rPr>
        <w:t xml:space="preserve">2. </w:t>
      </w:r>
      <w:r>
        <w:rPr>
          <w:rFonts w:hint="eastAsia"/>
        </w:rPr>
        <w:t>义务</w:t>
      </w:r>
    </w:p>
    <w:p w14:paraId="00613628" w14:textId="77777777" w:rsidR="001C3983" w:rsidRDefault="001C3983" w:rsidP="001C3983">
      <w:pPr>
        <w:pStyle w:val="aa"/>
        <w:spacing w:before="78" w:after="78"/>
        <w:ind w:firstLine="420"/>
      </w:pPr>
      <w:r w:rsidRPr="001C3983">
        <w:rPr>
          <w:rFonts w:hint="eastAsia"/>
        </w:rPr>
        <w:t>西方学者对义务的讨论更多地集中于道德义务、宗教义务或政治义务，专注于对法律义</w:t>
      </w:r>
      <w:r w:rsidRPr="001C3983">
        <w:rPr>
          <w:rFonts w:hint="eastAsia"/>
        </w:rPr>
        <w:lastRenderedPageBreak/>
        <w:t>务产生之依据的分析</w:t>
      </w:r>
      <w:r>
        <w:rPr>
          <w:rFonts w:hint="eastAsia"/>
        </w:rPr>
        <w:t>。</w:t>
      </w:r>
      <w:r w:rsidRPr="001C3983">
        <w:t>法律义务成为独立的概念得到分析始于近代</w:t>
      </w:r>
      <w:r>
        <w:rPr>
          <w:rFonts w:hint="eastAsia"/>
        </w:rPr>
        <w:t>：</w:t>
      </w:r>
      <w:r w:rsidRPr="001C3983">
        <w:t>霍布斯将法律义务与法律权利相对应，将法律义务视为一种用以限定自由的法律上的约束</w:t>
      </w:r>
      <w:r>
        <w:rPr>
          <w:rFonts w:hint="eastAsia"/>
        </w:rPr>
        <w:t>。</w:t>
      </w:r>
      <w:r w:rsidRPr="001C3983">
        <w:t>随着立法的发展，义务作为权利的对应物，更多地进入法学家的视野</w:t>
      </w:r>
      <w:r>
        <w:rPr>
          <w:rFonts w:hint="eastAsia"/>
        </w:rPr>
        <w:t>。</w:t>
      </w:r>
    </w:p>
    <w:p w14:paraId="42592278" w14:textId="2E0B5EA5" w:rsidR="001C3983" w:rsidRDefault="001C3983" w:rsidP="001C3983">
      <w:pPr>
        <w:pStyle w:val="aa"/>
        <w:spacing w:before="78" w:after="78"/>
        <w:ind w:firstLine="420"/>
      </w:pPr>
      <w:r w:rsidRPr="001C3983">
        <w:t>20</w:t>
      </w:r>
      <w:r w:rsidRPr="001C3983">
        <w:t>世纪</w:t>
      </w:r>
      <w:r w:rsidRPr="001C3983">
        <w:t>50</w:t>
      </w:r>
      <w:r w:rsidRPr="001C3983">
        <w:t>年代以后，以哈特（</w:t>
      </w:r>
      <w:r w:rsidRPr="001C3983">
        <w:t>H.</w:t>
      </w:r>
      <w:r>
        <w:rPr>
          <w:rFonts w:hint="eastAsia"/>
        </w:rPr>
        <w:t xml:space="preserve"> </w:t>
      </w:r>
      <w:r w:rsidRPr="001C3983">
        <w:t>L.</w:t>
      </w:r>
      <w:r>
        <w:rPr>
          <w:rFonts w:hint="eastAsia"/>
        </w:rPr>
        <w:t xml:space="preserve"> </w:t>
      </w:r>
      <w:r w:rsidRPr="001C3983">
        <w:t>A.</w:t>
      </w:r>
      <w:r>
        <w:rPr>
          <w:rFonts w:hint="eastAsia"/>
        </w:rPr>
        <w:t xml:space="preserve"> </w:t>
      </w:r>
      <w:r w:rsidRPr="001C3983">
        <w:t>Hart</w:t>
      </w:r>
      <w:r w:rsidRPr="001C3983">
        <w:t>）和米尔恩（</w:t>
      </w:r>
      <w:r w:rsidRPr="001C3983">
        <w:t>A.</w:t>
      </w:r>
      <w:r>
        <w:rPr>
          <w:rFonts w:hint="eastAsia"/>
        </w:rPr>
        <w:t xml:space="preserve"> </w:t>
      </w:r>
      <w:r w:rsidRPr="001C3983">
        <w:t>J.</w:t>
      </w:r>
      <w:r>
        <w:rPr>
          <w:rFonts w:hint="eastAsia"/>
        </w:rPr>
        <w:t xml:space="preserve"> </w:t>
      </w:r>
      <w:r w:rsidRPr="001C3983">
        <w:t>M.</w:t>
      </w:r>
      <w:r>
        <w:rPr>
          <w:rFonts w:hint="eastAsia"/>
        </w:rPr>
        <w:t xml:space="preserve"> </w:t>
      </w:r>
      <w:r w:rsidRPr="001C3983">
        <w:t>Milne</w:t>
      </w:r>
      <w:r w:rsidRPr="001C3983">
        <w:t>）等为代表的新分析法学派对法律义务进行了深入研究</w:t>
      </w:r>
      <w:r>
        <w:rPr>
          <w:rFonts w:hint="eastAsia"/>
        </w:rPr>
        <w:t>。</w:t>
      </w:r>
    </w:p>
    <w:p w14:paraId="36721C4C" w14:textId="20496B18" w:rsidR="001C3983" w:rsidRDefault="001C3983" w:rsidP="001C3983">
      <w:pPr>
        <w:pStyle w:val="ae"/>
      </w:pPr>
      <w:bookmarkStart w:id="99" w:name="_Toc169100502"/>
      <w:r>
        <w:rPr>
          <w:rFonts w:hint="eastAsia"/>
        </w:rPr>
        <w:t>（二）中国思想史上的权利和义务</w:t>
      </w:r>
      <w:bookmarkEnd w:id="99"/>
    </w:p>
    <w:p w14:paraId="48E83809" w14:textId="373BCEBC" w:rsidR="001C3983" w:rsidRDefault="001C3983" w:rsidP="001C3983">
      <w:pPr>
        <w:pStyle w:val="aa"/>
        <w:spacing w:before="78" w:after="78"/>
        <w:ind w:firstLine="420"/>
      </w:pPr>
      <w:r w:rsidRPr="001C3983">
        <w:rPr>
          <w:rFonts w:hint="eastAsia"/>
        </w:rPr>
        <w:t>我国历史上以“罪”和“罚”为核心的法律文化根深蒂固</w:t>
      </w:r>
      <w:r>
        <w:rPr>
          <w:rFonts w:hint="eastAsia"/>
        </w:rPr>
        <w:t>。</w:t>
      </w:r>
      <w:r w:rsidRPr="001C3983">
        <w:t>今天所理解的法律上的权利义务出现于</w:t>
      </w:r>
      <w:r w:rsidRPr="001C3983">
        <w:t>19</w:t>
      </w:r>
      <w:r w:rsidRPr="001C3983">
        <w:t>世纪西学东渐之后</w:t>
      </w:r>
      <w:r>
        <w:rPr>
          <w:rFonts w:hint="eastAsia"/>
        </w:rPr>
        <w:t>，</w:t>
      </w:r>
      <w:r w:rsidRPr="001C3983">
        <w:t>启蒙思想家倡导学习西方变法自强，实行宪制、民主、法制</w:t>
      </w:r>
      <w:r>
        <w:rPr>
          <w:rFonts w:hint="eastAsia"/>
        </w:rPr>
        <w:t>。这一时期的代表作品有</w:t>
      </w:r>
      <w:r w:rsidRPr="001C3983">
        <w:t>严复</w:t>
      </w:r>
      <w:r w:rsidR="00AB22F4">
        <w:rPr>
          <w:rFonts w:hint="eastAsia"/>
        </w:rPr>
        <w:t>翻译的</w:t>
      </w:r>
      <w:r w:rsidRPr="001C3983">
        <w:t>《群己权界论》</w:t>
      </w:r>
      <w:r>
        <w:rPr>
          <w:rFonts w:hint="eastAsia"/>
        </w:rPr>
        <w:t>，以及</w:t>
      </w:r>
      <w:r w:rsidRPr="001C3983">
        <w:t>孙中山《中华民国临时约法》将权利思想法律化</w:t>
      </w:r>
      <w:r>
        <w:rPr>
          <w:rFonts w:hint="eastAsia"/>
        </w:rPr>
        <w:t>。</w:t>
      </w:r>
    </w:p>
    <w:p w14:paraId="43F981C9" w14:textId="77777777" w:rsidR="001C3983" w:rsidRDefault="001C3983" w:rsidP="001C3983">
      <w:pPr>
        <w:pStyle w:val="af3"/>
        <w:spacing w:before="78" w:after="78"/>
        <w:ind w:firstLine="420"/>
      </w:pPr>
      <w:r w:rsidRPr="001C3983">
        <w:t>人人有天授之权，即人人有天授自由之权</w:t>
      </w:r>
      <w:r>
        <w:rPr>
          <w:rFonts w:hint="eastAsia"/>
        </w:rPr>
        <w:t>。</w:t>
      </w:r>
    </w:p>
    <w:p w14:paraId="2BDA14D0" w14:textId="5AD088E1" w:rsidR="001C3983" w:rsidRDefault="001C3983" w:rsidP="001C3983">
      <w:pPr>
        <w:pStyle w:val="af3"/>
        <w:spacing w:before="78" w:after="78"/>
        <w:jc w:val="right"/>
      </w:pPr>
      <w:r>
        <w:rPr>
          <w:rFonts w:hint="eastAsia"/>
        </w:rPr>
        <w:t>——康有为</w:t>
      </w:r>
    </w:p>
    <w:p w14:paraId="752E3F86" w14:textId="77777777" w:rsidR="001C3983" w:rsidRDefault="001C3983" w:rsidP="001C3983">
      <w:pPr>
        <w:pStyle w:val="af3"/>
        <w:spacing w:before="78" w:after="78"/>
        <w:ind w:firstLine="420"/>
      </w:pPr>
      <w:r w:rsidRPr="001C3983">
        <w:t>自由者，权利之表证也。凡人所以为人者有两大要件，一曰生命，二曰权利，二者缺</w:t>
      </w:r>
      <w:proofErr w:type="gramStart"/>
      <w:r w:rsidRPr="001C3983">
        <w:t>一</w:t>
      </w:r>
      <w:proofErr w:type="gramEnd"/>
      <w:r w:rsidRPr="001C3983">
        <w:t>，实乃非人。</w:t>
      </w:r>
    </w:p>
    <w:p w14:paraId="0648277D" w14:textId="6E8A322D" w:rsidR="001C3983" w:rsidRDefault="001C3983" w:rsidP="001C3983">
      <w:pPr>
        <w:pStyle w:val="af3"/>
        <w:spacing w:before="78" w:after="78"/>
        <w:jc w:val="right"/>
      </w:pPr>
      <w:r>
        <w:rPr>
          <w:rFonts w:hint="eastAsia"/>
        </w:rPr>
        <w:t>——梁启超</w:t>
      </w:r>
    </w:p>
    <w:p w14:paraId="6E88EF16" w14:textId="4F76684F" w:rsidR="001C3983" w:rsidRDefault="001C3983" w:rsidP="00AB22F4">
      <w:pPr>
        <w:pStyle w:val="aa"/>
        <w:spacing w:before="78" w:after="78"/>
        <w:ind w:firstLine="420"/>
      </w:pPr>
      <w:r w:rsidRPr="001C3983">
        <w:t>新文化运动</w:t>
      </w:r>
      <w:r w:rsidR="00AB22F4">
        <w:rPr>
          <w:rFonts w:hint="eastAsia"/>
        </w:rPr>
        <w:t>提出“</w:t>
      </w:r>
      <w:r w:rsidRPr="001C3983">
        <w:t>以权利本位主义，易家族本位主义</w:t>
      </w:r>
      <w:r w:rsidR="00AB22F4">
        <w:rPr>
          <w:rFonts w:hint="eastAsia"/>
        </w:rPr>
        <w:t>”。</w:t>
      </w:r>
    </w:p>
    <w:p w14:paraId="1D312383" w14:textId="08B7BF26" w:rsidR="00AB22F4" w:rsidRDefault="00AB22F4" w:rsidP="00AB22F4">
      <w:pPr>
        <w:pStyle w:val="aa"/>
        <w:spacing w:before="78" w:after="78"/>
        <w:ind w:firstLine="420"/>
      </w:pPr>
      <w:r w:rsidRPr="00AB22F4">
        <w:rPr>
          <w:rFonts w:hint="eastAsia"/>
        </w:rPr>
        <w:t>文革期间将权利（法权）视为资产阶级法权横加批判</w:t>
      </w:r>
      <w:r>
        <w:rPr>
          <w:rFonts w:hint="eastAsia"/>
        </w:rPr>
        <w:t>。</w:t>
      </w:r>
      <w:r w:rsidRPr="00AB22F4">
        <w:t>政治上崇尚人治、奉行大规模群众斗争和政治运动</w:t>
      </w:r>
      <w:r>
        <w:rPr>
          <w:rFonts w:hint="eastAsia"/>
        </w:rPr>
        <w:t>；</w:t>
      </w:r>
      <w:r w:rsidRPr="00AB22F4">
        <w:t>法学被视为阶级斗争工具、权利观念无法得到主张</w:t>
      </w:r>
      <w:r>
        <w:rPr>
          <w:rFonts w:hint="eastAsia"/>
        </w:rPr>
        <w:t>。</w:t>
      </w:r>
    </w:p>
    <w:p w14:paraId="23B27626" w14:textId="5B837C1B" w:rsidR="00AB22F4" w:rsidRDefault="00AB22F4" w:rsidP="00AB22F4">
      <w:pPr>
        <w:pStyle w:val="aa"/>
        <w:spacing w:before="78" w:after="78"/>
        <w:ind w:firstLine="420"/>
      </w:pPr>
      <w:r w:rsidRPr="00AB22F4">
        <w:t>20</w:t>
      </w:r>
      <w:r w:rsidRPr="00AB22F4">
        <w:t>世纪</w:t>
      </w:r>
      <w:r w:rsidRPr="00AB22F4">
        <w:t>70</w:t>
      </w:r>
      <w:r w:rsidRPr="00AB22F4">
        <w:t>年代末、</w:t>
      </w:r>
      <w:r w:rsidRPr="00AB22F4">
        <w:t>80</w:t>
      </w:r>
      <w:r w:rsidRPr="00AB22F4">
        <w:t>年代初</w:t>
      </w:r>
      <w:r>
        <w:rPr>
          <w:rFonts w:hint="eastAsia"/>
        </w:rPr>
        <w:t>，“</w:t>
      </w:r>
      <w:r w:rsidRPr="00AB22F4">
        <w:t>以阶级斗争为纲</w:t>
      </w:r>
      <w:r>
        <w:rPr>
          <w:rFonts w:hint="eastAsia"/>
        </w:rPr>
        <w:t>”</w:t>
      </w:r>
      <w:r w:rsidRPr="00AB22F4">
        <w:t>被否定，法学界重提</w:t>
      </w:r>
      <w:r>
        <w:rPr>
          <w:rFonts w:hint="eastAsia"/>
        </w:rPr>
        <w:t>“</w:t>
      </w:r>
      <w:r w:rsidRPr="00AB22F4">
        <w:t>法学应以</w:t>
      </w:r>
      <w:r>
        <w:rPr>
          <w:rFonts w:hint="eastAsia"/>
        </w:rPr>
        <w:t>‘</w:t>
      </w:r>
      <w:r w:rsidRPr="00AB22F4">
        <w:t>权利义务</w:t>
      </w:r>
      <w:r>
        <w:rPr>
          <w:rFonts w:hint="eastAsia"/>
        </w:rPr>
        <w:t>’</w:t>
      </w:r>
      <w:r w:rsidRPr="00AB22F4">
        <w:t>为自己的特殊对象</w:t>
      </w:r>
      <w:r>
        <w:rPr>
          <w:rFonts w:hint="eastAsia"/>
        </w:rPr>
        <w:t>”。</w:t>
      </w:r>
      <w:r w:rsidRPr="00AB22F4">
        <w:t>1988</w:t>
      </w:r>
      <w:r w:rsidRPr="00AB22F4">
        <w:t>年，首次</w:t>
      </w:r>
      <w:r>
        <w:rPr>
          <w:rFonts w:hint="eastAsia"/>
        </w:rPr>
        <w:t>“</w:t>
      </w:r>
      <w:r w:rsidRPr="00AB22F4">
        <w:t>法学基本范畴研讨会</w:t>
      </w:r>
      <w:r>
        <w:rPr>
          <w:rFonts w:hint="eastAsia"/>
        </w:rPr>
        <w:t>”召开，</w:t>
      </w:r>
      <w:r w:rsidRPr="00AB22F4">
        <w:t>否定</w:t>
      </w:r>
      <w:r>
        <w:rPr>
          <w:rFonts w:hint="eastAsia"/>
        </w:rPr>
        <w:t>“</w:t>
      </w:r>
      <w:r w:rsidRPr="00AB22F4">
        <w:t>以阶级斗争为纲</w:t>
      </w:r>
      <w:r>
        <w:rPr>
          <w:rFonts w:hint="eastAsia"/>
        </w:rPr>
        <w:t>”</w:t>
      </w:r>
      <w:r w:rsidRPr="00AB22F4">
        <w:t>的法学基本范畴</w:t>
      </w:r>
      <w:r>
        <w:rPr>
          <w:rFonts w:hint="eastAsia"/>
        </w:rPr>
        <w:t>，</w:t>
      </w:r>
      <w:r w:rsidRPr="00AB22F4">
        <w:t>提出权利和义务是法学的基本范畴</w:t>
      </w:r>
      <w:r>
        <w:rPr>
          <w:rFonts w:hint="eastAsia"/>
        </w:rPr>
        <w:t>，</w:t>
      </w:r>
      <w:r w:rsidRPr="00AB22F4">
        <w:t>以权利和义务为核心重构我国新时期法学理论</w:t>
      </w:r>
      <w:r>
        <w:rPr>
          <w:rFonts w:hint="eastAsia"/>
        </w:rPr>
        <w:t>。</w:t>
      </w:r>
    </w:p>
    <w:p w14:paraId="603F231F" w14:textId="26510C8E" w:rsidR="00C25BC6" w:rsidRDefault="006743C3" w:rsidP="006743C3">
      <w:pPr>
        <w:pStyle w:val="ac"/>
      </w:pPr>
      <w:bookmarkStart w:id="100" w:name="_Toc169100503"/>
      <w:r>
        <w:rPr>
          <w:rFonts w:hint="eastAsia"/>
        </w:rPr>
        <w:t>二、</w:t>
      </w:r>
      <w:r w:rsidRPr="006743C3">
        <w:rPr>
          <w:rFonts w:hint="eastAsia"/>
        </w:rPr>
        <w:t>权利与义务的概念、分类和关系</w:t>
      </w:r>
      <w:bookmarkEnd w:id="100"/>
    </w:p>
    <w:p w14:paraId="71FF2948" w14:textId="30369EBE" w:rsidR="006743C3" w:rsidRDefault="006743C3" w:rsidP="006743C3">
      <w:pPr>
        <w:pStyle w:val="aa"/>
        <w:spacing w:before="78" w:after="78"/>
        <w:ind w:firstLine="420"/>
      </w:pPr>
      <w:r w:rsidRPr="006743C3">
        <w:rPr>
          <w:rFonts w:hint="eastAsia"/>
        </w:rPr>
        <w:t>权利与义务是法学的核心范畴</w:t>
      </w:r>
      <w:r>
        <w:rPr>
          <w:rFonts w:hint="eastAsia"/>
        </w:rPr>
        <w:t>。</w:t>
      </w:r>
      <w:r w:rsidRPr="006743C3">
        <w:rPr>
          <w:rFonts w:hint="eastAsia"/>
        </w:rPr>
        <w:t>法律以权利和义务为机制调整人的行为和社会关系</w:t>
      </w:r>
      <w:r>
        <w:rPr>
          <w:rFonts w:hint="eastAsia"/>
        </w:rPr>
        <w:t>；</w:t>
      </w:r>
      <w:r w:rsidRPr="006743C3">
        <w:t>权利和义务贯穿于法律规范、法律关系和法律责任的始终</w:t>
      </w:r>
      <w:r>
        <w:rPr>
          <w:rFonts w:hint="eastAsia"/>
        </w:rPr>
        <w:t>；</w:t>
      </w:r>
      <w:r w:rsidRPr="006743C3">
        <w:t>权利和义务贯穿于一切法律部门</w:t>
      </w:r>
      <w:r>
        <w:rPr>
          <w:rFonts w:hint="eastAsia"/>
        </w:rPr>
        <w:t>；</w:t>
      </w:r>
      <w:r w:rsidRPr="006743C3">
        <w:t>权利和义务贯穿于法律的运行过程始终</w:t>
      </w:r>
      <w:r>
        <w:rPr>
          <w:rFonts w:hint="eastAsia"/>
        </w:rPr>
        <w:t>：</w:t>
      </w:r>
      <w:r w:rsidRPr="006743C3">
        <w:t>立法</w:t>
      </w:r>
      <w:r>
        <w:rPr>
          <w:rFonts w:hint="eastAsia"/>
        </w:rPr>
        <w:t>-</w:t>
      </w:r>
      <w:r w:rsidRPr="006743C3">
        <w:t>司法</w:t>
      </w:r>
      <w:r>
        <w:rPr>
          <w:rFonts w:hint="eastAsia"/>
        </w:rPr>
        <w:t>-</w:t>
      </w:r>
      <w:r w:rsidRPr="006743C3">
        <w:t>执法</w:t>
      </w:r>
      <w:r>
        <w:rPr>
          <w:rFonts w:hint="eastAsia"/>
        </w:rPr>
        <w:t>-</w:t>
      </w:r>
      <w:r w:rsidRPr="006743C3">
        <w:t>守法</w:t>
      </w:r>
      <w:r>
        <w:rPr>
          <w:rFonts w:hint="eastAsia"/>
        </w:rPr>
        <w:t>；</w:t>
      </w:r>
      <w:r w:rsidRPr="006743C3">
        <w:t>权利和义务全面地表征和实现法律的价值</w:t>
      </w:r>
      <w:r>
        <w:rPr>
          <w:rFonts w:hint="eastAsia"/>
        </w:rPr>
        <w:t>。</w:t>
      </w:r>
    </w:p>
    <w:p w14:paraId="27051494" w14:textId="22B8CA73" w:rsidR="006743C3" w:rsidRDefault="009030F6" w:rsidP="009030F6">
      <w:pPr>
        <w:pStyle w:val="ae"/>
      </w:pPr>
      <w:bookmarkStart w:id="101" w:name="_Toc169100504"/>
      <w:r>
        <w:rPr>
          <w:rFonts w:hint="eastAsia"/>
        </w:rPr>
        <w:t>（一）权利的概念</w:t>
      </w:r>
      <w:bookmarkEnd w:id="101"/>
    </w:p>
    <w:p w14:paraId="162B917C" w14:textId="3F857B9F" w:rsidR="006743C3" w:rsidRDefault="009030F6" w:rsidP="009030F6">
      <w:pPr>
        <w:pStyle w:val="af1"/>
      </w:pPr>
      <w:r>
        <w:rPr>
          <w:rFonts w:hint="eastAsia"/>
        </w:rPr>
        <w:t xml:space="preserve">1. </w:t>
      </w:r>
      <w:r w:rsidR="00124B54">
        <w:rPr>
          <w:rFonts w:hint="eastAsia"/>
        </w:rPr>
        <w:t>有关权利概念的学说</w:t>
      </w:r>
    </w:p>
    <w:p w14:paraId="5E610577" w14:textId="032DBFD1" w:rsidR="006743C3" w:rsidRDefault="009030F6" w:rsidP="006743C3">
      <w:pPr>
        <w:pStyle w:val="aa"/>
        <w:spacing w:before="78" w:after="78"/>
      </w:pPr>
      <w:r>
        <w:tab/>
      </w:r>
      <w:r>
        <w:rPr>
          <w:rFonts w:hint="eastAsia"/>
        </w:rPr>
        <w:t>有关权利的概念，产生了多种学说。</w:t>
      </w:r>
      <w:r w:rsidR="009005D7">
        <w:rPr>
          <w:rFonts w:hint="eastAsia"/>
        </w:rPr>
        <w:t>下面简单介绍其中的“意志说”和“利益说”。</w:t>
      </w:r>
    </w:p>
    <w:p w14:paraId="45D0C4CC" w14:textId="77777777" w:rsidR="009005D7" w:rsidRDefault="009005D7" w:rsidP="009005D7">
      <w:pPr>
        <w:pStyle w:val="aa"/>
        <w:spacing w:before="78" w:after="78"/>
        <w:ind w:firstLine="420"/>
      </w:pPr>
      <w:r w:rsidRPr="009005D7">
        <w:rPr>
          <w:rFonts w:hint="eastAsia"/>
        </w:rPr>
        <w:t>“意志说”</w:t>
      </w:r>
      <w:r w:rsidRPr="009005D7">
        <w:t>偏重于权利的主观方面</w:t>
      </w:r>
      <w:r>
        <w:rPr>
          <w:rFonts w:hint="eastAsia"/>
        </w:rPr>
        <w:t>，</w:t>
      </w:r>
      <w:r w:rsidRPr="009005D7">
        <w:t>代表人物</w:t>
      </w:r>
      <w:r>
        <w:rPr>
          <w:rFonts w:hint="eastAsia"/>
        </w:rPr>
        <w:t>是</w:t>
      </w:r>
      <w:r w:rsidRPr="009005D7">
        <w:t>哈特</w:t>
      </w:r>
      <w:r>
        <w:rPr>
          <w:rFonts w:hint="eastAsia"/>
        </w:rPr>
        <w:t>。其认为</w:t>
      </w:r>
      <w:r w:rsidRPr="009005D7">
        <w:t>权利的基础</w:t>
      </w:r>
      <w:r>
        <w:rPr>
          <w:rFonts w:hint="eastAsia"/>
        </w:rPr>
        <w:t>是</w:t>
      </w:r>
      <w:r w:rsidRPr="009005D7">
        <w:t>主体意志的自由或意志的支配力</w:t>
      </w:r>
      <w:r>
        <w:rPr>
          <w:rFonts w:hint="eastAsia"/>
        </w:rPr>
        <w:t>，</w:t>
      </w:r>
      <w:r w:rsidRPr="009005D7">
        <w:t>法律承认某个主体的权利，就是承认其对权利客体的意志或选择优于其他人的意志或选择</w:t>
      </w:r>
      <w:r>
        <w:rPr>
          <w:rFonts w:hint="eastAsia"/>
        </w:rPr>
        <w:t>。</w:t>
      </w:r>
      <w:r w:rsidRPr="009005D7">
        <w:t>权利</w:t>
      </w:r>
      <w:r>
        <w:rPr>
          <w:rFonts w:hint="eastAsia"/>
        </w:rPr>
        <w:t>是</w:t>
      </w:r>
      <w:r w:rsidRPr="009005D7">
        <w:t>法律范围内的自由，即在法律的范围内，权利主体可以按照个人意志行使或放弃权利而不受外来的干预</w:t>
      </w:r>
      <w:r>
        <w:rPr>
          <w:rFonts w:hint="eastAsia"/>
        </w:rPr>
        <w:t>。</w:t>
      </w:r>
      <w:r w:rsidRPr="009005D7">
        <w:t>统合彼此冲突的意志需要建构一个至上的意志，即主权</w:t>
      </w:r>
      <w:r>
        <w:rPr>
          <w:rFonts w:hint="eastAsia"/>
        </w:rPr>
        <w:t>。</w:t>
      </w:r>
      <w:r w:rsidRPr="009005D7">
        <w:t>该理论与主权论密切相关</w:t>
      </w:r>
      <w:r>
        <w:rPr>
          <w:rFonts w:hint="eastAsia"/>
        </w:rPr>
        <w:t>。“</w:t>
      </w:r>
      <w:r w:rsidRPr="009005D7">
        <w:t>意志说</w:t>
      </w:r>
      <w:r>
        <w:rPr>
          <w:rFonts w:hint="eastAsia"/>
        </w:rPr>
        <w:t>”</w:t>
      </w:r>
      <w:r w:rsidRPr="009005D7">
        <w:t>在很大程度上伴随着自由主义对个人自由和自主性（</w:t>
      </w:r>
      <w:r w:rsidRPr="009005D7">
        <w:t>autonomy</w:t>
      </w:r>
      <w:r w:rsidRPr="009005D7">
        <w:t>）的主张而出现</w:t>
      </w:r>
      <w:r w:rsidRPr="009005D7">
        <w:t>——</w:t>
      </w:r>
      <w:r w:rsidRPr="009005D7">
        <w:t>强调排除他人、组织或国家对</w:t>
      </w:r>
      <w:r w:rsidRPr="009005D7">
        <w:rPr>
          <w:rFonts w:hint="eastAsia"/>
        </w:rPr>
        <w:t>个人权利的干预</w:t>
      </w:r>
      <w:r>
        <w:rPr>
          <w:rFonts w:hint="eastAsia"/>
        </w:rPr>
        <w:t>。</w:t>
      </w:r>
    </w:p>
    <w:p w14:paraId="491C50B5" w14:textId="030FF914" w:rsidR="009005D7" w:rsidRDefault="009005D7" w:rsidP="009005D7">
      <w:pPr>
        <w:pStyle w:val="aa"/>
        <w:spacing w:before="78" w:after="78"/>
        <w:ind w:firstLine="420"/>
      </w:pPr>
      <w:r w:rsidRPr="009005D7">
        <w:rPr>
          <w:rFonts w:hint="eastAsia"/>
        </w:rPr>
        <w:lastRenderedPageBreak/>
        <w:t>“利益说”</w:t>
      </w:r>
      <w:r w:rsidRPr="009005D7">
        <w:t>偏重于权利的客观方面</w:t>
      </w:r>
      <w:r>
        <w:rPr>
          <w:rFonts w:hint="eastAsia"/>
        </w:rPr>
        <w:t>，认为</w:t>
      </w:r>
      <w:r w:rsidRPr="009005D7">
        <w:t>权利的基础</w:t>
      </w:r>
      <w:r>
        <w:rPr>
          <w:rFonts w:hint="eastAsia"/>
        </w:rPr>
        <w:t>是</w:t>
      </w:r>
      <w:r w:rsidRPr="009005D7">
        <w:t>权利所保护的利益，不仅包括个人利益（意志），也包括社会公共利益</w:t>
      </w:r>
      <w:r>
        <w:rPr>
          <w:rFonts w:hint="eastAsia"/>
        </w:rPr>
        <w:t>。</w:t>
      </w:r>
      <w:r w:rsidRPr="009005D7">
        <w:t>权利</w:t>
      </w:r>
      <w:r>
        <w:rPr>
          <w:rFonts w:hint="eastAsia"/>
        </w:rPr>
        <w:t>是</w:t>
      </w:r>
      <w:r w:rsidRPr="009005D7">
        <w:t>法律所保护的利益</w:t>
      </w:r>
      <w:r>
        <w:rPr>
          <w:rFonts w:hint="eastAsia"/>
        </w:rPr>
        <w:t>。利益说</w:t>
      </w:r>
      <w:r w:rsidRPr="009005D7">
        <w:t>对意志说</w:t>
      </w:r>
      <w:r>
        <w:rPr>
          <w:rFonts w:hint="eastAsia"/>
        </w:rPr>
        <w:t>有所</w:t>
      </w:r>
      <w:r w:rsidRPr="009005D7">
        <w:t>驳斥</w:t>
      </w:r>
      <w:r>
        <w:rPr>
          <w:rFonts w:hint="eastAsia"/>
        </w:rPr>
        <w:t>，如罗斯科·</w:t>
      </w:r>
      <w:r w:rsidRPr="009005D7">
        <w:t>庞德认为</w:t>
      </w:r>
      <w:r>
        <w:rPr>
          <w:rFonts w:hint="eastAsia"/>
        </w:rPr>
        <w:t>“</w:t>
      </w:r>
      <w:r w:rsidRPr="009005D7">
        <w:t>抽象个人主义</w:t>
      </w:r>
      <w:r>
        <w:rPr>
          <w:rFonts w:hint="eastAsia"/>
        </w:rPr>
        <w:t>”</w:t>
      </w:r>
      <w:r w:rsidRPr="009005D7">
        <w:t>将人视为孤立的、原子式的个体，从而对意志自由进行绝对的保护，忽视了人与人之间的关系（个人自由</w:t>
      </w:r>
      <w:r w:rsidRPr="009005D7">
        <w:t>vs.</w:t>
      </w:r>
      <w:r w:rsidRPr="009005D7">
        <w:t>社会正义）</w:t>
      </w:r>
      <w:r>
        <w:rPr>
          <w:rFonts w:hint="eastAsia"/>
        </w:rPr>
        <w:t>，这是</w:t>
      </w:r>
      <w:r w:rsidRPr="009005D7">
        <w:t>对</w:t>
      </w:r>
      <w:r w:rsidRPr="009005D7">
        <w:t>19</w:t>
      </w:r>
      <w:r w:rsidRPr="009005D7">
        <w:t>世纪末、</w:t>
      </w:r>
      <w:r w:rsidRPr="009005D7">
        <w:t>20</w:t>
      </w:r>
      <w:r w:rsidRPr="009005D7">
        <w:t>世纪初普通法中</w:t>
      </w:r>
      <w:r>
        <w:rPr>
          <w:rFonts w:hint="eastAsia"/>
        </w:rPr>
        <w:t>“</w:t>
      </w:r>
      <w:r w:rsidRPr="009005D7">
        <w:t>抽象个人主义（</w:t>
      </w:r>
      <w:r w:rsidRPr="009005D7">
        <w:t>abstract individualism</w:t>
      </w:r>
      <w:r w:rsidRPr="009005D7">
        <w:t>）</w:t>
      </w:r>
      <w:r>
        <w:rPr>
          <w:rFonts w:hint="eastAsia"/>
        </w:rPr>
        <w:t>”</w:t>
      </w:r>
      <w:r w:rsidRPr="009005D7">
        <w:t>的批判</w:t>
      </w:r>
      <w:r>
        <w:rPr>
          <w:rFonts w:hint="eastAsia"/>
        </w:rPr>
        <w:t>；尼尔·</w:t>
      </w:r>
      <w:r w:rsidRPr="009005D7">
        <w:t>麦考密克</w:t>
      </w:r>
      <w:r>
        <w:rPr>
          <w:rFonts w:hint="eastAsia"/>
        </w:rPr>
        <w:t>则认为，</w:t>
      </w:r>
      <w:r w:rsidRPr="009005D7">
        <w:t>人们可以没有意志，但却可以享</w:t>
      </w:r>
      <w:r w:rsidRPr="009005D7">
        <w:rPr>
          <w:rFonts w:hint="eastAsia"/>
        </w:rPr>
        <w:t>有权利</w:t>
      </w:r>
      <w:r>
        <w:rPr>
          <w:rFonts w:hint="eastAsia"/>
        </w:rPr>
        <w:t>，这是</w:t>
      </w:r>
      <w:r w:rsidRPr="009005D7">
        <w:t>对哈特的批判</w:t>
      </w:r>
      <w:r>
        <w:rPr>
          <w:rFonts w:hint="eastAsia"/>
        </w:rPr>
        <w:t>。当利益冲突出现时，就需要</w:t>
      </w:r>
      <w:r w:rsidRPr="009005D7">
        <w:t>比较利益背后的各种价值，确定特定时空下一个社会优先要保护的价值</w:t>
      </w:r>
      <w:r>
        <w:rPr>
          <w:rFonts w:hint="eastAsia"/>
        </w:rPr>
        <w:t>。</w:t>
      </w:r>
    </w:p>
    <w:p w14:paraId="3AD424A9" w14:textId="0A5AD34A" w:rsidR="009005D7" w:rsidRDefault="00FC22E7" w:rsidP="00FC22E7">
      <w:pPr>
        <w:pStyle w:val="af1"/>
      </w:pPr>
      <w:r>
        <w:rPr>
          <w:rFonts w:hint="eastAsia"/>
        </w:rPr>
        <w:t xml:space="preserve">2. </w:t>
      </w:r>
      <w:r>
        <w:rPr>
          <w:rFonts w:hint="eastAsia"/>
        </w:rPr>
        <w:t>权利的定义和结构</w:t>
      </w:r>
    </w:p>
    <w:p w14:paraId="363DDFC5" w14:textId="224F54C9" w:rsidR="00FC22E7" w:rsidRDefault="00FC22E7" w:rsidP="00FC22E7">
      <w:pPr>
        <w:pStyle w:val="aa"/>
        <w:spacing w:before="78" w:after="78"/>
        <w:ind w:firstLine="420"/>
      </w:pPr>
      <w:r>
        <w:rPr>
          <w:rFonts w:hint="eastAsia"/>
        </w:rPr>
        <w:t>权利是</w:t>
      </w:r>
      <w:r w:rsidRPr="00FC22E7">
        <w:rPr>
          <w:rFonts w:hint="eastAsia"/>
        </w:rPr>
        <w:t>规定或隐含在法律规范中、实现于法律关系中的，主体以相对自由的作为或不作为的方式获得利益的一种手段</w:t>
      </w:r>
      <w:r>
        <w:rPr>
          <w:rFonts w:hint="eastAsia"/>
        </w:rPr>
        <w:t>。</w:t>
      </w:r>
    </w:p>
    <w:p w14:paraId="0240F6A6" w14:textId="30CC72CB" w:rsidR="00FC22E7" w:rsidRDefault="00FC22E7" w:rsidP="00FC22E7">
      <w:pPr>
        <w:pStyle w:val="aa"/>
        <w:spacing w:before="78" w:after="78"/>
        <w:ind w:firstLine="420"/>
      </w:pPr>
      <w:r>
        <w:rPr>
          <w:rFonts w:hint="eastAsia"/>
        </w:rPr>
        <w:t>有关上述的主体：</w:t>
      </w:r>
      <w:r w:rsidRPr="00FC22E7">
        <w:rPr>
          <w:rFonts w:hint="eastAsia"/>
        </w:rPr>
        <w:t>当权利是私法法律关系的内容时，主体（权利人）可以是自然人、法人和其他组织以及国家机关</w:t>
      </w:r>
      <w:r>
        <w:rPr>
          <w:rFonts w:hint="eastAsia"/>
        </w:rPr>
        <w:t>；</w:t>
      </w:r>
      <w:r w:rsidRPr="00FC22E7">
        <w:t>但当权利是公法法律关系的内容时，主体（权利人）只能是自然人、法人和其他组织，而不能是国家机关</w:t>
      </w:r>
      <w:r>
        <w:rPr>
          <w:rFonts w:hint="eastAsia"/>
        </w:rPr>
        <w:t>，因为</w:t>
      </w:r>
      <w:r w:rsidRPr="00FC22E7">
        <w:t>国家机关不享有公法上的权利</w:t>
      </w:r>
      <w:r>
        <w:rPr>
          <w:rFonts w:hint="eastAsia"/>
        </w:rPr>
        <w:t>。</w:t>
      </w:r>
    </w:p>
    <w:p w14:paraId="3495217E" w14:textId="0EB301DF" w:rsidR="00FC22E7" w:rsidRDefault="00FC22E7" w:rsidP="00FC22E7">
      <w:pPr>
        <w:pStyle w:val="aa"/>
        <w:spacing w:before="78" w:after="78"/>
        <w:ind w:firstLine="420"/>
      </w:pPr>
      <w:r w:rsidRPr="00FC22E7">
        <w:rPr>
          <w:rFonts w:hint="eastAsia"/>
        </w:rPr>
        <w:t>权利的结构</w:t>
      </w:r>
      <w:r>
        <w:rPr>
          <w:rFonts w:hint="eastAsia"/>
        </w:rPr>
        <w:t>是</w:t>
      </w:r>
      <w:r w:rsidRPr="00FC22E7">
        <w:rPr>
          <w:rFonts w:hint="eastAsia"/>
        </w:rPr>
        <w:t>：</w:t>
      </w:r>
      <w:r w:rsidRPr="00FC22E7">
        <w:t>S</w:t>
      </w:r>
      <w:r w:rsidRPr="00FC22E7">
        <w:rPr>
          <w:vertAlign w:val="subscript"/>
        </w:rPr>
        <w:t>1</w:t>
      </w:r>
      <w:r w:rsidRPr="00FC22E7">
        <w:t>根据</w:t>
      </w:r>
      <w:r w:rsidRPr="00FC22E7">
        <w:t>R</w:t>
      </w:r>
      <w:r w:rsidRPr="00FC22E7">
        <w:t>而对</w:t>
      </w:r>
      <w:r w:rsidRPr="00FC22E7">
        <w:t>S</w:t>
      </w:r>
      <w:r w:rsidRPr="00FC22E7">
        <w:rPr>
          <w:vertAlign w:val="subscript"/>
        </w:rPr>
        <w:t>2</w:t>
      </w:r>
      <w:r w:rsidRPr="00FC22E7">
        <w:t>有关于</w:t>
      </w:r>
      <w:r w:rsidRPr="00FC22E7">
        <w:t>X</w:t>
      </w:r>
      <w:r w:rsidRPr="00FC22E7">
        <w:t>的</w:t>
      </w:r>
      <w:r w:rsidRPr="00FC22E7">
        <w:t>Y</w:t>
      </w:r>
      <w:r w:rsidRPr="00FC22E7">
        <w:t>权利</w:t>
      </w:r>
      <w:r>
        <w:rPr>
          <w:rFonts w:hint="eastAsia"/>
        </w:rPr>
        <w:t>。</w:t>
      </w:r>
    </w:p>
    <w:p w14:paraId="12CE4829" w14:textId="37216C3F" w:rsidR="00FC22E7" w:rsidRDefault="00F82A03" w:rsidP="00F82A03">
      <w:pPr>
        <w:pStyle w:val="af1"/>
      </w:pPr>
      <w:r>
        <w:rPr>
          <w:rFonts w:hint="eastAsia"/>
        </w:rPr>
        <w:t xml:space="preserve">3. </w:t>
      </w:r>
      <w:r w:rsidRPr="00F82A03">
        <w:rPr>
          <w:rFonts w:hint="eastAsia"/>
        </w:rPr>
        <w:t>如何理解权利？——权利的三个维度</w:t>
      </w:r>
    </w:p>
    <w:p w14:paraId="3884A2B8" w14:textId="77777777" w:rsidR="00F82A03" w:rsidRDefault="00F82A03" w:rsidP="00FC22E7">
      <w:pPr>
        <w:pStyle w:val="aa"/>
        <w:spacing w:before="78" w:after="78"/>
        <w:rPr>
          <w:rFonts w:ascii="宋体" w:hAnsi="宋体" w:cs="宋体"/>
        </w:rPr>
      </w:pPr>
      <w:r w:rsidRPr="00F82A03">
        <w:rPr>
          <w:rFonts w:hint="eastAsia"/>
          <w:b/>
          <w:bCs/>
        </w:rPr>
        <w:t>权利的规范维度（合法性）：</w:t>
      </w:r>
      <w:r w:rsidRPr="00F82A03">
        <w:t>法律权利即为得到法律规定和保护，具有法律上的根据的权利</w:t>
      </w:r>
      <w:r>
        <w:rPr>
          <w:rFonts w:ascii="宋体" w:hAnsi="宋体" w:cs="宋体" w:hint="eastAsia"/>
        </w:rPr>
        <w:t>。</w:t>
      </w:r>
    </w:p>
    <w:p w14:paraId="5760FA31" w14:textId="7F311839" w:rsidR="00F82A03" w:rsidRDefault="00F82A03" w:rsidP="00FC22E7">
      <w:pPr>
        <w:pStyle w:val="aa"/>
        <w:spacing w:before="78" w:after="78"/>
        <w:rPr>
          <w:rFonts w:ascii="宋体" w:hAnsi="宋体" w:cs="宋体"/>
        </w:rPr>
      </w:pPr>
      <w:r w:rsidRPr="00F82A03">
        <w:rPr>
          <w:b/>
          <w:bCs/>
        </w:rPr>
        <w:t>权利的价值维度（可欲性）</w:t>
      </w:r>
      <w:r w:rsidRPr="00F82A03">
        <w:rPr>
          <w:rFonts w:hint="eastAsia"/>
          <w:b/>
          <w:bCs/>
        </w:rPr>
        <w:t>：</w:t>
      </w:r>
      <w:r w:rsidRPr="00F82A03">
        <w:t>从词源上看，</w:t>
      </w:r>
      <w:r>
        <w:rPr>
          <w:rFonts w:hint="eastAsia"/>
        </w:rPr>
        <w:t>“</w:t>
      </w:r>
      <w:r w:rsidRPr="00F82A03">
        <w:t>权利</w:t>
      </w:r>
      <w:r>
        <w:rPr>
          <w:rFonts w:hint="eastAsia"/>
        </w:rPr>
        <w:t>”</w:t>
      </w:r>
      <w:r w:rsidRPr="00F82A03">
        <w:t>与</w:t>
      </w:r>
      <w:r>
        <w:rPr>
          <w:rFonts w:hint="eastAsia"/>
        </w:rPr>
        <w:t>“</w:t>
      </w:r>
      <w:r w:rsidRPr="00F82A03">
        <w:t>正当</w:t>
      </w:r>
      <w:r>
        <w:rPr>
          <w:rFonts w:hint="eastAsia"/>
        </w:rPr>
        <w:t>”</w:t>
      </w:r>
      <w:r w:rsidRPr="00F82A03">
        <w:t>的英文都是</w:t>
      </w:r>
      <w:r w:rsidRPr="00F82A03">
        <w:t>right</w:t>
      </w:r>
      <w:r>
        <w:rPr>
          <w:rFonts w:hint="eastAsia"/>
        </w:rPr>
        <w:t>。</w:t>
      </w:r>
      <w:r w:rsidRPr="00F82A03">
        <w:t>任何权利，其正当性都应当得到证明（</w:t>
      </w:r>
      <w:r w:rsidRPr="00F82A03">
        <w:t>justification</w:t>
      </w:r>
      <w:r w:rsidRPr="00F82A03">
        <w:t>）</w:t>
      </w:r>
      <w:r>
        <w:rPr>
          <w:rFonts w:hint="eastAsia"/>
        </w:rPr>
        <w:t>，</w:t>
      </w:r>
      <w:r w:rsidRPr="00F82A03">
        <w:t>特别是当社会中出现一种新的权利请求，需要得到法律保护时</w:t>
      </w:r>
      <w:r>
        <w:rPr>
          <w:rFonts w:hint="eastAsia"/>
        </w:rPr>
        <w:t>，</w:t>
      </w:r>
      <w:r w:rsidRPr="00F82A03">
        <w:t>或遭遇法定权利之间的冲突之时</w:t>
      </w:r>
      <w:r>
        <w:rPr>
          <w:rFonts w:hint="eastAsia"/>
        </w:rPr>
        <w:t>。</w:t>
      </w:r>
      <w:r w:rsidRPr="00F82A03">
        <w:t>考察某一项权利是否应当得到保护，就是要考察其背后的价值是否应当得到保护</w:t>
      </w:r>
      <w:r>
        <w:rPr>
          <w:rFonts w:ascii="宋体" w:hAnsi="宋体" w:cs="宋体" w:hint="eastAsia"/>
        </w:rPr>
        <w:t>。</w:t>
      </w:r>
    </w:p>
    <w:p w14:paraId="47A2687F" w14:textId="0B9BF47D" w:rsidR="00F82A03" w:rsidRDefault="00F82A03" w:rsidP="00FC22E7">
      <w:pPr>
        <w:pStyle w:val="aa"/>
        <w:spacing w:before="78" w:after="78"/>
      </w:pPr>
      <w:r w:rsidRPr="00F82A03">
        <w:rPr>
          <w:b/>
          <w:bCs/>
        </w:rPr>
        <w:t>权利的社会维度（可行性）</w:t>
      </w:r>
      <w:r w:rsidRPr="00F82A03">
        <w:rPr>
          <w:rFonts w:hint="eastAsia"/>
          <w:b/>
          <w:bCs/>
        </w:rPr>
        <w:t>：</w:t>
      </w:r>
      <w:r w:rsidRPr="00F82A03">
        <w:t>一项权利具有正当性并不能保证该权利能够成为一项得到法律切实保</w:t>
      </w:r>
      <w:r w:rsidRPr="00F82A03">
        <w:rPr>
          <w:rFonts w:hint="eastAsia"/>
        </w:rPr>
        <w:t>护的实有权利</w:t>
      </w:r>
      <w:r>
        <w:rPr>
          <w:rFonts w:hint="eastAsia"/>
        </w:rPr>
        <w:t>。</w:t>
      </w:r>
      <w:r w:rsidRPr="00F82A03">
        <w:t>权利的实现必须以社会相应的政治、经济和文化条件为前提</w:t>
      </w:r>
      <w:r>
        <w:rPr>
          <w:rFonts w:hint="eastAsia"/>
        </w:rPr>
        <w:t>。</w:t>
      </w:r>
    </w:p>
    <w:p w14:paraId="6C64C18F" w14:textId="02D3E187" w:rsidR="00F82A03" w:rsidRDefault="00D73DF9" w:rsidP="00D73DF9">
      <w:pPr>
        <w:pStyle w:val="af1"/>
      </w:pPr>
      <w:r>
        <w:rPr>
          <w:rFonts w:hint="eastAsia"/>
        </w:rPr>
        <w:t xml:space="preserve">4. </w:t>
      </w:r>
      <w:r w:rsidRPr="00D73DF9">
        <w:rPr>
          <w:rFonts w:hint="eastAsia"/>
        </w:rPr>
        <w:t>权利冲突及对权利的限制</w:t>
      </w:r>
    </w:p>
    <w:p w14:paraId="4BA4C177" w14:textId="77777777" w:rsidR="00D73DF9" w:rsidRDefault="00D73DF9" w:rsidP="00D73DF9">
      <w:pPr>
        <w:pStyle w:val="aa"/>
        <w:spacing w:before="78" w:after="78"/>
        <w:ind w:firstLine="420"/>
      </w:pPr>
      <w:r w:rsidRPr="00D73DF9">
        <w:rPr>
          <w:rFonts w:hint="eastAsia"/>
        </w:rPr>
        <w:t>权利冲突往往指具有合法性、正当性的权利之间的冲突</w:t>
      </w:r>
      <w:r>
        <w:rPr>
          <w:rFonts w:hint="eastAsia"/>
        </w:rPr>
        <w:t>。</w:t>
      </w:r>
      <w:r w:rsidRPr="00D73DF9">
        <w:t>法定权利之间的冲突是最典型的权利冲突。但在实践中，权利冲突存在着多种形态</w:t>
      </w:r>
      <w:r>
        <w:rPr>
          <w:rFonts w:hint="eastAsia"/>
        </w:rPr>
        <w:t>：</w:t>
      </w:r>
    </w:p>
    <w:p w14:paraId="513515A3"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法定权利</w:t>
      </w:r>
    </w:p>
    <w:p w14:paraId="00034805"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自然权利</w:t>
      </w:r>
    </w:p>
    <w:p w14:paraId="216404BF"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习惯权利</w:t>
      </w:r>
    </w:p>
    <w:p w14:paraId="58CF8021" w14:textId="1516EA6B" w:rsidR="00F82A03" w:rsidRDefault="00D73DF9" w:rsidP="00D73DF9">
      <w:pPr>
        <w:pStyle w:val="aa"/>
        <w:numPr>
          <w:ilvl w:val="0"/>
          <w:numId w:val="59"/>
        </w:numPr>
        <w:spacing w:beforeLines="0" w:before="0" w:afterLines="0" w:after="0"/>
        <w:ind w:left="442" w:hanging="442"/>
      </w:pPr>
      <w:r w:rsidRPr="00D73DF9">
        <w:t>法定权利</w:t>
      </w:r>
      <w:r w:rsidRPr="00D73DF9">
        <w:t>vs.</w:t>
      </w:r>
      <w:r w:rsidRPr="00D73DF9">
        <w:t>道德权利</w:t>
      </w:r>
    </w:p>
    <w:p w14:paraId="4AEE1E83" w14:textId="4AD90B3A" w:rsidR="00D73DF9" w:rsidRDefault="00593F6C" w:rsidP="00593F6C">
      <w:pPr>
        <w:pStyle w:val="aa"/>
        <w:spacing w:before="78" w:after="78"/>
        <w:ind w:firstLine="420"/>
      </w:pPr>
      <w:r>
        <w:rPr>
          <w:rFonts w:hint="eastAsia"/>
        </w:rPr>
        <w:t>一</w:t>
      </w:r>
      <w:r w:rsidRPr="00593F6C">
        <w:rPr>
          <w:rFonts w:hint="eastAsia"/>
        </w:rPr>
        <w:t>个主体权利或自由的行使，要以不伤害其他主体同等重要的权利或自由为限</w:t>
      </w:r>
      <w:r>
        <w:rPr>
          <w:rFonts w:hint="eastAsia"/>
        </w:rPr>
        <w:t>。</w:t>
      </w:r>
      <w:r w:rsidRPr="00593F6C">
        <w:t>当两项法定权利相互冲突时，需要考察特定时空下其背后何种价值应当得到保护</w:t>
      </w:r>
      <w:r>
        <w:rPr>
          <w:rFonts w:hint="eastAsia"/>
        </w:rPr>
        <w:t>。</w:t>
      </w:r>
      <w:r w:rsidRPr="00593F6C">
        <w:t>这种价值排序本身具有特定时空性，价值的取舍会随着社会和时代的变化而变化</w:t>
      </w:r>
      <w:r>
        <w:rPr>
          <w:rFonts w:hint="eastAsia"/>
        </w:rPr>
        <w:t>。</w:t>
      </w:r>
      <w:r w:rsidRPr="00593F6C">
        <w:t>在权利冲突的场合，有时对权利的取舍也并非是非此即彼的，国家</w:t>
      </w:r>
      <w:r w:rsidRPr="00593F6C">
        <w:t>/</w:t>
      </w:r>
      <w:r w:rsidRPr="00593F6C">
        <w:t>政府应当尽可能举全社会之力为正当权利的实现创造条件</w:t>
      </w:r>
      <w:r>
        <w:rPr>
          <w:rFonts w:hint="eastAsia"/>
        </w:rPr>
        <w:t>。</w:t>
      </w:r>
    </w:p>
    <w:p w14:paraId="5A6518A9" w14:textId="5B97E595" w:rsidR="00593F6C" w:rsidRDefault="00593F6C" w:rsidP="00593F6C">
      <w:pPr>
        <w:pStyle w:val="ae"/>
      </w:pPr>
      <w:bookmarkStart w:id="102" w:name="_Toc169100505"/>
      <w:r>
        <w:rPr>
          <w:rFonts w:hint="eastAsia"/>
        </w:rPr>
        <w:t>（二）义务的概念</w:t>
      </w:r>
      <w:bookmarkEnd w:id="102"/>
    </w:p>
    <w:p w14:paraId="279476A4" w14:textId="63A0052A" w:rsidR="00593F6C" w:rsidRDefault="00593F6C" w:rsidP="00593F6C">
      <w:pPr>
        <w:pStyle w:val="aa"/>
        <w:spacing w:before="78" w:after="78"/>
        <w:ind w:firstLine="420"/>
      </w:pPr>
      <w:r w:rsidRPr="00593F6C">
        <w:rPr>
          <w:rFonts w:hint="eastAsia"/>
        </w:rPr>
        <w:t>义务与权利是相对的，一般而言，有权利才有义务，在有义务的情况下，必定有某种权利的存在</w:t>
      </w:r>
      <w:r>
        <w:rPr>
          <w:rFonts w:hint="eastAsia"/>
        </w:rPr>
        <w:t>。</w:t>
      </w:r>
      <w:r w:rsidRPr="00593F6C">
        <w:t>如果将权利理解为意志自由，</w:t>
      </w:r>
      <w:proofErr w:type="gramStart"/>
      <w:r w:rsidRPr="00593F6C">
        <w:t>则义务</w:t>
      </w:r>
      <w:proofErr w:type="gramEnd"/>
      <w:r w:rsidRPr="00593F6C">
        <w:t>即为一种法律上的束缚或不自由</w:t>
      </w:r>
      <w:r>
        <w:rPr>
          <w:rFonts w:hint="eastAsia"/>
        </w:rPr>
        <w:t>；</w:t>
      </w:r>
      <w:r w:rsidRPr="00593F6C">
        <w:t>如果将权</w:t>
      </w:r>
      <w:r w:rsidRPr="00593F6C">
        <w:lastRenderedPageBreak/>
        <w:t>利理解为法律保护的利益，</w:t>
      </w:r>
      <w:proofErr w:type="gramStart"/>
      <w:r w:rsidRPr="00593F6C">
        <w:t>则义务</w:t>
      </w:r>
      <w:proofErr w:type="gramEnd"/>
      <w:r w:rsidRPr="00593F6C">
        <w:t>即为法律上要求承担的不利和负担</w:t>
      </w:r>
      <w:r>
        <w:rPr>
          <w:rFonts w:hint="eastAsia"/>
        </w:rPr>
        <w:t>。</w:t>
      </w:r>
    </w:p>
    <w:p w14:paraId="1115202D" w14:textId="77777777" w:rsidR="00593F6C" w:rsidRDefault="00593F6C" w:rsidP="00593F6C">
      <w:pPr>
        <w:pStyle w:val="aa"/>
        <w:spacing w:before="78" w:after="78"/>
        <w:ind w:firstLine="420"/>
      </w:pPr>
      <w:r w:rsidRPr="00593F6C">
        <w:rPr>
          <w:rFonts w:hint="eastAsia"/>
        </w:rPr>
        <w:t>法律义务</w:t>
      </w:r>
      <w:r>
        <w:rPr>
          <w:rFonts w:hint="eastAsia"/>
        </w:rPr>
        <w:t>是</w:t>
      </w:r>
      <w:r w:rsidRPr="00593F6C">
        <w:rPr>
          <w:rFonts w:hint="eastAsia"/>
        </w:rPr>
        <w:t>设定或隐含在法律规范中、实现于法律关系中的，主体以相对抑制的作为或不作为方式保障权利主体获得利益的一种约束手段</w:t>
      </w:r>
      <w:r>
        <w:rPr>
          <w:rFonts w:hint="eastAsia"/>
        </w:rPr>
        <w:t>。</w:t>
      </w:r>
    </w:p>
    <w:p w14:paraId="147499F7" w14:textId="77777777" w:rsidR="00593F6C" w:rsidRDefault="00593F6C" w:rsidP="00593F6C">
      <w:pPr>
        <w:pStyle w:val="aa"/>
        <w:spacing w:before="78" w:after="78"/>
        <w:ind w:firstLine="420"/>
      </w:pPr>
      <w:r w:rsidRPr="00593F6C">
        <w:t>义务的结构</w:t>
      </w:r>
      <w:r>
        <w:rPr>
          <w:rFonts w:hint="eastAsia"/>
        </w:rPr>
        <w:t>是</w:t>
      </w:r>
      <w:r w:rsidRPr="00593F6C">
        <w:t>：</w:t>
      </w:r>
      <w:r w:rsidRPr="00593F6C">
        <w:t>S</w:t>
      </w:r>
      <w:r w:rsidRPr="00593F6C">
        <w:rPr>
          <w:vertAlign w:val="subscript"/>
        </w:rPr>
        <w:t>1</w:t>
      </w:r>
      <w:r w:rsidRPr="00593F6C">
        <w:t>由于</w:t>
      </w:r>
      <w:r w:rsidRPr="00593F6C">
        <w:t>R</w:t>
      </w:r>
      <w:r w:rsidRPr="00593F6C">
        <w:t>而对</w:t>
      </w:r>
      <w:r w:rsidRPr="00593F6C">
        <w:t>S</w:t>
      </w:r>
      <w:r w:rsidRPr="00593F6C">
        <w:rPr>
          <w:vertAlign w:val="subscript"/>
        </w:rPr>
        <w:t>2</w:t>
      </w:r>
      <w:r w:rsidRPr="00593F6C">
        <w:t>负有关于</w:t>
      </w:r>
      <w:r w:rsidRPr="00593F6C">
        <w:t>X</w:t>
      </w:r>
      <w:r w:rsidRPr="00593F6C">
        <w:t>的</w:t>
      </w:r>
      <w:r w:rsidRPr="00593F6C">
        <w:t>Y</w:t>
      </w:r>
      <w:r w:rsidRPr="00593F6C">
        <w:t>义务</w:t>
      </w:r>
      <w:r>
        <w:rPr>
          <w:rFonts w:hint="eastAsia"/>
        </w:rPr>
        <w:t>。</w:t>
      </w:r>
    </w:p>
    <w:p w14:paraId="34DA562F" w14:textId="2CAF124F" w:rsidR="00593F6C" w:rsidRDefault="00593F6C" w:rsidP="00593F6C">
      <w:pPr>
        <w:pStyle w:val="aa"/>
        <w:spacing w:before="78" w:after="78"/>
        <w:ind w:firstLine="420"/>
      </w:pPr>
      <w:r w:rsidRPr="00593F6C">
        <w:t>义务既可以与权利相对，也可以与权力相对</w:t>
      </w:r>
      <w:r>
        <w:rPr>
          <w:rFonts w:hint="eastAsia"/>
        </w:rPr>
        <w:t>。</w:t>
      </w:r>
    </w:p>
    <w:p w14:paraId="608E3697" w14:textId="1AB47D6C" w:rsidR="00593F6C" w:rsidRDefault="003E5B4D" w:rsidP="003E5B4D">
      <w:pPr>
        <w:pStyle w:val="ae"/>
      </w:pPr>
      <w:bookmarkStart w:id="103" w:name="_Toc169100506"/>
      <w:r>
        <w:rPr>
          <w:rFonts w:hint="eastAsia"/>
        </w:rPr>
        <w:t>（三）权利与义务的分类</w:t>
      </w:r>
      <w:bookmarkEnd w:id="103"/>
    </w:p>
    <w:p w14:paraId="5D34923C" w14:textId="77777777" w:rsidR="003E5B4D" w:rsidRDefault="003E5B4D" w:rsidP="003E5B4D">
      <w:pPr>
        <w:pStyle w:val="aa"/>
        <w:numPr>
          <w:ilvl w:val="0"/>
          <w:numId w:val="60"/>
        </w:numPr>
        <w:spacing w:beforeLines="0" w:before="0" w:afterLines="0" w:after="0"/>
        <w:ind w:hanging="442"/>
      </w:pPr>
      <w:r w:rsidRPr="003E5B4D">
        <w:rPr>
          <w:rFonts w:hint="eastAsia"/>
        </w:rPr>
        <w:t>消极权利（义务）与积极权利（义务）</w:t>
      </w:r>
    </w:p>
    <w:p w14:paraId="3FF8D1FD" w14:textId="77777777" w:rsidR="003E5B4D" w:rsidRDefault="003E5B4D" w:rsidP="003E5B4D">
      <w:pPr>
        <w:pStyle w:val="aa"/>
        <w:numPr>
          <w:ilvl w:val="0"/>
          <w:numId w:val="60"/>
        </w:numPr>
        <w:spacing w:beforeLines="0" w:before="0" w:afterLines="0" w:after="0"/>
        <w:ind w:hanging="442"/>
      </w:pPr>
      <w:r w:rsidRPr="003E5B4D">
        <w:t>对人权（义务）与对</w:t>
      </w:r>
      <w:proofErr w:type="gramStart"/>
      <w:r w:rsidRPr="003E5B4D">
        <w:t>世</w:t>
      </w:r>
      <w:proofErr w:type="gramEnd"/>
      <w:r w:rsidRPr="003E5B4D">
        <w:t>权（义务）</w:t>
      </w:r>
    </w:p>
    <w:p w14:paraId="7D003D7F" w14:textId="77777777" w:rsidR="003E5B4D" w:rsidRDefault="003E5B4D" w:rsidP="003E5B4D">
      <w:pPr>
        <w:pStyle w:val="aa"/>
        <w:numPr>
          <w:ilvl w:val="0"/>
          <w:numId w:val="60"/>
        </w:numPr>
        <w:spacing w:beforeLines="0" w:before="0" w:afterLines="0" w:after="0"/>
        <w:ind w:hanging="442"/>
      </w:pPr>
      <w:r w:rsidRPr="003E5B4D">
        <w:t>实体性权利（义务）与程序性权利（义务）</w:t>
      </w:r>
    </w:p>
    <w:p w14:paraId="74173983" w14:textId="77777777" w:rsidR="003E5B4D" w:rsidRDefault="003E5B4D" w:rsidP="003E5B4D">
      <w:pPr>
        <w:pStyle w:val="aa"/>
        <w:numPr>
          <w:ilvl w:val="0"/>
          <w:numId w:val="60"/>
        </w:numPr>
        <w:spacing w:beforeLines="0" w:before="0" w:afterLines="0" w:after="0"/>
        <w:ind w:hanging="442"/>
      </w:pPr>
      <w:r w:rsidRPr="003E5B4D">
        <w:t>基本权利（义务）与普通权利（义务）</w:t>
      </w:r>
    </w:p>
    <w:p w14:paraId="5D2DC6F0" w14:textId="77777777" w:rsidR="003E5B4D" w:rsidRDefault="003E5B4D" w:rsidP="003E5B4D">
      <w:pPr>
        <w:pStyle w:val="aa"/>
        <w:numPr>
          <w:ilvl w:val="0"/>
          <w:numId w:val="60"/>
        </w:numPr>
        <w:spacing w:beforeLines="0" w:before="0" w:afterLines="0" w:after="0"/>
        <w:ind w:hanging="442"/>
      </w:pPr>
      <w:r w:rsidRPr="003E5B4D">
        <w:t>第一性权利（义务）与第二性权利（义务）</w:t>
      </w:r>
    </w:p>
    <w:p w14:paraId="7010076B" w14:textId="6BCB403C" w:rsidR="003E5B4D" w:rsidRDefault="003E5B4D" w:rsidP="003E5B4D">
      <w:pPr>
        <w:pStyle w:val="aa"/>
        <w:numPr>
          <w:ilvl w:val="0"/>
          <w:numId w:val="60"/>
        </w:numPr>
        <w:spacing w:beforeLines="0" w:before="0" w:afterLines="0" w:after="0"/>
        <w:ind w:hanging="442"/>
      </w:pPr>
      <w:r w:rsidRPr="003E5B4D">
        <w:t>应有权利（义务）与实有权利（义务）</w:t>
      </w:r>
    </w:p>
    <w:p w14:paraId="1C88EC65" w14:textId="77777777" w:rsidR="003E5B4D" w:rsidRDefault="003E5B4D" w:rsidP="003E5B4D">
      <w:pPr>
        <w:pStyle w:val="aa"/>
        <w:numPr>
          <w:ilvl w:val="1"/>
          <w:numId w:val="60"/>
        </w:numPr>
        <w:spacing w:beforeLines="0" w:before="0" w:afterLines="0" w:after="0"/>
        <w:ind w:hanging="442"/>
      </w:pPr>
      <w:r w:rsidRPr="003E5B4D">
        <w:rPr>
          <w:rFonts w:hint="eastAsia"/>
          <w:b/>
          <w:bCs/>
        </w:rPr>
        <w:t>分类依据：</w:t>
      </w:r>
      <w:r w:rsidRPr="003E5B4D">
        <w:rPr>
          <w:rFonts w:hint="eastAsia"/>
        </w:rPr>
        <w:t>权利的理想性与现实性</w:t>
      </w:r>
    </w:p>
    <w:p w14:paraId="77563982" w14:textId="77777777" w:rsidR="003E5B4D" w:rsidRDefault="003E5B4D" w:rsidP="003E5B4D">
      <w:pPr>
        <w:pStyle w:val="aa"/>
        <w:numPr>
          <w:ilvl w:val="2"/>
          <w:numId w:val="60"/>
        </w:numPr>
        <w:spacing w:beforeLines="0" w:before="0" w:afterLines="0" w:after="0"/>
        <w:ind w:hanging="442"/>
      </w:pPr>
      <w:r w:rsidRPr="003E5B4D">
        <w:rPr>
          <w:b/>
          <w:bCs/>
        </w:rPr>
        <w:t>应有权利：</w:t>
      </w:r>
      <w:r w:rsidRPr="003E5B4D">
        <w:t>人们应当享有的权利</w:t>
      </w:r>
    </w:p>
    <w:p w14:paraId="5F207D93" w14:textId="77777777" w:rsidR="003E5B4D" w:rsidRDefault="003E5B4D" w:rsidP="003E5B4D">
      <w:pPr>
        <w:pStyle w:val="aa"/>
        <w:numPr>
          <w:ilvl w:val="2"/>
          <w:numId w:val="60"/>
        </w:numPr>
        <w:spacing w:beforeLines="0" w:before="0" w:afterLines="0" w:after="0"/>
        <w:ind w:hanging="442"/>
      </w:pPr>
      <w:r w:rsidRPr="003E5B4D">
        <w:rPr>
          <w:b/>
          <w:bCs/>
        </w:rPr>
        <w:t>实有权利：</w:t>
      </w:r>
      <w:r w:rsidRPr="003E5B4D">
        <w:t>人们实际上享有的权利</w:t>
      </w:r>
    </w:p>
    <w:p w14:paraId="24405272" w14:textId="54813E25" w:rsidR="003E5B4D" w:rsidRDefault="003E5B4D" w:rsidP="003E5B4D">
      <w:pPr>
        <w:pStyle w:val="aa"/>
        <w:numPr>
          <w:ilvl w:val="1"/>
          <w:numId w:val="60"/>
        </w:numPr>
        <w:spacing w:beforeLines="0" w:before="0" w:afterLines="0" w:after="0"/>
        <w:ind w:hanging="442"/>
      </w:pPr>
      <w:r w:rsidRPr="003E5B4D">
        <w:rPr>
          <w:b/>
          <w:bCs/>
        </w:rPr>
        <w:t>分类意义：</w:t>
      </w:r>
      <w:r w:rsidRPr="003E5B4D">
        <w:t>应有权利体现了人们对还没有实现的权利的期待</w:t>
      </w:r>
      <w:r>
        <w:rPr>
          <w:rFonts w:hint="eastAsia"/>
        </w:rPr>
        <w:t>。</w:t>
      </w:r>
      <w:r w:rsidRPr="003E5B4D">
        <w:t>过对比应有权利和实有权利，人们可以发现现有社会制度的不足，进而为应有权利转化为实有权利而努力</w:t>
      </w:r>
      <w:r>
        <w:rPr>
          <w:rFonts w:hint="eastAsia"/>
        </w:rPr>
        <w:t>。</w:t>
      </w:r>
    </w:p>
    <w:p w14:paraId="33AA87D1" w14:textId="55522FEF" w:rsidR="003E5B4D" w:rsidRDefault="006C04A6" w:rsidP="006C04A6">
      <w:pPr>
        <w:pStyle w:val="ae"/>
      </w:pPr>
      <w:bookmarkStart w:id="104" w:name="_Toc169100507"/>
      <w:r>
        <w:rPr>
          <w:rFonts w:hint="eastAsia"/>
        </w:rPr>
        <w:t>（四）权利与义务的关系</w:t>
      </w:r>
      <w:bookmarkEnd w:id="104"/>
    </w:p>
    <w:p w14:paraId="771B85F1" w14:textId="4CA56C1A" w:rsidR="006C04A6" w:rsidRDefault="006C04A6" w:rsidP="006C04A6">
      <w:pPr>
        <w:pStyle w:val="af1"/>
      </w:pPr>
      <w:r>
        <w:rPr>
          <w:rFonts w:hint="eastAsia"/>
        </w:rPr>
        <w:t xml:space="preserve">1. </w:t>
      </w:r>
      <w:r>
        <w:rPr>
          <w:rFonts w:hint="eastAsia"/>
        </w:rPr>
        <w:t>结构上的相关关系</w:t>
      </w:r>
    </w:p>
    <w:p w14:paraId="345F0B13" w14:textId="77777777" w:rsidR="006C04A6" w:rsidRDefault="006C04A6" w:rsidP="006C04A6">
      <w:pPr>
        <w:pStyle w:val="aa"/>
        <w:spacing w:before="78" w:after="78"/>
        <w:ind w:firstLine="420"/>
      </w:pPr>
      <w:r w:rsidRPr="006C04A6">
        <w:rPr>
          <w:rFonts w:hint="eastAsia"/>
        </w:rPr>
        <w:t>权利与义务是相互关联、对立统一的</w:t>
      </w:r>
      <w:r>
        <w:rPr>
          <w:rFonts w:hint="eastAsia"/>
        </w:rPr>
        <w:t>：</w:t>
      </w:r>
    </w:p>
    <w:p w14:paraId="2F6E8B3A" w14:textId="77777777" w:rsidR="006C04A6" w:rsidRDefault="006C04A6" w:rsidP="006C04A6">
      <w:pPr>
        <w:pStyle w:val="aa"/>
        <w:numPr>
          <w:ilvl w:val="0"/>
          <w:numId w:val="61"/>
        </w:numPr>
        <w:spacing w:beforeLines="0" w:before="0" w:afterLines="0" w:after="0"/>
        <w:ind w:left="442" w:hanging="442"/>
      </w:pPr>
      <w:r w:rsidRPr="006C04A6">
        <w:rPr>
          <w:b/>
          <w:bCs/>
        </w:rPr>
        <w:t>对立：</w:t>
      </w:r>
      <w:r w:rsidRPr="006C04A6">
        <w:t>权利与义务一个表征利益，一个表征负担</w:t>
      </w:r>
      <w:r>
        <w:rPr>
          <w:rFonts w:hint="eastAsia"/>
        </w:rPr>
        <w:t>；</w:t>
      </w:r>
    </w:p>
    <w:p w14:paraId="4B4816D2" w14:textId="2FA79255" w:rsidR="006C04A6" w:rsidRDefault="006C04A6" w:rsidP="006C04A6">
      <w:pPr>
        <w:pStyle w:val="aa"/>
        <w:numPr>
          <w:ilvl w:val="0"/>
          <w:numId w:val="61"/>
        </w:numPr>
        <w:spacing w:beforeLines="0" w:before="0" w:afterLines="0" w:after="0"/>
        <w:ind w:left="442" w:hanging="442"/>
      </w:pPr>
      <w:r w:rsidRPr="006C04A6">
        <w:rPr>
          <w:b/>
          <w:bCs/>
        </w:rPr>
        <w:t>统一：</w:t>
      </w:r>
      <w:r w:rsidRPr="006C04A6">
        <w:t>相互依存，不能孤立存在，一方的存在以另一方的存在为前提</w:t>
      </w:r>
      <w:r>
        <w:rPr>
          <w:rFonts w:hint="eastAsia"/>
        </w:rPr>
        <w:t>。</w:t>
      </w:r>
    </w:p>
    <w:p w14:paraId="4D5BB84D" w14:textId="78BF6066" w:rsidR="006C04A6" w:rsidRDefault="006C04A6" w:rsidP="006C04A6">
      <w:pPr>
        <w:pStyle w:val="af1"/>
      </w:pPr>
      <w:r>
        <w:rPr>
          <w:rFonts w:hint="eastAsia"/>
        </w:rPr>
        <w:t xml:space="preserve">2. </w:t>
      </w:r>
      <w:r>
        <w:rPr>
          <w:rFonts w:hint="eastAsia"/>
        </w:rPr>
        <w:t>数量上的等值关系</w:t>
      </w:r>
    </w:p>
    <w:p w14:paraId="7E8E3C7E" w14:textId="48901DCF" w:rsidR="006C04A6" w:rsidRDefault="006C04A6" w:rsidP="006C04A6">
      <w:pPr>
        <w:pStyle w:val="aa"/>
        <w:spacing w:before="78" w:after="78"/>
        <w:ind w:firstLine="420"/>
      </w:pPr>
      <w:r w:rsidRPr="006C04A6">
        <w:rPr>
          <w:rFonts w:hint="eastAsia"/>
        </w:rPr>
        <w:t>一个社会的权利总量和义务总量总是大体上相等的</w:t>
      </w:r>
      <w:r>
        <w:rPr>
          <w:rFonts w:hint="eastAsia"/>
        </w:rPr>
        <w:t>。</w:t>
      </w:r>
      <w:r w:rsidRPr="006C04A6">
        <w:t>在具体法律关系中，权利与义务互相包含：权利的范围是义务的界限</w:t>
      </w:r>
      <w:r>
        <w:rPr>
          <w:rFonts w:hint="eastAsia"/>
        </w:rPr>
        <w:t>，</w:t>
      </w:r>
      <w:r w:rsidRPr="006C04A6">
        <w:t>义务的范围是权利的界限</w:t>
      </w:r>
      <w:r>
        <w:rPr>
          <w:rFonts w:hint="eastAsia"/>
        </w:rPr>
        <w:t>。</w:t>
      </w:r>
      <w:r w:rsidRPr="006C04A6">
        <w:t>权利主体有资格要求义务主体不折不扣地履行义务</w:t>
      </w:r>
      <w:r>
        <w:rPr>
          <w:rFonts w:hint="eastAsia"/>
        </w:rPr>
        <w:t>，</w:t>
      </w:r>
      <w:r w:rsidRPr="006C04A6">
        <w:t>但权利主体无权超出权利范围要求义务主体履行义务</w:t>
      </w:r>
      <w:r>
        <w:rPr>
          <w:rFonts w:hint="eastAsia"/>
        </w:rPr>
        <w:t>。</w:t>
      </w:r>
    </w:p>
    <w:p w14:paraId="4C936F22" w14:textId="71B42950" w:rsidR="006C04A6" w:rsidRDefault="006C04A6" w:rsidP="006C04A6">
      <w:pPr>
        <w:pStyle w:val="af1"/>
      </w:pPr>
      <w:r>
        <w:rPr>
          <w:rFonts w:hint="eastAsia"/>
        </w:rPr>
        <w:t xml:space="preserve">3. </w:t>
      </w:r>
      <w:r>
        <w:rPr>
          <w:rFonts w:hint="eastAsia"/>
        </w:rPr>
        <w:t>功能上的互补关系</w:t>
      </w:r>
    </w:p>
    <w:p w14:paraId="7DFDF6FD" w14:textId="3EAAB5FE" w:rsidR="006C04A6" w:rsidRDefault="006C04A6" w:rsidP="006C04A6">
      <w:pPr>
        <w:pStyle w:val="aa"/>
        <w:spacing w:before="78" w:after="78"/>
        <w:ind w:firstLine="420"/>
      </w:pPr>
      <w:r w:rsidRPr="006C04A6">
        <w:rPr>
          <w:rFonts w:hint="eastAsia"/>
        </w:rPr>
        <w:t>权利体现法律的价值目标，义务保障法律价值目标的实现</w:t>
      </w:r>
      <w:r>
        <w:rPr>
          <w:rFonts w:hint="eastAsia"/>
        </w:rPr>
        <w:t>。</w:t>
      </w:r>
      <w:r w:rsidRPr="006C04A6">
        <w:t>权利以其特有的利益导向和激励机制而更有助于实现自由，义务以其强制某些积极行为发生、防范某些消极行为出现的特有约束机制而更有助于建立秩序</w:t>
      </w:r>
      <w:r>
        <w:rPr>
          <w:rFonts w:hint="eastAsia"/>
        </w:rPr>
        <w:t>。</w:t>
      </w:r>
    </w:p>
    <w:p w14:paraId="7FE31731" w14:textId="0B429FD8" w:rsidR="006C04A6" w:rsidRDefault="006C04A6" w:rsidP="006C04A6">
      <w:pPr>
        <w:pStyle w:val="ac"/>
      </w:pPr>
      <w:bookmarkStart w:id="105" w:name="_Toc169100508"/>
      <w:r>
        <w:rPr>
          <w:rFonts w:hint="eastAsia"/>
        </w:rPr>
        <w:t>三、权力与权利</w:t>
      </w:r>
      <w:bookmarkEnd w:id="105"/>
    </w:p>
    <w:p w14:paraId="533FDA55" w14:textId="38FA390C" w:rsidR="006C04A6" w:rsidRDefault="00E65B80" w:rsidP="00E65B80">
      <w:pPr>
        <w:pStyle w:val="ae"/>
      </w:pPr>
      <w:bookmarkStart w:id="106" w:name="_Toc169100509"/>
      <w:r>
        <w:rPr>
          <w:rFonts w:hint="eastAsia"/>
        </w:rPr>
        <w:t>（一）权力的概念、结构与属性</w:t>
      </w:r>
      <w:bookmarkEnd w:id="106"/>
    </w:p>
    <w:p w14:paraId="6F951F17" w14:textId="3E13F95C" w:rsidR="00E65B80" w:rsidRDefault="00E65B80" w:rsidP="00E65B80">
      <w:pPr>
        <w:pStyle w:val="af1"/>
      </w:pPr>
      <w:r>
        <w:rPr>
          <w:rFonts w:hint="eastAsia"/>
        </w:rPr>
        <w:t xml:space="preserve">1. </w:t>
      </w:r>
      <w:r>
        <w:rPr>
          <w:rFonts w:hint="eastAsia"/>
        </w:rPr>
        <w:t>权力的概念</w:t>
      </w:r>
    </w:p>
    <w:p w14:paraId="1D49D0A3" w14:textId="18E948F9" w:rsidR="00E65B80" w:rsidRDefault="00E65B80" w:rsidP="003E5B4D">
      <w:pPr>
        <w:pStyle w:val="aa"/>
        <w:spacing w:before="78" w:after="78"/>
      </w:pPr>
      <w:r>
        <w:lastRenderedPageBreak/>
        <w:tab/>
      </w:r>
      <w:r>
        <w:rPr>
          <w:rFonts w:hint="eastAsia"/>
        </w:rPr>
        <w:t>韦伯认为，权力具有支配性和</w:t>
      </w:r>
      <w:proofErr w:type="gramStart"/>
      <w:r>
        <w:rPr>
          <w:rFonts w:hint="eastAsia"/>
        </w:rPr>
        <w:t>不</w:t>
      </w:r>
      <w:proofErr w:type="gramEnd"/>
      <w:r>
        <w:rPr>
          <w:rFonts w:hint="eastAsia"/>
        </w:rPr>
        <w:t>平等性。</w:t>
      </w:r>
    </w:p>
    <w:p w14:paraId="6DE2362B" w14:textId="03C6849A" w:rsidR="00E65B80" w:rsidRDefault="00E65B80" w:rsidP="003E5B4D">
      <w:pPr>
        <w:pStyle w:val="aa"/>
        <w:spacing w:before="78" w:after="78"/>
      </w:pPr>
      <w:r>
        <w:tab/>
      </w:r>
      <w:r w:rsidRPr="00E65B80">
        <w:rPr>
          <w:rFonts w:hint="eastAsia"/>
          <w:b/>
          <w:bCs/>
        </w:rPr>
        <w:t>支配性。</w:t>
      </w:r>
      <w:r w:rsidRPr="00E65B80">
        <w:rPr>
          <w:rFonts w:hint="eastAsia"/>
        </w:rPr>
        <w:t>权力本质上是权力主体控制和影响他人的支配力</w:t>
      </w:r>
      <w:r>
        <w:rPr>
          <w:rFonts w:hint="eastAsia"/>
        </w:rPr>
        <w:t>，</w:t>
      </w:r>
      <w:r w:rsidRPr="00E65B80">
        <w:t>这种支配力表现为权力主体利用强制力使他人按照自己的意志活动</w:t>
      </w:r>
      <w:r>
        <w:rPr>
          <w:rFonts w:hint="eastAsia"/>
        </w:rPr>
        <w:t>。</w:t>
      </w:r>
      <w:r w:rsidRPr="00E65B80">
        <w:t>根据支配的正当性基础不同，政治统治可分为传统型、</w:t>
      </w:r>
      <w:r>
        <w:rPr>
          <w:rFonts w:hint="eastAsia"/>
        </w:rPr>
        <w:t>克里斯玛</w:t>
      </w:r>
      <w:r w:rsidRPr="00E65B80">
        <w:t>（</w:t>
      </w:r>
      <w:r w:rsidRPr="00E65B80">
        <w:t>Charisma</w:t>
      </w:r>
      <w:r w:rsidRPr="00E65B80">
        <w:t>）型、法理型</w:t>
      </w:r>
      <w:r>
        <w:rPr>
          <w:rFonts w:hint="eastAsia"/>
        </w:rPr>
        <w:t>。</w:t>
      </w:r>
    </w:p>
    <w:tbl>
      <w:tblPr>
        <w:tblStyle w:val="af7"/>
        <w:tblW w:w="0" w:type="auto"/>
        <w:tblLook w:val="04A0" w:firstRow="1" w:lastRow="0" w:firstColumn="1" w:lastColumn="0" w:noHBand="0" w:noVBand="1"/>
      </w:tblPr>
      <w:tblGrid>
        <w:gridCol w:w="2074"/>
        <w:gridCol w:w="2074"/>
        <w:gridCol w:w="2074"/>
        <w:gridCol w:w="2074"/>
      </w:tblGrid>
      <w:tr w:rsidR="0027556F" w14:paraId="13256964" w14:textId="77777777" w:rsidTr="0027556F">
        <w:tc>
          <w:tcPr>
            <w:tcW w:w="2074" w:type="dxa"/>
            <w:shd w:val="clear" w:color="auto" w:fill="404040" w:themeFill="text1" w:themeFillTint="BF"/>
            <w:vAlign w:val="center"/>
          </w:tcPr>
          <w:p w14:paraId="1939EFE3" w14:textId="77777777" w:rsidR="0027556F" w:rsidRPr="0027556F" w:rsidRDefault="0027556F" w:rsidP="0027556F">
            <w:pPr>
              <w:pStyle w:val="aa"/>
              <w:spacing w:before="78" w:after="78"/>
              <w:rPr>
                <w:b/>
                <w:bCs/>
                <w:color w:val="FFFFFF" w:themeColor="background1"/>
              </w:rPr>
            </w:pPr>
          </w:p>
        </w:tc>
        <w:tc>
          <w:tcPr>
            <w:tcW w:w="2074" w:type="dxa"/>
            <w:shd w:val="clear" w:color="auto" w:fill="404040" w:themeFill="text1" w:themeFillTint="BF"/>
            <w:vAlign w:val="center"/>
          </w:tcPr>
          <w:p w14:paraId="5EB4A829" w14:textId="35E5CE78"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传统型</w:t>
            </w:r>
          </w:p>
        </w:tc>
        <w:tc>
          <w:tcPr>
            <w:tcW w:w="2074" w:type="dxa"/>
            <w:shd w:val="clear" w:color="auto" w:fill="404040" w:themeFill="text1" w:themeFillTint="BF"/>
            <w:vAlign w:val="center"/>
          </w:tcPr>
          <w:p w14:paraId="53A41EC9" w14:textId="4C2E9867"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克里斯玛型</w:t>
            </w:r>
          </w:p>
        </w:tc>
        <w:tc>
          <w:tcPr>
            <w:tcW w:w="2074" w:type="dxa"/>
            <w:shd w:val="clear" w:color="auto" w:fill="404040" w:themeFill="text1" w:themeFillTint="BF"/>
            <w:vAlign w:val="center"/>
          </w:tcPr>
          <w:p w14:paraId="5A3DE274" w14:textId="329973D9"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法理型</w:t>
            </w:r>
          </w:p>
        </w:tc>
      </w:tr>
      <w:tr w:rsidR="0027556F" w14:paraId="6D209324" w14:textId="77777777" w:rsidTr="0027556F">
        <w:tc>
          <w:tcPr>
            <w:tcW w:w="2074" w:type="dxa"/>
            <w:shd w:val="clear" w:color="auto" w:fill="404040" w:themeFill="text1" w:themeFillTint="BF"/>
            <w:vAlign w:val="center"/>
          </w:tcPr>
          <w:p w14:paraId="1D48CE5D" w14:textId="03CAB945"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服从理由</w:t>
            </w:r>
          </w:p>
        </w:tc>
        <w:tc>
          <w:tcPr>
            <w:tcW w:w="2074" w:type="dxa"/>
            <w:vAlign w:val="center"/>
          </w:tcPr>
          <w:p w14:paraId="0D217FA2" w14:textId="65C1BDDF" w:rsidR="0027556F" w:rsidRDefault="0027556F" w:rsidP="0027556F">
            <w:pPr>
              <w:pStyle w:val="aa"/>
              <w:spacing w:before="78" w:after="78"/>
            </w:pPr>
            <w:r w:rsidRPr="0027556F">
              <w:rPr>
                <w:rFonts w:hint="eastAsia"/>
              </w:rPr>
              <w:t>服从过去的惯例或传统</w:t>
            </w:r>
          </w:p>
        </w:tc>
        <w:tc>
          <w:tcPr>
            <w:tcW w:w="2074" w:type="dxa"/>
            <w:vAlign w:val="center"/>
          </w:tcPr>
          <w:p w14:paraId="592A2605" w14:textId="69133EA8" w:rsidR="0027556F" w:rsidRPr="0027556F" w:rsidRDefault="0027556F" w:rsidP="0027556F">
            <w:pPr>
              <w:pStyle w:val="aa"/>
              <w:spacing w:before="78" w:after="78"/>
              <w:rPr>
                <w:lang w:val="en-US"/>
              </w:rPr>
            </w:pPr>
            <w:r w:rsidRPr="0027556F">
              <w:rPr>
                <w:rFonts w:hint="eastAsia"/>
                <w:lang w:val="en-US"/>
              </w:rPr>
              <w:t>依靠贤人领袖的异</w:t>
            </w:r>
            <w:proofErr w:type="gramStart"/>
            <w:r w:rsidRPr="0027556F">
              <w:rPr>
                <w:rFonts w:hint="eastAsia"/>
                <w:lang w:val="en-US"/>
              </w:rPr>
              <w:t>禀</w:t>
            </w:r>
            <w:proofErr w:type="gramEnd"/>
            <w:r w:rsidRPr="0027556F">
              <w:rPr>
                <w:rFonts w:hint="eastAsia"/>
                <w:lang w:val="en-US"/>
              </w:rPr>
              <w:t>才能感染、号召群众</w:t>
            </w:r>
          </w:p>
        </w:tc>
        <w:tc>
          <w:tcPr>
            <w:tcW w:w="2074" w:type="dxa"/>
            <w:vAlign w:val="center"/>
          </w:tcPr>
          <w:p w14:paraId="41016230" w14:textId="18398E39" w:rsidR="0027556F" w:rsidRPr="0027556F" w:rsidRDefault="0027556F" w:rsidP="0027556F">
            <w:pPr>
              <w:pStyle w:val="aa"/>
              <w:spacing w:before="78" w:after="78"/>
              <w:rPr>
                <w:lang w:val="en-US"/>
              </w:rPr>
            </w:pPr>
            <w:r w:rsidRPr="0027556F">
              <w:rPr>
                <w:rFonts w:hint="eastAsia"/>
                <w:lang w:val="en-US"/>
              </w:rPr>
              <w:t>遵从通过法定程序、依照合理标准制定的法律</w:t>
            </w:r>
          </w:p>
        </w:tc>
      </w:tr>
      <w:tr w:rsidR="0027556F" w14:paraId="4A8BDC60" w14:textId="77777777" w:rsidTr="0027556F">
        <w:tc>
          <w:tcPr>
            <w:tcW w:w="2074" w:type="dxa"/>
            <w:shd w:val="clear" w:color="auto" w:fill="404040" w:themeFill="text1" w:themeFillTint="BF"/>
            <w:vAlign w:val="center"/>
          </w:tcPr>
          <w:p w14:paraId="15B9C5C4" w14:textId="059DEC0C"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法律正当性的来源</w:t>
            </w:r>
          </w:p>
        </w:tc>
        <w:tc>
          <w:tcPr>
            <w:tcW w:w="2074" w:type="dxa"/>
            <w:vAlign w:val="center"/>
          </w:tcPr>
          <w:p w14:paraId="12E4A315" w14:textId="198E8587" w:rsidR="0027556F" w:rsidRPr="0027556F" w:rsidRDefault="0027556F" w:rsidP="0027556F">
            <w:pPr>
              <w:pStyle w:val="aa"/>
              <w:spacing w:before="78" w:after="78"/>
              <w:rPr>
                <w:lang w:val="en-US"/>
              </w:rPr>
            </w:pPr>
            <w:r w:rsidRPr="0027556F">
              <w:rPr>
                <w:rFonts w:hint="eastAsia"/>
                <w:lang w:val="en-US"/>
              </w:rPr>
              <w:t>不变的传统、业已存在且得到普遍遵行的惯例</w:t>
            </w:r>
          </w:p>
        </w:tc>
        <w:tc>
          <w:tcPr>
            <w:tcW w:w="2074" w:type="dxa"/>
            <w:vAlign w:val="center"/>
          </w:tcPr>
          <w:p w14:paraId="68511CEA" w14:textId="4FEE4771" w:rsidR="0027556F" w:rsidRPr="0027556F" w:rsidRDefault="0027556F" w:rsidP="0027556F">
            <w:pPr>
              <w:pStyle w:val="aa"/>
              <w:spacing w:before="78" w:after="78"/>
              <w:rPr>
                <w:lang w:val="en-US"/>
              </w:rPr>
            </w:pPr>
            <w:r w:rsidRPr="0027556F">
              <w:rPr>
                <w:rFonts w:hint="eastAsia"/>
                <w:lang w:val="en-US"/>
              </w:rPr>
              <w:t>法律由领导则颁布，依靠贤人领袖的才能，往往表现为天启或神谕</w:t>
            </w:r>
          </w:p>
        </w:tc>
        <w:tc>
          <w:tcPr>
            <w:tcW w:w="2074" w:type="dxa"/>
            <w:vAlign w:val="center"/>
          </w:tcPr>
          <w:p w14:paraId="0ACF375F" w14:textId="6CAD9394" w:rsidR="0027556F" w:rsidRPr="0027556F" w:rsidRDefault="0027556F" w:rsidP="0027556F">
            <w:pPr>
              <w:pStyle w:val="aa"/>
              <w:spacing w:before="78" w:after="78"/>
              <w:rPr>
                <w:lang w:val="en-US"/>
              </w:rPr>
            </w:pPr>
            <w:r w:rsidRPr="0027556F">
              <w:rPr>
                <w:rFonts w:hint="eastAsia"/>
                <w:lang w:val="en-US"/>
              </w:rPr>
              <w:t>合理的法律制定程序、由专业立法机构通过逻辑技术与法律思想原则制定法律规范</w:t>
            </w:r>
          </w:p>
        </w:tc>
      </w:tr>
      <w:tr w:rsidR="0027556F" w14:paraId="4D170A1F" w14:textId="77777777" w:rsidTr="0027556F">
        <w:tc>
          <w:tcPr>
            <w:tcW w:w="2074" w:type="dxa"/>
            <w:shd w:val="clear" w:color="auto" w:fill="404040" w:themeFill="text1" w:themeFillTint="BF"/>
            <w:vAlign w:val="center"/>
          </w:tcPr>
          <w:p w14:paraId="729236CC" w14:textId="2614BC01"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司法程序与裁决的正当化标准</w:t>
            </w:r>
          </w:p>
        </w:tc>
        <w:tc>
          <w:tcPr>
            <w:tcW w:w="2074" w:type="dxa"/>
            <w:vAlign w:val="center"/>
          </w:tcPr>
          <w:p w14:paraId="6E4D2DD6" w14:textId="4DC29C96" w:rsidR="0027556F" w:rsidRPr="0027556F" w:rsidRDefault="0027556F" w:rsidP="0027556F">
            <w:pPr>
              <w:pStyle w:val="aa"/>
              <w:spacing w:before="78" w:after="78"/>
              <w:rPr>
                <w:lang w:val="en-US"/>
              </w:rPr>
            </w:pPr>
            <w:r w:rsidRPr="0027556F">
              <w:rPr>
                <w:rFonts w:hint="eastAsia"/>
                <w:lang w:val="en-US"/>
              </w:rPr>
              <w:t>经验</w:t>
            </w:r>
            <w:r w:rsidRPr="0027556F">
              <w:rPr>
                <w:lang w:val="en-US"/>
              </w:rPr>
              <w:t>/</w:t>
            </w:r>
            <w:r w:rsidRPr="0027556F">
              <w:rPr>
                <w:lang w:val="en-US"/>
              </w:rPr>
              <w:t>传统的、按个案来裁决，可能</w:t>
            </w:r>
            <w:proofErr w:type="gramStart"/>
            <w:r w:rsidRPr="0027556F">
              <w:rPr>
                <w:lang w:val="en-US"/>
              </w:rPr>
              <w:t>考量</w:t>
            </w:r>
            <w:proofErr w:type="gramEnd"/>
            <w:r w:rsidRPr="0027556F">
              <w:rPr>
                <w:lang w:val="en-US"/>
              </w:rPr>
              <w:t>先例</w:t>
            </w:r>
          </w:p>
        </w:tc>
        <w:tc>
          <w:tcPr>
            <w:tcW w:w="2074" w:type="dxa"/>
            <w:vAlign w:val="center"/>
          </w:tcPr>
          <w:p w14:paraId="21E46327" w14:textId="4307E8A9" w:rsidR="0027556F" w:rsidRPr="0027556F" w:rsidRDefault="0027556F" w:rsidP="0027556F">
            <w:pPr>
              <w:pStyle w:val="aa"/>
              <w:spacing w:before="78" w:after="78"/>
              <w:rPr>
                <w:lang w:val="en-US"/>
              </w:rPr>
            </w:pPr>
            <w:r w:rsidRPr="0027556F">
              <w:rPr>
                <w:rFonts w:hint="eastAsia"/>
                <w:lang w:val="en-US"/>
              </w:rPr>
              <w:t>个案为主，具有启示性（天启、神谕）</w:t>
            </w:r>
          </w:p>
        </w:tc>
        <w:tc>
          <w:tcPr>
            <w:tcW w:w="2074" w:type="dxa"/>
            <w:vAlign w:val="center"/>
          </w:tcPr>
          <w:p w14:paraId="51BCA51C" w14:textId="6DA805AC" w:rsidR="0027556F" w:rsidRPr="0027556F" w:rsidRDefault="0027556F" w:rsidP="0027556F">
            <w:pPr>
              <w:pStyle w:val="aa"/>
              <w:spacing w:before="78" w:after="78"/>
              <w:rPr>
                <w:lang w:val="en-US"/>
              </w:rPr>
            </w:pPr>
            <w:r w:rsidRPr="0027556F">
              <w:rPr>
                <w:rFonts w:hint="eastAsia"/>
                <w:lang w:val="en-US"/>
              </w:rPr>
              <w:t>一般的</w:t>
            </w:r>
            <w:r w:rsidRPr="0027556F">
              <w:rPr>
                <w:lang w:val="en-US"/>
              </w:rPr>
              <w:t>/</w:t>
            </w:r>
            <w:r w:rsidRPr="0027556F">
              <w:rPr>
                <w:lang w:val="en-US"/>
              </w:rPr>
              <w:t>理性的，每个个案按照一般性的、统一的法律规范裁决</w:t>
            </w:r>
          </w:p>
        </w:tc>
      </w:tr>
      <w:tr w:rsidR="0027556F" w14:paraId="56642168" w14:textId="77777777" w:rsidTr="0027556F">
        <w:tc>
          <w:tcPr>
            <w:tcW w:w="2074" w:type="dxa"/>
            <w:shd w:val="clear" w:color="auto" w:fill="404040" w:themeFill="text1" w:themeFillTint="BF"/>
            <w:vAlign w:val="center"/>
          </w:tcPr>
          <w:p w14:paraId="07EC3722" w14:textId="047D3A4C"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行政结构</w:t>
            </w:r>
          </w:p>
        </w:tc>
        <w:tc>
          <w:tcPr>
            <w:tcW w:w="2074" w:type="dxa"/>
            <w:vAlign w:val="center"/>
          </w:tcPr>
          <w:p w14:paraId="0C0BCE19" w14:textId="7ECD3697" w:rsidR="0027556F" w:rsidRPr="0027556F" w:rsidRDefault="0027556F" w:rsidP="0027556F">
            <w:pPr>
              <w:pStyle w:val="aa"/>
              <w:spacing w:before="78" w:after="78"/>
              <w:rPr>
                <w:lang w:val="en-US"/>
              </w:rPr>
            </w:pPr>
            <w:r w:rsidRPr="0027556F">
              <w:rPr>
                <w:rFonts w:hint="eastAsia"/>
                <w:lang w:val="en-US"/>
              </w:rPr>
              <w:t>父权制，以传统的血缘和地缘作为选任官吏的标准，由主人分配工作任务</w:t>
            </w:r>
          </w:p>
        </w:tc>
        <w:tc>
          <w:tcPr>
            <w:tcW w:w="2074" w:type="dxa"/>
            <w:vAlign w:val="center"/>
          </w:tcPr>
          <w:p w14:paraId="3BEE5825" w14:textId="56BEDDBE" w:rsidR="0027556F" w:rsidRPr="0027556F" w:rsidRDefault="0027556F" w:rsidP="0027556F">
            <w:pPr>
              <w:pStyle w:val="aa"/>
              <w:spacing w:before="78" w:after="78"/>
              <w:rPr>
                <w:lang w:val="en-US"/>
              </w:rPr>
            </w:pPr>
            <w:r w:rsidRPr="0027556F">
              <w:rPr>
                <w:rFonts w:hint="eastAsia"/>
                <w:lang w:val="en-US"/>
              </w:rPr>
              <w:t>没有一定的行政层级结构，由贤人领袖随意挑选部署，部署职务没有差别、没有专职</w:t>
            </w:r>
          </w:p>
        </w:tc>
        <w:tc>
          <w:tcPr>
            <w:tcW w:w="2074" w:type="dxa"/>
            <w:vAlign w:val="center"/>
          </w:tcPr>
          <w:p w14:paraId="41B84CB9" w14:textId="1641E281" w:rsidR="0027556F" w:rsidRPr="0027556F" w:rsidRDefault="0027556F" w:rsidP="0027556F">
            <w:pPr>
              <w:pStyle w:val="aa"/>
              <w:spacing w:before="78" w:after="78"/>
              <w:rPr>
                <w:lang w:val="en-US"/>
              </w:rPr>
            </w:pPr>
            <w:r w:rsidRPr="0027556F">
              <w:rPr>
                <w:rFonts w:hint="eastAsia"/>
                <w:lang w:val="en-US"/>
              </w:rPr>
              <w:t>官僚行政体系，按接受的专门教育进行人事选拔，部署职务存在岗位上的差别，存在专职</w:t>
            </w:r>
          </w:p>
        </w:tc>
      </w:tr>
      <w:tr w:rsidR="0027556F" w14:paraId="781CC224" w14:textId="77777777" w:rsidTr="0027556F">
        <w:tc>
          <w:tcPr>
            <w:tcW w:w="2074" w:type="dxa"/>
            <w:shd w:val="clear" w:color="auto" w:fill="404040" w:themeFill="text1" w:themeFillTint="BF"/>
            <w:vAlign w:val="center"/>
          </w:tcPr>
          <w:p w14:paraId="5A628891" w14:textId="7AC57827"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统治者的裁量权</w:t>
            </w:r>
          </w:p>
        </w:tc>
        <w:tc>
          <w:tcPr>
            <w:tcW w:w="2074" w:type="dxa"/>
            <w:vAlign w:val="center"/>
          </w:tcPr>
          <w:p w14:paraId="111E1133" w14:textId="4C5E6005" w:rsidR="0027556F" w:rsidRDefault="0027556F" w:rsidP="0027556F">
            <w:pPr>
              <w:pStyle w:val="aa"/>
              <w:spacing w:before="78" w:after="78"/>
            </w:pPr>
            <w:r>
              <w:rPr>
                <w:rFonts w:hint="eastAsia"/>
              </w:rPr>
              <w:t>高</w:t>
            </w:r>
          </w:p>
        </w:tc>
        <w:tc>
          <w:tcPr>
            <w:tcW w:w="2074" w:type="dxa"/>
            <w:vAlign w:val="center"/>
          </w:tcPr>
          <w:p w14:paraId="498681EE" w14:textId="5B9680D9" w:rsidR="0027556F" w:rsidRDefault="0027556F" w:rsidP="0027556F">
            <w:pPr>
              <w:pStyle w:val="aa"/>
              <w:spacing w:before="78" w:after="78"/>
            </w:pPr>
            <w:r>
              <w:rPr>
                <w:rFonts w:hint="eastAsia"/>
              </w:rPr>
              <w:t>高</w:t>
            </w:r>
          </w:p>
        </w:tc>
        <w:tc>
          <w:tcPr>
            <w:tcW w:w="2074" w:type="dxa"/>
            <w:vAlign w:val="center"/>
          </w:tcPr>
          <w:p w14:paraId="48336E56" w14:textId="37D9E74A" w:rsidR="0027556F" w:rsidRDefault="0027556F" w:rsidP="0027556F">
            <w:pPr>
              <w:pStyle w:val="aa"/>
              <w:spacing w:before="78" w:after="78"/>
            </w:pPr>
            <w:r>
              <w:rPr>
                <w:rFonts w:hint="eastAsia"/>
              </w:rPr>
              <w:t>低</w:t>
            </w:r>
          </w:p>
        </w:tc>
      </w:tr>
      <w:tr w:rsidR="0027556F" w14:paraId="0FC35C04" w14:textId="77777777" w:rsidTr="0027556F">
        <w:tc>
          <w:tcPr>
            <w:tcW w:w="2074" w:type="dxa"/>
            <w:shd w:val="clear" w:color="auto" w:fill="404040" w:themeFill="text1" w:themeFillTint="BF"/>
            <w:vAlign w:val="center"/>
          </w:tcPr>
          <w:p w14:paraId="0250C44F" w14:textId="0482C731"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法律规制经济生活的可预测性</w:t>
            </w:r>
          </w:p>
        </w:tc>
        <w:tc>
          <w:tcPr>
            <w:tcW w:w="2074" w:type="dxa"/>
            <w:vAlign w:val="center"/>
          </w:tcPr>
          <w:p w14:paraId="6F87CD75" w14:textId="3D8ACF49" w:rsidR="0027556F" w:rsidRDefault="0027556F" w:rsidP="0027556F">
            <w:pPr>
              <w:pStyle w:val="aa"/>
              <w:spacing w:before="78" w:after="78"/>
            </w:pPr>
            <w:r>
              <w:rPr>
                <w:rFonts w:hint="eastAsia"/>
              </w:rPr>
              <w:t>低</w:t>
            </w:r>
          </w:p>
        </w:tc>
        <w:tc>
          <w:tcPr>
            <w:tcW w:w="2074" w:type="dxa"/>
            <w:vAlign w:val="center"/>
          </w:tcPr>
          <w:p w14:paraId="47E1FBA4" w14:textId="113EEF5A" w:rsidR="0027556F" w:rsidRDefault="0027556F" w:rsidP="0027556F">
            <w:pPr>
              <w:pStyle w:val="aa"/>
              <w:spacing w:before="78" w:after="78"/>
            </w:pPr>
            <w:r>
              <w:rPr>
                <w:rFonts w:hint="eastAsia"/>
              </w:rPr>
              <w:t>低</w:t>
            </w:r>
          </w:p>
        </w:tc>
        <w:tc>
          <w:tcPr>
            <w:tcW w:w="2074" w:type="dxa"/>
            <w:vAlign w:val="center"/>
          </w:tcPr>
          <w:p w14:paraId="437F8FFB" w14:textId="3670FC47" w:rsidR="0027556F" w:rsidRDefault="0027556F" w:rsidP="0027556F">
            <w:pPr>
              <w:pStyle w:val="aa"/>
              <w:spacing w:before="78" w:after="78"/>
            </w:pPr>
            <w:r>
              <w:rPr>
                <w:rFonts w:hint="eastAsia"/>
              </w:rPr>
              <w:t>高</w:t>
            </w:r>
          </w:p>
        </w:tc>
      </w:tr>
    </w:tbl>
    <w:p w14:paraId="1F0D9B86" w14:textId="473A63F4" w:rsidR="00E65B80" w:rsidRDefault="00E65B80" w:rsidP="0027556F">
      <w:pPr>
        <w:pStyle w:val="aa"/>
        <w:spacing w:before="78" w:after="78"/>
        <w:ind w:firstLine="420"/>
      </w:pPr>
      <w:proofErr w:type="gramStart"/>
      <w:r w:rsidRPr="00E65B80">
        <w:rPr>
          <w:rFonts w:hint="eastAsia"/>
          <w:b/>
          <w:bCs/>
        </w:rPr>
        <w:t>不</w:t>
      </w:r>
      <w:proofErr w:type="gramEnd"/>
      <w:r w:rsidRPr="00E65B80">
        <w:rPr>
          <w:rFonts w:hint="eastAsia"/>
          <w:b/>
          <w:bCs/>
        </w:rPr>
        <w:t>平等性。</w:t>
      </w:r>
      <w:r w:rsidRPr="00E65B80">
        <w:rPr>
          <w:rFonts w:hint="eastAsia"/>
        </w:rPr>
        <w:t>权力与义务关系是不平等的社会关系主体之间的支配与服从关系</w:t>
      </w:r>
      <w:r>
        <w:rPr>
          <w:rFonts w:hint="eastAsia"/>
        </w:rPr>
        <w:t>。</w:t>
      </w:r>
    </w:p>
    <w:p w14:paraId="0BB8692D" w14:textId="75F90930" w:rsidR="00E65B80" w:rsidRDefault="0027556F" w:rsidP="0027556F">
      <w:pPr>
        <w:pStyle w:val="aa"/>
        <w:spacing w:before="78" w:after="78"/>
        <w:ind w:firstLine="420"/>
      </w:pPr>
      <w:r w:rsidRPr="0027556F">
        <w:rPr>
          <w:rFonts w:hint="eastAsia"/>
        </w:rPr>
        <w:t>本讲所称的权力，主要指国家权力（狭义的权力），即国家主体凭借国家掌握的政治社会资源对一般的公民所具有的实现自身意志的能力</w:t>
      </w:r>
      <w:r>
        <w:rPr>
          <w:rFonts w:hint="eastAsia"/>
        </w:rPr>
        <w:t>。</w:t>
      </w:r>
    </w:p>
    <w:p w14:paraId="240DE1FB" w14:textId="7932E189" w:rsidR="0027556F" w:rsidRDefault="008954C4" w:rsidP="008954C4">
      <w:pPr>
        <w:pStyle w:val="af1"/>
      </w:pPr>
      <w:r>
        <w:rPr>
          <w:rFonts w:hint="eastAsia"/>
        </w:rPr>
        <w:t xml:space="preserve">2. </w:t>
      </w:r>
      <w:r>
        <w:rPr>
          <w:rFonts w:hint="eastAsia"/>
        </w:rPr>
        <w:t>权力的结构</w:t>
      </w:r>
    </w:p>
    <w:p w14:paraId="624CD2AF" w14:textId="16E4A939" w:rsidR="0027556F" w:rsidRDefault="008954C4" w:rsidP="0027556F">
      <w:pPr>
        <w:pStyle w:val="aa"/>
        <w:spacing w:before="78" w:after="78"/>
      </w:pPr>
      <w:r>
        <w:tab/>
      </w:r>
      <w:r>
        <w:rPr>
          <w:rFonts w:hint="eastAsia"/>
        </w:rPr>
        <w:t>权力的结构是：</w:t>
      </w:r>
      <w:r w:rsidRPr="008954C4">
        <w:t>S</w:t>
      </w:r>
      <w:r w:rsidRPr="008954C4">
        <w:rPr>
          <w:vertAlign w:val="subscript"/>
        </w:rPr>
        <w:t>1</w:t>
      </w:r>
      <w:r w:rsidRPr="008954C4">
        <w:t>根据</w:t>
      </w:r>
      <w:r w:rsidRPr="008954C4">
        <w:t>R</w:t>
      </w:r>
      <w:r w:rsidRPr="008954C4">
        <w:t>而对</w:t>
      </w:r>
      <w:r w:rsidRPr="008954C4">
        <w:t>S</w:t>
      </w:r>
      <w:r w:rsidRPr="008954C4">
        <w:rPr>
          <w:vertAlign w:val="subscript"/>
        </w:rPr>
        <w:t>2</w:t>
      </w:r>
      <w:r w:rsidRPr="008954C4">
        <w:t>有行使关于</w:t>
      </w:r>
      <w:r w:rsidRPr="008954C4">
        <w:t>X</w:t>
      </w:r>
      <w:r w:rsidRPr="008954C4">
        <w:t>的</w:t>
      </w:r>
      <w:r w:rsidRPr="008954C4">
        <w:t>Y</w:t>
      </w:r>
      <w:r w:rsidRPr="008954C4">
        <w:t>权力</w:t>
      </w:r>
      <w:r>
        <w:rPr>
          <w:rFonts w:hint="eastAsia"/>
        </w:rPr>
        <w:t>。</w:t>
      </w:r>
    </w:p>
    <w:p w14:paraId="7D217327" w14:textId="4D9A7D69" w:rsidR="008954C4" w:rsidRDefault="008954C4" w:rsidP="008954C4">
      <w:pPr>
        <w:pStyle w:val="af1"/>
      </w:pPr>
      <w:r>
        <w:rPr>
          <w:rFonts w:hint="eastAsia"/>
        </w:rPr>
        <w:t xml:space="preserve">3. </w:t>
      </w:r>
      <w:r>
        <w:rPr>
          <w:rFonts w:hint="eastAsia"/>
        </w:rPr>
        <w:t>权力的属性</w:t>
      </w:r>
    </w:p>
    <w:p w14:paraId="116A0BC1" w14:textId="77777777" w:rsidR="008954C4" w:rsidRDefault="008954C4" w:rsidP="008954C4">
      <w:pPr>
        <w:pStyle w:val="aa"/>
        <w:spacing w:before="78" w:after="78"/>
        <w:ind w:firstLine="420"/>
      </w:pPr>
      <w:r w:rsidRPr="008954C4">
        <w:rPr>
          <w:rFonts w:hint="eastAsia"/>
        </w:rPr>
        <w:t>在现代民主社会，权力应当具有如下特征：</w:t>
      </w:r>
    </w:p>
    <w:p w14:paraId="33C6924A" w14:textId="2118EDB7" w:rsidR="008954C4" w:rsidRDefault="008954C4" w:rsidP="008954C4">
      <w:pPr>
        <w:pStyle w:val="aa"/>
        <w:numPr>
          <w:ilvl w:val="0"/>
          <w:numId w:val="62"/>
        </w:numPr>
        <w:spacing w:beforeLines="0" w:before="0" w:afterLines="0" w:after="0"/>
        <w:ind w:left="442" w:hanging="442"/>
      </w:pPr>
      <w:r w:rsidRPr="008954C4">
        <w:t>权力主体是国家机关，其工作人员代表国家机关行使权力</w:t>
      </w:r>
      <w:r>
        <w:rPr>
          <w:rFonts w:hint="eastAsia"/>
        </w:rPr>
        <w:t>；</w:t>
      </w:r>
    </w:p>
    <w:p w14:paraId="7518C55C" w14:textId="54643CDA" w:rsidR="008954C4" w:rsidRDefault="008954C4" w:rsidP="008954C4">
      <w:pPr>
        <w:pStyle w:val="aa"/>
        <w:numPr>
          <w:ilvl w:val="0"/>
          <w:numId w:val="62"/>
        </w:numPr>
        <w:spacing w:beforeLines="0" w:before="0" w:afterLines="0" w:after="0"/>
        <w:ind w:left="442" w:hanging="442"/>
      </w:pPr>
      <w:r w:rsidRPr="008954C4">
        <w:t>一切权力最终属于人民，国家机关只是被委托行使权力的组织</w:t>
      </w:r>
      <w:r>
        <w:rPr>
          <w:rFonts w:hint="eastAsia"/>
        </w:rPr>
        <w:t>；</w:t>
      </w:r>
    </w:p>
    <w:p w14:paraId="4A0FC0B4" w14:textId="247F59F4" w:rsidR="008954C4" w:rsidRDefault="008954C4" w:rsidP="008954C4">
      <w:pPr>
        <w:pStyle w:val="aa"/>
        <w:numPr>
          <w:ilvl w:val="0"/>
          <w:numId w:val="62"/>
        </w:numPr>
        <w:spacing w:beforeLines="0" w:before="0" w:afterLines="0" w:after="0"/>
        <w:ind w:left="442" w:hanging="442"/>
      </w:pPr>
      <w:r w:rsidRPr="008954C4">
        <w:t>权力是公共的，行使权力的目的是为了实现公共利益</w:t>
      </w:r>
      <w:r>
        <w:rPr>
          <w:rFonts w:hint="eastAsia"/>
        </w:rPr>
        <w:t>；</w:t>
      </w:r>
    </w:p>
    <w:p w14:paraId="31A1352C" w14:textId="44AAA88D" w:rsidR="008954C4" w:rsidRDefault="008954C4" w:rsidP="008954C4">
      <w:pPr>
        <w:pStyle w:val="aa"/>
        <w:numPr>
          <w:ilvl w:val="0"/>
          <w:numId w:val="62"/>
        </w:numPr>
        <w:spacing w:beforeLines="0" w:before="0" w:afterLines="0" w:after="0"/>
        <w:ind w:left="442" w:hanging="442"/>
      </w:pPr>
      <w:r w:rsidRPr="008954C4">
        <w:t>权力与职责相统一</w:t>
      </w:r>
      <w:r>
        <w:rPr>
          <w:rFonts w:hint="eastAsia"/>
        </w:rPr>
        <w:t>；</w:t>
      </w:r>
    </w:p>
    <w:p w14:paraId="30EE5656" w14:textId="62110AED" w:rsidR="008954C4" w:rsidRDefault="008954C4" w:rsidP="008954C4">
      <w:pPr>
        <w:pStyle w:val="aa"/>
        <w:numPr>
          <w:ilvl w:val="0"/>
          <w:numId w:val="62"/>
        </w:numPr>
        <w:spacing w:beforeLines="0" w:before="0" w:afterLines="0" w:after="0"/>
        <w:ind w:left="442" w:hanging="442"/>
      </w:pPr>
      <w:r w:rsidRPr="008954C4">
        <w:lastRenderedPageBreak/>
        <w:t>权力的行使应当具有能够向被</w:t>
      </w:r>
      <w:proofErr w:type="gramStart"/>
      <w:r w:rsidRPr="008954C4">
        <w:t>支配者证成</w:t>
      </w:r>
      <w:proofErr w:type="gramEnd"/>
      <w:r w:rsidRPr="008954C4">
        <w:t>的道德上的正当性</w:t>
      </w:r>
      <w:r>
        <w:rPr>
          <w:rFonts w:hint="eastAsia"/>
        </w:rPr>
        <w:t>。</w:t>
      </w:r>
    </w:p>
    <w:p w14:paraId="7AB516B0" w14:textId="4D87C3C9" w:rsidR="008954C4" w:rsidRDefault="008954C4" w:rsidP="008954C4">
      <w:pPr>
        <w:pStyle w:val="aa"/>
        <w:spacing w:before="78" w:after="78"/>
        <w:ind w:firstLine="420"/>
      </w:pPr>
      <w:r w:rsidRPr="008954C4">
        <w:t>在现实生活中，权力极易被滥用，因此必须受到有效的制约</w:t>
      </w:r>
      <w:r>
        <w:rPr>
          <w:rFonts w:hint="eastAsia"/>
        </w:rPr>
        <w:t>。</w:t>
      </w:r>
    </w:p>
    <w:p w14:paraId="74EC1CC7" w14:textId="44C83DF7" w:rsidR="008954C4" w:rsidRDefault="008954C4" w:rsidP="008954C4">
      <w:pPr>
        <w:pStyle w:val="ae"/>
      </w:pPr>
      <w:bookmarkStart w:id="107" w:name="_Toc169100510"/>
      <w:r>
        <w:rPr>
          <w:rFonts w:hint="eastAsia"/>
        </w:rPr>
        <w:t>（二）权力的分类</w:t>
      </w:r>
      <w:bookmarkEnd w:id="107"/>
    </w:p>
    <w:p w14:paraId="5E0A2BBC" w14:textId="77777777" w:rsidR="008954C4" w:rsidRDefault="008954C4" w:rsidP="008954C4">
      <w:pPr>
        <w:pStyle w:val="aa"/>
        <w:numPr>
          <w:ilvl w:val="0"/>
          <w:numId w:val="63"/>
        </w:numPr>
        <w:spacing w:beforeLines="0" w:before="0" w:afterLines="0" w:after="0"/>
        <w:ind w:hanging="442"/>
      </w:pPr>
      <w:r w:rsidRPr="008954C4">
        <w:rPr>
          <w:rFonts w:hint="eastAsia"/>
          <w:b/>
          <w:bCs/>
        </w:rPr>
        <w:t>立法权：</w:t>
      </w:r>
      <w:r w:rsidRPr="008954C4">
        <w:rPr>
          <w:rFonts w:hint="eastAsia"/>
        </w:rPr>
        <w:t>为社会制定具有普遍性和强制性的法律规范的权力</w:t>
      </w:r>
      <w:r>
        <w:rPr>
          <w:rFonts w:hint="eastAsia"/>
        </w:rPr>
        <w:t>；</w:t>
      </w:r>
    </w:p>
    <w:p w14:paraId="0F6AC2FA" w14:textId="77B8D129" w:rsidR="008954C4" w:rsidRDefault="008954C4" w:rsidP="008954C4">
      <w:pPr>
        <w:pStyle w:val="aa"/>
        <w:numPr>
          <w:ilvl w:val="0"/>
          <w:numId w:val="63"/>
        </w:numPr>
        <w:spacing w:beforeLines="0" w:before="0" w:afterLines="0" w:after="0"/>
        <w:ind w:hanging="442"/>
      </w:pPr>
      <w:r w:rsidRPr="008954C4">
        <w:rPr>
          <w:b/>
          <w:bCs/>
        </w:rPr>
        <w:t>司法权：</w:t>
      </w:r>
      <w:r w:rsidRPr="008954C4">
        <w:t>根据法律裁决案件、处理纠纷的权力</w:t>
      </w:r>
      <w:r>
        <w:rPr>
          <w:rFonts w:hint="eastAsia"/>
        </w:rPr>
        <w:t>；</w:t>
      </w:r>
    </w:p>
    <w:p w14:paraId="25358C8F" w14:textId="77777777" w:rsidR="008954C4" w:rsidRDefault="008954C4" w:rsidP="008954C4">
      <w:pPr>
        <w:pStyle w:val="aa"/>
        <w:numPr>
          <w:ilvl w:val="0"/>
          <w:numId w:val="63"/>
        </w:numPr>
        <w:spacing w:beforeLines="0" w:before="0" w:afterLines="0" w:after="0"/>
        <w:ind w:hanging="442"/>
      </w:pPr>
      <w:r w:rsidRPr="008954C4">
        <w:t>行政权</w:t>
      </w:r>
    </w:p>
    <w:p w14:paraId="69F2FB35" w14:textId="54A276EA" w:rsidR="008954C4" w:rsidRDefault="008954C4" w:rsidP="008954C4">
      <w:pPr>
        <w:pStyle w:val="aa"/>
        <w:numPr>
          <w:ilvl w:val="1"/>
          <w:numId w:val="63"/>
        </w:numPr>
        <w:spacing w:beforeLines="0" w:before="0" w:afterLines="0" w:after="0"/>
        <w:ind w:hanging="442"/>
      </w:pPr>
      <w:r w:rsidRPr="008954C4">
        <w:rPr>
          <w:b/>
          <w:bCs/>
        </w:rPr>
        <w:t>执行权：</w:t>
      </w:r>
      <w:r w:rsidRPr="008954C4">
        <w:t>贯彻国家的法律、政策，实现法律、政策目标</w:t>
      </w:r>
      <w:r>
        <w:rPr>
          <w:rFonts w:hint="eastAsia"/>
        </w:rPr>
        <w:t>；</w:t>
      </w:r>
    </w:p>
    <w:p w14:paraId="7B42D6A1" w14:textId="69BA277D" w:rsidR="008954C4" w:rsidRDefault="008954C4" w:rsidP="008954C4">
      <w:pPr>
        <w:pStyle w:val="aa"/>
        <w:numPr>
          <w:ilvl w:val="1"/>
          <w:numId w:val="63"/>
        </w:numPr>
        <w:spacing w:beforeLines="0" w:before="0" w:afterLines="0" w:after="0"/>
        <w:ind w:hanging="442"/>
      </w:pPr>
      <w:r w:rsidRPr="008954C4">
        <w:rPr>
          <w:b/>
          <w:bCs/>
        </w:rPr>
        <w:t>管理权：</w:t>
      </w:r>
      <w:r w:rsidRPr="008954C4">
        <w:t>对国家内政外交进行部署、指挥、协调、监督</w:t>
      </w:r>
      <w:r>
        <w:rPr>
          <w:rFonts w:hint="eastAsia"/>
        </w:rPr>
        <w:t>。</w:t>
      </w:r>
    </w:p>
    <w:p w14:paraId="3386C78F" w14:textId="49D31E63" w:rsidR="008954C4" w:rsidRDefault="008954C4" w:rsidP="008954C4">
      <w:pPr>
        <w:pStyle w:val="af3"/>
        <w:spacing w:before="78" w:after="78"/>
        <w:ind w:firstLine="420"/>
      </w:pPr>
      <w:r w:rsidRPr="008954C4">
        <w:rPr>
          <w:rFonts w:hint="eastAsia"/>
        </w:rPr>
        <w:t>政治权力是指：为了规定和保护财产而制定法律的权利，判处死刑和一切较轻处分的权利，以及使用共同体的力量来执行这些法律和保卫国家不受外来侵害的权利，而这一切都只是为了公众福利。</w:t>
      </w:r>
    </w:p>
    <w:p w14:paraId="6075A5A3" w14:textId="2A060541" w:rsidR="008954C4" w:rsidRDefault="008954C4" w:rsidP="008954C4">
      <w:pPr>
        <w:pStyle w:val="af3"/>
        <w:spacing w:before="78" w:after="78"/>
        <w:jc w:val="right"/>
      </w:pPr>
      <w:r>
        <w:rPr>
          <w:rFonts w:hint="eastAsia"/>
        </w:rPr>
        <w:t>——洛克《政府论》</w:t>
      </w:r>
    </w:p>
    <w:p w14:paraId="4AA0913F" w14:textId="31BEFCAF" w:rsidR="008954C4" w:rsidRDefault="008954C4" w:rsidP="008954C4">
      <w:pPr>
        <w:pStyle w:val="ae"/>
      </w:pPr>
      <w:bookmarkStart w:id="108" w:name="_Toc169100511"/>
      <w:r>
        <w:rPr>
          <w:rFonts w:hint="eastAsia"/>
        </w:rPr>
        <w:t>（三）权力与权利的关系</w:t>
      </w:r>
      <w:bookmarkEnd w:id="108"/>
    </w:p>
    <w:p w14:paraId="14733FB3" w14:textId="32108BB0" w:rsidR="008954C4" w:rsidRDefault="008954C4" w:rsidP="008954C4">
      <w:pPr>
        <w:pStyle w:val="af1"/>
      </w:pPr>
      <w:r>
        <w:rPr>
          <w:rFonts w:hint="eastAsia"/>
        </w:rPr>
        <w:t xml:space="preserve">1. </w:t>
      </w:r>
      <w:r>
        <w:rPr>
          <w:rFonts w:hint="eastAsia"/>
        </w:rPr>
        <w:t>权力与权利的区别</w:t>
      </w:r>
    </w:p>
    <w:tbl>
      <w:tblPr>
        <w:tblStyle w:val="af7"/>
        <w:tblW w:w="0" w:type="auto"/>
        <w:tblLook w:val="04A0" w:firstRow="1" w:lastRow="0" w:firstColumn="1" w:lastColumn="0" w:noHBand="0" w:noVBand="1"/>
      </w:tblPr>
      <w:tblGrid>
        <w:gridCol w:w="1413"/>
        <w:gridCol w:w="3441"/>
        <w:gridCol w:w="3442"/>
      </w:tblGrid>
      <w:tr w:rsidR="008954C4" w14:paraId="79E7701A" w14:textId="77777777" w:rsidTr="008954C4">
        <w:tc>
          <w:tcPr>
            <w:tcW w:w="1413" w:type="dxa"/>
            <w:shd w:val="clear" w:color="auto" w:fill="404040" w:themeFill="text1" w:themeFillTint="BF"/>
          </w:tcPr>
          <w:p w14:paraId="02C4D602" w14:textId="77777777" w:rsidR="008954C4" w:rsidRPr="008954C4" w:rsidRDefault="008954C4" w:rsidP="0027556F">
            <w:pPr>
              <w:pStyle w:val="aa"/>
              <w:spacing w:before="78" w:after="78"/>
              <w:rPr>
                <w:b/>
                <w:bCs/>
                <w:color w:val="FFFFFF" w:themeColor="background1"/>
              </w:rPr>
            </w:pPr>
          </w:p>
        </w:tc>
        <w:tc>
          <w:tcPr>
            <w:tcW w:w="3441" w:type="dxa"/>
            <w:shd w:val="clear" w:color="auto" w:fill="404040" w:themeFill="text1" w:themeFillTint="BF"/>
          </w:tcPr>
          <w:p w14:paraId="5452CF0F" w14:textId="379A5E02"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权利</w:t>
            </w:r>
          </w:p>
        </w:tc>
        <w:tc>
          <w:tcPr>
            <w:tcW w:w="3442" w:type="dxa"/>
            <w:shd w:val="clear" w:color="auto" w:fill="404040" w:themeFill="text1" w:themeFillTint="BF"/>
          </w:tcPr>
          <w:p w14:paraId="07DE6578" w14:textId="381536B0"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权力</w:t>
            </w:r>
          </w:p>
        </w:tc>
      </w:tr>
      <w:tr w:rsidR="008954C4" w14:paraId="0395045D" w14:textId="77777777" w:rsidTr="008954C4">
        <w:tc>
          <w:tcPr>
            <w:tcW w:w="1413" w:type="dxa"/>
            <w:shd w:val="clear" w:color="auto" w:fill="404040" w:themeFill="text1" w:themeFillTint="BF"/>
          </w:tcPr>
          <w:p w14:paraId="3EC48889" w14:textId="0710C3AA"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行使主体</w:t>
            </w:r>
          </w:p>
        </w:tc>
        <w:tc>
          <w:tcPr>
            <w:tcW w:w="3441" w:type="dxa"/>
          </w:tcPr>
          <w:p w14:paraId="14B6C99D" w14:textId="4D19C79E" w:rsidR="008954C4" w:rsidRDefault="008954C4" w:rsidP="0027556F">
            <w:pPr>
              <w:pStyle w:val="aa"/>
              <w:spacing w:before="78" w:after="78"/>
            </w:pPr>
            <w:r>
              <w:rPr>
                <w:rFonts w:hint="eastAsia"/>
              </w:rPr>
              <w:t>一般平等主体</w:t>
            </w:r>
          </w:p>
        </w:tc>
        <w:tc>
          <w:tcPr>
            <w:tcW w:w="3442" w:type="dxa"/>
          </w:tcPr>
          <w:p w14:paraId="43613758" w14:textId="29E34C00" w:rsidR="008954C4" w:rsidRPr="008954C4" w:rsidRDefault="008954C4" w:rsidP="0027556F">
            <w:pPr>
              <w:pStyle w:val="aa"/>
              <w:spacing w:before="78" w:after="78"/>
              <w:rPr>
                <w:lang w:val="en-US"/>
              </w:rPr>
            </w:pPr>
            <w:r w:rsidRPr="008954C4">
              <w:rPr>
                <w:rFonts w:hint="eastAsia"/>
                <w:lang w:val="en-US"/>
              </w:rPr>
              <w:t>代表国家的、具有公务性质的主体</w:t>
            </w:r>
          </w:p>
        </w:tc>
      </w:tr>
      <w:tr w:rsidR="008954C4" w14:paraId="4387787B" w14:textId="77777777" w:rsidTr="008954C4">
        <w:tc>
          <w:tcPr>
            <w:tcW w:w="1413" w:type="dxa"/>
            <w:shd w:val="clear" w:color="auto" w:fill="404040" w:themeFill="text1" w:themeFillTint="BF"/>
          </w:tcPr>
          <w:p w14:paraId="06D50BA7" w14:textId="0E06E959"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表述形式</w:t>
            </w:r>
          </w:p>
        </w:tc>
        <w:tc>
          <w:tcPr>
            <w:tcW w:w="3441" w:type="dxa"/>
          </w:tcPr>
          <w:p w14:paraId="362CAB0F" w14:textId="21471F35" w:rsidR="008954C4" w:rsidRPr="008954C4" w:rsidRDefault="008954C4" w:rsidP="0027556F">
            <w:pPr>
              <w:pStyle w:val="aa"/>
              <w:spacing w:before="78" w:after="78"/>
              <w:rPr>
                <w:lang w:val="en-US"/>
              </w:rPr>
            </w:pPr>
            <w:r w:rsidRPr="008954C4">
              <w:rPr>
                <w:rFonts w:hint="eastAsia"/>
                <w:lang w:val="en-US"/>
              </w:rPr>
              <w:t>“有权</w:t>
            </w:r>
            <w:r>
              <w:rPr>
                <w:rFonts w:hint="eastAsia"/>
                <w:lang w:val="en-US"/>
              </w:rPr>
              <w:t>……</w:t>
            </w:r>
            <w:r w:rsidRPr="008954C4">
              <w:rPr>
                <w:rFonts w:hint="eastAsia"/>
                <w:lang w:val="en-US"/>
              </w:rPr>
              <w:t>”</w:t>
            </w:r>
            <w:r>
              <w:rPr>
                <w:rFonts w:hint="eastAsia"/>
                <w:lang w:val="en-US"/>
              </w:rPr>
              <w:t>“</w:t>
            </w:r>
            <w:r w:rsidRPr="008954C4">
              <w:rPr>
                <w:lang w:val="en-US"/>
              </w:rPr>
              <w:t>有</w:t>
            </w:r>
            <w:r>
              <w:rPr>
                <w:rFonts w:hint="eastAsia"/>
                <w:lang w:val="en-US"/>
              </w:rPr>
              <w:t>……</w:t>
            </w:r>
            <w:r w:rsidRPr="008954C4">
              <w:rPr>
                <w:lang w:val="en-US"/>
              </w:rPr>
              <w:t>的权利</w:t>
            </w:r>
            <w:r>
              <w:rPr>
                <w:rFonts w:hint="eastAsia"/>
                <w:lang w:val="en-US"/>
              </w:rPr>
              <w:t>”</w:t>
            </w:r>
          </w:p>
        </w:tc>
        <w:tc>
          <w:tcPr>
            <w:tcW w:w="3442" w:type="dxa"/>
          </w:tcPr>
          <w:p w14:paraId="6AAB2A6D" w14:textId="56DD75F9" w:rsidR="008954C4" w:rsidRPr="008954C4" w:rsidRDefault="008954C4" w:rsidP="0027556F">
            <w:pPr>
              <w:pStyle w:val="aa"/>
              <w:spacing w:before="78" w:after="78"/>
              <w:rPr>
                <w:lang w:val="en-US"/>
              </w:rPr>
            </w:pPr>
            <w:r w:rsidRPr="008954C4">
              <w:rPr>
                <w:rFonts w:hint="eastAsia"/>
                <w:lang w:val="en-US"/>
              </w:rPr>
              <w:t>“职权”“权限”</w:t>
            </w:r>
          </w:p>
        </w:tc>
      </w:tr>
      <w:tr w:rsidR="008954C4" w14:paraId="159B0FD3" w14:textId="77777777" w:rsidTr="008954C4">
        <w:tc>
          <w:tcPr>
            <w:tcW w:w="1413" w:type="dxa"/>
            <w:shd w:val="clear" w:color="auto" w:fill="404040" w:themeFill="text1" w:themeFillTint="BF"/>
          </w:tcPr>
          <w:p w14:paraId="3F25DB34" w14:textId="3A32B9E6"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运行方式</w:t>
            </w:r>
          </w:p>
        </w:tc>
        <w:tc>
          <w:tcPr>
            <w:tcW w:w="3441" w:type="dxa"/>
          </w:tcPr>
          <w:p w14:paraId="2A572F89" w14:textId="661B2817" w:rsidR="008954C4" w:rsidRPr="008954C4" w:rsidRDefault="008954C4" w:rsidP="0027556F">
            <w:pPr>
              <w:pStyle w:val="aa"/>
              <w:spacing w:before="78" w:after="78"/>
              <w:rPr>
                <w:lang w:val="en-US"/>
              </w:rPr>
            </w:pPr>
            <w:r w:rsidRPr="008954C4">
              <w:rPr>
                <w:rFonts w:hint="eastAsia"/>
                <w:lang w:val="en-US"/>
              </w:rPr>
              <w:t>不得对相对方直接使用强制力</w:t>
            </w:r>
          </w:p>
        </w:tc>
        <w:tc>
          <w:tcPr>
            <w:tcW w:w="3442" w:type="dxa"/>
          </w:tcPr>
          <w:p w14:paraId="6DC765D8" w14:textId="4632B368" w:rsidR="008954C4" w:rsidRDefault="008954C4" w:rsidP="0027556F">
            <w:pPr>
              <w:pStyle w:val="aa"/>
              <w:spacing w:before="78" w:after="78"/>
            </w:pPr>
            <w:r w:rsidRPr="008954C4">
              <w:rPr>
                <w:rFonts w:hint="eastAsia"/>
              </w:rPr>
              <w:t>自始至终与强制力相伴</w:t>
            </w:r>
          </w:p>
        </w:tc>
      </w:tr>
      <w:tr w:rsidR="008954C4" w14:paraId="23484D10" w14:textId="77777777" w:rsidTr="008954C4">
        <w:tc>
          <w:tcPr>
            <w:tcW w:w="1413" w:type="dxa"/>
            <w:shd w:val="clear" w:color="auto" w:fill="404040" w:themeFill="text1" w:themeFillTint="BF"/>
          </w:tcPr>
          <w:p w14:paraId="78BACAF8" w14:textId="2AD4D839"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法律要求</w:t>
            </w:r>
          </w:p>
        </w:tc>
        <w:tc>
          <w:tcPr>
            <w:tcW w:w="3441" w:type="dxa"/>
          </w:tcPr>
          <w:p w14:paraId="31098A93" w14:textId="530AA52F" w:rsidR="008954C4" w:rsidRPr="008954C4" w:rsidRDefault="008954C4" w:rsidP="0027556F">
            <w:pPr>
              <w:pStyle w:val="aa"/>
              <w:spacing w:before="78" w:after="78"/>
              <w:rPr>
                <w:lang w:val="en-US"/>
              </w:rPr>
            </w:pPr>
            <w:r w:rsidRPr="008954C4">
              <w:rPr>
                <w:rFonts w:hint="eastAsia"/>
                <w:lang w:val="en-US"/>
              </w:rPr>
              <w:t>权利可以不行使、放弃和转让</w:t>
            </w:r>
          </w:p>
        </w:tc>
        <w:tc>
          <w:tcPr>
            <w:tcW w:w="3442" w:type="dxa"/>
          </w:tcPr>
          <w:p w14:paraId="5615F441" w14:textId="437F58C9" w:rsidR="008954C4" w:rsidRPr="008954C4" w:rsidRDefault="008954C4" w:rsidP="0027556F">
            <w:pPr>
              <w:pStyle w:val="aa"/>
              <w:spacing w:before="78" w:after="78"/>
              <w:rPr>
                <w:lang w:val="en-US"/>
              </w:rPr>
            </w:pPr>
            <w:r w:rsidRPr="008954C4">
              <w:rPr>
                <w:rFonts w:hint="eastAsia"/>
                <w:lang w:val="en-US"/>
              </w:rPr>
              <w:t>权力必须行使，不得放弃和转让</w:t>
            </w:r>
          </w:p>
        </w:tc>
      </w:tr>
      <w:tr w:rsidR="008954C4" w14:paraId="1C5E381E" w14:textId="77777777" w:rsidTr="008954C4">
        <w:tc>
          <w:tcPr>
            <w:tcW w:w="1413" w:type="dxa"/>
            <w:shd w:val="clear" w:color="auto" w:fill="404040" w:themeFill="text1" w:themeFillTint="BF"/>
          </w:tcPr>
          <w:p w14:paraId="27C1246C" w14:textId="0666D14F"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推定规则</w:t>
            </w:r>
          </w:p>
        </w:tc>
        <w:tc>
          <w:tcPr>
            <w:tcW w:w="3441" w:type="dxa"/>
          </w:tcPr>
          <w:p w14:paraId="379F1342" w14:textId="1DA5D117" w:rsidR="008954C4" w:rsidRDefault="008954C4" w:rsidP="0027556F">
            <w:pPr>
              <w:pStyle w:val="aa"/>
              <w:spacing w:before="78" w:after="78"/>
            </w:pPr>
            <w:r w:rsidRPr="008954C4">
              <w:rPr>
                <w:rFonts w:hint="eastAsia"/>
              </w:rPr>
              <w:t>法不禁止即自由</w:t>
            </w:r>
          </w:p>
        </w:tc>
        <w:tc>
          <w:tcPr>
            <w:tcW w:w="3442" w:type="dxa"/>
          </w:tcPr>
          <w:p w14:paraId="6CB2A483" w14:textId="4E1A6CAD" w:rsidR="008954C4" w:rsidRDefault="008954C4" w:rsidP="0027556F">
            <w:pPr>
              <w:pStyle w:val="aa"/>
              <w:spacing w:before="78" w:after="78"/>
            </w:pPr>
            <w:r w:rsidRPr="008954C4">
              <w:rPr>
                <w:rFonts w:hint="eastAsia"/>
              </w:rPr>
              <w:t>法无规定即无权力</w:t>
            </w:r>
          </w:p>
        </w:tc>
      </w:tr>
      <w:tr w:rsidR="008954C4" w14:paraId="2BD59B46" w14:textId="77777777" w:rsidTr="008954C4">
        <w:tc>
          <w:tcPr>
            <w:tcW w:w="1413" w:type="dxa"/>
            <w:shd w:val="clear" w:color="auto" w:fill="404040" w:themeFill="text1" w:themeFillTint="BF"/>
          </w:tcPr>
          <w:p w14:paraId="659B9A8F" w14:textId="76586151"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社会功能</w:t>
            </w:r>
          </w:p>
        </w:tc>
        <w:tc>
          <w:tcPr>
            <w:tcW w:w="3441" w:type="dxa"/>
          </w:tcPr>
          <w:p w14:paraId="1D853A9D" w14:textId="1CB41AF5" w:rsidR="008954C4" w:rsidRPr="008954C4" w:rsidRDefault="008954C4" w:rsidP="0027556F">
            <w:pPr>
              <w:pStyle w:val="aa"/>
              <w:spacing w:before="78" w:after="78"/>
              <w:rPr>
                <w:lang w:val="en-US"/>
              </w:rPr>
            </w:pPr>
            <w:r w:rsidRPr="008954C4">
              <w:rPr>
                <w:rFonts w:hint="eastAsia"/>
                <w:lang w:val="en-US"/>
              </w:rPr>
              <w:t>维护权利主体的自由和利益</w:t>
            </w:r>
          </w:p>
        </w:tc>
        <w:tc>
          <w:tcPr>
            <w:tcW w:w="3442" w:type="dxa"/>
          </w:tcPr>
          <w:p w14:paraId="1B266AA2" w14:textId="118E47A4" w:rsidR="008954C4" w:rsidRPr="008954C4" w:rsidRDefault="008954C4" w:rsidP="0027556F">
            <w:pPr>
              <w:pStyle w:val="aa"/>
              <w:spacing w:before="78" w:after="78"/>
              <w:rPr>
                <w:lang w:val="en-US"/>
              </w:rPr>
            </w:pPr>
            <w:r w:rsidRPr="008954C4">
              <w:rPr>
                <w:rFonts w:hint="eastAsia"/>
                <w:lang w:val="en-US"/>
              </w:rPr>
              <w:t>保护社会整体的利益和秩序</w:t>
            </w:r>
          </w:p>
        </w:tc>
      </w:tr>
    </w:tbl>
    <w:p w14:paraId="335C4581" w14:textId="2319362A" w:rsidR="008954C4" w:rsidRDefault="00E114FF" w:rsidP="00E114FF">
      <w:pPr>
        <w:pStyle w:val="af1"/>
      </w:pPr>
      <w:r>
        <w:rPr>
          <w:rFonts w:hint="eastAsia"/>
        </w:rPr>
        <w:t xml:space="preserve">2. </w:t>
      </w:r>
      <w:r>
        <w:rPr>
          <w:rFonts w:hint="eastAsia"/>
        </w:rPr>
        <w:t>权力与权利的联系</w:t>
      </w:r>
    </w:p>
    <w:p w14:paraId="4CC23B8F" w14:textId="6A45F313" w:rsidR="00E114FF" w:rsidRDefault="00E114FF" w:rsidP="00E114FF">
      <w:pPr>
        <w:pStyle w:val="aa"/>
        <w:numPr>
          <w:ilvl w:val="0"/>
          <w:numId w:val="64"/>
        </w:numPr>
        <w:spacing w:beforeLines="0" w:before="0" w:afterLines="0" w:after="0"/>
        <w:ind w:left="442" w:hanging="442"/>
      </w:pPr>
      <w:r w:rsidRPr="00E114FF">
        <w:rPr>
          <w:rFonts w:hint="eastAsia"/>
          <w:b/>
          <w:bCs/>
        </w:rPr>
        <w:t>来源：</w:t>
      </w:r>
      <w:r w:rsidRPr="00E114FF">
        <w:rPr>
          <w:rFonts w:hint="eastAsia"/>
        </w:rPr>
        <w:t>权力来源于权利</w:t>
      </w:r>
      <w:r>
        <w:rPr>
          <w:rFonts w:hint="eastAsia"/>
        </w:rPr>
        <w:t>；</w:t>
      </w:r>
    </w:p>
    <w:p w14:paraId="0FE24BD9" w14:textId="188AFCD1" w:rsidR="00E114FF" w:rsidRDefault="00E114FF" w:rsidP="00E114FF">
      <w:pPr>
        <w:pStyle w:val="aa"/>
        <w:numPr>
          <w:ilvl w:val="0"/>
          <w:numId w:val="64"/>
        </w:numPr>
        <w:spacing w:beforeLines="0" w:before="0" w:afterLines="0" w:after="0"/>
        <w:ind w:left="442" w:hanging="442"/>
      </w:pPr>
      <w:r w:rsidRPr="00E114FF">
        <w:rPr>
          <w:b/>
          <w:bCs/>
        </w:rPr>
        <w:t>目的：</w:t>
      </w:r>
      <w:r w:rsidRPr="00E114FF">
        <w:t>权力最终应当为保障权利的实现而服务</w:t>
      </w:r>
      <w:r>
        <w:rPr>
          <w:rFonts w:hint="eastAsia"/>
        </w:rPr>
        <w:t>；</w:t>
      </w:r>
    </w:p>
    <w:p w14:paraId="21056FC2" w14:textId="2AD364A0" w:rsidR="00E114FF" w:rsidRDefault="00E114FF" w:rsidP="00E114FF">
      <w:pPr>
        <w:pStyle w:val="aa"/>
        <w:numPr>
          <w:ilvl w:val="0"/>
          <w:numId w:val="64"/>
        </w:numPr>
        <w:spacing w:beforeLines="0" w:before="0" w:afterLines="0" w:after="0"/>
        <w:ind w:left="442" w:hanging="442"/>
      </w:pPr>
      <w:r w:rsidRPr="00E114FF">
        <w:rPr>
          <w:b/>
          <w:bCs/>
        </w:rPr>
        <w:t>功能：</w:t>
      </w:r>
      <w:r w:rsidRPr="00E114FF">
        <w:t>权力能够维护有利于权利长远发展的社会秩序</w:t>
      </w:r>
      <w:r>
        <w:rPr>
          <w:rFonts w:hint="eastAsia"/>
        </w:rPr>
        <w:t>。</w:t>
      </w:r>
    </w:p>
    <w:p w14:paraId="6E9F3121" w14:textId="2E8FC88D" w:rsidR="00E114FF" w:rsidRDefault="008C4CA6" w:rsidP="008C4CA6">
      <w:pPr>
        <w:pStyle w:val="aa"/>
        <w:spacing w:before="78" w:after="78"/>
        <w:ind w:firstLine="420"/>
      </w:pPr>
      <w:r w:rsidRPr="008C4CA6">
        <w:rPr>
          <w:rFonts w:hint="eastAsia"/>
        </w:rPr>
        <w:t>权力运作的现实过程中，权力与权利有时会存在张力、冲突，甚至对抗</w:t>
      </w:r>
      <w:r>
        <w:rPr>
          <w:rFonts w:hint="eastAsia"/>
        </w:rPr>
        <w:t>。</w:t>
      </w:r>
    </w:p>
    <w:p w14:paraId="4E840AAE" w14:textId="7299FF77" w:rsidR="008954C4" w:rsidRDefault="00F11BD9" w:rsidP="00F11BD9">
      <w:pPr>
        <w:pStyle w:val="af1"/>
      </w:pPr>
      <w:r>
        <w:rPr>
          <w:rFonts w:hint="eastAsia"/>
        </w:rPr>
        <w:t xml:space="preserve">3. </w:t>
      </w:r>
      <w:r w:rsidRPr="00F11BD9">
        <w:rPr>
          <w:rFonts w:hint="eastAsia"/>
        </w:rPr>
        <w:t>权力与权利关系是现代法律调整的核心</w:t>
      </w:r>
    </w:p>
    <w:p w14:paraId="760F8C96" w14:textId="5AB33AB8" w:rsidR="00F11BD9" w:rsidRDefault="00F11BD9" w:rsidP="00F11BD9">
      <w:pPr>
        <w:pStyle w:val="aa"/>
        <w:spacing w:before="78" w:after="78"/>
        <w:ind w:firstLine="420"/>
      </w:pPr>
      <w:r w:rsidRPr="00F11BD9">
        <w:rPr>
          <w:rFonts w:hint="eastAsia"/>
        </w:rPr>
        <w:t>法律的调整重心经历了从传统的强调国家权力与个人义务到注重权利与权力的制约关系的重大转变（统治</w:t>
      </w:r>
      <w:r>
        <w:rPr>
          <w:rFonts w:hint="eastAsia"/>
        </w:rPr>
        <w:t>→</w:t>
      </w:r>
      <w:r w:rsidRPr="00F11BD9">
        <w:t>治理）</w:t>
      </w:r>
      <w:r>
        <w:rPr>
          <w:rFonts w:hint="eastAsia"/>
        </w:rPr>
        <w:t>。</w:t>
      </w:r>
      <w:r w:rsidRPr="00F11BD9">
        <w:t>如何制约权力、保护权利是法治社会的重要任务</w:t>
      </w:r>
      <w:r>
        <w:rPr>
          <w:rFonts w:hint="eastAsia"/>
        </w:rPr>
        <w:t>。</w:t>
      </w:r>
      <w:r w:rsidRPr="00F11BD9">
        <w:t>如何正确平衡权利与权力之间的关系（个人利益与公共利益之间的关系）也是现代法治的重大课题</w:t>
      </w:r>
      <w:r w:rsidR="00F2653E">
        <w:rPr>
          <w:rFonts w:hint="eastAsia"/>
        </w:rPr>
        <w:t>。</w:t>
      </w:r>
    </w:p>
    <w:p w14:paraId="5550B439" w14:textId="6C142C8B" w:rsidR="008954C4" w:rsidRDefault="00F2653E" w:rsidP="00F2653E">
      <w:pPr>
        <w:pStyle w:val="ac"/>
      </w:pPr>
      <w:bookmarkStart w:id="109" w:name="_Toc169100512"/>
      <w:r>
        <w:rPr>
          <w:rFonts w:hint="eastAsia"/>
        </w:rPr>
        <w:t>四、人权</w:t>
      </w:r>
      <w:bookmarkEnd w:id="109"/>
    </w:p>
    <w:p w14:paraId="46FB9629" w14:textId="0B4D4DD3" w:rsidR="00F2653E" w:rsidRDefault="00B974E4" w:rsidP="00B974E4">
      <w:pPr>
        <w:pStyle w:val="ae"/>
      </w:pPr>
      <w:bookmarkStart w:id="110" w:name="_Toc169100513"/>
      <w:r>
        <w:rPr>
          <w:rFonts w:hint="eastAsia"/>
        </w:rPr>
        <w:lastRenderedPageBreak/>
        <w:t>（一）人权的含义</w:t>
      </w:r>
      <w:bookmarkEnd w:id="110"/>
    </w:p>
    <w:p w14:paraId="4F9D8EA9" w14:textId="059A04ED" w:rsidR="00B974E4" w:rsidRDefault="00B974E4" w:rsidP="00B974E4">
      <w:pPr>
        <w:pStyle w:val="aa"/>
        <w:spacing w:before="78" w:after="78"/>
        <w:ind w:firstLine="420"/>
      </w:pPr>
      <w:r w:rsidRPr="00B974E4">
        <w:rPr>
          <w:rFonts w:hint="eastAsia"/>
        </w:rPr>
        <w:t>人权（</w:t>
      </w:r>
      <w:r w:rsidRPr="00B974E4">
        <w:t>human rights</w:t>
      </w:r>
      <w:r w:rsidRPr="00B974E4">
        <w:t>）</w:t>
      </w:r>
      <w:r>
        <w:rPr>
          <w:rFonts w:hint="eastAsia"/>
        </w:rPr>
        <w:t>就是</w:t>
      </w:r>
      <w:r w:rsidRPr="00B974E4">
        <w:t>人作为人所应当具有的权利</w:t>
      </w:r>
      <w:r>
        <w:rPr>
          <w:rFonts w:hint="eastAsia"/>
        </w:rPr>
        <w:t>。人权具有基本性，即有</w:t>
      </w:r>
      <w:r w:rsidRPr="00B974E4">
        <w:rPr>
          <w:rFonts w:hint="eastAsia"/>
        </w:rPr>
        <w:t>不可缺乏性</w:t>
      </w:r>
      <w:r>
        <w:rPr>
          <w:rFonts w:hint="eastAsia"/>
        </w:rPr>
        <w:t>、</w:t>
      </w:r>
      <w:r w:rsidRPr="00B974E4">
        <w:t>不可转让性</w:t>
      </w:r>
      <w:r>
        <w:rPr>
          <w:rFonts w:hint="eastAsia"/>
        </w:rPr>
        <w:t>、</w:t>
      </w:r>
      <w:r w:rsidRPr="00B974E4">
        <w:t>不可取代性</w:t>
      </w:r>
      <w:r>
        <w:rPr>
          <w:rFonts w:hint="eastAsia"/>
        </w:rPr>
        <w:t>、</w:t>
      </w:r>
      <w:r w:rsidRPr="00B974E4">
        <w:t>稳定性</w:t>
      </w:r>
      <w:r>
        <w:rPr>
          <w:rFonts w:hint="eastAsia"/>
        </w:rPr>
        <w:t>、</w:t>
      </w:r>
      <w:r w:rsidRPr="00B974E4">
        <w:t>母体性</w:t>
      </w:r>
      <w:r>
        <w:rPr>
          <w:rFonts w:hint="eastAsia"/>
        </w:rPr>
        <w:t>、</w:t>
      </w:r>
      <w:proofErr w:type="gramStart"/>
      <w:r w:rsidRPr="00B974E4">
        <w:t>共似性</w:t>
      </w:r>
      <w:proofErr w:type="gramEnd"/>
      <w:r>
        <w:rPr>
          <w:rFonts w:hint="eastAsia"/>
        </w:rPr>
        <w:t>。</w:t>
      </w:r>
    </w:p>
    <w:p w14:paraId="53DC6151" w14:textId="663DF067" w:rsidR="00B974E4" w:rsidRDefault="00FF7CEB" w:rsidP="00FF7CEB">
      <w:pPr>
        <w:pStyle w:val="ae"/>
      </w:pPr>
      <w:bookmarkStart w:id="111" w:name="_Toc169100514"/>
      <w:r>
        <w:rPr>
          <w:rFonts w:hint="eastAsia"/>
        </w:rPr>
        <w:t>（二）人权思想与制度的发展历史</w:t>
      </w:r>
      <w:bookmarkEnd w:id="111"/>
    </w:p>
    <w:p w14:paraId="134CD527" w14:textId="0407CE59" w:rsidR="00B974E4" w:rsidRDefault="00FF7CEB" w:rsidP="00FF7CEB">
      <w:pPr>
        <w:pStyle w:val="af1"/>
      </w:pPr>
      <w:r>
        <w:rPr>
          <w:rFonts w:hint="eastAsia"/>
        </w:rPr>
        <w:t xml:space="preserve">1. </w:t>
      </w:r>
      <w:r>
        <w:rPr>
          <w:rFonts w:hint="eastAsia"/>
        </w:rPr>
        <w:t>人权思想的历史发展</w:t>
      </w:r>
    </w:p>
    <w:p w14:paraId="7FC1F31A" w14:textId="77777777" w:rsidR="00FF7CEB" w:rsidRPr="00B974E4" w:rsidRDefault="00FF7CEB" w:rsidP="00FF7CEB">
      <w:pPr>
        <w:pStyle w:val="af3"/>
        <w:spacing w:before="78" w:after="78"/>
      </w:pPr>
      <w:r w:rsidRPr="00B974E4">
        <w:rPr>
          <w:rFonts w:hint="eastAsia"/>
          <w:b/>
          <w:bCs/>
        </w:rPr>
        <w:t>克瑞昂：</w:t>
      </w:r>
      <w:r w:rsidRPr="00B974E4">
        <w:rPr>
          <w:rFonts w:hint="eastAsia"/>
        </w:rPr>
        <w:t>“你真敢违反这法律？”</w:t>
      </w:r>
    </w:p>
    <w:p w14:paraId="4E983809" w14:textId="77777777" w:rsidR="00FF7CEB" w:rsidRPr="00B974E4" w:rsidRDefault="00FF7CEB" w:rsidP="00FF7CEB">
      <w:pPr>
        <w:pStyle w:val="af3"/>
        <w:spacing w:before="78" w:after="78"/>
      </w:pPr>
      <w:r w:rsidRPr="00B974E4">
        <w:rPr>
          <w:rFonts w:hint="eastAsia"/>
          <w:b/>
          <w:bCs/>
        </w:rPr>
        <w:t>安提戈涅：</w:t>
      </w:r>
      <w:r w:rsidRPr="00B974E4">
        <w:rPr>
          <w:rFonts w:hint="eastAsia"/>
        </w:rPr>
        <w:t>“是的。须知，向我宣布这法令的不是宙斯，和</w:t>
      </w:r>
      <w:proofErr w:type="gramStart"/>
      <w:r w:rsidRPr="00B974E4">
        <w:rPr>
          <w:rFonts w:hint="eastAsia"/>
        </w:rPr>
        <w:t>冥</w:t>
      </w:r>
      <w:proofErr w:type="gramEnd"/>
      <w:r w:rsidRPr="00B974E4">
        <w:rPr>
          <w:rFonts w:hint="eastAsia"/>
        </w:rPr>
        <w:t>间诸神同居地下的正义女神也没有为人间制订过这种法律。我不认为你的法令有这么大的效力，以致一个凡人可以践踏不成文的永不失效的天条神律。后者的有效期不限于今天或昨天，而是永恒的……我不能因为害怕任何凡人的傲慢去违反这种天条，以致遭受神的惩罚。”</w:t>
      </w:r>
    </w:p>
    <w:p w14:paraId="40AA9A65" w14:textId="77777777" w:rsidR="00FF7CEB" w:rsidRDefault="00FF7CEB" w:rsidP="00FF7CEB">
      <w:pPr>
        <w:pStyle w:val="af3"/>
        <w:spacing w:before="78" w:after="78"/>
        <w:jc w:val="right"/>
      </w:pPr>
      <w:r w:rsidRPr="00B974E4">
        <w:rPr>
          <w:rFonts w:hint="eastAsia"/>
        </w:rPr>
        <w:t>——索福克勒斯《安提戈涅》</w:t>
      </w:r>
    </w:p>
    <w:p w14:paraId="0367BA94" w14:textId="33C7D969" w:rsidR="00FF7CEB" w:rsidRDefault="00671105" w:rsidP="00B974E4">
      <w:pPr>
        <w:pStyle w:val="aa"/>
        <w:spacing w:before="78" w:after="78"/>
      </w:pPr>
      <w:r>
        <w:tab/>
      </w:r>
      <w:r>
        <w:rPr>
          <w:rFonts w:hint="eastAsia"/>
        </w:rPr>
        <w:t>人权思想来自于古代自然法的遗产，如其中的</w:t>
      </w:r>
      <w:r w:rsidRPr="00671105">
        <w:rPr>
          <w:rFonts w:hint="eastAsia"/>
        </w:rPr>
        <w:t>二元法律观（自然法与人法）</w:t>
      </w:r>
      <w:r>
        <w:rPr>
          <w:rFonts w:hint="eastAsia"/>
        </w:rPr>
        <w:t>和</w:t>
      </w:r>
      <w:r w:rsidRPr="00671105">
        <w:t>人人平等的理念</w:t>
      </w:r>
      <w:r>
        <w:rPr>
          <w:rFonts w:hint="eastAsia"/>
        </w:rPr>
        <w:t>。</w:t>
      </w:r>
    </w:p>
    <w:p w14:paraId="55BA58C6" w14:textId="422B380C" w:rsidR="00671105" w:rsidRDefault="00671105" w:rsidP="00B974E4">
      <w:pPr>
        <w:pStyle w:val="aa"/>
        <w:spacing w:before="78" w:after="78"/>
      </w:pPr>
      <w:r>
        <w:tab/>
      </w:r>
      <w:r>
        <w:rPr>
          <w:rFonts w:hint="eastAsia"/>
        </w:rPr>
        <w:t>启蒙思想家的古典自然法理论推动了人权思想的成熟，</w:t>
      </w:r>
      <w:r w:rsidRPr="00671105">
        <w:rPr>
          <w:rFonts w:hint="eastAsia"/>
        </w:rPr>
        <w:t>“自然权利”</w:t>
      </w:r>
      <w:proofErr w:type="gramStart"/>
      <w:r w:rsidRPr="00671105">
        <w:rPr>
          <w:rFonts w:hint="eastAsia"/>
        </w:rPr>
        <w:t>论</w:t>
      </w:r>
      <w:r w:rsidRPr="00671105">
        <w:t>直接</w:t>
      </w:r>
      <w:proofErr w:type="gramEnd"/>
      <w:r w:rsidRPr="00671105">
        <w:t>促成</w:t>
      </w:r>
      <w:r>
        <w:rPr>
          <w:rFonts w:hint="eastAsia"/>
        </w:rPr>
        <w:t>了</w:t>
      </w:r>
      <w:r w:rsidRPr="00671105">
        <w:t>人权观念的真正产生</w:t>
      </w:r>
      <w:r>
        <w:rPr>
          <w:rFonts w:hint="eastAsia"/>
        </w:rPr>
        <w:t>。这一阶段的</w:t>
      </w:r>
      <w:r w:rsidRPr="00671105">
        <w:t>代表人物</w:t>
      </w:r>
      <w:r>
        <w:rPr>
          <w:rFonts w:hint="eastAsia"/>
        </w:rPr>
        <w:t>有</w:t>
      </w:r>
      <w:r w:rsidRPr="00671105">
        <w:t>格老秀斯、洛克、卢梭</w:t>
      </w:r>
      <w:r>
        <w:rPr>
          <w:rFonts w:hint="eastAsia"/>
        </w:rPr>
        <w:t>等。</w:t>
      </w:r>
    </w:p>
    <w:p w14:paraId="3DBF79D1" w14:textId="0A13823D" w:rsidR="00671105" w:rsidRDefault="00671105" w:rsidP="00671105">
      <w:pPr>
        <w:pStyle w:val="af1"/>
      </w:pPr>
      <w:r>
        <w:rPr>
          <w:rFonts w:hint="eastAsia"/>
        </w:rPr>
        <w:t xml:space="preserve">2. </w:t>
      </w:r>
      <w:r>
        <w:rPr>
          <w:rFonts w:hint="eastAsia"/>
        </w:rPr>
        <w:t>人权制度的历史发展</w:t>
      </w:r>
    </w:p>
    <w:p w14:paraId="24E44C2A" w14:textId="5790F7C0" w:rsidR="00671105" w:rsidRDefault="00671105" w:rsidP="00671105">
      <w:pPr>
        <w:pStyle w:val="aa"/>
        <w:spacing w:before="78" w:after="78"/>
        <w:ind w:firstLine="420"/>
      </w:pPr>
      <w:r w:rsidRPr="00671105">
        <w:rPr>
          <w:rFonts w:hint="eastAsia"/>
        </w:rPr>
        <w:t>英国</w:t>
      </w:r>
      <w:r>
        <w:rPr>
          <w:rFonts w:hint="eastAsia"/>
        </w:rPr>
        <w:t>对人权进行</w:t>
      </w:r>
      <w:r w:rsidRPr="00671105">
        <w:rPr>
          <w:rFonts w:hint="eastAsia"/>
        </w:rPr>
        <w:t>经验式的保护</w:t>
      </w:r>
      <w:r>
        <w:rPr>
          <w:rFonts w:hint="eastAsia"/>
        </w:rPr>
        <w:t>，</w:t>
      </w:r>
      <w:r w:rsidRPr="00671105">
        <w:t>特点</w:t>
      </w:r>
      <w:r>
        <w:rPr>
          <w:rFonts w:hint="eastAsia"/>
        </w:rPr>
        <w:t>是</w:t>
      </w:r>
      <w:r w:rsidRPr="00671105">
        <w:t>直接具体规定人皆享有的不可剥夺的权利</w:t>
      </w:r>
      <w:r>
        <w:rPr>
          <w:rFonts w:hint="eastAsia"/>
        </w:rPr>
        <w:t>，如</w:t>
      </w:r>
      <w:r w:rsidRPr="00671105">
        <w:t>《大宪章》（</w:t>
      </w:r>
      <w:r w:rsidRPr="00671105">
        <w:t>1215</w:t>
      </w:r>
      <w:r>
        <w:rPr>
          <w:rFonts w:hint="eastAsia"/>
        </w:rPr>
        <w:t>，</w:t>
      </w:r>
      <w:r w:rsidRPr="00671105">
        <w:t>近代宪政运动和人权保护历史的开端</w:t>
      </w:r>
      <w:r>
        <w:rPr>
          <w:rFonts w:hint="eastAsia"/>
        </w:rPr>
        <w:t>）、</w:t>
      </w:r>
      <w:r w:rsidRPr="00671105">
        <w:t>《权利请愿书》（</w:t>
      </w:r>
      <w:r w:rsidRPr="00671105">
        <w:t>1628</w:t>
      </w:r>
      <w:r w:rsidRPr="00671105">
        <w:t>）、《人身保护律》（</w:t>
      </w:r>
      <w:r w:rsidRPr="00671105">
        <w:t>1676</w:t>
      </w:r>
      <w:r w:rsidRPr="00671105">
        <w:t>）、《权利法案》（</w:t>
      </w:r>
      <w:r w:rsidRPr="00671105">
        <w:t>1689</w:t>
      </w:r>
      <w:r w:rsidRPr="00671105">
        <w:t>）、《王位继承法》（</w:t>
      </w:r>
      <w:r w:rsidRPr="00671105">
        <w:t>1701</w:t>
      </w:r>
      <w:r w:rsidRPr="00671105">
        <w:t>）、《国民参政法》（</w:t>
      </w:r>
      <w:r w:rsidRPr="00671105">
        <w:t>1918</w:t>
      </w:r>
      <w:r w:rsidRPr="00671105">
        <w:t>）</w:t>
      </w:r>
      <w:r>
        <w:rPr>
          <w:rFonts w:hint="eastAsia"/>
        </w:rPr>
        <w:t>等。</w:t>
      </w:r>
    </w:p>
    <w:p w14:paraId="79417809" w14:textId="77777777" w:rsidR="00671105" w:rsidRDefault="00671105" w:rsidP="00671105">
      <w:pPr>
        <w:pStyle w:val="aa"/>
        <w:spacing w:before="78" w:after="78"/>
        <w:ind w:firstLine="420"/>
      </w:pPr>
      <w:r w:rsidRPr="00671105">
        <w:rPr>
          <w:rFonts w:hint="eastAsia"/>
        </w:rPr>
        <w:t>法国、美国</w:t>
      </w:r>
      <w:r>
        <w:rPr>
          <w:rFonts w:hint="eastAsia"/>
        </w:rPr>
        <w:t>对人权进行</w:t>
      </w:r>
      <w:r w:rsidRPr="00671105">
        <w:rPr>
          <w:rFonts w:hint="eastAsia"/>
        </w:rPr>
        <w:t>先验式的保护</w:t>
      </w:r>
      <w:r>
        <w:rPr>
          <w:rFonts w:hint="eastAsia"/>
        </w:rPr>
        <w:t>，</w:t>
      </w:r>
      <w:r w:rsidRPr="00671105">
        <w:t>特点</w:t>
      </w:r>
      <w:r>
        <w:rPr>
          <w:rFonts w:hint="eastAsia"/>
        </w:rPr>
        <w:t>是</w:t>
      </w:r>
      <w:r w:rsidRPr="00671105">
        <w:t>先宣告口号式的</w:t>
      </w:r>
      <w:r>
        <w:rPr>
          <w:rFonts w:hint="eastAsia"/>
        </w:rPr>
        <w:t>“</w:t>
      </w:r>
      <w:r w:rsidRPr="00671105">
        <w:t>天赋人权</w:t>
      </w:r>
      <w:r>
        <w:rPr>
          <w:rFonts w:hint="eastAsia"/>
        </w:rPr>
        <w:t>”</w:t>
      </w:r>
      <w:r w:rsidRPr="00671105">
        <w:t>论，继而在这一理论之下宣布人人享有的具体的人权</w:t>
      </w:r>
      <w:r>
        <w:rPr>
          <w:rFonts w:hint="eastAsia"/>
        </w:rPr>
        <w:t>。</w:t>
      </w:r>
    </w:p>
    <w:p w14:paraId="398FE76E" w14:textId="292C905E" w:rsidR="00671105" w:rsidRDefault="00671105" w:rsidP="00671105">
      <w:pPr>
        <w:pStyle w:val="aa"/>
        <w:spacing w:before="78" w:after="78"/>
        <w:ind w:firstLine="420"/>
      </w:pPr>
      <w:r>
        <w:rPr>
          <w:rFonts w:hint="eastAsia"/>
        </w:rPr>
        <w:t>二战</w:t>
      </w:r>
      <w:r w:rsidRPr="00671105">
        <w:t>以后，人权理念成为全世界人民的共同政治理念</w:t>
      </w:r>
      <w:r>
        <w:rPr>
          <w:rFonts w:hint="eastAsia"/>
        </w:rPr>
        <w:t>，</w:t>
      </w:r>
      <w:r w:rsidRPr="00671105">
        <w:t>人权的制度保护由单纯的国内法保护发展为国际法保护</w:t>
      </w:r>
      <w:r>
        <w:rPr>
          <w:rFonts w:hint="eastAsia"/>
        </w:rPr>
        <w:t>。</w:t>
      </w:r>
    </w:p>
    <w:p w14:paraId="1E01DBBD" w14:textId="6AF4E3A0" w:rsidR="00671105" w:rsidRDefault="00671105" w:rsidP="00671105">
      <w:pPr>
        <w:pStyle w:val="ae"/>
      </w:pPr>
      <w:bookmarkStart w:id="112" w:name="_Toc169100515"/>
      <w:r>
        <w:rPr>
          <w:rFonts w:hint="eastAsia"/>
        </w:rPr>
        <w:t>（三）人权的证成（</w:t>
      </w:r>
      <w:r>
        <w:rPr>
          <w:rFonts w:hint="eastAsia"/>
        </w:rPr>
        <w:t>justification of human rights</w:t>
      </w:r>
      <w:r>
        <w:rPr>
          <w:rFonts w:hint="eastAsia"/>
        </w:rPr>
        <w:t>）</w:t>
      </w:r>
      <w:bookmarkEnd w:id="112"/>
    </w:p>
    <w:p w14:paraId="4AFDB7A5" w14:textId="3A663433" w:rsidR="002B2580" w:rsidRPr="002B2580" w:rsidRDefault="002B2580" w:rsidP="002B2580">
      <w:pPr>
        <w:pStyle w:val="aa"/>
        <w:spacing w:before="78" w:after="78"/>
        <w:ind w:firstLine="420"/>
        <w:rPr>
          <w:lang w:val="en-US"/>
        </w:rPr>
      </w:pPr>
      <w:r>
        <w:rPr>
          <w:rFonts w:hint="eastAsia"/>
          <w:lang w:val="en-US"/>
        </w:rPr>
        <w:t>人权的证成</w:t>
      </w:r>
      <w:r w:rsidRPr="002B2580">
        <w:rPr>
          <w:rFonts w:hint="eastAsia"/>
          <w:lang w:val="en-US"/>
        </w:rPr>
        <w:t>一方面为人权观念提供道德或政治上的正当性根据</w:t>
      </w:r>
      <w:r>
        <w:rPr>
          <w:rFonts w:hint="eastAsia"/>
          <w:lang w:val="en-US"/>
        </w:rPr>
        <w:t>，</w:t>
      </w:r>
      <w:r w:rsidRPr="002B2580">
        <w:rPr>
          <w:rFonts w:hint="eastAsia"/>
          <w:lang w:val="en-US"/>
        </w:rPr>
        <w:t>另一方面为个人和国家的人权实践提供了行动理由</w:t>
      </w:r>
      <w:r>
        <w:rPr>
          <w:rFonts w:hint="eastAsia"/>
          <w:lang w:val="en-US"/>
        </w:rPr>
        <w:t>。目前一般有普</w:t>
      </w:r>
      <w:proofErr w:type="gramStart"/>
      <w:r>
        <w:rPr>
          <w:rFonts w:hint="eastAsia"/>
          <w:lang w:val="en-US"/>
        </w:rPr>
        <w:t>世</w:t>
      </w:r>
      <w:proofErr w:type="gramEnd"/>
      <w:r>
        <w:rPr>
          <w:rFonts w:hint="eastAsia"/>
          <w:lang w:val="en-US"/>
        </w:rPr>
        <w:t>性和特殊性</w:t>
      </w:r>
      <w:proofErr w:type="gramStart"/>
      <w:r>
        <w:rPr>
          <w:rFonts w:hint="eastAsia"/>
          <w:lang w:val="en-US"/>
        </w:rPr>
        <w:t>两种证</w:t>
      </w:r>
      <w:proofErr w:type="gramEnd"/>
      <w:r>
        <w:rPr>
          <w:rFonts w:hint="eastAsia"/>
          <w:lang w:val="en-US"/>
        </w:rPr>
        <w:t>成范式。</w:t>
      </w:r>
    </w:p>
    <w:p w14:paraId="66990800" w14:textId="0D1EBB1D" w:rsidR="00671105" w:rsidRDefault="00671105" w:rsidP="00671105">
      <w:pPr>
        <w:pStyle w:val="af1"/>
      </w:pPr>
      <w:r>
        <w:rPr>
          <w:rFonts w:hint="eastAsia"/>
        </w:rPr>
        <w:t xml:space="preserve">1. </w:t>
      </w:r>
      <w:r>
        <w:rPr>
          <w:rFonts w:hint="eastAsia"/>
        </w:rPr>
        <w:t>人权普</w:t>
      </w:r>
      <w:proofErr w:type="gramStart"/>
      <w:r>
        <w:rPr>
          <w:rFonts w:hint="eastAsia"/>
        </w:rPr>
        <w:t>世</w:t>
      </w:r>
      <w:proofErr w:type="gramEnd"/>
      <w:r>
        <w:rPr>
          <w:rFonts w:hint="eastAsia"/>
        </w:rPr>
        <w:t>性的证成</w:t>
      </w:r>
    </w:p>
    <w:p w14:paraId="1665D499" w14:textId="679A279E" w:rsidR="00671105" w:rsidRDefault="00671105" w:rsidP="00671105">
      <w:pPr>
        <w:pStyle w:val="aa"/>
        <w:spacing w:before="78" w:after="78"/>
        <w:ind w:firstLine="420"/>
      </w:pPr>
      <w:r>
        <w:rPr>
          <w:rFonts w:hint="eastAsia"/>
        </w:rPr>
        <w:t>人权普</w:t>
      </w:r>
      <w:proofErr w:type="gramStart"/>
      <w:r>
        <w:rPr>
          <w:rFonts w:hint="eastAsia"/>
        </w:rPr>
        <w:t>世</w:t>
      </w:r>
      <w:proofErr w:type="gramEnd"/>
      <w:r>
        <w:rPr>
          <w:rFonts w:hint="eastAsia"/>
        </w:rPr>
        <w:t>性的证成认为，</w:t>
      </w:r>
      <w:r w:rsidRPr="00671105">
        <w:rPr>
          <w:rFonts w:hint="eastAsia"/>
        </w:rPr>
        <w:t>人权的有效性、正当性是普</w:t>
      </w:r>
      <w:proofErr w:type="gramStart"/>
      <w:r w:rsidRPr="00671105">
        <w:rPr>
          <w:rFonts w:hint="eastAsia"/>
        </w:rPr>
        <w:t>世</w:t>
      </w:r>
      <w:proofErr w:type="gramEnd"/>
      <w:r w:rsidRPr="00671105">
        <w:rPr>
          <w:rFonts w:hint="eastAsia"/>
        </w:rPr>
        <w:t>的，来源于某种普</w:t>
      </w:r>
      <w:proofErr w:type="gramStart"/>
      <w:r w:rsidRPr="00671105">
        <w:rPr>
          <w:rFonts w:hint="eastAsia"/>
        </w:rPr>
        <w:t>世</w:t>
      </w:r>
      <w:proofErr w:type="gramEnd"/>
      <w:r w:rsidRPr="00671105">
        <w:rPr>
          <w:rFonts w:hint="eastAsia"/>
        </w:rPr>
        <w:t>性的道德价值、理念或程序</w:t>
      </w:r>
      <w:r>
        <w:rPr>
          <w:rFonts w:hint="eastAsia"/>
        </w:rPr>
        <w:t>。其</w:t>
      </w:r>
      <w:r w:rsidRPr="00671105">
        <w:t>将权利从一个或几个最高层次的道德原则中推导出来</w:t>
      </w:r>
      <w:r>
        <w:rPr>
          <w:rFonts w:hint="eastAsia"/>
        </w:rPr>
        <w:t>。其</w:t>
      </w:r>
      <w:r w:rsidRPr="00671105">
        <w:t>思想基础</w:t>
      </w:r>
      <w:r>
        <w:rPr>
          <w:rFonts w:hint="eastAsia"/>
        </w:rPr>
        <w:t>包括</w:t>
      </w:r>
      <w:r w:rsidRPr="00671105">
        <w:t>：</w:t>
      </w:r>
    </w:p>
    <w:p w14:paraId="3467CFDF" w14:textId="0D9E63B3" w:rsidR="00671105" w:rsidRDefault="00671105" w:rsidP="00671105">
      <w:pPr>
        <w:pStyle w:val="aa"/>
        <w:numPr>
          <w:ilvl w:val="0"/>
          <w:numId w:val="65"/>
        </w:numPr>
        <w:spacing w:beforeLines="0" w:before="0" w:afterLines="0" w:after="0"/>
        <w:ind w:left="442" w:hanging="442"/>
      </w:pPr>
      <w:r w:rsidRPr="00671105">
        <w:rPr>
          <w:b/>
          <w:bCs/>
        </w:rPr>
        <w:t>康德：</w:t>
      </w:r>
      <w:r w:rsidRPr="00671105">
        <w:t>从</w:t>
      </w:r>
      <w:r>
        <w:rPr>
          <w:rFonts w:hint="eastAsia"/>
        </w:rPr>
        <w:t>“</w:t>
      </w:r>
      <w:r w:rsidRPr="00671105">
        <w:t>普遍正当原则</w:t>
      </w:r>
      <w:r>
        <w:rPr>
          <w:rFonts w:hint="eastAsia"/>
        </w:rPr>
        <w:t>”</w:t>
      </w:r>
      <w:r w:rsidRPr="00671105">
        <w:t>（即任何行动，如果能够按照一个普遍法则与每个人的自由共存，就是正当的）中推导权利</w:t>
      </w:r>
      <w:r>
        <w:rPr>
          <w:rFonts w:hint="eastAsia"/>
        </w:rPr>
        <w:t>；</w:t>
      </w:r>
    </w:p>
    <w:p w14:paraId="15CCB425" w14:textId="77777777" w:rsidR="00671105" w:rsidRDefault="00671105" w:rsidP="00671105">
      <w:pPr>
        <w:pStyle w:val="aa"/>
        <w:numPr>
          <w:ilvl w:val="0"/>
          <w:numId w:val="65"/>
        </w:numPr>
        <w:spacing w:beforeLines="0" w:before="0" w:afterLines="0" w:after="0"/>
        <w:ind w:left="442" w:hanging="442"/>
      </w:pPr>
      <w:r w:rsidRPr="00671105">
        <w:rPr>
          <w:b/>
          <w:bCs/>
        </w:rPr>
        <w:t>密尔：</w:t>
      </w:r>
      <w:r w:rsidRPr="00671105">
        <w:t>从功利这一理念出发，将权利视为可以有效促进社会效用的手段</w:t>
      </w:r>
      <w:r>
        <w:rPr>
          <w:rFonts w:hint="eastAsia"/>
        </w:rPr>
        <w:t>。</w:t>
      </w:r>
    </w:p>
    <w:p w14:paraId="3A979BB2" w14:textId="2BE29676" w:rsidR="00671105" w:rsidRDefault="00671105" w:rsidP="00671105">
      <w:pPr>
        <w:pStyle w:val="aa"/>
        <w:spacing w:before="78" w:after="78"/>
        <w:ind w:firstLine="420"/>
      </w:pPr>
      <w:r>
        <w:rPr>
          <w:rFonts w:hint="eastAsia"/>
        </w:rPr>
        <w:t>“</w:t>
      </w:r>
      <w:r w:rsidRPr="00671105">
        <w:t>国际人权宪章</w:t>
      </w:r>
      <w:r>
        <w:rPr>
          <w:rFonts w:hint="eastAsia"/>
        </w:rPr>
        <w:t>”</w:t>
      </w:r>
      <w:r w:rsidRPr="00671105">
        <w:t>的三个国际人权文件，基本也是以此种方式宣告人权来源于人的尊严这一终极价值</w:t>
      </w:r>
      <w:r>
        <w:rPr>
          <w:rFonts w:hint="eastAsia"/>
        </w:rPr>
        <w:t>。</w:t>
      </w:r>
    </w:p>
    <w:p w14:paraId="20B9D19B" w14:textId="41DF4984" w:rsidR="00671105" w:rsidRDefault="002B2580" w:rsidP="002B2580">
      <w:pPr>
        <w:pStyle w:val="af1"/>
      </w:pPr>
      <w:r>
        <w:rPr>
          <w:rFonts w:hint="eastAsia"/>
        </w:rPr>
        <w:lastRenderedPageBreak/>
        <w:t xml:space="preserve">2. </w:t>
      </w:r>
      <w:r>
        <w:rPr>
          <w:rFonts w:hint="eastAsia"/>
        </w:rPr>
        <w:t>人权特殊性的证成</w:t>
      </w:r>
    </w:p>
    <w:p w14:paraId="17145FA0" w14:textId="46DC0DB3" w:rsidR="002B2580" w:rsidRDefault="002B2580" w:rsidP="002B2580">
      <w:pPr>
        <w:pStyle w:val="aa"/>
        <w:spacing w:before="78" w:after="78"/>
        <w:ind w:firstLine="420"/>
      </w:pPr>
      <w:r w:rsidRPr="002B2580">
        <w:rPr>
          <w:rFonts w:hint="eastAsia"/>
        </w:rPr>
        <w:t>冷战时期</w:t>
      </w:r>
      <w:r>
        <w:rPr>
          <w:rFonts w:hint="eastAsia"/>
        </w:rPr>
        <w:t>，</w:t>
      </w:r>
      <w:r w:rsidRPr="002B2580">
        <w:rPr>
          <w:rFonts w:hint="eastAsia"/>
        </w:rPr>
        <w:t>西方自由主义国家与社会主义国家对人权的性质存在分歧</w:t>
      </w:r>
      <w:r>
        <w:rPr>
          <w:rFonts w:hint="eastAsia"/>
        </w:rPr>
        <w:t>。前者认为</w:t>
      </w:r>
      <w:r w:rsidRPr="002B2580">
        <w:t>人权是普</w:t>
      </w:r>
      <w:proofErr w:type="gramStart"/>
      <w:r w:rsidRPr="002B2580">
        <w:t>世</w:t>
      </w:r>
      <w:proofErr w:type="gramEnd"/>
      <w:r w:rsidRPr="002B2580">
        <w:t>价值</w:t>
      </w:r>
      <w:r>
        <w:rPr>
          <w:rFonts w:hint="eastAsia"/>
        </w:rPr>
        <w:t>，后者认为</w:t>
      </w:r>
      <w:r w:rsidRPr="002B2580">
        <w:t>人权是源于西方历史传统和价值的概念</w:t>
      </w:r>
      <w:r>
        <w:rPr>
          <w:rFonts w:hint="eastAsia"/>
        </w:rPr>
        <w:t>。</w:t>
      </w:r>
      <w:r w:rsidRPr="002B2580">
        <w:t>冷战后</w:t>
      </w:r>
      <w:r>
        <w:rPr>
          <w:rFonts w:hint="eastAsia"/>
        </w:rPr>
        <w:t>，</w:t>
      </w:r>
      <w:r w:rsidRPr="002B2580">
        <w:t>文化</w:t>
      </w:r>
      <w:r w:rsidRPr="002B2580">
        <w:t>/</w:t>
      </w:r>
      <w:r w:rsidRPr="002B2580">
        <w:t>价值相对主义思潮</w:t>
      </w:r>
      <w:r>
        <w:rPr>
          <w:rFonts w:hint="eastAsia"/>
        </w:rPr>
        <w:t>也促进了对人权证成的反思。</w:t>
      </w:r>
    </w:p>
    <w:p w14:paraId="593CF7AB" w14:textId="77777777" w:rsidR="002B2580" w:rsidRDefault="002B2580" w:rsidP="002B2580">
      <w:pPr>
        <w:pStyle w:val="aa"/>
        <w:spacing w:before="78" w:after="78"/>
        <w:ind w:firstLine="420"/>
      </w:pPr>
      <w:r>
        <w:rPr>
          <w:rFonts w:hint="eastAsia"/>
        </w:rPr>
        <w:t xml:space="preserve">A. J. M. </w:t>
      </w:r>
      <w:r>
        <w:rPr>
          <w:rFonts w:hint="eastAsia"/>
        </w:rPr>
        <w:t>米尔恩指出，</w:t>
      </w:r>
      <w:r w:rsidRPr="002B2580">
        <w:rPr>
          <w:rFonts w:hint="eastAsia"/>
        </w:rPr>
        <w:t>西方人权观念体现的是自由民主的工业社会的若干价值和制度，并不是普世的</w:t>
      </w:r>
      <w:r>
        <w:rPr>
          <w:rFonts w:hint="eastAsia"/>
        </w:rPr>
        <w:t>。</w:t>
      </w:r>
      <w:proofErr w:type="gramStart"/>
      <w:r w:rsidRPr="002B2580">
        <w:t>人权具有</w:t>
      </w:r>
      <w:r>
        <w:rPr>
          <w:rFonts w:hint="eastAsia"/>
        </w:rPr>
        <w:t>“</w:t>
      </w:r>
      <w:proofErr w:type="gramEnd"/>
      <w:r w:rsidRPr="002B2580">
        <w:t>社会</w:t>
      </w:r>
      <w:r>
        <w:rPr>
          <w:rFonts w:hint="eastAsia"/>
        </w:rPr>
        <w:t>性”</w:t>
      </w:r>
      <w:r w:rsidRPr="002B2580">
        <w:t>和</w:t>
      </w:r>
      <w:r>
        <w:rPr>
          <w:rFonts w:hint="eastAsia"/>
        </w:rPr>
        <w:t>“</w:t>
      </w:r>
      <w:r w:rsidRPr="002B2580">
        <w:t>文化性</w:t>
      </w:r>
      <w:r>
        <w:rPr>
          <w:rFonts w:hint="eastAsia"/>
        </w:rPr>
        <w:t>”</w:t>
      </w:r>
      <w:r w:rsidRPr="002B2580">
        <w:t>，与特定的社会文化条件相适应</w:t>
      </w:r>
      <w:r>
        <w:rPr>
          <w:rFonts w:hint="eastAsia"/>
        </w:rPr>
        <w:t>。</w:t>
      </w:r>
      <w:r w:rsidRPr="002B2580">
        <w:t>传统的用以证成人权的自然法是普遍的道德标准，而不是最低限度的道德标准，忽视了文化和道德的多样性</w:t>
      </w:r>
      <w:r>
        <w:rPr>
          <w:rFonts w:hint="eastAsia"/>
        </w:rPr>
        <w:t>。因此，</w:t>
      </w:r>
      <w:r w:rsidRPr="002B2580">
        <w:t>应当寻求各种文化和价值中的一致存在的</w:t>
      </w:r>
      <w:r>
        <w:rPr>
          <w:rFonts w:hint="eastAsia"/>
        </w:rPr>
        <w:t>“</w:t>
      </w:r>
      <w:r w:rsidRPr="002B2580">
        <w:t>最低限度标准的人权</w:t>
      </w:r>
      <w:r>
        <w:rPr>
          <w:rFonts w:hint="eastAsia"/>
        </w:rPr>
        <w:t>”。</w:t>
      </w:r>
    </w:p>
    <w:p w14:paraId="28A6DA00" w14:textId="6417C418" w:rsidR="002B2580" w:rsidRDefault="000F0B56" w:rsidP="002B2580">
      <w:pPr>
        <w:pStyle w:val="aa"/>
        <w:spacing w:before="78" w:after="78"/>
        <w:ind w:firstLine="420"/>
      </w:pPr>
      <w:r>
        <w:rPr>
          <w:rFonts w:hint="eastAsia"/>
        </w:rPr>
        <w:t>由此，应首先考虑“低度道德”，其</w:t>
      </w:r>
      <w:r w:rsidR="002B2580" w:rsidRPr="002B2580">
        <w:t>包括：行善、敬重人类生命、公平对待、互助、社会责任、不受专横干涉、诚信、礼貌、抚幼</w:t>
      </w:r>
      <w:r w:rsidR="002B2580">
        <w:rPr>
          <w:rFonts w:hint="eastAsia"/>
        </w:rPr>
        <w:t>。</w:t>
      </w:r>
      <w:r w:rsidR="002B2580" w:rsidRPr="002B2580">
        <w:t>与之相应，</w:t>
      </w:r>
      <w:r w:rsidR="002B2580">
        <w:rPr>
          <w:rFonts w:hint="eastAsia"/>
        </w:rPr>
        <w:t>“</w:t>
      </w:r>
      <w:r w:rsidR="002B2580" w:rsidRPr="002B2580">
        <w:t>低度人权</w:t>
      </w:r>
      <w:r w:rsidR="002B2580">
        <w:rPr>
          <w:rFonts w:hint="eastAsia"/>
        </w:rPr>
        <w:t>”</w:t>
      </w:r>
      <w:r w:rsidR="002B2580" w:rsidRPr="002B2580">
        <w:t>包括：生命权、受公平对待的公正权、获得帮助权、自由权、被诚实对待权、礼貌权、儿童受照顾权</w:t>
      </w:r>
      <w:r w:rsidR="002B2580">
        <w:rPr>
          <w:rFonts w:hint="eastAsia"/>
        </w:rPr>
        <w:t>。</w:t>
      </w:r>
    </w:p>
    <w:p w14:paraId="54B4C20E" w14:textId="3315A209" w:rsidR="002B2580" w:rsidRDefault="00EA433E" w:rsidP="00EA433E">
      <w:pPr>
        <w:pStyle w:val="af1"/>
      </w:pPr>
      <w:r>
        <w:rPr>
          <w:rFonts w:hint="eastAsia"/>
        </w:rPr>
        <w:t xml:space="preserve">3. </w:t>
      </w:r>
      <w:r>
        <w:rPr>
          <w:rFonts w:hint="eastAsia"/>
        </w:rPr>
        <w:t>人权的道德证成与政治证成</w:t>
      </w:r>
    </w:p>
    <w:p w14:paraId="43D718FF" w14:textId="4C077516" w:rsidR="00EA433E" w:rsidRDefault="00EA433E" w:rsidP="00EA433E">
      <w:pPr>
        <w:pStyle w:val="aa"/>
        <w:spacing w:before="78" w:after="78"/>
        <w:ind w:firstLine="420"/>
      </w:pPr>
      <w:r w:rsidRPr="00EA433E">
        <w:rPr>
          <w:rFonts w:hint="eastAsia"/>
        </w:rPr>
        <w:t>以上</w:t>
      </w:r>
      <w:r w:rsidR="000748C0">
        <w:rPr>
          <w:rFonts w:hint="eastAsia"/>
        </w:rPr>
        <w:t>两种</w:t>
      </w:r>
      <w:r w:rsidRPr="00EA433E">
        <w:rPr>
          <w:rFonts w:hint="eastAsia"/>
        </w:rPr>
        <w:t>人权的证成方式，基本上属于人权的道德证成，即以某种普遍性的道德理念（如“尊严”或“利益”）作为基础，将人权视为人应当具有的、对</w:t>
      </w:r>
      <w:proofErr w:type="gramStart"/>
      <w:r w:rsidRPr="00EA433E">
        <w:rPr>
          <w:rFonts w:hint="eastAsia"/>
        </w:rPr>
        <w:t>世</w:t>
      </w:r>
      <w:proofErr w:type="gramEnd"/>
      <w:r w:rsidRPr="00EA433E">
        <w:rPr>
          <w:rFonts w:hint="eastAsia"/>
        </w:rPr>
        <w:t>的普遍道德权利</w:t>
      </w:r>
      <w:r>
        <w:rPr>
          <w:rFonts w:hint="eastAsia"/>
        </w:rPr>
        <w:t>。</w:t>
      </w:r>
      <w:r w:rsidRPr="00EA433E">
        <w:rPr>
          <w:rFonts w:hint="eastAsia"/>
        </w:rPr>
        <w:t>当代的代表人物</w:t>
      </w:r>
      <w:r>
        <w:rPr>
          <w:rFonts w:hint="eastAsia"/>
        </w:rPr>
        <w:t>包括</w:t>
      </w:r>
      <w:r w:rsidRPr="00EA433E">
        <w:rPr>
          <w:rFonts w:hint="eastAsia"/>
        </w:rPr>
        <w:t>哈贝马斯、詹姆斯</w:t>
      </w:r>
      <w:r w:rsidR="000748C0">
        <w:rPr>
          <w:rFonts w:hint="eastAsia"/>
        </w:rPr>
        <w:t>·</w:t>
      </w:r>
      <w:r w:rsidRPr="00EA433E">
        <w:rPr>
          <w:rFonts w:hint="eastAsia"/>
        </w:rPr>
        <w:t>格里芬、托马斯</w:t>
      </w:r>
      <w:r w:rsidR="000748C0">
        <w:rPr>
          <w:rFonts w:hint="eastAsia"/>
        </w:rPr>
        <w:t>·</w:t>
      </w:r>
      <w:r w:rsidRPr="00EA433E">
        <w:rPr>
          <w:rFonts w:hint="eastAsia"/>
        </w:rPr>
        <w:t>施密特、约翰</w:t>
      </w:r>
      <w:r w:rsidR="000748C0">
        <w:rPr>
          <w:rFonts w:hint="eastAsia"/>
        </w:rPr>
        <w:t>·</w:t>
      </w:r>
      <w:r w:rsidRPr="00EA433E">
        <w:rPr>
          <w:rFonts w:hint="eastAsia"/>
        </w:rPr>
        <w:t>西蒙斯等</w:t>
      </w:r>
      <w:r>
        <w:rPr>
          <w:rFonts w:hint="eastAsia"/>
        </w:rPr>
        <w:t>。</w:t>
      </w:r>
    </w:p>
    <w:p w14:paraId="298E1667" w14:textId="1DD7E513" w:rsidR="00EA433E" w:rsidRDefault="00EA433E" w:rsidP="00EA433E">
      <w:pPr>
        <w:pStyle w:val="aa"/>
        <w:spacing w:before="78" w:after="78"/>
        <w:ind w:firstLine="420"/>
      </w:pPr>
      <w:r w:rsidRPr="00EA433E">
        <w:t>当代西方主导性的人权证</w:t>
      </w:r>
      <w:proofErr w:type="gramStart"/>
      <w:r w:rsidRPr="00EA433E">
        <w:t>成方式</w:t>
      </w:r>
      <w:proofErr w:type="gramEnd"/>
      <w:r w:rsidRPr="00EA433E">
        <w:t>除了道德证成之外，还有政治证成，即从国际人权实践出发，通过协商、博弈等手段在国家间实现某种关于人权的</w:t>
      </w:r>
      <w:r>
        <w:rPr>
          <w:rFonts w:hint="eastAsia"/>
        </w:rPr>
        <w:t>“</w:t>
      </w:r>
      <w:r w:rsidRPr="00EA433E">
        <w:t>重叠共识</w:t>
      </w:r>
      <w:r>
        <w:rPr>
          <w:rFonts w:hint="eastAsia"/>
        </w:rPr>
        <w:t>”</w:t>
      </w:r>
      <w:r w:rsidRPr="00EA433E">
        <w:t>；将人权视为人们针对国家提出的权利要求。此时，当国家违反这种共识性的义务时，就会产生国际人权干预。当代的代表人物</w:t>
      </w:r>
      <w:r>
        <w:rPr>
          <w:rFonts w:hint="eastAsia"/>
        </w:rPr>
        <w:t>包括</w:t>
      </w:r>
      <w:r w:rsidRPr="00EA433E">
        <w:t>罗尔斯、拉兹、贝茨等</w:t>
      </w:r>
      <w:r>
        <w:rPr>
          <w:rFonts w:hint="eastAsia"/>
        </w:rPr>
        <w:t>。</w:t>
      </w:r>
    </w:p>
    <w:p w14:paraId="4EC7658F" w14:textId="77777777" w:rsidR="00EA433E" w:rsidRDefault="00EA433E" w:rsidP="00EA433E">
      <w:pPr>
        <w:pStyle w:val="aa"/>
        <w:spacing w:before="78" w:after="78"/>
        <w:ind w:firstLine="420"/>
        <w:rPr>
          <w:lang w:val="en-US"/>
        </w:rPr>
      </w:pPr>
      <w:r w:rsidRPr="00EA433E">
        <w:rPr>
          <w:rFonts w:hint="eastAsia"/>
          <w:lang w:val="en-US"/>
        </w:rPr>
        <w:t>人权的政治证成对道德证成的批评在于：</w:t>
      </w:r>
    </w:p>
    <w:p w14:paraId="35D5E66E" w14:textId="73BFEEAC" w:rsidR="00EA433E" w:rsidRPr="00EA433E" w:rsidRDefault="00EA433E" w:rsidP="00EA433E">
      <w:pPr>
        <w:pStyle w:val="aa"/>
        <w:numPr>
          <w:ilvl w:val="1"/>
          <w:numId w:val="43"/>
        </w:numPr>
        <w:spacing w:before="78" w:after="78"/>
        <w:ind w:left="720"/>
        <w:rPr>
          <w:lang w:val="en-US"/>
        </w:rPr>
      </w:pPr>
      <w:r w:rsidRPr="00EA433E">
        <w:rPr>
          <w:rFonts w:hint="eastAsia"/>
          <w:lang w:val="en-US"/>
        </w:rPr>
        <w:t>无法将人权与普通的道德权利区分开来</w:t>
      </w:r>
      <w:r>
        <w:rPr>
          <w:rFonts w:hint="eastAsia"/>
          <w:lang w:val="en-US"/>
        </w:rPr>
        <w:t>。</w:t>
      </w:r>
    </w:p>
    <w:p w14:paraId="6E2DEC1D" w14:textId="25342204" w:rsidR="00EA433E" w:rsidRDefault="00EA433E" w:rsidP="00EA433E">
      <w:pPr>
        <w:pStyle w:val="aa"/>
        <w:numPr>
          <w:ilvl w:val="1"/>
          <w:numId w:val="43"/>
        </w:numPr>
        <w:spacing w:before="78" w:after="78"/>
        <w:ind w:left="720"/>
        <w:rPr>
          <w:lang w:val="en-US"/>
        </w:rPr>
      </w:pPr>
      <w:r w:rsidRPr="00EA433E">
        <w:rPr>
          <w:rFonts w:hint="eastAsia"/>
          <w:lang w:val="en-US"/>
        </w:rPr>
        <w:t>从“第一原理”式的证成方式，到作为结论的“至善论”价值，都过于绝对，在具有多元论特征的国际社会中，其有效性和稳定性均会大打折扣</w:t>
      </w:r>
      <w:r>
        <w:rPr>
          <w:rFonts w:hint="eastAsia"/>
          <w:lang w:val="en-US"/>
        </w:rPr>
        <w:t>。</w:t>
      </w:r>
    </w:p>
    <w:p w14:paraId="7E5E1022" w14:textId="05BC5281" w:rsidR="00EA433E" w:rsidRDefault="0092657A" w:rsidP="0092657A">
      <w:pPr>
        <w:pStyle w:val="ae"/>
        <w:rPr>
          <w:lang w:val="en-US"/>
        </w:rPr>
      </w:pPr>
      <w:bookmarkStart w:id="113" w:name="_Toc169100516"/>
      <w:r>
        <w:rPr>
          <w:rFonts w:hint="eastAsia"/>
          <w:lang w:val="en-US"/>
        </w:rPr>
        <w:t>（四）</w:t>
      </w:r>
      <w:r w:rsidRPr="0092657A">
        <w:rPr>
          <w:rFonts w:hint="eastAsia"/>
          <w:lang w:val="en-US"/>
        </w:rPr>
        <w:t>人权的内容：“三代人权”理论</w:t>
      </w:r>
      <w:bookmarkEnd w:id="113"/>
    </w:p>
    <w:p w14:paraId="4DEA9ACC" w14:textId="72084CC6" w:rsidR="0092657A" w:rsidRPr="0092657A" w:rsidRDefault="0092657A" w:rsidP="0092657A">
      <w:pPr>
        <w:pStyle w:val="aa"/>
        <w:spacing w:before="78" w:after="78"/>
        <w:rPr>
          <w:lang w:val="en-US"/>
        </w:rPr>
      </w:pPr>
      <w:r>
        <w:rPr>
          <w:lang w:val="en-US"/>
        </w:rPr>
        <w:tab/>
      </w:r>
      <w:r>
        <w:rPr>
          <w:rFonts w:hint="eastAsia"/>
          <w:lang w:val="en-US"/>
        </w:rPr>
        <w:t>法国法学家瓦萨克提出了“三代人权”理论，分别对应“自由、平等、博爱”。</w:t>
      </w:r>
    </w:p>
    <w:p w14:paraId="58AF0864" w14:textId="5C577B86" w:rsidR="0092657A" w:rsidRDefault="0092657A" w:rsidP="0092657A">
      <w:pPr>
        <w:pStyle w:val="af1"/>
        <w:rPr>
          <w:lang w:val="en-US"/>
        </w:rPr>
      </w:pPr>
      <w:r>
        <w:rPr>
          <w:rFonts w:hint="eastAsia"/>
          <w:lang w:val="en-US"/>
        </w:rPr>
        <w:t xml:space="preserve">1. </w:t>
      </w:r>
      <w:r>
        <w:rPr>
          <w:rFonts w:hint="eastAsia"/>
          <w:lang w:val="en-US"/>
        </w:rPr>
        <w:t>第一代人权：公民和政治权利</w:t>
      </w:r>
    </w:p>
    <w:p w14:paraId="71A30DEB" w14:textId="7B09FD7E" w:rsidR="0092657A" w:rsidRDefault="0092657A" w:rsidP="00EA433E">
      <w:pPr>
        <w:pStyle w:val="aa"/>
        <w:spacing w:before="78" w:after="78"/>
        <w:rPr>
          <w:lang w:val="en-US"/>
        </w:rPr>
      </w:pPr>
      <w:r>
        <w:rPr>
          <w:lang w:val="en-US"/>
        </w:rPr>
        <w:tab/>
      </w:r>
      <w:r>
        <w:rPr>
          <w:rFonts w:hint="eastAsia"/>
          <w:lang w:val="en-US"/>
        </w:rPr>
        <w:t>第一代人权对应“自由（</w:t>
      </w:r>
      <w:r>
        <w:rPr>
          <w:rFonts w:hint="eastAsia"/>
          <w:lang w:val="en-US"/>
        </w:rPr>
        <w:t>liberty</w:t>
      </w:r>
      <w:r>
        <w:rPr>
          <w:rFonts w:hint="eastAsia"/>
          <w:lang w:val="en-US"/>
        </w:rPr>
        <w:t>）”。</w:t>
      </w:r>
      <w:r w:rsidR="002D2F4A" w:rsidRPr="002D2F4A">
        <w:rPr>
          <w:lang w:val="en-US"/>
        </w:rPr>
        <w:t>17</w:t>
      </w:r>
      <w:r w:rsidR="002D2F4A" w:rsidRPr="002D2F4A">
        <w:rPr>
          <w:lang w:val="en-US"/>
        </w:rPr>
        <w:t>、</w:t>
      </w:r>
      <w:r w:rsidR="002D2F4A" w:rsidRPr="002D2F4A">
        <w:rPr>
          <w:lang w:val="en-US"/>
        </w:rPr>
        <w:t>18</w:t>
      </w:r>
      <w:r w:rsidR="002D2F4A" w:rsidRPr="002D2F4A">
        <w:rPr>
          <w:lang w:val="en-US"/>
        </w:rPr>
        <w:t>世纪欧洲启蒙时期的政治理论及英、美、法的政治革命实践</w:t>
      </w:r>
      <w:r w:rsidR="002D2F4A">
        <w:rPr>
          <w:rFonts w:hint="eastAsia"/>
          <w:lang w:val="en-US"/>
        </w:rPr>
        <w:t>促成了第一代人权。</w:t>
      </w:r>
    </w:p>
    <w:p w14:paraId="6B2D3443" w14:textId="0D2835F4" w:rsidR="002D2F4A" w:rsidRDefault="002D2F4A" w:rsidP="002D2F4A">
      <w:pPr>
        <w:pStyle w:val="aa"/>
        <w:spacing w:before="78" w:after="78"/>
        <w:ind w:firstLine="420"/>
        <w:rPr>
          <w:lang w:val="en-US"/>
        </w:rPr>
      </w:pPr>
      <w:r w:rsidRPr="002D2F4A">
        <w:rPr>
          <w:rFonts w:hint="eastAsia"/>
          <w:lang w:val="en-US"/>
        </w:rPr>
        <w:t>《世界人权宣言》第</w:t>
      </w:r>
      <w:r w:rsidRPr="002D2F4A">
        <w:rPr>
          <w:lang w:val="en-US"/>
        </w:rPr>
        <w:t>2</w:t>
      </w:r>
      <w:r>
        <w:rPr>
          <w:rFonts w:hint="eastAsia"/>
          <w:lang w:val="en-US"/>
        </w:rPr>
        <w:t>~</w:t>
      </w:r>
      <w:r w:rsidRPr="002D2F4A">
        <w:rPr>
          <w:lang w:val="en-US"/>
        </w:rPr>
        <w:t>21</w:t>
      </w:r>
      <w:r w:rsidRPr="002D2F4A">
        <w:rPr>
          <w:lang w:val="en-US"/>
        </w:rPr>
        <w:t>条</w:t>
      </w:r>
      <w:r>
        <w:rPr>
          <w:rFonts w:hint="eastAsia"/>
          <w:lang w:val="en-US"/>
        </w:rPr>
        <w:t>基本涵盖了第一代人权的内容：</w:t>
      </w:r>
      <w:r w:rsidRPr="002D2F4A">
        <w:rPr>
          <w:rFonts w:hint="eastAsia"/>
          <w:lang w:val="en-US"/>
        </w:rPr>
        <w:t>不受歧视、不受奴役、不受酷刑和残忍、不人道和有损尊严的对待的权利、不受任意拘捕和监禁的权利、公平与公开审判的权利、表达自由、通过自由选举参与政府的权利</w:t>
      </w:r>
      <w:r>
        <w:rPr>
          <w:rFonts w:hint="eastAsia"/>
          <w:lang w:val="en-US"/>
        </w:rPr>
        <w:t>。</w:t>
      </w:r>
    </w:p>
    <w:p w14:paraId="00B3825E" w14:textId="75C7A721" w:rsidR="002D2F4A" w:rsidRDefault="002D2F4A" w:rsidP="002D2F4A">
      <w:pPr>
        <w:pStyle w:val="aa"/>
        <w:spacing w:before="78" w:after="78"/>
        <w:ind w:firstLine="420"/>
        <w:rPr>
          <w:lang w:val="en-US"/>
        </w:rPr>
      </w:pPr>
      <w:r>
        <w:rPr>
          <w:rFonts w:hint="eastAsia"/>
          <w:lang w:val="en-US"/>
        </w:rPr>
        <w:t>第一代人权的意义在于</w:t>
      </w:r>
      <w:r w:rsidRPr="002D2F4A">
        <w:rPr>
          <w:rFonts w:hint="eastAsia"/>
          <w:lang w:val="en-US"/>
        </w:rPr>
        <w:t>反对封建专制统治、适应资本主义新文明的发展</w:t>
      </w:r>
      <w:r>
        <w:rPr>
          <w:rFonts w:hint="eastAsia"/>
          <w:lang w:val="en-US"/>
        </w:rPr>
        <w:t>。其</w:t>
      </w:r>
      <w:r w:rsidRPr="002D2F4A">
        <w:rPr>
          <w:lang w:val="en-US"/>
        </w:rPr>
        <w:t>实现方式</w:t>
      </w:r>
      <w:r>
        <w:rPr>
          <w:rFonts w:hint="eastAsia"/>
          <w:lang w:val="en-US"/>
        </w:rPr>
        <w:t>有</w:t>
      </w:r>
      <w:r w:rsidRPr="002D2F4A">
        <w:rPr>
          <w:lang w:val="en-US"/>
        </w:rPr>
        <w:t>：为政府的行为设置限制来约束政府、保障人权</w:t>
      </w:r>
      <w:r>
        <w:rPr>
          <w:rFonts w:hint="eastAsia"/>
          <w:lang w:val="en-US"/>
        </w:rPr>
        <w:t>，</w:t>
      </w:r>
      <w:r w:rsidRPr="002D2F4A">
        <w:rPr>
          <w:lang w:val="en-US"/>
        </w:rPr>
        <w:t>主要体现为国家的承认、政府的不作为</w:t>
      </w:r>
      <w:r>
        <w:rPr>
          <w:rFonts w:hint="eastAsia"/>
          <w:lang w:val="en-US"/>
        </w:rPr>
        <w:t>；</w:t>
      </w:r>
      <w:r w:rsidRPr="002D2F4A">
        <w:rPr>
          <w:lang w:val="en-US"/>
        </w:rPr>
        <w:t>通过一国的宪法、刑法、诉讼法、司法的过程予以保护</w:t>
      </w:r>
      <w:r>
        <w:rPr>
          <w:rFonts w:hint="eastAsia"/>
          <w:lang w:val="en-US"/>
        </w:rPr>
        <w:t>。</w:t>
      </w:r>
    </w:p>
    <w:p w14:paraId="3BD540EC" w14:textId="7F49B509" w:rsidR="0092657A" w:rsidRDefault="00D412D8" w:rsidP="00D412D8">
      <w:pPr>
        <w:pStyle w:val="af1"/>
        <w:rPr>
          <w:lang w:val="en-US"/>
        </w:rPr>
      </w:pPr>
      <w:r>
        <w:rPr>
          <w:rFonts w:hint="eastAsia"/>
          <w:lang w:val="en-US"/>
        </w:rPr>
        <w:t xml:space="preserve">2. </w:t>
      </w:r>
      <w:r>
        <w:rPr>
          <w:rFonts w:hint="eastAsia"/>
          <w:lang w:val="en-US"/>
        </w:rPr>
        <w:t>第二代人权：经济、社会和文化权利</w:t>
      </w:r>
    </w:p>
    <w:p w14:paraId="5749956E" w14:textId="0EDCFBE4" w:rsidR="00D412D8" w:rsidRDefault="00D412D8" w:rsidP="00EA433E">
      <w:pPr>
        <w:pStyle w:val="aa"/>
        <w:spacing w:before="78" w:after="78"/>
        <w:rPr>
          <w:lang w:val="en-US"/>
        </w:rPr>
      </w:pPr>
      <w:r>
        <w:rPr>
          <w:lang w:val="en-US"/>
        </w:rPr>
        <w:lastRenderedPageBreak/>
        <w:tab/>
      </w:r>
      <w:r>
        <w:rPr>
          <w:rFonts w:hint="eastAsia"/>
          <w:lang w:val="en-US"/>
        </w:rPr>
        <w:t>第二代人权对应“平等（</w:t>
      </w:r>
      <w:r>
        <w:rPr>
          <w:rFonts w:hint="eastAsia"/>
          <w:lang w:val="en-US"/>
        </w:rPr>
        <w:t>equality</w:t>
      </w:r>
      <w:r>
        <w:rPr>
          <w:rFonts w:hint="eastAsia"/>
          <w:lang w:val="en-US"/>
        </w:rPr>
        <w:t>）”。</w:t>
      </w:r>
      <w:r w:rsidRPr="00D412D8">
        <w:rPr>
          <w:lang w:val="en-US"/>
        </w:rPr>
        <w:t>19</w:t>
      </w:r>
      <w:r w:rsidRPr="00D412D8">
        <w:rPr>
          <w:lang w:val="en-US"/>
        </w:rPr>
        <w:t>世纪末</w:t>
      </w:r>
      <w:r w:rsidRPr="00D412D8">
        <w:rPr>
          <w:lang w:val="en-US"/>
        </w:rPr>
        <w:t>20</w:t>
      </w:r>
      <w:r w:rsidRPr="00D412D8">
        <w:rPr>
          <w:lang w:val="en-US"/>
        </w:rPr>
        <w:t>世纪初反抗压迫和剥削的社会主义运动</w:t>
      </w:r>
      <w:r>
        <w:rPr>
          <w:rFonts w:hint="eastAsia"/>
          <w:lang w:val="en-US"/>
        </w:rPr>
        <w:t>促成了第二代人权。</w:t>
      </w:r>
    </w:p>
    <w:p w14:paraId="03F4D141" w14:textId="73613A69" w:rsidR="00D412D8" w:rsidRDefault="00D412D8" w:rsidP="00D412D8">
      <w:pPr>
        <w:pStyle w:val="aa"/>
        <w:spacing w:before="78" w:after="78"/>
        <w:ind w:firstLine="420"/>
        <w:rPr>
          <w:lang w:val="en-US"/>
        </w:rPr>
      </w:pPr>
      <w:r w:rsidRPr="002D2F4A">
        <w:rPr>
          <w:rFonts w:hint="eastAsia"/>
          <w:lang w:val="en-US"/>
        </w:rPr>
        <w:t>《世界人权宣言》第</w:t>
      </w:r>
      <w:r w:rsidRPr="002D2F4A">
        <w:rPr>
          <w:lang w:val="en-US"/>
        </w:rPr>
        <w:t>2</w:t>
      </w:r>
      <w:r>
        <w:rPr>
          <w:rFonts w:hint="eastAsia"/>
          <w:lang w:val="en-US"/>
        </w:rPr>
        <w:t>2~</w:t>
      </w:r>
      <w:r w:rsidRPr="002D2F4A">
        <w:rPr>
          <w:lang w:val="en-US"/>
        </w:rPr>
        <w:t>2</w:t>
      </w:r>
      <w:r>
        <w:rPr>
          <w:rFonts w:hint="eastAsia"/>
          <w:lang w:val="en-US"/>
        </w:rPr>
        <w:t>7</w:t>
      </w:r>
      <w:r w:rsidRPr="002D2F4A">
        <w:rPr>
          <w:lang w:val="en-US"/>
        </w:rPr>
        <w:t>条</w:t>
      </w:r>
      <w:r>
        <w:rPr>
          <w:rFonts w:hint="eastAsia"/>
          <w:lang w:val="en-US"/>
        </w:rPr>
        <w:t>基本涵盖了第二代人权的内容：</w:t>
      </w:r>
      <w:r w:rsidRPr="00D412D8">
        <w:rPr>
          <w:rFonts w:hint="eastAsia"/>
          <w:lang w:val="en-US"/>
        </w:rPr>
        <w:t>社会保障权、工作权、对个人和家庭保持足够的健康和富足的生活水平的权利、受教育权</w:t>
      </w:r>
      <w:r>
        <w:rPr>
          <w:rFonts w:hint="eastAsia"/>
          <w:lang w:val="en-US"/>
        </w:rPr>
        <w:t>。</w:t>
      </w:r>
    </w:p>
    <w:p w14:paraId="5A032776" w14:textId="121D0DD5" w:rsidR="00D412D8" w:rsidRDefault="00D412D8" w:rsidP="00D412D8">
      <w:pPr>
        <w:pStyle w:val="aa"/>
        <w:spacing w:before="78" w:after="78"/>
        <w:ind w:firstLine="420"/>
        <w:rPr>
          <w:lang w:val="en-US"/>
        </w:rPr>
      </w:pPr>
      <w:r>
        <w:rPr>
          <w:rFonts w:hint="eastAsia"/>
          <w:lang w:val="en-US"/>
        </w:rPr>
        <w:t>第二代人权的意义在于其是</w:t>
      </w:r>
      <w:r w:rsidRPr="00D412D8">
        <w:rPr>
          <w:rFonts w:hint="eastAsia"/>
          <w:lang w:val="en-US"/>
        </w:rPr>
        <w:t>解决自由权利的实现前提和能力</w:t>
      </w:r>
      <w:r>
        <w:rPr>
          <w:rFonts w:hint="eastAsia"/>
          <w:lang w:val="en-US"/>
        </w:rPr>
        <w:t>，“</w:t>
      </w:r>
      <w:r w:rsidRPr="00D412D8">
        <w:rPr>
          <w:rFonts w:hint="eastAsia"/>
          <w:lang w:val="en-US"/>
        </w:rPr>
        <w:t>忍饥挨饿的人不可能与拥有巨额财产的人真正地享有平等权利</w:t>
      </w:r>
      <w:r>
        <w:rPr>
          <w:rFonts w:hint="eastAsia"/>
          <w:lang w:val="en-US"/>
        </w:rPr>
        <w:t>”。</w:t>
      </w:r>
      <w:r w:rsidR="008365BF">
        <w:rPr>
          <w:rFonts w:hint="eastAsia"/>
          <w:lang w:val="en-US"/>
        </w:rPr>
        <w:t>其实现方式有：</w:t>
      </w:r>
      <w:r w:rsidR="008365BF" w:rsidRPr="008365BF">
        <w:rPr>
          <w:rFonts w:hint="eastAsia"/>
          <w:lang w:val="en-US"/>
        </w:rPr>
        <w:t>鼓励政府（也包括其他主体）积极参与，采取干预手段实现权利</w:t>
      </w:r>
      <w:r w:rsidR="008365BF">
        <w:rPr>
          <w:rFonts w:hint="eastAsia"/>
          <w:lang w:val="en-US"/>
        </w:rPr>
        <w:t>；</w:t>
      </w:r>
      <w:r w:rsidR="008365BF" w:rsidRPr="008365BF">
        <w:rPr>
          <w:rFonts w:hint="eastAsia"/>
          <w:lang w:val="en-US"/>
        </w:rPr>
        <w:t>主要体现于一国的社会保障法、教育法中</w:t>
      </w:r>
      <w:r w:rsidR="008365BF">
        <w:rPr>
          <w:rFonts w:hint="eastAsia"/>
          <w:lang w:val="en-US"/>
        </w:rPr>
        <w:t>。</w:t>
      </w:r>
    </w:p>
    <w:p w14:paraId="782B1F22" w14:textId="02B4E7B6" w:rsidR="008365BF" w:rsidRDefault="008365BF" w:rsidP="008365BF">
      <w:pPr>
        <w:pStyle w:val="af1"/>
        <w:rPr>
          <w:lang w:val="en-US"/>
        </w:rPr>
      </w:pPr>
      <w:r>
        <w:rPr>
          <w:rFonts w:hint="eastAsia"/>
          <w:lang w:val="en-US"/>
        </w:rPr>
        <w:t xml:space="preserve">3. </w:t>
      </w:r>
      <w:r>
        <w:rPr>
          <w:rFonts w:hint="eastAsia"/>
          <w:lang w:val="en-US"/>
        </w:rPr>
        <w:t>第三代人权：“集体人权”</w:t>
      </w:r>
    </w:p>
    <w:p w14:paraId="6F87B967" w14:textId="193CC630" w:rsidR="008365BF" w:rsidRDefault="008365BF" w:rsidP="008365BF">
      <w:pPr>
        <w:pStyle w:val="aa"/>
        <w:spacing w:before="78" w:after="78"/>
        <w:rPr>
          <w:lang w:val="en-US"/>
        </w:rPr>
      </w:pPr>
      <w:r>
        <w:rPr>
          <w:lang w:val="en-US"/>
        </w:rPr>
        <w:tab/>
      </w:r>
      <w:r>
        <w:rPr>
          <w:rFonts w:hint="eastAsia"/>
          <w:lang w:val="en-US"/>
        </w:rPr>
        <w:t>第三代人权对应“博爱（</w:t>
      </w:r>
      <w:r>
        <w:rPr>
          <w:rFonts w:hint="eastAsia"/>
          <w:lang w:val="en-US"/>
        </w:rPr>
        <w:t>fraternity</w:t>
      </w:r>
      <w:r>
        <w:rPr>
          <w:rFonts w:hint="eastAsia"/>
          <w:lang w:val="en-US"/>
        </w:rPr>
        <w:t>）”。第三代人权于</w:t>
      </w:r>
      <w:r w:rsidRPr="008365BF">
        <w:rPr>
          <w:rFonts w:hint="eastAsia"/>
          <w:lang w:val="en-US"/>
        </w:rPr>
        <w:t>二战以后出现，与全世界反殖民化运动相连，主要为第三世界国家所主张</w:t>
      </w:r>
      <w:r>
        <w:rPr>
          <w:rFonts w:hint="eastAsia"/>
          <w:lang w:val="en-US"/>
        </w:rPr>
        <w:t>。</w:t>
      </w:r>
    </w:p>
    <w:p w14:paraId="4DBCD177" w14:textId="51F10742" w:rsidR="008365BF" w:rsidRDefault="008365BF" w:rsidP="008365BF">
      <w:pPr>
        <w:pStyle w:val="aa"/>
        <w:spacing w:before="78" w:after="78"/>
        <w:rPr>
          <w:lang w:val="en-US"/>
        </w:rPr>
      </w:pPr>
      <w:r>
        <w:rPr>
          <w:lang w:val="en-US"/>
        </w:rPr>
        <w:tab/>
      </w:r>
      <w:r>
        <w:rPr>
          <w:rFonts w:hint="eastAsia"/>
          <w:lang w:val="en-US"/>
        </w:rPr>
        <w:t>第三代人权主要包括</w:t>
      </w:r>
      <w:r w:rsidRPr="008365BF">
        <w:rPr>
          <w:rFonts w:hint="eastAsia"/>
          <w:lang w:val="en-US"/>
        </w:rPr>
        <w:t>和平权、民族自决权、发展权、人类共同</w:t>
      </w:r>
      <w:proofErr w:type="gramStart"/>
      <w:r w:rsidRPr="008365BF">
        <w:rPr>
          <w:rFonts w:hint="eastAsia"/>
          <w:lang w:val="en-US"/>
        </w:rPr>
        <w:t>遗</w:t>
      </w:r>
      <w:proofErr w:type="gramEnd"/>
      <w:r w:rsidRPr="008365BF">
        <w:rPr>
          <w:rFonts w:hint="eastAsia"/>
          <w:lang w:val="en-US"/>
        </w:rPr>
        <w:t>产权、环境权</w:t>
      </w:r>
      <w:r>
        <w:rPr>
          <w:rFonts w:hint="eastAsia"/>
          <w:lang w:val="en-US"/>
        </w:rPr>
        <w:t>等。</w:t>
      </w:r>
    </w:p>
    <w:p w14:paraId="53E64B99" w14:textId="16AF759A" w:rsidR="008365BF" w:rsidRDefault="008365BF" w:rsidP="008365BF">
      <w:pPr>
        <w:pStyle w:val="aa"/>
        <w:spacing w:before="78" w:after="78"/>
        <w:rPr>
          <w:lang w:val="en-US"/>
        </w:rPr>
      </w:pPr>
      <w:r>
        <w:rPr>
          <w:lang w:val="en-US"/>
        </w:rPr>
        <w:tab/>
      </w:r>
      <w:r>
        <w:rPr>
          <w:rFonts w:hint="eastAsia"/>
          <w:lang w:val="en-US"/>
        </w:rPr>
        <w:t>第三代人权的内在结构与前两代人权存在差异。其</w:t>
      </w:r>
      <w:r w:rsidRPr="008365BF">
        <w:rPr>
          <w:rFonts w:hint="eastAsia"/>
          <w:lang w:val="en-US"/>
        </w:rPr>
        <w:t>主体由个体公民拓展到群体、民族和国家</w:t>
      </w:r>
      <w:r>
        <w:rPr>
          <w:rFonts w:hint="eastAsia"/>
          <w:lang w:val="en-US"/>
        </w:rPr>
        <w:t>；其</w:t>
      </w:r>
      <w:r w:rsidRPr="008365BF">
        <w:rPr>
          <w:lang w:val="en-US"/>
        </w:rPr>
        <w:t>具体诉求</w:t>
      </w:r>
      <w:r>
        <w:rPr>
          <w:rFonts w:hint="eastAsia"/>
          <w:lang w:val="en-US"/>
        </w:rPr>
        <w:t>则是</w:t>
      </w:r>
      <w:r w:rsidRPr="008365BF">
        <w:rPr>
          <w:lang w:val="en-US"/>
        </w:rPr>
        <w:t>要求在全球维</w:t>
      </w:r>
      <w:proofErr w:type="gramStart"/>
      <w:r w:rsidRPr="008365BF">
        <w:rPr>
          <w:lang w:val="en-US"/>
        </w:rPr>
        <w:t>度建立</w:t>
      </w:r>
      <w:proofErr w:type="gramEnd"/>
      <w:r w:rsidRPr="008365BF">
        <w:rPr>
          <w:lang w:val="en-US"/>
        </w:rPr>
        <w:t>公平合理的国际政治经济新秩序</w:t>
      </w:r>
      <w:r>
        <w:rPr>
          <w:rFonts w:hint="eastAsia"/>
          <w:lang w:val="en-US"/>
        </w:rPr>
        <w:t>。</w:t>
      </w:r>
    </w:p>
    <w:p w14:paraId="5646C77F" w14:textId="7824040E" w:rsidR="00D412D8" w:rsidRDefault="008365BF" w:rsidP="008365BF">
      <w:pPr>
        <w:pStyle w:val="ae"/>
        <w:rPr>
          <w:lang w:val="en-US"/>
        </w:rPr>
      </w:pPr>
      <w:bookmarkStart w:id="114" w:name="_Toc169100517"/>
      <w:r>
        <w:rPr>
          <w:rFonts w:hint="eastAsia"/>
          <w:lang w:val="en-US"/>
        </w:rPr>
        <w:t>（五）</w:t>
      </w:r>
      <w:r w:rsidRPr="008365BF">
        <w:rPr>
          <w:rFonts w:hint="eastAsia"/>
          <w:lang w:val="en-US"/>
        </w:rPr>
        <w:t>人权的国内法保护与国际法保护</w:t>
      </w:r>
      <w:bookmarkEnd w:id="114"/>
    </w:p>
    <w:p w14:paraId="6F0E77C3" w14:textId="748F225F" w:rsidR="008365BF" w:rsidRDefault="008365BF" w:rsidP="008365BF">
      <w:pPr>
        <w:pStyle w:val="af1"/>
        <w:rPr>
          <w:lang w:val="en-US"/>
        </w:rPr>
      </w:pPr>
      <w:r>
        <w:rPr>
          <w:rFonts w:hint="eastAsia"/>
          <w:lang w:val="en-US"/>
        </w:rPr>
        <w:t xml:space="preserve">1. </w:t>
      </w:r>
      <w:r>
        <w:rPr>
          <w:rFonts w:hint="eastAsia"/>
          <w:lang w:val="en-US"/>
        </w:rPr>
        <w:t>人权的国内法保护</w:t>
      </w:r>
    </w:p>
    <w:p w14:paraId="624912D5" w14:textId="489DD5A5" w:rsidR="008365BF" w:rsidRDefault="008365BF" w:rsidP="00EA433E">
      <w:pPr>
        <w:pStyle w:val="aa"/>
        <w:spacing w:before="78" w:after="78"/>
        <w:rPr>
          <w:lang w:val="en-US"/>
        </w:rPr>
      </w:pPr>
      <w:r>
        <w:rPr>
          <w:lang w:val="en-US"/>
        </w:rPr>
        <w:tab/>
      </w:r>
      <w:r>
        <w:rPr>
          <w:rFonts w:hint="eastAsia"/>
          <w:lang w:val="en-US"/>
        </w:rPr>
        <w:t>应有人权通过</w:t>
      </w:r>
      <w:r w:rsidR="00072848">
        <w:rPr>
          <w:rFonts w:hint="eastAsia"/>
          <w:lang w:val="en-US"/>
        </w:rPr>
        <w:t>法律确定为法定人权，从而成为实有人权。国内法保障人权的方式包括宪政保障、立法保障、行政保障、司法保障。</w:t>
      </w:r>
    </w:p>
    <w:p w14:paraId="7F749DF9" w14:textId="4A7692A1" w:rsidR="00072848" w:rsidRDefault="00072848" w:rsidP="00072848">
      <w:pPr>
        <w:pStyle w:val="af1"/>
        <w:rPr>
          <w:lang w:val="en-US"/>
        </w:rPr>
      </w:pPr>
      <w:r>
        <w:rPr>
          <w:rFonts w:hint="eastAsia"/>
          <w:lang w:val="en-US"/>
        </w:rPr>
        <w:t xml:space="preserve">2. </w:t>
      </w:r>
      <w:r>
        <w:rPr>
          <w:rFonts w:hint="eastAsia"/>
          <w:lang w:val="en-US"/>
        </w:rPr>
        <w:t>人权的国际法保护</w:t>
      </w:r>
    </w:p>
    <w:p w14:paraId="41B15AF9" w14:textId="69ABD665" w:rsidR="00072848" w:rsidRDefault="00072848" w:rsidP="00EA433E">
      <w:pPr>
        <w:pStyle w:val="aa"/>
        <w:spacing w:before="78" w:after="78"/>
        <w:rPr>
          <w:lang w:val="en-US"/>
        </w:rPr>
      </w:pPr>
      <w:r>
        <w:rPr>
          <w:lang w:val="en-US"/>
        </w:rPr>
        <w:tab/>
      </w:r>
      <w:r>
        <w:rPr>
          <w:rFonts w:hint="eastAsia"/>
          <w:lang w:val="en-US"/>
        </w:rPr>
        <w:t>国际法对人权的保护的法律体系包括：</w:t>
      </w:r>
    </w:p>
    <w:p w14:paraId="620942E1"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人权宪章类</w:t>
      </w:r>
    </w:p>
    <w:p w14:paraId="01BB58DC"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防止和反对种族歧视类</w:t>
      </w:r>
    </w:p>
    <w:p w14:paraId="1EA64F87"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特殊主体人权保护类</w:t>
      </w:r>
    </w:p>
    <w:p w14:paraId="1E515A67" w14:textId="1858B862" w:rsidR="00072848" w:rsidRDefault="00072848" w:rsidP="00072848">
      <w:pPr>
        <w:pStyle w:val="aa"/>
        <w:numPr>
          <w:ilvl w:val="0"/>
          <w:numId w:val="67"/>
        </w:numPr>
        <w:spacing w:beforeLines="0" w:before="0" w:afterLines="0" w:after="0"/>
        <w:ind w:left="442" w:hanging="442"/>
        <w:rPr>
          <w:lang w:val="en-US"/>
        </w:rPr>
      </w:pPr>
      <w:r w:rsidRPr="00072848">
        <w:rPr>
          <w:lang w:val="en-US"/>
        </w:rPr>
        <w:t>战时人道主义保护类</w:t>
      </w:r>
    </w:p>
    <w:p w14:paraId="27DE918F" w14:textId="77777777" w:rsidR="00072848" w:rsidRDefault="00072848" w:rsidP="00EA433E">
      <w:pPr>
        <w:pStyle w:val="aa"/>
        <w:spacing w:before="78" w:after="78"/>
        <w:rPr>
          <w:lang w:val="en-US"/>
        </w:rPr>
      </w:pPr>
    </w:p>
    <w:p w14:paraId="630C9724" w14:textId="4D004ADD" w:rsidR="00784102" w:rsidRDefault="00784102" w:rsidP="00784102">
      <w:pPr>
        <w:pStyle w:val="a9"/>
        <w:rPr>
          <w:lang w:val="en-US"/>
        </w:rPr>
      </w:pPr>
      <w:bookmarkStart w:id="115" w:name="_Toc169100518"/>
      <w:r>
        <w:rPr>
          <w:rFonts w:hint="eastAsia"/>
          <w:lang w:val="en-US"/>
        </w:rPr>
        <w:t>第九讲</w:t>
      </w:r>
      <w:r>
        <w:rPr>
          <w:rFonts w:hint="eastAsia"/>
          <w:lang w:val="en-US"/>
        </w:rPr>
        <w:t xml:space="preserve"> </w:t>
      </w:r>
      <w:r>
        <w:rPr>
          <w:rFonts w:hint="eastAsia"/>
          <w:lang w:val="en-US"/>
        </w:rPr>
        <w:t>法律责任</w:t>
      </w:r>
      <w:bookmarkEnd w:id="115"/>
    </w:p>
    <w:p w14:paraId="60E06CD7" w14:textId="234A7A06" w:rsidR="00784102" w:rsidRDefault="00784102" w:rsidP="00784102">
      <w:pPr>
        <w:pStyle w:val="aa"/>
        <w:spacing w:before="78" w:after="78"/>
        <w:jc w:val="center"/>
        <w:rPr>
          <w:lang w:val="en-US"/>
        </w:rPr>
      </w:pPr>
      <w:r>
        <w:rPr>
          <w:rFonts w:hint="eastAsia"/>
          <w:lang w:val="en-US"/>
        </w:rPr>
        <w:t>2024.5.22</w:t>
      </w:r>
    </w:p>
    <w:p w14:paraId="7C3D4E15" w14:textId="17DFE620" w:rsidR="00784102" w:rsidRDefault="00784102" w:rsidP="00784102">
      <w:pPr>
        <w:pStyle w:val="ac"/>
        <w:rPr>
          <w:lang w:val="en-US"/>
        </w:rPr>
      </w:pPr>
      <w:bookmarkStart w:id="116" w:name="_Toc169100519"/>
      <w:r>
        <w:rPr>
          <w:rFonts w:hint="eastAsia"/>
          <w:lang w:val="en-US"/>
        </w:rPr>
        <w:t>一、违法与守法</w:t>
      </w:r>
      <w:bookmarkEnd w:id="116"/>
    </w:p>
    <w:p w14:paraId="4868B1B8" w14:textId="6436D771" w:rsidR="00784102" w:rsidRDefault="00784102" w:rsidP="00784102">
      <w:pPr>
        <w:pStyle w:val="ae"/>
        <w:rPr>
          <w:lang w:val="en-US"/>
        </w:rPr>
      </w:pPr>
      <w:bookmarkStart w:id="117" w:name="_Toc169100520"/>
      <w:r>
        <w:rPr>
          <w:rFonts w:hint="eastAsia"/>
          <w:lang w:val="en-US"/>
        </w:rPr>
        <w:t>（一）违法</w:t>
      </w:r>
      <w:bookmarkEnd w:id="117"/>
    </w:p>
    <w:p w14:paraId="2D6AB87D" w14:textId="3DE4CBBE" w:rsidR="00784102" w:rsidRDefault="00784102" w:rsidP="00784102">
      <w:pPr>
        <w:pStyle w:val="af1"/>
        <w:rPr>
          <w:lang w:val="en-US"/>
        </w:rPr>
      </w:pPr>
      <w:r>
        <w:rPr>
          <w:rFonts w:hint="eastAsia"/>
          <w:lang w:val="en-US"/>
        </w:rPr>
        <w:t xml:space="preserve">1. </w:t>
      </w:r>
      <w:r>
        <w:rPr>
          <w:rFonts w:hint="eastAsia"/>
          <w:lang w:val="en-US"/>
        </w:rPr>
        <w:t>违法的概念</w:t>
      </w:r>
    </w:p>
    <w:p w14:paraId="1FD64FF5" w14:textId="129FA865" w:rsidR="00784102" w:rsidRDefault="00784102" w:rsidP="00784102">
      <w:pPr>
        <w:pStyle w:val="aa"/>
        <w:spacing w:before="78" w:after="78"/>
        <w:ind w:firstLine="420"/>
        <w:rPr>
          <w:lang w:val="en-US"/>
        </w:rPr>
      </w:pPr>
      <w:r w:rsidRPr="00784102">
        <w:rPr>
          <w:rFonts w:hint="eastAsia"/>
          <w:lang w:val="en-US"/>
        </w:rPr>
        <w:t>违法行为</w:t>
      </w:r>
      <w:r>
        <w:rPr>
          <w:rFonts w:hint="eastAsia"/>
          <w:lang w:val="en-US"/>
        </w:rPr>
        <w:t>即</w:t>
      </w:r>
      <w:r w:rsidRPr="00784102">
        <w:rPr>
          <w:rFonts w:hint="eastAsia"/>
          <w:lang w:val="en-US"/>
        </w:rPr>
        <w:t>违反现行法律规定，具有社会危害性的行为</w:t>
      </w:r>
      <w:r>
        <w:rPr>
          <w:rFonts w:hint="eastAsia"/>
          <w:lang w:val="en-US"/>
        </w:rPr>
        <w:t>。违法在</w:t>
      </w:r>
      <w:r w:rsidRPr="00784102">
        <w:rPr>
          <w:rFonts w:hint="eastAsia"/>
          <w:lang w:val="en-US"/>
        </w:rPr>
        <w:t>狭义</w:t>
      </w:r>
      <w:r>
        <w:rPr>
          <w:rFonts w:hint="eastAsia"/>
          <w:lang w:val="en-US"/>
        </w:rPr>
        <w:t>上指</w:t>
      </w:r>
      <w:r w:rsidRPr="00784102">
        <w:rPr>
          <w:rFonts w:hint="eastAsia"/>
          <w:lang w:val="en-US"/>
        </w:rPr>
        <w:t>违反刑法以外的其他法律的行为</w:t>
      </w:r>
      <w:r>
        <w:rPr>
          <w:rFonts w:hint="eastAsia"/>
          <w:lang w:val="en-US"/>
        </w:rPr>
        <w:t>，</w:t>
      </w:r>
      <w:r w:rsidRPr="00784102">
        <w:rPr>
          <w:lang w:val="en-US"/>
        </w:rPr>
        <w:t>广义</w:t>
      </w:r>
      <w:r>
        <w:rPr>
          <w:rFonts w:hint="eastAsia"/>
          <w:lang w:val="en-US"/>
        </w:rPr>
        <w:t>上包括</w:t>
      </w:r>
      <w:r w:rsidRPr="00784102">
        <w:rPr>
          <w:lang w:val="en-US"/>
        </w:rPr>
        <w:t>狭义违法行为</w:t>
      </w:r>
      <w:r>
        <w:rPr>
          <w:rFonts w:hint="eastAsia"/>
          <w:lang w:val="en-US"/>
        </w:rPr>
        <w:t>与犯罪。</w:t>
      </w:r>
    </w:p>
    <w:p w14:paraId="5165F82E" w14:textId="4CE433C2" w:rsidR="00ED0DD9" w:rsidRDefault="00ED0DD9" w:rsidP="00ED0DD9">
      <w:pPr>
        <w:pStyle w:val="af1"/>
        <w:rPr>
          <w:lang w:val="en-US"/>
        </w:rPr>
      </w:pPr>
      <w:r>
        <w:rPr>
          <w:rFonts w:hint="eastAsia"/>
          <w:lang w:val="en-US"/>
        </w:rPr>
        <w:lastRenderedPageBreak/>
        <w:t xml:space="preserve">2. </w:t>
      </w:r>
      <w:r>
        <w:rPr>
          <w:rFonts w:hint="eastAsia"/>
          <w:lang w:val="en-US"/>
        </w:rPr>
        <w:t>违法的构成要件</w:t>
      </w:r>
    </w:p>
    <w:p w14:paraId="1B501260" w14:textId="163323C1" w:rsidR="00ED0DD9" w:rsidRDefault="00ED0DD9" w:rsidP="00ED0DD9">
      <w:pPr>
        <w:pStyle w:val="aa"/>
        <w:spacing w:before="78" w:after="78"/>
        <w:rPr>
          <w:lang w:val="en-US"/>
        </w:rPr>
      </w:pPr>
      <w:r>
        <w:rPr>
          <w:lang w:val="en-US"/>
        </w:rPr>
        <w:tab/>
      </w:r>
      <w:r w:rsidRPr="000C0434">
        <w:rPr>
          <w:rFonts w:hint="eastAsia"/>
          <w:b/>
          <w:bCs/>
          <w:lang w:val="en-US"/>
        </w:rPr>
        <w:t>违法的主体。</w:t>
      </w:r>
      <w:r w:rsidR="00681930">
        <w:rPr>
          <w:rFonts w:hint="eastAsia"/>
          <w:lang w:val="en-US"/>
        </w:rPr>
        <w:t>违法主体并不</w:t>
      </w:r>
      <w:r w:rsidR="000C0434">
        <w:rPr>
          <w:rFonts w:hint="eastAsia"/>
          <w:lang w:val="en-US"/>
        </w:rPr>
        <w:t>必要</w:t>
      </w:r>
      <w:r w:rsidR="00681930">
        <w:rPr>
          <w:rFonts w:hint="eastAsia"/>
          <w:lang w:val="en-US"/>
        </w:rPr>
        <w:t>具备法定行为能力或责任能力。</w:t>
      </w:r>
      <w:r>
        <w:rPr>
          <w:rFonts w:hint="eastAsia"/>
          <w:lang w:val="en-US"/>
        </w:rPr>
        <w:t>需要注意的是，</w:t>
      </w:r>
      <w:r w:rsidRPr="00ED0DD9">
        <w:rPr>
          <w:rFonts w:hint="eastAsia"/>
          <w:lang w:val="en-US"/>
        </w:rPr>
        <w:t>违法是对行为性质的判断</w:t>
      </w:r>
      <w:r>
        <w:rPr>
          <w:rFonts w:hint="eastAsia"/>
          <w:lang w:val="en-US"/>
        </w:rPr>
        <w:t>，</w:t>
      </w:r>
      <w:r w:rsidRPr="00ED0DD9">
        <w:rPr>
          <w:lang w:val="en-US"/>
        </w:rPr>
        <w:t>法律责任是对法律后果的承担</w:t>
      </w:r>
      <w:r>
        <w:rPr>
          <w:rFonts w:hint="eastAsia"/>
          <w:lang w:val="en-US"/>
        </w:rPr>
        <w:t>，违法主体不一定就是责任主体。</w:t>
      </w:r>
    </w:p>
    <w:p w14:paraId="76B3B288" w14:textId="1D423E34" w:rsidR="000C0434" w:rsidRDefault="000C0434" w:rsidP="00ED0DD9">
      <w:pPr>
        <w:pStyle w:val="aa"/>
        <w:spacing w:before="78" w:after="78"/>
        <w:rPr>
          <w:lang w:val="en-US"/>
        </w:rPr>
      </w:pPr>
      <w:r>
        <w:rPr>
          <w:lang w:val="en-US"/>
        </w:rPr>
        <w:tab/>
      </w:r>
      <w:r w:rsidRPr="000C0434">
        <w:rPr>
          <w:rFonts w:hint="eastAsia"/>
          <w:b/>
          <w:bCs/>
          <w:lang w:val="en-US"/>
        </w:rPr>
        <w:t>违法的主观方面。</w:t>
      </w:r>
      <w:r>
        <w:rPr>
          <w:rFonts w:hint="eastAsia"/>
          <w:lang w:val="en-US"/>
        </w:rPr>
        <w:t>违法的主观方面即</w:t>
      </w:r>
      <w:r w:rsidRPr="000C0434">
        <w:rPr>
          <w:rFonts w:hint="eastAsia"/>
          <w:lang w:val="en-US"/>
        </w:rPr>
        <w:t>违法者实施违法行为时主观上的过错</w:t>
      </w:r>
      <w:r>
        <w:rPr>
          <w:rFonts w:hint="eastAsia"/>
          <w:lang w:val="en-US"/>
        </w:rPr>
        <w:t>。过错分为故意和过失</w:t>
      </w:r>
      <w:r w:rsidR="0053772F">
        <w:rPr>
          <w:rFonts w:hint="eastAsia"/>
          <w:lang w:val="en-US"/>
        </w:rPr>
        <w:t>：</w:t>
      </w:r>
      <w:r>
        <w:rPr>
          <w:rFonts w:hint="eastAsia"/>
          <w:lang w:val="en-US"/>
        </w:rPr>
        <w:t>故意即明知必然或可能发生危害结果；过失指</w:t>
      </w:r>
      <w:r w:rsidRPr="000C0434">
        <w:rPr>
          <w:rFonts w:hint="eastAsia"/>
          <w:lang w:val="en-US"/>
        </w:rPr>
        <w:t>应当预见而因疏忽大意没有预见</w:t>
      </w:r>
      <w:r>
        <w:rPr>
          <w:rFonts w:hint="eastAsia"/>
          <w:lang w:val="en-US"/>
        </w:rPr>
        <w:t>，或</w:t>
      </w:r>
      <w:r w:rsidRPr="000C0434">
        <w:rPr>
          <w:lang w:val="en-US"/>
        </w:rPr>
        <w:t>已经预见而轻信能够避免</w:t>
      </w:r>
      <w:r>
        <w:rPr>
          <w:rFonts w:hint="eastAsia"/>
          <w:lang w:val="en-US"/>
        </w:rPr>
        <w:t>。</w:t>
      </w:r>
    </w:p>
    <w:p w14:paraId="1F11FB6F" w14:textId="59B80D0F" w:rsidR="0053772F" w:rsidRDefault="0053772F" w:rsidP="00ED0DD9">
      <w:pPr>
        <w:pStyle w:val="aa"/>
        <w:spacing w:before="78" w:after="78"/>
        <w:rPr>
          <w:lang w:val="en-US"/>
        </w:rPr>
      </w:pPr>
      <w:r>
        <w:rPr>
          <w:lang w:val="en-US"/>
        </w:rPr>
        <w:tab/>
      </w:r>
      <w:r w:rsidRPr="0053772F">
        <w:rPr>
          <w:rFonts w:hint="eastAsia"/>
          <w:b/>
          <w:bCs/>
          <w:lang w:val="en-US"/>
        </w:rPr>
        <w:t>违法的客体。</w:t>
      </w:r>
      <w:r>
        <w:rPr>
          <w:rFonts w:hint="eastAsia"/>
          <w:lang w:val="en-US"/>
        </w:rPr>
        <w:t>违法的客体指的是</w:t>
      </w:r>
      <w:r w:rsidRPr="0053772F">
        <w:rPr>
          <w:rFonts w:hint="eastAsia"/>
          <w:lang w:val="en-US"/>
        </w:rPr>
        <w:t>法律保护并为违法行为侵害的社会关系</w:t>
      </w:r>
      <w:r>
        <w:rPr>
          <w:rFonts w:hint="eastAsia"/>
          <w:lang w:val="en-US"/>
        </w:rPr>
        <w:t>。需要注意的是，违法客体不等于违法的对象，前者是抽象的，后者往往是具体的。</w:t>
      </w:r>
    </w:p>
    <w:p w14:paraId="0ACA595C" w14:textId="4AAB3E92" w:rsidR="00ED0DD9" w:rsidRDefault="0053772F" w:rsidP="00ED0DD9">
      <w:pPr>
        <w:pStyle w:val="aa"/>
        <w:spacing w:before="78" w:after="78"/>
        <w:rPr>
          <w:lang w:val="en-US"/>
        </w:rPr>
      </w:pPr>
      <w:r>
        <w:rPr>
          <w:lang w:val="en-US"/>
        </w:rPr>
        <w:tab/>
      </w:r>
      <w:r w:rsidRPr="0053772F">
        <w:rPr>
          <w:rFonts w:hint="eastAsia"/>
          <w:b/>
          <w:bCs/>
          <w:lang w:val="en-US"/>
        </w:rPr>
        <w:t>违法的客观方面。</w:t>
      </w:r>
      <w:r w:rsidRPr="0053772F">
        <w:rPr>
          <w:rFonts w:hint="eastAsia"/>
          <w:lang w:val="en-US"/>
        </w:rPr>
        <w:t>违法行为是一种客观行为</w:t>
      </w:r>
      <w:r>
        <w:rPr>
          <w:rFonts w:hint="eastAsia"/>
          <w:lang w:val="en-US"/>
        </w:rPr>
        <w:t>。</w:t>
      </w:r>
      <w:r w:rsidRPr="0053772F">
        <w:rPr>
          <w:lang w:val="en-US"/>
        </w:rPr>
        <w:t>单纯的意志或思想，如果不以某种客观的、外在的方式表现出来，则不构成违法</w:t>
      </w:r>
      <w:r>
        <w:rPr>
          <w:rFonts w:hint="eastAsia"/>
          <w:lang w:val="en-US"/>
        </w:rPr>
        <w:t>。</w:t>
      </w:r>
    </w:p>
    <w:p w14:paraId="6B5D2388" w14:textId="30CF4F22" w:rsidR="0053772F" w:rsidRDefault="00E679BE" w:rsidP="00E679BE">
      <w:pPr>
        <w:pStyle w:val="af1"/>
        <w:rPr>
          <w:lang w:val="en-US"/>
        </w:rPr>
      </w:pPr>
      <w:r>
        <w:rPr>
          <w:rFonts w:hint="eastAsia"/>
          <w:lang w:val="en-US"/>
        </w:rPr>
        <w:t xml:space="preserve">3. </w:t>
      </w:r>
      <w:r>
        <w:rPr>
          <w:rFonts w:hint="eastAsia"/>
          <w:lang w:val="en-US"/>
        </w:rPr>
        <w:t>违法的种类</w:t>
      </w:r>
    </w:p>
    <w:p w14:paraId="16E417AA" w14:textId="77777777" w:rsidR="00E679BE" w:rsidRDefault="00E679BE" w:rsidP="00E679BE">
      <w:pPr>
        <w:pStyle w:val="aa"/>
        <w:numPr>
          <w:ilvl w:val="0"/>
          <w:numId w:val="68"/>
        </w:numPr>
        <w:spacing w:beforeLines="0" w:before="0" w:afterLines="0" w:after="0"/>
        <w:ind w:left="442" w:hanging="442"/>
        <w:rPr>
          <w:lang w:val="en-US"/>
        </w:rPr>
      </w:pPr>
      <w:r w:rsidRPr="00E679BE">
        <w:rPr>
          <w:b/>
          <w:bCs/>
          <w:lang w:val="en-US"/>
        </w:rPr>
        <w:t>违宪行为</w:t>
      </w:r>
      <w:r w:rsidRPr="00E679BE">
        <w:rPr>
          <w:rFonts w:hint="eastAsia"/>
          <w:b/>
          <w:bCs/>
          <w:lang w:val="en-US"/>
        </w:rPr>
        <w:t>：</w:t>
      </w:r>
      <w:r w:rsidRPr="00E679BE">
        <w:rPr>
          <w:lang w:val="en-US"/>
        </w:rPr>
        <w:t>违宪行为的主体</w:t>
      </w:r>
      <w:r>
        <w:rPr>
          <w:rFonts w:hint="eastAsia"/>
          <w:lang w:val="en-US"/>
        </w:rPr>
        <w:t>只能是</w:t>
      </w:r>
      <w:r w:rsidRPr="00E679BE">
        <w:rPr>
          <w:lang w:val="en-US"/>
        </w:rPr>
        <w:t>国家机关和国家主要领导人</w:t>
      </w:r>
      <w:r>
        <w:rPr>
          <w:rFonts w:hint="eastAsia"/>
          <w:lang w:val="en-US"/>
        </w:rPr>
        <w:t>；</w:t>
      </w:r>
    </w:p>
    <w:p w14:paraId="07972F8D" w14:textId="17251BA3" w:rsidR="00E679BE" w:rsidRDefault="00E679BE" w:rsidP="00E679BE">
      <w:pPr>
        <w:pStyle w:val="aa"/>
        <w:numPr>
          <w:ilvl w:val="0"/>
          <w:numId w:val="68"/>
        </w:numPr>
        <w:spacing w:beforeLines="0" w:before="0" w:afterLines="0" w:after="0"/>
        <w:ind w:left="442" w:hanging="442"/>
        <w:rPr>
          <w:lang w:val="en-US"/>
        </w:rPr>
      </w:pPr>
      <w:r w:rsidRPr="00E679BE">
        <w:rPr>
          <w:b/>
          <w:bCs/>
          <w:lang w:val="en-US"/>
        </w:rPr>
        <w:t>刑事违法</w:t>
      </w:r>
      <w:r w:rsidRPr="00E679BE">
        <w:rPr>
          <w:rFonts w:hint="eastAsia"/>
          <w:b/>
          <w:bCs/>
          <w:lang w:val="en-US"/>
        </w:rPr>
        <w:t>：</w:t>
      </w:r>
      <w:r>
        <w:rPr>
          <w:rFonts w:hint="eastAsia"/>
          <w:lang w:val="en-US"/>
        </w:rPr>
        <w:t>即</w:t>
      </w:r>
      <w:r w:rsidRPr="00E679BE">
        <w:rPr>
          <w:lang w:val="en-US"/>
        </w:rPr>
        <w:t>犯罪</w:t>
      </w:r>
      <w:r>
        <w:rPr>
          <w:rFonts w:hint="eastAsia"/>
          <w:lang w:val="en-US"/>
        </w:rPr>
        <w:t>；</w:t>
      </w:r>
    </w:p>
    <w:p w14:paraId="0C417C0E" w14:textId="77777777" w:rsidR="00E679BE" w:rsidRDefault="00E679BE" w:rsidP="00E679BE">
      <w:pPr>
        <w:pStyle w:val="aa"/>
        <w:numPr>
          <w:ilvl w:val="0"/>
          <w:numId w:val="68"/>
        </w:numPr>
        <w:spacing w:beforeLines="0" w:before="0" w:afterLines="0" w:after="0"/>
        <w:ind w:left="442" w:hanging="442"/>
        <w:rPr>
          <w:lang w:val="en-US"/>
        </w:rPr>
      </w:pPr>
      <w:r w:rsidRPr="00E679BE">
        <w:rPr>
          <w:b/>
          <w:bCs/>
          <w:lang w:val="en-US"/>
        </w:rPr>
        <w:t>民事</w:t>
      </w:r>
      <w:r w:rsidRPr="00E679BE">
        <w:rPr>
          <w:rFonts w:hint="eastAsia"/>
          <w:b/>
          <w:bCs/>
          <w:lang w:val="en-US"/>
        </w:rPr>
        <w:t>违法：</w:t>
      </w:r>
      <w:r w:rsidRPr="00E679BE">
        <w:rPr>
          <w:lang w:val="en-US"/>
        </w:rPr>
        <w:t>违约</w:t>
      </w:r>
      <w:r w:rsidRPr="00E679BE">
        <w:rPr>
          <w:lang w:val="en-US"/>
        </w:rPr>
        <w:t>+</w:t>
      </w:r>
      <w:r w:rsidRPr="00E679BE">
        <w:rPr>
          <w:lang w:val="en-US"/>
        </w:rPr>
        <w:t>侵权</w:t>
      </w:r>
      <w:r>
        <w:rPr>
          <w:rFonts w:hint="eastAsia"/>
          <w:lang w:val="en-US"/>
        </w:rPr>
        <w:t>；</w:t>
      </w:r>
    </w:p>
    <w:p w14:paraId="77D39E1E" w14:textId="352D203F" w:rsidR="00E679BE" w:rsidRDefault="00E679BE" w:rsidP="00E679BE">
      <w:pPr>
        <w:pStyle w:val="aa"/>
        <w:numPr>
          <w:ilvl w:val="0"/>
          <w:numId w:val="68"/>
        </w:numPr>
        <w:spacing w:beforeLines="0" w:before="0" w:afterLines="0" w:after="0"/>
        <w:ind w:left="442" w:hanging="442"/>
        <w:rPr>
          <w:lang w:val="en-US"/>
        </w:rPr>
      </w:pPr>
      <w:r w:rsidRPr="00E679BE">
        <w:rPr>
          <w:b/>
          <w:bCs/>
          <w:lang w:val="en-US"/>
        </w:rPr>
        <w:t>行政违法</w:t>
      </w:r>
      <w:r w:rsidRPr="00E679BE">
        <w:rPr>
          <w:rFonts w:hint="eastAsia"/>
          <w:b/>
          <w:bCs/>
          <w:lang w:val="en-US"/>
        </w:rPr>
        <w:t>：</w:t>
      </w:r>
      <w:r w:rsidRPr="00E679BE">
        <w:rPr>
          <w:lang w:val="en-US"/>
        </w:rPr>
        <w:t>行政主体违法</w:t>
      </w:r>
      <w:r>
        <w:rPr>
          <w:rFonts w:hint="eastAsia"/>
          <w:lang w:val="en-US"/>
        </w:rPr>
        <w:t>、</w:t>
      </w:r>
      <w:r w:rsidRPr="00E679BE">
        <w:rPr>
          <w:lang w:val="en-US"/>
        </w:rPr>
        <w:t>行政相对人违法</w:t>
      </w:r>
      <w:r>
        <w:rPr>
          <w:rFonts w:hint="eastAsia"/>
          <w:lang w:val="en-US"/>
        </w:rPr>
        <w:t>。</w:t>
      </w:r>
    </w:p>
    <w:p w14:paraId="2E18A39D" w14:textId="7D27B3FD" w:rsidR="00E679BE" w:rsidRDefault="00411897" w:rsidP="00411897">
      <w:pPr>
        <w:pStyle w:val="ae"/>
        <w:rPr>
          <w:lang w:val="en-US"/>
        </w:rPr>
      </w:pPr>
      <w:bookmarkStart w:id="118" w:name="_Toc169100521"/>
      <w:r>
        <w:rPr>
          <w:rFonts w:hint="eastAsia"/>
          <w:lang w:val="en-US"/>
        </w:rPr>
        <w:t>（二）守法</w:t>
      </w:r>
      <w:bookmarkEnd w:id="118"/>
    </w:p>
    <w:p w14:paraId="0B61CC55" w14:textId="229C6ED7" w:rsidR="00411897" w:rsidRDefault="00411897" w:rsidP="00411897">
      <w:pPr>
        <w:pStyle w:val="af1"/>
        <w:rPr>
          <w:lang w:val="en-US"/>
        </w:rPr>
      </w:pPr>
      <w:r>
        <w:rPr>
          <w:rFonts w:hint="eastAsia"/>
          <w:lang w:val="en-US"/>
        </w:rPr>
        <w:t xml:space="preserve">1. </w:t>
      </w:r>
      <w:r>
        <w:rPr>
          <w:rFonts w:hint="eastAsia"/>
          <w:lang w:val="en-US"/>
        </w:rPr>
        <w:t>守法的概念</w:t>
      </w:r>
    </w:p>
    <w:p w14:paraId="53641E3F" w14:textId="6D545B9C" w:rsidR="00411897" w:rsidRDefault="00411897" w:rsidP="00411897">
      <w:pPr>
        <w:pStyle w:val="aa"/>
        <w:spacing w:before="78" w:after="78"/>
        <w:ind w:firstLine="420"/>
        <w:rPr>
          <w:lang w:val="en-US"/>
        </w:rPr>
      </w:pPr>
      <w:r>
        <w:rPr>
          <w:rFonts w:hint="eastAsia"/>
          <w:lang w:val="en-US"/>
        </w:rPr>
        <w:t>守法就是</w:t>
      </w:r>
      <w:r w:rsidRPr="00411897">
        <w:rPr>
          <w:rFonts w:hint="eastAsia"/>
          <w:lang w:val="en-US"/>
        </w:rPr>
        <w:t>公民、社会组织和国家机关依照法律规定行使权利（权力）、履行义务的活动</w:t>
      </w:r>
      <w:r>
        <w:rPr>
          <w:rFonts w:hint="eastAsia"/>
          <w:lang w:val="en-US"/>
        </w:rPr>
        <w:t>。</w:t>
      </w:r>
    </w:p>
    <w:p w14:paraId="5EF90E2D" w14:textId="66E845B7" w:rsidR="00411897" w:rsidRDefault="00411897" w:rsidP="00411897">
      <w:pPr>
        <w:pStyle w:val="af1"/>
        <w:rPr>
          <w:lang w:val="en-US"/>
        </w:rPr>
      </w:pPr>
      <w:r>
        <w:rPr>
          <w:rFonts w:hint="eastAsia"/>
          <w:lang w:val="en-US"/>
        </w:rPr>
        <w:t xml:space="preserve">2. </w:t>
      </w:r>
      <w:r>
        <w:rPr>
          <w:rFonts w:hint="eastAsia"/>
          <w:lang w:val="en-US"/>
        </w:rPr>
        <w:t>守法的条件</w:t>
      </w:r>
    </w:p>
    <w:p w14:paraId="3D818F27" w14:textId="782ADC56" w:rsidR="00411897" w:rsidRDefault="00411897" w:rsidP="00411897">
      <w:pPr>
        <w:pStyle w:val="aa"/>
        <w:spacing w:before="78" w:after="78"/>
        <w:rPr>
          <w:lang w:val="en-US"/>
        </w:rPr>
      </w:pPr>
      <w:r>
        <w:rPr>
          <w:lang w:val="en-US"/>
        </w:rPr>
        <w:tab/>
      </w:r>
      <w:r>
        <w:rPr>
          <w:rFonts w:hint="eastAsia"/>
          <w:lang w:val="en-US"/>
        </w:rPr>
        <w:t>守法的条件包括法律条件、公民条件和环境条件（良序社会，</w:t>
      </w:r>
      <w:r>
        <w:rPr>
          <w:rFonts w:hint="eastAsia"/>
          <w:lang w:val="en-US"/>
        </w:rPr>
        <w:t>well-ordered society</w:t>
      </w:r>
      <w:r>
        <w:rPr>
          <w:rFonts w:hint="eastAsia"/>
          <w:lang w:val="en-US"/>
        </w:rPr>
        <w:t>）。</w:t>
      </w:r>
    </w:p>
    <w:p w14:paraId="718839F4" w14:textId="364BFC14" w:rsidR="00411897" w:rsidRPr="00411897" w:rsidRDefault="00411897" w:rsidP="00411897">
      <w:pPr>
        <w:pStyle w:val="af3"/>
        <w:spacing w:before="78" w:after="78"/>
        <w:ind w:firstLine="420"/>
        <w:rPr>
          <w:lang w:val="en-US"/>
        </w:rPr>
      </w:pPr>
      <w:r w:rsidRPr="00411897">
        <w:rPr>
          <w:rFonts w:hint="eastAsia"/>
          <w:lang w:val="en-US"/>
        </w:rPr>
        <w:t>一切法律之中最重要的法律，既不是铭刻在大理石上，也不是刻在铜表上，而是铭刻在公民的内心里</w:t>
      </w:r>
      <w:r>
        <w:rPr>
          <w:rFonts w:hint="eastAsia"/>
          <w:lang w:val="en-US"/>
        </w:rPr>
        <w:t>。</w:t>
      </w:r>
    </w:p>
    <w:p w14:paraId="6D24BBEA" w14:textId="3ECC14EF" w:rsidR="00411897" w:rsidRDefault="00411897" w:rsidP="00411897">
      <w:pPr>
        <w:pStyle w:val="af3"/>
        <w:spacing w:before="78" w:after="78"/>
        <w:jc w:val="right"/>
        <w:rPr>
          <w:lang w:val="en-US"/>
        </w:rPr>
      </w:pPr>
      <w:r w:rsidRPr="00411897">
        <w:rPr>
          <w:lang w:val="en-US"/>
        </w:rPr>
        <w:t>——</w:t>
      </w:r>
      <w:proofErr w:type="gramStart"/>
      <w:r w:rsidRPr="00411897">
        <w:rPr>
          <w:lang w:val="en-US"/>
        </w:rPr>
        <w:t>卢</w:t>
      </w:r>
      <w:proofErr w:type="gramEnd"/>
      <w:r w:rsidRPr="00411897">
        <w:rPr>
          <w:lang w:val="en-US"/>
        </w:rPr>
        <w:t>梭</w:t>
      </w:r>
    </w:p>
    <w:p w14:paraId="04B87CC8" w14:textId="32B22BA4" w:rsidR="00411897" w:rsidRDefault="00D83345" w:rsidP="00D83345">
      <w:pPr>
        <w:pStyle w:val="af1"/>
        <w:rPr>
          <w:lang w:val="en-US"/>
        </w:rPr>
      </w:pPr>
      <w:r>
        <w:rPr>
          <w:rFonts w:hint="eastAsia"/>
          <w:lang w:val="en-US"/>
        </w:rPr>
        <w:t xml:space="preserve">3. </w:t>
      </w:r>
      <w:r>
        <w:rPr>
          <w:rFonts w:hint="eastAsia"/>
          <w:lang w:val="en-US"/>
        </w:rPr>
        <w:t>守法的理由</w:t>
      </w:r>
    </w:p>
    <w:p w14:paraId="78ABE17E" w14:textId="2EB08F72" w:rsidR="00D83345" w:rsidRDefault="00D83345" w:rsidP="00D83345">
      <w:pPr>
        <w:pStyle w:val="aa"/>
        <w:spacing w:before="78" w:after="78"/>
        <w:ind w:firstLine="420"/>
        <w:rPr>
          <w:lang w:val="en-US"/>
        </w:rPr>
      </w:pPr>
      <w:r>
        <w:rPr>
          <w:rFonts w:hint="eastAsia"/>
          <w:lang w:val="en-US"/>
        </w:rPr>
        <w:t>在以下两种情况中，我们通常不用讨论守法的理由：</w:t>
      </w:r>
    </w:p>
    <w:p w14:paraId="7B947B11" w14:textId="67BE8CBE" w:rsidR="00D83345" w:rsidRPr="00D83345" w:rsidRDefault="00D83345" w:rsidP="00D83345">
      <w:pPr>
        <w:pStyle w:val="aa"/>
        <w:numPr>
          <w:ilvl w:val="0"/>
          <w:numId w:val="69"/>
        </w:numPr>
        <w:spacing w:beforeLines="0" w:before="0" w:afterLines="0" w:after="0"/>
        <w:ind w:left="442" w:hanging="442"/>
        <w:rPr>
          <w:lang w:val="en-US"/>
        </w:rPr>
      </w:pPr>
      <w:r w:rsidRPr="00D83345">
        <w:rPr>
          <w:lang w:val="en-US"/>
        </w:rPr>
        <w:t>政权具有合法性、要求人们遵守的法律本身是良法（公民有很强的理由守法）</w:t>
      </w:r>
      <w:r>
        <w:rPr>
          <w:rFonts w:hint="eastAsia"/>
          <w:lang w:val="en-US"/>
        </w:rPr>
        <w:t>；</w:t>
      </w:r>
    </w:p>
    <w:p w14:paraId="74737790" w14:textId="33516F11" w:rsidR="00D83345" w:rsidRPr="00D83345" w:rsidRDefault="00D83345" w:rsidP="00D83345">
      <w:pPr>
        <w:pStyle w:val="aa"/>
        <w:numPr>
          <w:ilvl w:val="0"/>
          <w:numId w:val="69"/>
        </w:numPr>
        <w:spacing w:beforeLines="0" w:before="0" w:afterLines="0" w:after="0"/>
        <w:ind w:left="442" w:hanging="442"/>
        <w:rPr>
          <w:lang w:val="en-US"/>
        </w:rPr>
      </w:pPr>
      <w:r w:rsidRPr="00D83345">
        <w:rPr>
          <w:lang w:val="en-US"/>
        </w:rPr>
        <w:t>政权本身不具有合法性、法律自身亦是恶法，例如纳粹政权制定的种族灭绝的法律（公民有很强的理由不遵守法律）</w:t>
      </w:r>
      <w:r>
        <w:rPr>
          <w:rFonts w:hint="eastAsia"/>
          <w:lang w:val="en-US"/>
        </w:rPr>
        <w:t>。</w:t>
      </w:r>
    </w:p>
    <w:p w14:paraId="0CA240DC" w14:textId="42A21457" w:rsidR="00D83345" w:rsidRDefault="00D83345" w:rsidP="00D83345">
      <w:pPr>
        <w:pStyle w:val="aa"/>
        <w:spacing w:before="78" w:after="78"/>
        <w:ind w:firstLine="420"/>
        <w:rPr>
          <w:lang w:val="en-US"/>
        </w:rPr>
      </w:pPr>
      <w:r w:rsidRPr="00D83345">
        <w:rPr>
          <w:rFonts w:hint="eastAsia"/>
          <w:lang w:val="en-US"/>
        </w:rPr>
        <w:t>讨论守法理由的场合往往在于：在承认政治法律秩序基本合法、正义的情况下，公民是否有遵守“恶法”的义务？</w:t>
      </w:r>
    </w:p>
    <w:p w14:paraId="7D408F14" w14:textId="76EE22C8" w:rsidR="002057CC" w:rsidRDefault="002057CC" w:rsidP="00D83345">
      <w:pPr>
        <w:pStyle w:val="aa"/>
        <w:spacing w:before="78" w:after="78"/>
        <w:ind w:firstLine="420"/>
        <w:rPr>
          <w:lang w:val="en-US"/>
        </w:rPr>
      </w:pPr>
      <w:r>
        <w:rPr>
          <w:rFonts w:hint="eastAsia"/>
          <w:lang w:val="en-US"/>
        </w:rPr>
        <w:t>约翰·罗尔斯就</w:t>
      </w:r>
      <w:r w:rsidRPr="002057CC">
        <w:rPr>
          <w:rFonts w:hint="eastAsia"/>
          <w:lang w:val="en-US"/>
        </w:rPr>
        <w:t>“公民服从一种</w:t>
      </w:r>
      <w:proofErr w:type="gramStart"/>
      <w:r w:rsidRPr="002057CC">
        <w:rPr>
          <w:rFonts w:hint="eastAsia"/>
          <w:lang w:val="en-US"/>
        </w:rPr>
        <w:t>不</w:t>
      </w:r>
      <w:proofErr w:type="gramEnd"/>
      <w:r w:rsidRPr="002057CC">
        <w:rPr>
          <w:rFonts w:hint="eastAsia"/>
          <w:lang w:val="en-US"/>
        </w:rPr>
        <w:t>正义法律的义务”</w:t>
      </w:r>
      <w:r>
        <w:rPr>
          <w:rFonts w:hint="eastAsia"/>
          <w:lang w:val="en-US"/>
        </w:rPr>
        <w:t>展开了讨论：</w:t>
      </w:r>
    </w:p>
    <w:p w14:paraId="69D78637" w14:textId="12706B04" w:rsidR="002057CC" w:rsidRDefault="002057CC" w:rsidP="002057CC">
      <w:pPr>
        <w:pStyle w:val="aa"/>
        <w:numPr>
          <w:ilvl w:val="0"/>
          <w:numId w:val="70"/>
        </w:numPr>
        <w:spacing w:before="78" w:after="78"/>
        <w:rPr>
          <w:lang w:val="en-US"/>
        </w:rPr>
      </w:pPr>
      <w:r w:rsidRPr="002057CC">
        <w:rPr>
          <w:rFonts w:hint="eastAsia"/>
          <w:lang w:val="en-US"/>
        </w:rPr>
        <w:t>在立宪政体中为什么会产生</w:t>
      </w:r>
      <w:proofErr w:type="gramStart"/>
      <w:r w:rsidRPr="002057CC">
        <w:rPr>
          <w:rFonts w:hint="eastAsia"/>
          <w:lang w:val="en-US"/>
        </w:rPr>
        <w:t>不</w:t>
      </w:r>
      <w:proofErr w:type="gramEnd"/>
      <w:r w:rsidRPr="002057CC">
        <w:rPr>
          <w:rFonts w:hint="eastAsia"/>
          <w:lang w:val="en-US"/>
        </w:rPr>
        <w:t>正义的法律？某种形式的多数裁决规则被证明为是用来保障正义且有效的立法的最佳可行方法</w:t>
      </w:r>
      <w:r>
        <w:rPr>
          <w:rFonts w:hint="eastAsia"/>
          <w:lang w:val="en-US"/>
        </w:rPr>
        <w:t>。</w:t>
      </w:r>
      <w:r w:rsidRPr="002057CC">
        <w:rPr>
          <w:lang w:val="en-US"/>
        </w:rPr>
        <w:t>立法程序就是一个由宪法规定的多数裁决过程</w:t>
      </w:r>
      <w:r>
        <w:rPr>
          <w:rFonts w:hint="eastAsia"/>
          <w:lang w:val="en-US"/>
        </w:rPr>
        <w:t>。</w:t>
      </w:r>
      <w:r w:rsidRPr="002057CC">
        <w:rPr>
          <w:lang w:val="en-US"/>
        </w:rPr>
        <w:t>尽管其立法的目的是正义，但立法程序本身却是一个</w:t>
      </w:r>
      <w:r>
        <w:rPr>
          <w:rFonts w:hint="eastAsia"/>
          <w:lang w:val="en-US"/>
        </w:rPr>
        <w:t>“</w:t>
      </w:r>
      <w:r w:rsidRPr="002057CC">
        <w:rPr>
          <w:lang w:val="en-US"/>
        </w:rPr>
        <w:t>不完善的程序</w:t>
      </w:r>
      <w:r w:rsidRPr="002057CC">
        <w:rPr>
          <w:lang w:val="en-US"/>
        </w:rPr>
        <w:lastRenderedPageBreak/>
        <w:t>（</w:t>
      </w:r>
      <w:r w:rsidRPr="002057CC">
        <w:rPr>
          <w:lang w:val="en-US"/>
        </w:rPr>
        <w:t>imperfect procedure</w:t>
      </w:r>
      <w:r w:rsidRPr="002057CC">
        <w:rPr>
          <w:lang w:val="en-US"/>
        </w:rPr>
        <w:t>）</w:t>
      </w:r>
      <w:r>
        <w:rPr>
          <w:rFonts w:hint="eastAsia"/>
          <w:lang w:val="en-US"/>
        </w:rPr>
        <w:t>”。</w:t>
      </w:r>
      <w:r w:rsidRPr="002057CC">
        <w:rPr>
          <w:lang w:val="en-US"/>
        </w:rPr>
        <w:t>即使是最理想的立法程序也必然会产生某种</w:t>
      </w:r>
      <w:proofErr w:type="gramStart"/>
      <w:r w:rsidRPr="002057CC">
        <w:rPr>
          <w:lang w:val="en-US"/>
        </w:rPr>
        <w:t>不</w:t>
      </w:r>
      <w:proofErr w:type="gramEnd"/>
      <w:r w:rsidRPr="002057CC">
        <w:rPr>
          <w:lang w:val="en-US"/>
        </w:rPr>
        <w:t>正义的法律，这是立宪政体不可避免的缺陷</w:t>
      </w:r>
      <w:r>
        <w:rPr>
          <w:rFonts w:hint="eastAsia"/>
          <w:lang w:val="en-US"/>
        </w:rPr>
        <w:t>。</w:t>
      </w:r>
    </w:p>
    <w:p w14:paraId="06B615D6" w14:textId="35652E16" w:rsidR="002057CC" w:rsidRDefault="002057CC" w:rsidP="002057CC">
      <w:pPr>
        <w:pStyle w:val="aa"/>
        <w:numPr>
          <w:ilvl w:val="0"/>
          <w:numId w:val="70"/>
        </w:numPr>
        <w:spacing w:before="78" w:after="78"/>
        <w:rPr>
          <w:lang w:val="en-US"/>
        </w:rPr>
      </w:pPr>
      <w:r w:rsidRPr="002057CC">
        <w:rPr>
          <w:rFonts w:hint="eastAsia"/>
          <w:lang w:val="en-US"/>
        </w:rPr>
        <w:t>公民为什么有服从</w:t>
      </w:r>
      <w:proofErr w:type="gramStart"/>
      <w:r w:rsidRPr="002057CC">
        <w:rPr>
          <w:rFonts w:hint="eastAsia"/>
          <w:lang w:val="en-US"/>
        </w:rPr>
        <w:t>不</w:t>
      </w:r>
      <w:proofErr w:type="gramEnd"/>
      <w:r w:rsidRPr="002057CC">
        <w:rPr>
          <w:rFonts w:hint="eastAsia"/>
          <w:lang w:val="en-US"/>
        </w:rPr>
        <w:t>正义法律的义务</w:t>
      </w:r>
      <w:r>
        <w:rPr>
          <w:rFonts w:hint="eastAsia"/>
          <w:lang w:val="en-US"/>
        </w:rPr>
        <w:t>？</w:t>
      </w:r>
      <w:r w:rsidRPr="002057CC">
        <w:rPr>
          <w:rFonts w:hint="eastAsia"/>
          <w:lang w:val="en-US"/>
        </w:rPr>
        <w:t>我们不能要求某个公民认为某些政策或法律是正义的，并要求他的判断服从于关于政策或法律的表决</w:t>
      </w:r>
      <w:r>
        <w:rPr>
          <w:rFonts w:hint="eastAsia"/>
          <w:lang w:val="en-US"/>
        </w:rPr>
        <w:t>。</w:t>
      </w:r>
      <w:r w:rsidRPr="002057CC">
        <w:rPr>
          <w:lang w:val="en-US"/>
        </w:rPr>
        <w:t>即便如此，也不能认为只要存在</w:t>
      </w:r>
      <w:proofErr w:type="gramStart"/>
      <w:r w:rsidRPr="002057CC">
        <w:rPr>
          <w:lang w:val="en-US"/>
        </w:rPr>
        <w:t>不</w:t>
      </w:r>
      <w:proofErr w:type="gramEnd"/>
      <w:r w:rsidRPr="002057CC">
        <w:rPr>
          <w:lang w:val="en-US"/>
        </w:rPr>
        <w:t>正义安排的情形，就绝不能要求公民们服从这些安排</w:t>
      </w:r>
      <w:r>
        <w:rPr>
          <w:rFonts w:hint="eastAsia"/>
          <w:lang w:val="en-US"/>
        </w:rPr>
        <w:t>。</w:t>
      </w:r>
      <w:r w:rsidRPr="002057CC">
        <w:rPr>
          <w:lang w:val="en-US"/>
        </w:rPr>
        <w:t>当</w:t>
      </w:r>
      <w:r>
        <w:rPr>
          <w:rFonts w:hint="eastAsia"/>
          <w:lang w:val="en-US"/>
        </w:rPr>
        <w:t>“</w:t>
      </w:r>
      <w:r w:rsidRPr="002057CC">
        <w:rPr>
          <w:lang w:val="en-US"/>
        </w:rPr>
        <w:t>社会基本结构（</w:t>
      </w:r>
      <w:r w:rsidRPr="002057CC">
        <w:rPr>
          <w:lang w:val="en-US"/>
        </w:rPr>
        <w:t>basic structure of society</w:t>
      </w:r>
      <w:r w:rsidRPr="002057CC">
        <w:rPr>
          <w:lang w:val="en-US"/>
        </w:rPr>
        <w:t>）</w:t>
      </w:r>
      <w:r>
        <w:rPr>
          <w:rFonts w:hint="eastAsia"/>
          <w:lang w:val="en-US"/>
        </w:rPr>
        <w:t>”</w:t>
      </w:r>
      <w:r w:rsidRPr="002057CC">
        <w:rPr>
          <w:lang w:val="en-US"/>
        </w:rPr>
        <w:t>由现状判断是相当正义时，只要</w:t>
      </w:r>
      <w:proofErr w:type="gramStart"/>
      <w:r w:rsidRPr="002057CC">
        <w:rPr>
          <w:lang w:val="en-US"/>
        </w:rPr>
        <w:t>不</w:t>
      </w:r>
      <w:proofErr w:type="gramEnd"/>
      <w:r w:rsidRPr="002057CC">
        <w:rPr>
          <w:lang w:val="en-US"/>
        </w:rPr>
        <w:t>正义的法律不超出某种界限，我们就要承认它们具有约束力</w:t>
      </w:r>
      <w:r>
        <w:rPr>
          <w:rFonts w:hint="eastAsia"/>
          <w:lang w:val="en-US"/>
        </w:rPr>
        <w:t>。</w:t>
      </w:r>
      <w:r w:rsidRPr="002057CC">
        <w:rPr>
          <w:lang w:val="en-US"/>
        </w:rPr>
        <w:t>因为在有机会被完全接受的数目有限的可行程序中，没有一个程序总是会产生有利于我们的决定，但同意一个程序总比根本达不成协议更可取</w:t>
      </w:r>
      <w:r>
        <w:rPr>
          <w:rFonts w:hint="eastAsia"/>
          <w:lang w:val="en-US"/>
        </w:rPr>
        <w:t>。</w:t>
      </w:r>
    </w:p>
    <w:p w14:paraId="22AD140A" w14:textId="7403DC55" w:rsidR="00CE1761" w:rsidRDefault="00CE1761" w:rsidP="002057CC">
      <w:pPr>
        <w:pStyle w:val="aa"/>
        <w:numPr>
          <w:ilvl w:val="0"/>
          <w:numId w:val="70"/>
        </w:numPr>
        <w:spacing w:before="78" w:after="78"/>
        <w:rPr>
          <w:lang w:val="en-US"/>
        </w:rPr>
      </w:pPr>
      <w:r w:rsidRPr="00CE1761">
        <w:rPr>
          <w:rFonts w:hint="eastAsia"/>
          <w:lang w:val="en-US"/>
        </w:rPr>
        <w:t>在何种条件下，公民负有服从一种</w:t>
      </w:r>
      <w:proofErr w:type="gramStart"/>
      <w:r w:rsidRPr="00CE1761">
        <w:rPr>
          <w:rFonts w:hint="eastAsia"/>
          <w:lang w:val="en-US"/>
        </w:rPr>
        <w:t>不</w:t>
      </w:r>
      <w:proofErr w:type="gramEnd"/>
      <w:r w:rsidRPr="00CE1761">
        <w:rPr>
          <w:rFonts w:hint="eastAsia"/>
          <w:lang w:val="en-US"/>
        </w:rPr>
        <w:t>正义法律的义务？公民服从一种</w:t>
      </w:r>
      <w:proofErr w:type="gramStart"/>
      <w:r w:rsidRPr="00CE1761">
        <w:rPr>
          <w:rFonts w:hint="eastAsia"/>
          <w:lang w:val="en-US"/>
        </w:rPr>
        <w:t>不</w:t>
      </w:r>
      <w:proofErr w:type="gramEnd"/>
      <w:r w:rsidRPr="00CE1761">
        <w:rPr>
          <w:rFonts w:hint="eastAsia"/>
          <w:lang w:val="en-US"/>
        </w:rPr>
        <w:t>正义法律的条件是制度背景的正义，也就是“社会基本结构”是接近正义的</w:t>
      </w:r>
      <w:r>
        <w:rPr>
          <w:rFonts w:hint="eastAsia"/>
          <w:lang w:val="en-US"/>
        </w:rPr>
        <w:t>。</w:t>
      </w:r>
      <w:r w:rsidRPr="00CE1761">
        <w:rPr>
          <w:lang w:val="en-US"/>
        </w:rPr>
        <w:t>在一个接近正义的社会中，公民们通常根据支持正义宪法的自然义务具有遵守</w:t>
      </w:r>
      <w:proofErr w:type="gramStart"/>
      <w:r w:rsidRPr="00CE1761">
        <w:rPr>
          <w:lang w:val="en-US"/>
        </w:rPr>
        <w:t>不</w:t>
      </w:r>
      <w:proofErr w:type="gramEnd"/>
      <w:r w:rsidRPr="00CE1761">
        <w:rPr>
          <w:lang w:val="en-US"/>
        </w:rPr>
        <w:t>正义法律的义务</w:t>
      </w:r>
      <w:r>
        <w:rPr>
          <w:rFonts w:hint="eastAsia"/>
          <w:lang w:val="en-US"/>
        </w:rPr>
        <w:t>。</w:t>
      </w:r>
    </w:p>
    <w:p w14:paraId="4B22B8E0" w14:textId="72E36D76" w:rsidR="002057CC" w:rsidRDefault="00CE1761" w:rsidP="00CE1761">
      <w:pPr>
        <w:pStyle w:val="ac"/>
        <w:rPr>
          <w:lang w:val="en-US"/>
        </w:rPr>
      </w:pPr>
      <w:bookmarkStart w:id="119" w:name="_Toc169100522"/>
      <w:r>
        <w:rPr>
          <w:rFonts w:hint="eastAsia"/>
          <w:lang w:val="en-US"/>
        </w:rPr>
        <w:t>二、法律责任概述</w:t>
      </w:r>
      <w:bookmarkEnd w:id="119"/>
    </w:p>
    <w:p w14:paraId="560BA911" w14:textId="0806E557" w:rsidR="00CE1761" w:rsidRDefault="00CE1761" w:rsidP="00CE1761">
      <w:pPr>
        <w:pStyle w:val="ae"/>
        <w:rPr>
          <w:lang w:val="en-US"/>
        </w:rPr>
      </w:pPr>
      <w:bookmarkStart w:id="120" w:name="_Toc169100523"/>
      <w:r>
        <w:rPr>
          <w:rFonts w:hint="eastAsia"/>
          <w:lang w:val="en-US"/>
        </w:rPr>
        <w:t>（一）法律责任释义</w:t>
      </w:r>
      <w:bookmarkEnd w:id="120"/>
    </w:p>
    <w:p w14:paraId="7DB9D670" w14:textId="77777777" w:rsidR="00CE1761" w:rsidRDefault="00CE1761" w:rsidP="00CE1761">
      <w:pPr>
        <w:pStyle w:val="aa"/>
        <w:spacing w:before="78" w:after="78"/>
        <w:ind w:firstLine="420"/>
        <w:rPr>
          <w:lang w:val="en-US"/>
        </w:rPr>
      </w:pPr>
      <w:r w:rsidRPr="00CE1761">
        <w:rPr>
          <w:rFonts w:hint="eastAsia"/>
          <w:lang w:val="en-US"/>
        </w:rPr>
        <w:t>本讲所称法律责任，是指行为人因违反法律义务而承担的不利法律后果</w:t>
      </w:r>
      <w:r>
        <w:rPr>
          <w:rFonts w:hint="eastAsia"/>
          <w:lang w:val="en-US"/>
        </w:rPr>
        <w:t>。</w:t>
      </w:r>
      <w:r w:rsidRPr="00CE1761">
        <w:rPr>
          <w:lang w:val="en-US"/>
        </w:rPr>
        <w:t>承担法律责任的原因</w:t>
      </w:r>
      <w:r>
        <w:rPr>
          <w:rFonts w:hint="eastAsia"/>
          <w:lang w:val="en-US"/>
        </w:rPr>
        <w:t>可能是</w:t>
      </w:r>
      <w:r w:rsidRPr="00CE1761">
        <w:rPr>
          <w:lang w:val="en-US"/>
        </w:rPr>
        <w:t>违法行为</w:t>
      </w:r>
      <w:r>
        <w:rPr>
          <w:rFonts w:hint="eastAsia"/>
          <w:lang w:val="en-US"/>
        </w:rPr>
        <w:t>，也可能是</w:t>
      </w:r>
      <w:r w:rsidRPr="00CE1761">
        <w:rPr>
          <w:lang w:val="en-US"/>
        </w:rPr>
        <w:t>法律的规定</w:t>
      </w:r>
      <w:r>
        <w:rPr>
          <w:rFonts w:hint="eastAsia"/>
          <w:lang w:val="en-US"/>
        </w:rPr>
        <w:t>。</w:t>
      </w:r>
    </w:p>
    <w:p w14:paraId="4D311947" w14:textId="77777777" w:rsidR="00CE1761" w:rsidRDefault="00CE1761" w:rsidP="00CE1761">
      <w:pPr>
        <w:pStyle w:val="aa"/>
        <w:spacing w:before="78" w:after="78"/>
        <w:ind w:firstLine="420"/>
        <w:rPr>
          <w:lang w:val="en-US"/>
        </w:rPr>
      </w:pPr>
      <w:r w:rsidRPr="00CE1761">
        <w:rPr>
          <w:lang w:val="en-US"/>
        </w:rPr>
        <w:t>法律责任与法律义务</w:t>
      </w:r>
      <w:r>
        <w:rPr>
          <w:rFonts w:hint="eastAsia"/>
          <w:lang w:val="en-US"/>
        </w:rPr>
        <w:t>的关系是：</w:t>
      </w:r>
      <w:r w:rsidRPr="00CE1761">
        <w:rPr>
          <w:lang w:val="en-US"/>
        </w:rPr>
        <w:t>法律责任是违反第一性法律义务而引起的第二性法律义务</w:t>
      </w:r>
      <w:r>
        <w:rPr>
          <w:rFonts w:hint="eastAsia"/>
          <w:lang w:val="en-US"/>
        </w:rPr>
        <w:t>。</w:t>
      </w:r>
    </w:p>
    <w:p w14:paraId="49C92624" w14:textId="6C982E70" w:rsidR="00CE1761" w:rsidRDefault="00CE1761" w:rsidP="00CE1761">
      <w:pPr>
        <w:pStyle w:val="aa"/>
        <w:spacing w:before="78" w:after="78"/>
        <w:ind w:firstLine="420"/>
        <w:rPr>
          <w:lang w:val="en-US"/>
        </w:rPr>
      </w:pPr>
      <w:r w:rsidRPr="00CE1761">
        <w:rPr>
          <w:lang w:val="en-US"/>
        </w:rPr>
        <w:t>法律责任与法律制裁</w:t>
      </w:r>
      <w:r>
        <w:rPr>
          <w:rFonts w:hint="eastAsia"/>
          <w:lang w:val="en-US"/>
        </w:rPr>
        <w:t>的关系是：</w:t>
      </w:r>
      <w:r w:rsidRPr="00CE1761">
        <w:rPr>
          <w:lang w:val="en-US"/>
        </w:rPr>
        <w:t>法律制裁是落实法律责任的一种具体形式</w:t>
      </w:r>
      <w:r>
        <w:rPr>
          <w:rFonts w:hint="eastAsia"/>
          <w:lang w:val="en-US"/>
        </w:rPr>
        <w:t>。</w:t>
      </w:r>
    </w:p>
    <w:p w14:paraId="6CECB913" w14:textId="0919C82D" w:rsidR="006D20F8" w:rsidRDefault="006D20F8" w:rsidP="006D20F8">
      <w:pPr>
        <w:pStyle w:val="ae"/>
        <w:rPr>
          <w:lang w:val="en-US"/>
        </w:rPr>
      </w:pPr>
      <w:bookmarkStart w:id="121" w:name="_Toc169100524"/>
      <w:r>
        <w:rPr>
          <w:rFonts w:hint="eastAsia"/>
          <w:lang w:val="en-US"/>
        </w:rPr>
        <w:t>（二）法律责任的构成要件</w:t>
      </w:r>
      <w:bookmarkEnd w:id="121"/>
    </w:p>
    <w:p w14:paraId="572E8DCB" w14:textId="16ECC679" w:rsidR="006D20F8" w:rsidRDefault="006D20F8" w:rsidP="006D20F8">
      <w:pPr>
        <w:pStyle w:val="aa"/>
        <w:spacing w:before="78" w:after="78"/>
        <w:ind w:firstLine="420"/>
        <w:rPr>
          <w:lang w:val="en-US"/>
        </w:rPr>
      </w:pPr>
      <w:r w:rsidRPr="006D20F8">
        <w:rPr>
          <w:rFonts w:hint="eastAsia"/>
          <w:lang w:val="en-US"/>
        </w:rPr>
        <w:t>在不同的法律部门中，不同法律规范对法律责任的构成要件有不同的要求</w:t>
      </w:r>
      <w:r>
        <w:rPr>
          <w:rFonts w:hint="eastAsia"/>
          <w:lang w:val="en-US"/>
        </w:rPr>
        <w:t>。</w:t>
      </w:r>
      <w:r w:rsidRPr="006D20F8">
        <w:rPr>
          <w:lang w:val="en-US"/>
        </w:rPr>
        <w:t>一般而言，法律责任的构成要件包括如下五项：</w:t>
      </w:r>
    </w:p>
    <w:p w14:paraId="10355450" w14:textId="1E3BC167" w:rsidR="006D20F8" w:rsidRDefault="006D20F8" w:rsidP="002F0B0F">
      <w:pPr>
        <w:pStyle w:val="aa"/>
        <w:numPr>
          <w:ilvl w:val="0"/>
          <w:numId w:val="71"/>
        </w:numPr>
        <w:spacing w:before="78" w:after="78"/>
        <w:rPr>
          <w:lang w:val="en-US"/>
        </w:rPr>
      </w:pPr>
      <w:r w:rsidRPr="006D20F8">
        <w:rPr>
          <w:rFonts w:hint="eastAsia"/>
          <w:b/>
          <w:bCs/>
          <w:lang w:val="en-US"/>
        </w:rPr>
        <w:t>主体</w:t>
      </w:r>
      <w:r w:rsidR="002F0B0F">
        <w:rPr>
          <w:rFonts w:hint="eastAsia"/>
          <w:b/>
          <w:bCs/>
          <w:lang w:val="en-US"/>
        </w:rPr>
        <w:t>：</w:t>
      </w:r>
      <w:r>
        <w:rPr>
          <w:rFonts w:hint="eastAsia"/>
          <w:lang w:val="en-US"/>
        </w:rPr>
        <w:t>主体即</w:t>
      </w:r>
      <w:r w:rsidRPr="006D20F8">
        <w:rPr>
          <w:rFonts w:hint="eastAsia"/>
          <w:lang w:val="en-US"/>
        </w:rPr>
        <w:t>具有行为能力或责任能力的人</w:t>
      </w:r>
      <w:r>
        <w:rPr>
          <w:rFonts w:hint="eastAsia"/>
          <w:lang w:val="en-US"/>
        </w:rPr>
        <w:t>。</w:t>
      </w:r>
    </w:p>
    <w:p w14:paraId="77F1885E" w14:textId="5A5B7BC8" w:rsidR="006D20F8" w:rsidRDefault="006D20F8" w:rsidP="002F0B0F">
      <w:pPr>
        <w:pStyle w:val="aa"/>
        <w:numPr>
          <w:ilvl w:val="0"/>
          <w:numId w:val="71"/>
        </w:numPr>
        <w:spacing w:before="78" w:after="78"/>
        <w:rPr>
          <w:lang w:val="en-US"/>
        </w:rPr>
      </w:pPr>
      <w:r w:rsidRPr="006D20F8">
        <w:rPr>
          <w:rFonts w:hint="eastAsia"/>
          <w:b/>
          <w:bCs/>
          <w:lang w:val="en-US"/>
        </w:rPr>
        <w:t>过错</w:t>
      </w:r>
      <w:r w:rsidR="002F0B0F">
        <w:rPr>
          <w:rFonts w:hint="eastAsia"/>
          <w:b/>
          <w:bCs/>
          <w:lang w:val="en-US"/>
        </w:rPr>
        <w:t>：</w:t>
      </w:r>
      <w:r w:rsidRPr="006D20F8">
        <w:rPr>
          <w:rFonts w:hint="eastAsia"/>
          <w:lang w:val="en-US"/>
        </w:rPr>
        <w:t>法律通常要求违法者主观上具有一定过错</w:t>
      </w:r>
      <w:r>
        <w:rPr>
          <w:rFonts w:hint="eastAsia"/>
          <w:lang w:val="en-US"/>
        </w:rPr>
        <w:t>。</w:t>
      </w:r>
      <w:r w:rsidRPr="006D20F8">
        <w:rPr>
          <w:lang w:val="en-US"/>
        </w:rPr>
        <w:t>在刑事领域，法律对于违法者的主观过错（故意、过失）最为看重（且一般会细分故意和过失）</w:t>
      </w:r>
      <w:r>
        <w:rPr>
          <w:rFonts w:hint="eastAsia"/>
          <w:lang w:val="en-US"/>
        </w:rPr>
        <w:t>；</w:t>
      </w:r>
      <w:r w:rsidRPr="006D20F8">
        <w:rPr>
          <w:lang w:val="en-US"/>
        </w:rPr>
        <w:t>在民事领域，过错责任是主要的法律责任形式</w:t>
      </w:r>
      <w:r>
        <w:rPr>
          <w:rFonts w:hint="eastAsia"/>
          <w:lang w:val="en-US"/>
        </w:rPr>
        <w:t>，</w:t>
      </w:r>
      <w:r w:rsidRPr="006D20F8">
        <w:rPr>
          <w:lang w:val="en-US"/>
        </w:rPr>
        <w:t>但民事法律中一般很少区分故意和过失</w:t>
      </w:r>
      <w:r>
        <w:rPr>
          <w:rFonts w:hint="eastAsia"/>
          <w:lang w:val="en-US"/>
        </w:rPr>
        <w:t>，</w:t>
      </w:r>
      <w:r w:rsidRPr="006D20F8">
        <w:rPr>
          <w:lang w:val="en-US"/>
        </w:rPr>
        <w:t>且某些民事责任不以行为人有过错为前提</w:t>
      </w:r>
      <w:r>
        <w:rPr>
          <w:rFonts w:hint="eastAsia"/>
          <w:lang w:val="en-US"/>
        </w:rPr>
        <w:t>。</w:t>
      </w:r>
    </w:p>
    <w:p w14:paraId="725E6062" w14:textId="17821F88" w:rsidR="006D20F8" w:rsidRDefault="006D20F8" w:rsidP="002F0B0F">
      <w:pPr>
        <w:pStyle w:val="aa"/>
        <w:numPr>
          <w:ilvl w:val="0"/>
          <w:numId w:val="71"/>
        </w:numPr>
        <w:spacing w:before="78" w:after="78"/>
        <w:rPr>
          <w:lang w:val="en-US"/>
        </w:rPr>
      </w:pPr>
      <w:r w:rsidRPr="006D20F8">
        <w:rPr>
          <w:rFonts w:hint="eastAsia"/>
          <w:b/>
          <w:bCs/>
          <w:lang w:val="en-US"/>
        </w:rPr>
        <w:t>违法行为</w:t>
      </w:r>
      <w:r w:rsidR="002F0B0F">
        <w:rPr>
          <w:rFonts w:hint="eastAsia"/>
          <w:b/>
          <w:bCs/>
          <w:lang w:val="en-US"/>
        </w:rPr>
        <w:t>：</w:t>
      </w:r>
      <w:r w:rsidRPr="006D20F8">
        <w:rPr>
          <w:lang w:val="en-US"/>
        </w:rPr>
        <w:t>一般而言，法律责任要求以违法行为为前提</w:t>
      </w:r>
      <w:r>
        <w:rPr>
          <w:rFonts w:hint="eastAsia"/>
          <w:lang w:val="en-US"/>
        </w:rPr>
        <w:t>。</w:t>
      </w:r>
      <w:r w:rsidRPr="006D20F8">
        <w:rPr>
          <w:lang w:val="en-US"/>
        </w:rPr>
        <w:t>但一些特殊的责任形式并不以违法行为作为构成要件，如公平责任</w:t>
      </w:r>
      <w:r>
        <w:rPr>
          <w:rFonts w:hint="eastAsia"/>
          <w:lang w:val="en-US"/>
        </w:rPr>
        <w:t>。</w:t>
      </w:r>
    </w:p>
    <w:p w14:paraId="320818FF" w14:textId="09F87696" w:rsidR="006D20F8" w:rsidRDefault="006D20F8" w:rsidP="002F0B0F">
      <w:pPr>
        <w:pStyle w:val="aa"/>
        <w:numPr>
          <w:ilvl w:val="0"/>
          <w:numId w:val="71"/>
        </w:numPr>
        <w:spacing w:before="78" w:after="78"/>
        <w:rPr>
          <w:lang w:val="en-US"/>
        </w:rPr>
      </w:pPr>
      <w:r w:rsidRPr="006D20F8">
        <w:rPr>
          <w:b/>
          <w:bCs/>
          <w:lang w:val="en-US"/>
        </w:rPr>
        <w:t>损害事实</w:t>
      </w:r>
      <w:r w:rsidR="002F0B0F">
        <w:rPr>
          <w:rFonts w:hint="eastAsia"/>
          <w:b/>
          <w:bCs/>
          <w:lang w:val="en-US"/>
        </w:rPr>
        <w:t>：</w:t>
      </w:r>
      <w:r w:rsidRPr="006D20F8">
        <w:rPr>
          <w:lang w:val="en-US"/>
        </w:rPr>
        <w:t>损害包括人身性的、财产性的和精神性的</w:t>
      </w:r>
      <w:r>
        <w:rPr>
          <w:rFonts w:hint="eastAsia"/>
          <w:lang w:val="en-US"/>
        </w:rPr>
        <w:t>。</w:t>
      </w:r>
      <w:r w:rsidRPr="006D20F8">
        <w:rPr>
          <w:lang w:val="en-US"/>
        </w:rPr>
        <w:t>损害应为已经发生或确定必然会发生的损害</w:t>
      </w:r>
      <w:r>
        <w:rPr>
          <w:rFonts w:hint="eastAsia"/>
          <w:lang w:val="en-US"/>
        </w:rPr>
        <w:t>。</w:t>
      </w:r>
    </w:p>
    <w:p w14:paraId="0F59F059" w14:textId="7C22030A" w:rsidR="006D20F8" w:rsidRDefault="006D20F8" w:rsidP="002F0B0F">
      <w:pPr>
        <w:pStyle w:val="aa"/>
        <w:numPr>
          <w:ilvl w:val="0"/>
          <w:numId w:val="71"/>
        </w:numPr>
        <w:spacing w:before="78" w:after="78"/>
        <w:rPr>
          <w:lang w:val="en-US"/>
        </w:rPr>
      </w:pPr>
      <w:r w:rsidRPr="006D20F8">
        <w:rPr>
          <w:b/>
          <w:bCs/>
          <w:lang w:val="en-US"/>
        </w:rPr>
        <w:t>因果关系</w:t>
      </w:r>
      <w:r w:rsidR="002F0B0F">
        <w:rPr>
          <w:rFonts w:hint="eastAsia"/>
          <w:b/>
          <w:bCs/>
          <w:lang w:val="en-US"/>
        </w:rPr>
        <w:t>：</w:t>
      </w:r>
      <w:r w:rsidRPr="006D20F8">
        <w:rPr>
          <w:lang w:val="en-US"/>
        </w:rPr>
        <w:t>（违法）行为和损害结果之间必须有因果关系</w:t>
      </w:r>
    </w:p>
    <w:p w14:paraId="11C66D3D" w14:textId="567A0FC3" w:rsidR="006D20F8" w:rsidRDefault="002F0B0F" w:rsidP="002F0B0F">
      <w:pPr>
        <w:pStyle w:val="ae"/>
        <w:rPr>
          <w:lang w:val="en-US"/>
        </w:rPr>
      </w:pPr>
      <w:bookmarkStart w:id="122" w:name="_Toc169100525"/>
      <w:r>
        <w:rPr>
          <w:rFonts w:hint="eastAsia"/>
          <w:lang w:val="en-US"/>
        </w:rPr>
        <w:t>（三）法律责任的功能</w:t>
      </w:r>
      <w:bookmarkEnd w:id="122"/>
    </w:p>
    <w:p w14:paraId="6084362B" w14:textId="6EBEE3B9" w:rsidR="006D20F8" w:rsidRDefault="002F0B0F" w:rsidP="002F0B0F">
      <w:pPr>
        <w:pStyle w:val="af1"/>
        <w:rPr>
          <w:lang w:val="en-US"/>
        </w:rPr>
      </w:pPr>
      <w:r>
        <w:rPr>
          <w:rFonts w:hint="eastAsia"/>
          <w:lang w:val="en-US"/>
        </w:rPr>
        <w:t xml:space="preserve">1. </w:t>
      </w:r>
      <w:r>
        <w:rPr>
          <w:rFonts w:hint="eastAsia"/>
          <w:lang w:val="en-US"/>
        </w:rPr>
        <w:t>惩罚功能</w:t>
      </w:r>
    </w:p>
    <w:p w14:paraId="6BF3F820" w14:textId="3C1EF919" w:rsidR="002F0B0F" w:rsidRDefault="002F0B0F" w:rsidP="002F0B0F">
      <w:pPr>
        <w:pStyle w:val="aa"/>
        <w:spacing w:before="78" w:after="78"/>
        <w:ind w:firstLine="420"/>
        <w:rPr>
          <w:lang w:val="en-US"/>
        </w:rPr>
      </w:pPr>
      <w:r>
        <w:rPr>
          <w:rFonts w:hint="eastAsia"/>
          <w:lang w:val="en-US"/>
        </w:rPr>
        <w:t>法律责任</w:t>
      </w:r>
      <w:r w:rsidR="0074389E">
        <w:rPr>
          <w:rFonts w:hint="eastAsia"/>
          <w:lang w:val="en-US"/>
        </w:rPr>
        <w:t>的惩罚功能</w:t>
      </w:r>
      <w:r w:rsidRPr="002F0B0F">
        <w:rPr>
          <w:rFonts w:hint="eastAsia"/>
          <w:lang w:val="en-US"/>
        </w:rPr>
        <w:t>给违法行为人以身体、精神或财产上的强制，以维持社会安全与秩</w:t>
      </w:r>
      <w:r w:rsidRPr="002F0B0F">
        <w:rPr>
          <w:rFonts w:hint="eastAsia"/>
          <w:lang w:val="en-US"/>
        </w:rPr>
        <w:lastRenderedPageBreak/>
        <w:t>序</w:t>
      </w:r>
      <w:r>
        <w:rPr>
          <w:rFonts w:hint="eastAsia"/>
          <w:lang w:val="en-US"/>
        </w:rPr>
        <w:t>。这是</w:t>
      </w:r>
      <w:r w:rsidRPr="002F0B0F">
        <w:rPr>
          <w:lang w:val="en-US"/>
        </w:rPr>
        <w:t>法律责任的古老功能</w:t>
      </w:r>
      <w:r>
        <w:rPr>
          <w:rFonts w:hint="eastAsia"/>
          <w:lang w:val="en-US"/>
        </w:rPr>
        <w:t>，</w:t>
      </w:r>
      <w:r w:rsidRPr="002F0B0F">
        <w:rPr>
          <w:lang w:val="en-US"/>
        </w:rPr>
        <w:t>最初具有复仇、报应的意义</w:t>
      </w:r>
      <w:r>
        <w:rPr>
          <w:rFonts w:hint="eastAsia"/>
          <w:lang w:val="en-US"/>
        </w:rPr>
        <w:t>；</w:t>
      </w:r>
      <w:r w:rsidRPr="002F0B0F">
        <w:rPr>
          <w:lang w:val="en-US"/>
        </w:rPr>
        <w:t>近现代以来，更多地强调通过惩罚进行矫正、威慑和维护社会秩序</w:t>
      </w:r>
      <w:r>
        <w:rPr>
          <w:rFonts w:hint="eastAsia"/>
          <w:lang w:val="en-US"/>
        </w:rPr>
        <w:t>。</w:t>
      </w:r>
    </w:p>
    <w:p w14:paraId="469024C4" w14:textId="7AB92CCC" w:rsidR="002F0B0F" w:rsidRDefault="002F0B0F" w:rsidP="002F0B0F">
      <w:pPr>
        <w:pStyle w:val="aa"/>
        <w:spacing w:before="78" w:after="78"/>
        <w:ind w:firstLine="420"/>
        <w:rPr>
          <w:lang w:val="en-US"/>
        </w:rPr>
      </w:pPr>
      <w:r>
        <w:rPr>
          <w:rFonts w:hint="eastAsia"/>
          <w:lang w:val="en-US"/>
        </w:rPr>
        <w:t>法律责任的惩罚功能</w:t>
      </w:r>
      <w:r w:rsidRPr="002F0B0F">
        <w:rPr>
          <w:lang w:val="en-US"/>
        </w:rPr>
        <w:t>着眼点在于惩罚违法行为人及其主观过错，而不在于受损害一方</w:t>
      </w:r>
      <w:r>
        <w:rPr>
          <w:rFonts w:hint="eastAsia"/>
          <w:lang w:val="en-US"/>
        </w:rPr>
        <w:t>。其</w:t>
      </w:r>
      <w:r w:rsidRPr="002F0B0F">
        <w:rPr>
          <w:lang w:val="en-US"/>
        </w:rPr>
        <w:t>最鲜明地体现于刑法规定的刑罚中，民事制裁中的惩罚性赔偿和违约金在一定意义上也体现了惩罚功能</w:t>
      </w:r>
      <w:r>
        <w:rPr>
          <w:rFonts w:hint="eastAsia"/>
          <w:lang w:val="en-US"/>
        </w:rPr>
        <w:t>。</w:t>
      </w:r>
    </w:p>
    <w:p w14:paraId="5630881E" w14:textId="2480F74C" w:rsidR="002F0B0F" w:rsidRDefault="0074389E" w:rsidP="0074389E">
      <w:pPr>
        <w:pStyle w:val="af1"/>
        <w:rPr>
          <w:lang w:val="en-US"/>
        </w:rPr>
      </w:pPr>
      <w:r>
        <w:rPr>
          <w:rFonts w:hint="eastAsia"/>
          <w:lang w:val="en-US"/>
        </w:rPr>
        <w:t xml:space="preserve">2. </w:t>
      </w:r>
      <w:r>
        <w:rPr>
          <w:rFonts w:hint="eastAsia"/>
          <w:lang w:val="en-US"/>
        </w:rPr>
        <w:t>救济功能</w:t>
      </w:r>
    </w:p>
    <w:p w14:paraId="127B0EFC" w14:textId="77777777" w:rsidR="0074389E" w:rsidRDefault="0074389E" w:rsidP="0074389E">
      <w:pPr>
        <w:pStyle w:val="aa"/>
        <w:spacing w:before="78" w:after="78"/>
        <w:ind w:firstLine="420"/>
        <w:rPr>
          <w:lang w:val="en-US"/>
        </w:rPr>
      </w:pPr>
      <w:r>
        <w:rPr>
          <w:rFonts w:hint="eastAsia"/>
          <w:lang w:val="en-US"/>
        </w:rPr>
        <w:t>法律责任的救济功能</w:t>
      </w:r>
      <w:r w:rsidRPr="0074389E">
        <w:rPr>
          <w:rFonts w:hint="eastAsia"/>
          <w:lang w:val="en-US"/>
        </w:rPr>
        <w:t>通过填补损失的方式，将物或人恢复到违法行为发生前它们所处的状态</w:t>
      </w:r>
      <w:r>
        <w:rPr>
          <w:rFonts w:hint="eastAsia"/>
          <w:lang w:val="en-US"/>
        </w:rPr>
        <w:t>。救济</w:t>
      </w:r>
      <w:r w:rsidRPr="0074389E">
        <w:rPr>
          <w:lang w:val="en-US"/>
        </w:rPr>
        <w:t>包括特定救济（主要用于涉及财产权利和纯经济利益的场合）和替代救济（主要用于精神损害的场合）</w:t>
      </w:r>
      <w:r>
        <w:rPr>
          <w:rFonts w:hint="eastAsia"/>
          <w:lang w:val="en-US"/>
        </w:rPr>
        <w:t>。救济功能是</w:t>
      </w:r>
      <w:r w:rsidRPr="0074389E">
        <w:rPr>
          <w:lang w:val="en-US"/>
        </w:rPr>
        <w:t>伴随着商业社会、市场经济的发展而产生</w:t>
      </w:r>
      <w:r>
        <w:rPr>
          <w:rFonts w:hint="eastAsia"/>
          <w:lang w:val="en-US"/>
        </w:rPr>
        <w:t>的。</w:t>
      </w:r>
    </w:p>
    <w:p w14:paraId="0D9F9B26" w14:textId="067AA185" w:rsidR="002F0B0F" w:rsidRDefault="0074389E" w:rsidP="0074389E">
      <w:pPr>
        <w:pStyle w:val="aa"/>
        <w:spacing w:before="78" w:after="78"/>
        <w:ind w:firstLine="420"/>
        <w:rPr>
          <w:lang w:val="en-US"/>
        </w:rPr>
      </w:pPr>
      <w:r>
        <w:rPr>
          <w:rFonts w:hint="eastAsia"/>
          <w:lang w:val="en-US"/>
        </w:rPr>
        <w:t>法律责任的救济功能</w:t>
      </w:r>
      <w:r w:rsidRPr="0074389E">
        <w:rPr>
          <w:lang w:val="en-US"/>
        </w:rPr>
        <w:t>强调对受损害一方进行赔偿或补偿</w:t>
      </w:r>
      <w:r>
        <w:rPr>
          <w:rFonts w:hint="eastAsia"/>
          <w:lang w:val="en-US"/>
        </w:rPr>
        <w:t>，</w:t>
      </w:r>
      <w:r w:rsidRPr="0074389E">
        <w:rPr>
          <w:lang w:val="en-US"/>
        </w:rPr>
        <w:t>着眼于受到损害一方及受损害事实，违法行为人不在考虑之列</w:t>
      </w:r>
      <w:r>
        <w:rPr>
          <w:rFonts w:hint="eastAsia"/>
          <w:lang w:val="en-US"/>
        </w:rPr>
        <w:t>。</w:t>
      </w:r>
      <w:r w:rsidRPr="0074389E">
        <w:rPr>
          <w:lang w:val="en-US"/>
        </w:rPr>
        <w:t>现代的民事责任制度和理论更强调救济功能</w:t>
      </w:r>
      <w:r>
        <w:rPr>
          <w:rFonts w:hint="eastAsia"/>
          <w:lang w:val="en-US"/>
        </w:rPr>
        <w:t>。</w:t>
      </w:r>
    </w:p>
    <w:p w14:paraId="0B730A89" w14:textId="0E15D777" w:rsidR="0074389E" w:rsidRDefault="008A61C8" w:rsidP="008A61C8">
      <w:pPr>
        <w:pStyle w:val="af1"/>
        <w:rPr>
          <w:lang w:val="en-US"/>
        </w:rPr>
      </w:pPr>
      <w:r>
        <w:rPr>
          <w:rFonts w:hint="eastAsia"/>
          <w:lang w:val="en-US"/>
        </w:rPr>
        <w:t xml:space="preserve">3. </w:t>
      </w:r>
      <w:r>
        <w:rPr>
          <w:rFonts w:hint="eastAsia"/>
          <w:lang w:val="en-US"/>
        </w:rPr>
        <w:t>预防功能</w:t>
      </w:r>
    </w:p>
    <w:p w14:paraId="2021853D" w14:textId="09251AC2" w:rsidR="008A61C8" w:rsidRDefault="008A61C8" w:rsidP="008A61C8">
      <w:pPr>
        <w:pStyle w:val="aa"/>
        <w:spacing w:before="78" w:after="78"/>
        <w:ind w:firstLine="420"/>
        <w:rPr>
          <w:lang w:val="en-US"/>
        </w:rPr>
      </w:pPr>
      <w:r>
        <w:rPr>
          <w:rFonts w:hint="eastAsia"/>
          <w:lang w:val="en-US"/>
        </w:rPr>
        <w:t>法律责任的预防功能</w:t>
      </w:r>
      <w:r w:rsidRPr="008A61C8">
        <w:rPr>
          <w:rFonts w:hint="eastAsia"/>
          <w:lang w:val="en-US"/>
        </w:rPr>
        <w:t>使违法行为人的心智、行为恢复正常状态（个别预防）</w:t>
      </w:r>
      <w:r>
        <w:rPr>
          <w:rFonts w:hint="eastAsia"/>
          <w:lang w:val="en-US"/>
        </w:rPr>
        <w:t>，</w:t>
      </w:r>
      <w:r w:rsidRPr="008A61C8">
        <w:rPr>
          <w:lang w:val="en-US"/>
        </w:rPr>
        <w:t>警醒其他社会成员，使他们认识到应当如何遵守法律（一般预防）</w:t>
      </w:r>
      <w:r>
        <w:rPr>
          <w:rFonts w:hint="eastAsia"/>
          <w:lang w:val="en-US"/>
        </w:rPr>
        <w:t>。</w:t>
      </w:r>
      <w:r w:rsidRPr="008A61C8">
        <w:rPr>
          <w:lang w:val="en-US"/>
        </w:rPr>
        <w:t>在各个时期、各个法律领域，法律责任均发挥着预防功能</w:t>
      </w:r>
      <w:r>
        <w:rPr>
          <w:rFonts w:hint="eastAsia"/>
          <w:lang w:val="en-US"/>
        </w:rPr>
        <w:t>。</w:t>
      </w:r>
    </w:p>
    <w:p w14:paraId="23209223" w14:textId="539BCFEE" w:rsidR="008A61C8" w:rsidRDefault="00C5608E" w:rsidP="00C5608E">
      <w:pPr>
        <w:pStyle w:val="ae"/>
        <w:rPr>
          <w:lang w:val="en-US"/>
        </w:rPr>
      </w:pPr>
      <w:bookmarkStart w:id="123" w:name="_Toc169100526"/>
      <w:r>
        <w:rPr>
          <w:rFonts w:hint="eastAsia"/>
          <w:lang w:val="en-US"/>
        </w:rPr>
        <w:t>（四）</w:t>
      </w:r>
      <w:r w:rsidRPr="00C5608E">
        <w:rPr>
          <w:rFonts w:hint="eastAsia"/>
          <w:lang w:val="en-US"/>
        </w:rPr>
        <w:t>惩罚的正当性依据及法律责任的本质</w:t>
      </w:r>
      <w:bookmarkEnd w:id="123"/>
    </w:p>
    <w:p w14:paraId="506FB480" w14:textId="56144C23" w:rsidR="00C5608E" w:rsidRDefault="00AB1ECB" w:rsidP="00AB1ECB">
      <w:pPr>
        <w:pStyle w:val="af1"/>
        <w:rPr>
          <w:lang w:val="en-US"/>
        </w:rPr>
      </w:pPr>
      <w:r>
        <w:rPr>
          <w:rFonts w:hint="eastAsia"/>
          <w:lang w:val="en-US"/>
        </w:rPr>
        <w:t xml:space="preserve">1. </w:t>
      </w:r>
      <w:r>
        <w:rPr>
          <w:rFonts w:hint="eastAsia"/>
          <w:lang w:val="en-US"/>
        </w:rPr>
        <w:t>惩罚的理由</w:t>
      </w:r>
    </w:p>
    <w:p w14:paraId="2A856298" w14:textId="1C9484B3" w:rsidR="008A61C8" w:rsidRDefault="00AB1ECB" w:rsidP="008A61C8">
      <w:pPr>
        <w:pStyle w:val="aa"/>
        <w:spacing w:before="78" w:after="78"/>
        <w:rPr>
          <w:lang w:val="en-US"/>
        </w:rPr>
      </w:pPr>
      <w:r>
        <w:rPr>
          <w:lang w:val="en-US"/>
        </w:rPr>
        <w:tab/>
      </w:r>
      <w:r w:rsidRPr="00AB1ECB">
        <w:rPr>
          <w:rFonts w:hint="eastAsia"/>
          <w:b/>
          <w:bCs/>
          <w:lang w:val="en-US"/>
        </w:rPr>
        <w:t>报复论。</w:t>
      </w:r>
      <w:r>
        <w:rPr>
          <w:rFonts w:hint="eastAsia"/>
          <w:lang w:val="en-US"/>
        </w:rPr>
        <w:t>报复论是同态复仇论的演化，具体主张包括有恶必报（作恶者必须受罚）、罪责自负（只有作恶者才应当受到刑罚）、罪当其罚（惩罚轻重同罪责大小相适应）。其理论基础是意志自由论（现代报复论的基础）。</w:t>
      </w:r>
    </w:p>
    <w:p w14:paraId="688F171C" w14:textId="6C3EAFFE" w:rsidR="00AB1ECB" w:rsidRDefault="00AB1ECB" w:rsidP="008A61C8">
      <w:pPr>
        <w:pStyle w:val="aa"/>
        <w:spacing w:before="78" w:after="78"/>
        <w:rPr>
          <w:lang w:val="en-US"/>
        </w:rPr>
      </w:pPr>
      <w:r>
        <w:rPr>
          <w:lang w:val="en-US"/>
        </w:rPr>
        <w:tab/>
      </w:r>
      <w:r w:rsidRPr="00AB1ECB">
        <w:rPr>
          <w:rFonts w:hint="eastAsia"/>
          <w:b/>
          <w:bCs/>
          <w:lang w:val="en-US"/>
        </w:rPr>
        <w:t>功利论。</w:t>
      </w:r>
      <w:r>
        <w:rPr>
          <w:rFonts w:hint="eastAsia"/>
          <w:lang w:val="en-US"/>
        </w:rPr>
        <w:t>功利论的具体主张有：第一，</w:t>
      </w:r>
      <w:r w:rsidRPr="00AB1ECB">
        <w:rPr>
          <w:rFonts w:hint="eastAsia"/>
          <w:lang w:val="en-US"/>
        </w:rPr>
        <w:t>惩罚包含着痛苦，只有能够实现超出这种痛苦的良好效果，惩罚才是合理的</w:t>
      </w:r>
      <w:r>
        <w:rPr>
          <w:rFonts w:hint="eastAsia"/>
          <w:lang w:val="en-US"/>
        </w:rPr>
        <w:t>；第二，</w:t>
      </w:r>
      <w:r w:rsidRPr="00AB1ECB">
        <w:rPr>
          <w:lang w:val="en-US"/>
        </w:rPr>
        <w:t>惩罚的正当性来源于其给社会带来的利益</w:t>
      </w:r>
      <w:r>
        <w:rPr>
          <w:rFonts w:hint="eastAsia"/>
          <w:lang w:val="en-US"/>
        </w:rPr>
        <w:t>，</w:t>
      </w:r>
      <w:r w:rsidRPr="00AB1ECB">
        <w:rPr>
          <w:lang w:val="en-US"/>
        </w:rPr>
        <w:t>这些利益包括一般预防、个别预防、使罪犯失去犯罪能力、改造、报仇、社会秩序的维护</w:t>
      </w:r>
      <w:r>
        <w:rPr>
          <w:rFonts w:hint="eastAsia"/>
          <w:lang w:val="en-US"/>
        </w:rPr>
        <w:t>。其理论基础是功利主义。</w:t>
      </w:r>
    </w:p>
    <w:p w14:paraId="65511E42" w14:textId="0DEB534C" w:rsidR="00AB1ECB" w:rsidRDefault="00F6743F" w:rsidP="008A61C8">
      <w:pPr>
        <w:pStyle w:val="aa"/>
        <w:spacing w:before="78" w:after="78"/>
        <w:rPr>
          <w:lang w:val="en-US"/>
        </w:rPr>
      </w:pPr>
      <w:r>
        <w:rPr>
          <w:lang w:val="en-US"/>
        </w:rPr>
        <w:tab/>
      </w:r>
      <w:r w:rsidRPr="00F6743F">
        <w:rPr>
          <w:rFonts w:hint="eastAsia"/>
          <w:b/>
          <w:bCs/>
          <w:lang w:val="en-US"/>
        </w:rPr>
        <w:t>复归论</w:t>
      </w:r>
      <w:r>
        <w:rPr>
          <w:rFonts w:hint="eastAsia"/>
          <w:b/>
          <w:bCs/>
          <w:lang w:val="en-US"/>
        </w:rPr>
        <w:t>（再社会化论）</w:t>
      </w:r>
      <w:r w:rsidRPr="00F6743F">
        <w:rPr>
          <w:rFonts w:hint="eastAsia"/>
          <w:b/>
          <w:bCs/>
          <w:lang w:val="en-US"/>
        </w:rPr>
        <w:t>。</w:t>
      </w:r>
      <w:r>
        <w:rPr>
          <w:rFonts w:hint="eastAsia"/>
          <w:lang w:val="en-US"/>
        </w:rPr>
        <w:t>复归论认为，</w:t>
      </w:r>
      <w:r w:rsidRPr="00F6743F">
        <w:rPr>
          <w:rFonts w:hint="eastAsia"/>
          <w:lang w:val="en-US"/>
        </w:rPr>
        <w:t>惩罚是使罪犯复归社会的手段</w:t>
      </w:r>
      <w:r>
        <w:rPr>
          <w:rFonts w:hint="eastAsia"/>
          <w:lang w:val="en-US"/>
        </w:rPr>
        <w:t>；</w:t>
      </w:r>
      <w:r w:rsidRPr="00F6743F">
        <w:rPr>
          <w:lang w:val="en-US"/>
        </w:rPr>
        <w:t>监禁罪犯等于给国家和罪犯一个机会，帮助罪犯改变原有价值观、生活方式和行为方式，克服反社会的心理</w:t>
      </w:r>
      <w:r>
        <w:rPr>
          <w:rFonts w:hint="eastAsia"/>
          <w:lang w:val="en-US"/>
        </w:rPr>
        <w:t>。复归论</w:t>
      </w:r>
      <w:r w:rsidRPr="00F6743F">
        <w:rPr>
          <w:lang w:val="en-US"/>
        </w:rPr>
        <w:t>反对死刑</w:t>
      </w:r>
      <w:r>
        <w:rPr>
          <w:rFonts w:hint="eastAsia"/>
          <w:lang w:val="en-US"/>
        </w:rPr>
        <w:t>。其</w:t>
      </w:r>
      <w:r w:rsidRPr="00F6743F">
        <w:rPr>
          <w:lang w:val="en-US"/>
        </w:rPr>
        <w:t>理论</w:t>
      </w:r>
      <w:r>
        <w:rPr>
          <w:rFonts w:hint="eastAsia"/>
          <w:lang w:val="en-US"/>
        </w:rPr>
        <w:t>基础是</w:t>
      </w:r>
      <w:r w:rsidRPr="00F6743F">
        <w:rPr>
          <w:lang w:val="en-US"/>
        </w:rPr>
        <w:t>将犯罪视为一种疾病予以医治</w:t>
      </w:r>
      <w:r>
        <w:rPr>
          <w:rFonts w:hint="eastAsia"/>
          <w:lang w:val="en-US"/>
        </w:rPr>
        <w:t>。</w:t>
      </w:r>
    </w:p>
    <w:p w14:paraId="6C62E397" w14:textId="635E56A8" w:rsidR="00F6743F" w:rsidRDefault="00B2222B" w:rsidP="00B2222B">
      <w:pPr>
        <w:pStyle w:val="af1"/>
        <w:rPr>
          <w:lang w:val="en-US"/>
        </w:rPr>
      </w:pPr>
      <w:r>
        <w:rPr>
          <w:rFonts w:hint="eastAsia"/>
          <w:lang w:val="en-US"/>
        </w:rPr>
        <w:t xml:space="preserve">2. </w:t>
      </w:r>
      <w:r>
        <w:rPr>
          <w:rFonts w:hint="eastAsia"/>
          <w:lang w:val="en-US"/>
        </w:rPr>
        <w:t>法律责任的本质</w:t>
      </w:r>
    </w:p>
    <w:p w14:paraId="649040B8" w14:textId="1F99E40E" w:rsidR="00B2222B" w:rsidRDefault="00B2222B" w:rsidP="00B2222B">
      <w:pPr>
        <w:pStyle w:val="aa"/>
        <w:spacing w:before="78" w:after="78"/>
        <w:ind w:firstLine="420"/>
        <w:rPr>
          <w:lang w:val="en-US"/>
        </w:rPr>
      </w:pPr>
      <w:r w:rsidRPr="00B2222B">
        <w:rPr>
          <w:rFonts w:hint="eastAsia"/>
          <w:b/>
          <w:bCs/>
          <w:lang w:val="en-US"/>
        </w:rPr>
        <w:t>道义责任论</w:t>
      </w:r>
      <w:r w:rsidRPr="00B2222B">
        <w:rPr>
          <w:lang w:val="en-US"/>
        </w:rPr>
        <w:t>以伦理学上的非决定论或者说意志自由论为理论基础。假定人的意志是自由的，人有控制自己行为的能力，有自觉行为和自由选择的能力。因此，违法者应当对自己出于意志自由做出的违法行为负责。对违法者的道义责难是法律责任的本质所在。</w:t>
      </w:r>
    </w:p>
    <w:p w14:paraId="2E0342AE" w14:textId="5AEA7EE6" w:rsidR="00B2222B" w:rsidRDefault="00B2222B" w:rsidP="00B2222B">
      <w:pPr>
        <w:pStyle w:val="aa"/>
        <w:spacing w:before="78" w:after="78"/>
        <w:ind w:firstLine="420"/>
        <w:rPr>
          <w:lang w:val="en-US"/>
        </w:rPr>
      </w:pPr>
      <w:r w:rsidRPr="00B2222B">
        <w:rPr>
          <w:rFonts w:hint="eastAsia"/>
          <w:b/>
          <w:bCs/>
          <w:lang w:val="en-US"/>
        </w:rPr>
        <w:t>社会责任论</w:t>
      </w:r>
      <w:r w:rsidRPr="00B2222B">
        <w:rPr>
          <w:lang w:val="en-US"/>
        </w:rPr>
        <w:t>以伦理学上的决定论为理论基础。假定一切事物（包括人的行为）都有其规律性、必然性和因果性。违法行为的发生不是由行为人自由意志决定的，而是由客观条件决定的。因此，法律责任的确定要归因于行为人的行为环境和社会环境，并由行为的环境及其社会危险性确定法律责任的有无及轻重。对社会秩序的维护和使违法者再社会化是法律责任的本质。</w:t>
      </w:r>
    </w:p>
    <w:p w14:paraId="0521C79C" w14:textId="67FA335B" w:rsidR="00B2222B" w:rsidRDefault="005120D5" w:rsidP="005120D5">
      <w:pPr>
        <w:pStyle w:val="aa"/>
        <w:spacing w:before="78" w:after="78"/>
        <w:ind w:firstLine="420"/>
        <w:rPr>
          <w:lang w:val="en-US"/>
        </w:rPr>
      </w:pPr>
      <w:r w:rsidRPr="005120D5">
        <w:rPr>
          <w:rFonts w:hint="eastAsia"/>
          <w:b/>
          <w:bCs/>
          <w:lang w:val="en-US"/>
        </w:rPr>
        <w:lastRenderedPageBreak/>
        <w:t>规范责任论</w:t>
      </w:r>
      <w:r>
        <w:rPr>
          <w:rFonts w:hint="eastAsia"/>
          <w:lang w:val="en-US"/>
        </w:rPr>
        <w:t>认为</w:t>
      </w:r>
      <w:r w:rsidRPr="005120D5">
        <w:rPr>
          <w:lang w:val="en-US"/>
        </w:rPr>
        <w:t>法律是指引和评价人之行为的规范。它对符合规范的行为持肯定态度，对违反规范的行为持否定态度。其中，否定态度体现在法律责任的认定的归结中。法律责任是法律规范及其背后更根本的法律价值的评价结果。对行为的规范性评价是法律责任的本质。</w:t>
      </w:r>
    </w:p>
    <w:p w14:paraId="4EEFAAF2" w14:textId="4EBB1FA8" w:rsidR="005120D5" w:rsidRDefault="002D7E36" w:rsidP="002D7E36">
      <w:pPr>
        <w:pStyle w:val="ae"/>
        <w:rPr>
          <w:lang w:val="en-US"/>
        </w:rPr>
      </w:pPr>
      <w:bookmarkStart w:id="124" w:name="_Toc169100527"/>
      <w:r>
        <w:rPr>
          <w:rFonts w:hint="eastAsia"/>
          <w:lang w:val="en-US"/>
        </w:rPr>
        <w:t>（五）法律责任的种类</w:t>
      </w:r>
      <w:bookmarkEnd w:id="124"/>
    </w:p>
    <w:p w14:paraId="5D081F67" w14:textId="4399B649" w:rsidR="002D7E36" w:rsidRDefault="002D7E36" w:rsidP="008A61C8">
      <w:pPr>
        <w:pStyle w:val="aa"/>
        <w:spacing w:before="78" w:after="78"/>
        <w:rPr>
          <w:lang w:val="en-US"/>
        </w:rPr>
      </w:pPr>
      <w:r>
        <w:rPr>
          <w:lang w:val="en-US"/>
        </w:rPr>
        <w:tab/>
      </w:r>
      <w:r>
        <w:rPr>
          <w:rFonts w:hint="eastAsia"/>
          <w:lang w:val="en-US"/>
        </w:rPr>
        <w:t>法律责任可分为刑事责任、民事责任、行政责任、违宪责任。</w:t>
      </w:r>
    </w:p>
    <w:p w14:paraId="55FC49BF" w14:textId="3E21F6F8" w:rsidR="002D7E36" w:rsidRDefault="002D7E36" w:rsidP="002D7E36">
      <w:pPr>
        <w:pStyle w:val="ac"/>
        <w:rPr>
          <w:lang w:val="en-US"/>
        </w:rPr>
      </w:pPr>
      <w:bookmarkStart w:id="125" w:name="_Toc169100528"/>
      <w:r>
        <w:rPr>
          <w:rFonts w:hint="eastAsia"/>
          <w:lang w:val="en-US"/>
        </w:rPr>
        <w:t>三、归责与免责</w:t>
      </w:r>
      <w:bookmarkEnd w:id="125"/>
    </w:p>
    <w:p w14:paraId="5CBACCE1" w14:textId="47EBF110" w:rsidR="002D7E36" w:rsidRDefault="002D7E36" w:rsidP="002D7E36">
      <w:pPr>
        <w:pStyle w:val="ae"/>
        <w:rPr>
          <w:lang w:val="en-US"/>
        </w:rPr>
      </w:pPr>
      <w:bookmarkStart w:id="126" w:name="_Toc169100529"/>
      <w:r>
        <w:rPr>
          <w:rFonts w:hint="eastAsia"/>
          <w:lang w:val="en-US"/>
        </w:rPr>
        <w:t>（一）归责</w:t>
      </w:r>
      <w:bookmarkEnd w:id="126"/>
    </w:p>
    <w:p w14:paraId="6C4DF853" w14:textId="0015DBD9" w:rsidR="002D7E36" w:rsidRDefault="002D7E36" w:rsidP="002D7E36">
      <w:pPr>
        <w:pStyle w:val="af1"/>
        <w:rPr>
          <w:lang w:val="en-US"/>
        </w:rPr>
      </w:pPr>
      <w:r>
        <w:rPr>
          <w:rFonts w:hint="eastAsia"/>
          <w:lang w:val="en-US"/>
        </w:rPr>
        <w:t xml:space="preserve">1. </w:t>
      </w:r>
      <w:r>
        <w:rPr>
          <w:rFonts w:hint="eastAsia"/>
          <w:lang w:val="en-US"/>
        </w:rPr>
        <w:t>归责的含义</w:t>
      </w:r>
    </w:p>
    <w:p w14:paraId="624A1ABB" w14:textId="274B11C3" w:rsidR="002D7E36" w:rsidRDefault="002D7E36" w:rsidP="002D7E36">
      <w:pPr>
        <w:pStyle w:val="aa"/>
        <w:spacing w:before="78" w:after="78"/>
        <w:ind w:firstLine="420"/>
        <w:rPr>
          <w:lang w:val="en-US"/>
        </w:rPr>
      </w:pPr>
      <w:r w:rsidRPr="002D7E36">
        <w:rPr>
          <w:rFonts w:hint="eastAsia"/>
          <w:lang w:val="en-US"/>
        </w:rPr>
        <w:t>归责，即法律责任的归结，即特定的国家机关或国家授权的机关依法对行为人的法律责任进行判断和确认</w:t>
      </w:r>
      <w:r>
        <w:rPr>
          <w:rFonts w:hint="eastAsia"/>
          <w:lang w:val="en-US"/>
        </w:rPr>
        <w:t>。</w:t>
      </w:r>
    </w:p>
    <w:p w14:paraId="2C4B2B60" w14:textId="046D5EB8" w:rsidR="002D7E36" w:rsidRDefault="002D7E36" w:rsidP="002D7E36">
      <w:pPr>
        <w:pStyle w:val="af1"/>
        <w:rPr>
          <w:lang w:val="en-US"/>
        </w:rPr>
      </w:pPr>
      <w:r>
        <w:rPr>
          <w:rFonts w:hint="eastAsia"/>
          <w:lang w:val="en-US"/>
        </w:rPr>
        <w:t xml:space="preserve">2. </w:t>
      </w:r>
      <w:r>
        <w:rPr>
          <w:rFonts w:hint="eastAsia"/>
          <w:lang w:val="en-US"/>
        </w:rPr>
        <w:t>归责的基本原则</w:t>
      </w:r>
    </w:p>
    <w:p w14:paraId="5914F486" w14:textId="536E4E51" w:rsidR="002D7E36" w:rsidRDefault="002D7E36" w:rsidP="008A61C8">
      <w:pPr>
        <w:pStyle w:val="aa"/>
        <w:spacing w:before="78" w:after="78"/>
        <w:rPr>
          <w:lang w:val="en-US"/>
        </w:rPr>
      </w:pPr>
      <w:r>
        <w:rPr>
          <w:lang w:val="en-US"/>
        </w:rPr>
        <w:tab/>
      </w:r>
      <w:r>
        <w:rPr>
          <w:rFonts w:hint="eastAsia"/>
          <w:lang w:val="en-US"/>
        </w:rPr>
        <w:t>归责的基本原则即</w:t>
      </w:r>
      <w:r w:rsidRPr="002D7E36">
        <w:rPr>
          <w:rFonts w:hint="eastAsia"/>
          <w:lang w:val="en-US"/>
        </w:rPr>
        <w:t>指导归</w:t>
      </w:r>
      <w:proofErr w:type="gramStart"/>
      <w:r w:rsidRPr="002D7E36">
        <w:rPr>
          <w:rFonts w:hint="eastAsia"/>
          <w:lang w:val="en-US"/>
        </w:rPr>
        <w:t>责活动</w:t>
      </w:r>
      <w:proofErr w:type="gramEnd"/>
      <w:r w:rsidRPr="002D7E36">
        <w:rPr>
          <w:rFonts w:hint="eastAsia"/>
          <w:lang w:val="en-US"/>
        </w:rPr>
        <w:t>的原则（法官等有权主体在归责时应当遵循的标准）</w:t>
      </w:r>
      <w:r>
        <w:rPr>
          <w:rFonts w:hint="eastAsia"/>
          <w:lang w:val="en-US"/>
        </w:rPr>
        <w:t>。</w:t>
      </w:r>
    </w:p>
    <w:p w14:paraId="5F4278F8" w14:textId="4E45751E" w:rsidR="002D7E36" w:rsidRDefault="002D7E36" w:rsidP="002D7E36">
      <w:pPr>
        <w:pStyle w:val="aa"/>
        <w:spacing w:before="78" w:after="78"/>
        <w:ind w:firstLine="420"/>
        <w:rPr>
          <w:lang w:val="en-US"/>
        </w:rPr>
      </w:pPr>
      <w:r w:rsidRPr="002D7E36">
        <w:rPr>
          <w:rFonts w:hint="eastAsia"/>
          <w:b/>
          <w:bCs/>
          <w:lang w:val="en-US"/>
        </w:rPr>
        <w:t>责任法定原则。</w:t>
      </w:r>
      <w:r w:rsidRPr="002D7E36">
        <w:rPr>
          <w:lang w:val="en-US"/>
        </w:rPr>
        <w:t>责任法定原则是法治原则在归责问题上的具体运用。其基本要求为：</w:t>
      </w:r>
      <w:r>
        <w:rPr>
          <w:rFonts w:hint="eastAsia"/>
          <w:lang w:val="en-US"/>
        </w:rPr>
        <w:t>第一，</w:t>
      </w:r>
      <w:r w:rsidRPr="002D7E36">
        <w:rPr>
          <w:lang w:val="en-US"/>
        </w:rPr>
        <w:t>作为一种否定性的法律后果，法律责任应当由法律规范预先规定，包含于法律规范的逻辑结构中</w:t>
      </w:r>
      <w:r>
        <w:rPr>
          <w:rFonts w:hint="eastAsia"/>
          <w:lang w:val="en-US"/>
        </w:rPr>
        <w:t>；第二，</w:t>
      </w:r>
      <w:r w:rsidRPr="002D7E36">
        <w:rPr>
          <w:lang w:val="en-US"/>
        </w:rPr>
        <w:t>当出现违法行为或法定事由的时候，应当按照事先规定的责任性质、责任范围、程度、期限、方式等追究行为人的责任。</w:t>
      </w:r>
    </w:p>
    <w:p w14:paraId="0A6A3998" w14:textId="03B99749" w:rsidR="002D7E36" w:rsidRDefault="001519E3" w:rsidP="001519E3">
      <w:pPr>
        <w:pStyle w:val="aa"/>
        <w:spacing w:before="78" w:after="78"/>
        <w:ind w:firstLine="420"/>
        <w:rPr>
          <w:lang w:val="en-US"/>
        </w:rPr>
      </w:pPr>
      <w:r w:rsidRPr="001519E3">
        <w:rPr>
          <w:rFonts w:hint="eastAsia"/>
          <w:b/>
          <w:bCs/>
          <w:lang w:val="en-US"/>
        </w:rPr>
        <w:t>责任自负原则。</w:t>
      </w:r>
      <w:r w:rsidRPr="001519E3">
        <w:rPr>
          <w:lang w:val="en-US"/>
        </w:rPr>
        <w:t>在法律责任的承担上，只能由法律规定的责任人承担，不允许株连的发生。其基本要求为：</w:t>
      </w:r>
      <w:r>
        <w:rPr>
          <w:rFonts w:hint="eastAsia"/>
          <w:lang w:val="en-US"/>
        </w:rPr>
        <w:t>第一，</w:t>
      </w:r>
      <w:r w:rsidRPr="001519E3">
        <w:rPr>
          <w:lang w:val="en-US"/>
        </w:rPr>
        <w:t>违法行为人应该对自己的违法行为负责</w:t>
      </w:r>
      <w:r>
        <w:rPr>
          <w:rFonts w:hint="eastAsia"/>
          <w:lang w:val="en-US"/>
        </w:rPr>
        <w:t>；第二，</w:t>
      </w:r>
      <w:r w:rsidRPr="001519E3">
        <w:rPr>
          <w:lang w:val="en-US"/>
        </w:rPr>
        <w:t>不能让没有违法行为的人承担法律责任，因法律规定承担责任的除外。</w:t>
      </w:r>
    </w:p>
    <w:p w14:paraId="2517BBEA" w14:textId="3DC0BC85" w:rsidR="000B4063" w:rsidRDefault="000B4063" w:rsidP="000B4063">
      <w:pPr>
        <w:pStyle w:val="aa"/>
        <w:spacing w:before="78" w:after="78"/>
        <w:ind w:firstLine="420"/>
        <w:rPr>
          <w:lang w:val="en-US"/>
        </w:rPr>
      </w:pPr>
      <w:r w:rsidRPr="000B4063">
        <w:rPr>
          <w:rFonts w:hint="eastAsia"/>
          <w:b/>
          <w:bCs/>
          <w:lang w:val="en-US"/>
        </w:rPr>
        <w:t>公正合理原则。</w:t>
      </w:r>
      <w:r w:rsidRPr="000B4063">
        <w:rPr>
          <w:lang w:val="en-US"/>
        </w:rPr>
        <w:t>设定及追究法律责任应当公正合理。其基本要求为：</w:t>
      </w:r>
      <w:r>
        <w:rPr>
          <w:rFonts w:hint="eastAsia"/>
          <w:lang w:val="en-US"/>
        </w:rPr>
        <w:t>第一，</w:t>
      </w:r>
      <w:r w:rsidRPr="000B4063">
        <w:rPr>
          <w:lang w:val="en-US"/>
        </w:rPr>
        <w:t>对任何违法行为都应依法追究相应的责任</w:t>
      </w:r>
      <w:r>
        <w:rPr>
          <w:rFonts w:hint="eastAsia"/>
          <w:lang w:val="en-US"/>
        </w:rPr>
        <w:t>；第二，</w:t>
      </w:r>
      <w:r w:rsidRPr="000B4063">
        <w:rPr>
          <w:lang w:val="en-US"/>
        </w:rPr>
        <w:t>法律责任的性质、种类、轻重要与违法行为及造成的后果相适应</w:t>
      </w:r>
      <w:r>
        <w:rPr>
          <w:rFonts w:hint="eastAsia"/>
          <w:lang w:val="en-US"/>
        </w:rPr>
        <w:t>；第三，</w:t>
      </w:r>
      <w:r w:rsidRPr="000B4063">
        <w:rPr>
          <w:lang w:val="en-US"/>
        </w:rPr>
        <w:t>综合考虑使行为人承担责任的多种因素，做到合理的区别对待。</w:t>
      </w:r>
    </w:p>
    <w:p w14:paraId="5D1347FD" w14:textId="1718DAC3" w:rsidR="000B4063" w:rsidRDefault="006B6F35" w:rsidP="006B6F35">
      <w:pPr>
        <w:pStyle w:val="aa"/>
        <w:spacing w:before="78" w:after="78"/>
        <w:ind w:firstLine="420"/>
        <w:rPr>
          <w:lang w:val="en-US"/>
        </w:rPr>
      </w:pPr>
      <w:r w:rsidRPr="006B6F35">
        <w:rPr>
          <w:rFonts w:hint="eastAsia"/>
          <w:b/>
          <w:bCs/>
          <w:lang w:val="en-US"/>
        </w:rPr>
        <w:t>因果联系原则。</w:t>
      </w:r>
      <w:r w:rsidRPr="006B6F35">
        <w:rPr>
          <w:lang w:val="en-US"/>
        </w:rPr>
        <w:t>在确定法律责任时要确认违法行为和损害结果之间的内在联系，即因果关系。具体包括客观行为与损害结果之间的因果关系</w:t>
      </w:r>
      <w:r>
        <w:rPr>
          <w:rFonts w:hint="eastAsia"/>
          <w:lang w:val="en-US"/>
        </w:rPr>
        <w:t>、</w:t>
      </w:r>
      <w:r w:rsidRPr="006B6F35">
        <w:rPr>
          <w:lang w:val="en-US"/>
        </w:rPr>
        <w:t>行为人的主观方面与外部行为之间的因果关系</w:t>
      </w:r>
      <w:r>
        <w:rPr>
          <w:rFonts w:hint="eastAsia"/>
          <w:lang w:val="en-US"/>
        </w:rPr>
        <w:t>、</w:t>
      </w:r>
      <w:r w:rsidRPr="006B6F35">
        <w:rPr>
          <w:lang w:val="en-US"/>
        </w:rPr>
        <w:t>原因和结果之间的关联程度</w:t>
      </w:r>
      <w:r>
        <w:rPr>
          <w:rFonts w:hint="eastAsia"/>
          <w:lang w:val="en-US"/>
        </w:rPr>
        <w:t>（</w:t>
      </w:r>
      <w:r w:rsidRPr="006B6F35">
        <w:rPr>
          <w:lang w:val="en-US"/>
        </w:rPr>
        <w:t>即是必然还是偶然，</w:t>
      </w:r>
      <w:proofErr w:type="gramStart"/>
      <w:r w:rsidRPr="006B6F35">
        <w:rPr>
          <w:lang w:val="en-US"/>
        </w:rPr>
        <w:t>是一因多</w:t>
      </w:r>
      <w:proofErr w:type="gramEnd"/>
      <w:r w:rsidRPr="006B6F35">
        <w:rPr>
          <w:lang w:val="en-US"/>
        </w:rPr>
        <w:t>果还是</w:t>
      </w:r>
      <w:proofErr w:type="gramStart"/>
      <w:r w:rsidRPr="006B6F35">
        <w:rPr>
          <w:lang w:val="en-US"/>
        </w:rPr>
        <w:t>一</w:t>
      </w:r>
      <w:proofErr w:type="gramEnd"/>
      <w:r w:rsidRPr="006B6F35">
        <w:rPr>
          <w:lang w:val="en-US"/>
        </w:rPr>
        <w:t>果多因</w:t>
      </w:r>
      <w:r>
        <w:rPr>
          <w:rFonts w:hint="eastAsia"/>
          <w:lang w:val="en-US"/>
        </w:rPr>
        <w:t>）</w:t>
      </w:r>
      <w:r w:rsidRPr="006B6F35">
        <w:rPr>
          <w:lang w:val="en-US"/>
        </w:rPr>
        <w:t>。</w:t>
      </w:r>
    </w:p>
    <w:p w14:paraId="54E1EED0" w14:textId="3929C485" w:rsidR="006B6F35" w:rsidRDefault="00B72F77" w:rsidP="00B72F77">
      <w:pPr>
        <w:pStyle w:val="af1"/>
        <w:rPr>
          <w:lang w:val="en-US"/>
        </w:rPr>
      </w:pPr>
      <w:r>
        <w:rPr>
          <w:rFonts w:hint="eastAsia"/>
          <w:lang w:val="en-US"/>
        </w:rPr>
        <w:t xml:space="preserve">3. </w:t>
      </w:r>
      <w:r>
        <w:rPr>
          <w:rFonts w:hint="eastAsia"/>
          <w:lang w:val="en-US"/>
        </w:rPr>
        <w:t>归责原则</w:t>
      </w:r>
    </w:p>
    <w:p w14:paraId="2FC23E43" w14:textId="50E7074F" w:rsidR="006B6F35" w:rsidRDefault="00B72F77" w:rsidP="008A61C8">
      <w:pPr>
        <w:pStyle w:val="aa"/>
        <w:spacing w:before="78" w:after="78"/>
        <w:rPr>
          <w:lang w:val="en-US"/>
        </w:rPr>
      </w:pPr>
      <w:r>
        <w:rPr>
          <w:lang w:val="en-US"/>
        </w:rPr>
        <w:tab/>
      </w:r>
      <w:r>
        <w:rPr>
          <w:rFonts w:hint="eastAsia"/>
          <w:lang w:val="en-US"/>
        </w:rPr>
        <w:t>归责原则是</w:t>
      </w:r>
      <w:r w:rsidRPr="00B72F77">
        <w:rPr>
          <w:rFonts w:hint="eastAsia"/>
          <w:lang w:val="en-US"/>
        </w:rPr>
        <w:t>确定责任承担的具体的原则性规定（主要规定责任与主观过错之间的关系）</w:t>
      </w:r>
      <w:r>
        <w:rPr>
          <w:rFonts w:hint="eastAsia"/>
          <w:lang w:val="en-US"/>
        </w:rPr>
        <w:t>。</w:t>
      </w:r>
    </w:p>
    <w:p w14:paraId="6A02C33C" w14:textId="6E39CDDC" w:rsidR="00B72F77" w:rsidRDefault="00B72F77" w:rsidP="008A61C8">
      <w:pPr>
        <w:pStyle w:val="aa"/>
        <w:spacing w:before="78" w:after="78"/>
        <w:rPr>
          <w:lang w:val="en-US"/>
        </w:rPr>
      </w:pPr>
      <w:r>
        <w:rPr>
          <w:lang w:val="en-US"/>
        </w:rPr>
        <w:tab/>
      </w:r>
      <w:r w:rsidRPr="00B72F77">
        <w:rPr>
          <w:rFonts w:hint="eastAsia"/>
          <w:b/>
          <w:bCs/>
          <w:lang w:val="en-US"/>
        </w:rPr>
        <w:t>过错责任</w:t>
      </w:r>
      <w:r w:rsidRPr="00B72F77">
        <w:rPr>
          <w:rFonts w:hint="eastAsia"/>
          <w:lang w:val="en-US"/>
        </w:rPr>
        <w:t>在确认法律责任时以主观上的过错为必要条件</w:t>
      </w:r>
      <w:r>
        <w:rPr>
          <w:rFonts w:hint="eastAsia"/>
          <w:lang w:val="en-US"/>
        </w:rPr>
        <w:t>，是</w:t>
      </w:r>
      <w:r w:rsidRPr="00B72F77">
        <w:rPr>
          <w:lang w:val="en-US"/>
        </w:rPr>
        <w:t>刑事责任和民事责任的主要归责原则</w:t>
      </w:r>
      <w:r>
        <w:rPr>
          <w:rFonts w:hint="eastAsia"/>
          <w:lang w:val="en-US"/>
        </w:rPr>
        <w:t>。过错责任</w:t>
      </w:r>
      <w:r w:rsidRPr="00B72F77">
        <w:rPr>
          <w:rFonts w:hint="eastAsia"/>
          <w:lang w:val="en-US"/>
        </w:rPr>
        <w:t>与资本主义的自由竞争阶段相适应</w:t>
      </w:r>
      <w:r>
        <w:rPr>
          <w:rFonts w:hint="eastAsia"/>
          <w:lang w:val="en-US"/>
        </w:rPr>
        <w:t>，</w:t>
      </w:r>
      <w:r w:rsidRPr="00B72F77">
        <w:rPr>
          <w:rFonts w:hint="eastAsia"/>
          <w:lang w:val="en-US"/>
        </w:rPr>
        <w:t>前提假设</w:t>
      </w:r>
      <w:r>
        <w:rPr>
          <w:rFonts w:hint="eastAsia"/>
          <w:lang w:val="en-US"/>
        </w:rPr>
        <w:t>是“</w:t>
      </w:r>
      <w:r w:rsidRPr="00B72F77">
        <w:rPr>
          <w:rFonts w:hint="eastAsia"/>
          <w:lang w:val="en-US"/>
        </w:rPr>
        <w:t>行为人意志自由，应当为在自身意志指导下的行为负责</w:t>
      </w:r>
      <w:r>
        <w:rPr>
          <w:rFonts w:hint="eastAsia"/>
          <w:lang w:val="en-US"/>
        </w:rPr>
        <w:t>”。</w:t>
      </w:r>
    </w:p>
    <w:p w14:paraId="3B8E9F38" w14:textId="06B49812" w:rsidR="00FF6275" w:rsidRDefault="00FF6275" w:rsidP="00FA48E5">
      <w:pPr>
        <w:pStyle w:val="aa"/>
        <w:spacing w:before="78" w:after="78"/>
        <w:rPr>
          <w:lang w:val="en-US"/>
        </w:rPr>
      </w:pPr>
      <w:r>
        <w:rPr>
          <w:lang w:val="en-US"/>
        </w:rPr>
        <w:tab/>
      </w:r>
      <w:r w:rsidRPr="00FF6275">
        <w:rPr>
          <w:rFonts w:hint="eastAsia"/>
          <w:b/>
          <w:bCs/>
          <w:lang w:val="en-US"/>
        </w:rPr>
        <w:t>无过错责任</w:t>
      </w:r>
      <w:r w:rsidRPr="00FF6275">
        <w:rPr>
          <w:rFonts w:hint="eastAsia"/>
          <w:lang w:val="en-US"/>
        </w:rPr>
        <w:t>在确定法律责任时不以主观上的过错为必要条件</w:t>
      </w:r>
      <w:r>
        <w:rPr>
          <w:rFonts w:hint="eastAsia"/>
          <w:lang w:val="en-US"/>
        </w:rPr>
        <w:t>。</w:t>
      </w:r>
      <w:r w:rsidRPr="00FF6275">
        <w:rPr>
          <w:lang w:val="en-US"/>
        </w:rPr>
        <w:t>只要行为人的行为造成损害后果，行为和结果之间存在因果关系，即应当承担责任</w:t>
      </w:r>
      <w:r>
        <w:rPr>
          <w:rFonts w:hint="eastAsia"/>
          <w:lang w:val="en-US"/>
        </w:rPr>
        <w:t>。</w:t>
      </w:r>
      <w:r w:rsidR="00FA48E5">
        <w:rPr>
          <w:rFonts w:hint="eastAsia"/>
          <w:lang w:val="en-US"/>
        </w:rPr>
        <w:t>无过错责任</w:t>
      </w:r>
      <w:r w:rsidR="00FA48E5" w:rsidRPr="00FA48E5">
        <w:rPr>
          <w:rFonts w:hint="eastAsia"/>
          <w:lang w:val="en-US"/>
        </w:rPr>
        <w:t>与工业社会的社会化大生产相适应</w:t>
      </w:r>
      <w:r w:rsidR="00FA48E5">
        <w:rPr>
          <w:rFonts w:hint="eastAsia"/>
          <w:lang w:val="en-US"/>
        </w:rPr>
        <w:t>——</w:t>
      </w:r>
      <w:r w:rsidR="00FA48E5" w:rsidRPr="00FA48E5">
        <w:rPr>
          <w:rFonts w:hint="eastAsia"/>
          <w:lang w:val="en-US"/>
        </w:rPr>
        <w:t>伴着社会化大生产而产生的劳动工伤事故、车辆交通事故、产品质量事故和核损害事故等，主体可能无论怎样注意都无法避免，甚至往往不存在主体的主观故意，却</w:t>
      </w:r>
      <w:r w:rsidR="00FA48E5" w:rsidRPr="00FA48E5">
        <w:rPr>
          <w:rFonts w:hint="eastAsia"/>
          <w:lang w:val="en-US"/>
        </w:rPr>
        <w:lastRenderedPageBreak/>
        <w:t>易于给他人造成严重损害</w:t>
      </w:r>
      <w:r w:rsidR="00FA48E5">
        <w:rPr>
          <w:rFonts w:hint="eastAsia"/>
          <w:lang w:val="en-US"/>
        </w:rPr>
        <w:t>；</w:t>
      </w:r>
      <w:r w:rsidR="00FA48E5" w:rsidRPr="00FA48E5">
        <w:rPr>
          <w:lang w:val="en-US"/>
        </w:rPr>
        <w:t>在这些事故中，加害方和受害方往往存在经济上的严重不对等</w:t>
      </w:r>
      <w:r w:rsidR="00FA48E5">
        <w:rPr>
          <w:rFonts w:hint="eastAsia"/>
          <w:lang w:val="en-US"/>
        </w:rPr>
        <w:t>；</w:t>
      </w:r>
      <w:r w:rsidR="00FA48E5" w:rsidRPr="00FA48E5">
        <w:rPr>
          <w:lang w:val="en-US"/>
        </w:rPr>
        <w:t>在上述情况下，如仍坚持</w:t>
      </w:r>
      <w:r w:rsidR="00FA48E5">
        <w:rPr>
          <w:rFonts w:hint="eastAsia"/>
          <w:lang w:val="en-US"/>
        </w:rPr>
        <w:t>“</w:t>
      </w:r>
      <w:r w:rsidR="00FA48E5" w:rsidRPr="00FA48E5">
        <w:rPr>
          <w:lang w:val="en-US"/>
        </w:rPr>
        <w:t>过错责任</w:t>
      </w:r>
      <w:r w:rsidR="00FA48E5">
        <w:rPr>
          <w:rFonts w:hint="eastAsia"/>
          <w:lang w:val="en-US"/>
        </w:rPr>
        <w:t>”</w:t>
      </w:r>
      <w:r w:rsidR="00FA48E5" w:rsidRPr="00FA48E5">
        <w:rPr>
          <w:lang w:val="en-US"/>
        </w:rPr>
        <w:t>则显失公平</w:t>
      </w:r>
      <w:r w:rsidR="00FA48E5">
        <w:rPr>
          <w:rFonts w:hint="eastAsia"/>
          <w:lang w:val="en-US"/>
        </w:rPr>
        <w:t>。无过错责任也</w:t>
      </w:r>
      <w:r w:rsidR="00FA48E5" w:rsidRPr="00FA48E5">
        <w:rPr>
          <w:rFonts w:hint="eastAsia"/>
          <w:lang w:val="en-US"/>
        </w:rPr>
        <w:t>存在问题</w:t>
      </w:r>
      <w:r w:rsidR="00FA48E5">
        <w:rPr>
          <w:rFonts w:hint="eastAsia"/>
          <w:lang w:val="en-US"/>
        </w:rPr>
        <w:t>，如</w:t>
      </w:r>
      <w:r w:rsidR="00FA48E5" w:rsidRPr="00FA48E5">
        <w:rPr>
          <w:lang w:val="en-US"/>
        </w:rPr>
        <w:t>易产生</w:t>
      </w:r>
      <w:r w:rsidR="00FA48E5">
        <w:rPr>
          <w:rFonts w:hint="eastAsia"/>
          <w:lang w:val="en-US"/>
        </w:rPr>
        <w:t>“</w:t>
      </w:r>
      <w:r w:rsidR="00FA48E5" w:rsidRPr="00FA48E5">
        <w:rPr>
          <w:lang w:val="en-US"/>
        </w:rPr>
        <w:t>企业责任忧虑（因畏惧担责而停止创新）</w:t>
      </w:r>
      <w:r w:rsidR="00FA48E5">
        <w:rPr>
          <w:rFonts w:hint="eastAsia"/>
          <w:lang w:val="en-US"/>
        </w:rPr>
        <w:t>”，</w:t>
      </w:r>
      <w:r w:rsidR="00FA48E5" w:rsidRPr="00FA48E5">
        <w:rPr>
          <w:lang w:val="en-US"/>
        </w:rPr>
        <w:t>可能逐渐</w:t>
      </w:r>
      <w:proofErr w:type="gramStart"/>
      <w:r w:rsidR="00FA48E5" w:rsidRPr="00FA48E5">
        <w:rPr>
          <w:lang w:val="en-US"/>
        </w:rPr>
        <w:t>被责任</w:t>
      </w:r>
      <w:proofErr w:type="gramEnd"/>
      <w:r w:rsidR="00FA48E5" w:rsidRPr="00FA48E5">
        <w:rPr>
          <w:lang w:val="en-US"/>
        </w:rPr>
        <w:t>的社会化分担（如责任保险和社会保障等）取代</w:t>
      </w:r>
      <w:r w:rsidR="00FA48E5">
        <w:rPr>
          <w:rFonts w:hint="eastAsia"/>
          <w:lang w:val="en-US"/>
        </w:rPr>
        <w:t>等。</w:t>
      </w:r>
    </w:p>
    <w:p w14:paraId="3BE0C807" w14:textId="40375946" w:rsidR="00D23AD6" w:rsidRDefault="00D23AD6" w:rsidP="00FA48E5">
      <w:pPr>
        <w:pStyle w:val="aa"/>
        <w:spacing w:before="78" w:after="78"/>
        <w:rPr>
          <w:lang w:val="en-US"/>
        </w:rPr>
      </w:pPr>
      <w:r>
        <w:rPr>
          <w:lang w:val="en-US"/>
        </w:rPr>
        <w:tab/>
      </w:r>
      <w:r w:rsidRPr="00D23AD6">
        <w:rPr>
          <w:rFonts w:hint="eastAsia"/>
          <w:b/>
          <w:bCs/>
          <w:lang w:val="en-US"/>
        </w:rPr>
        <w:t>公平责任</w:t>
      </w:r>
      <w:r>
        <w:rPr>
          <w:rFonts w:hint="eastAsia"/>
          <w:lang w:val="en-US"/>
        </w:rPr>
        <w:t>指的是</w:t>
      </w:r>
      <w:r w:rsidRPr="00D23AD6">
        <w:rPr>
          <w:rFonts w:hint="eastAsia"/>
          <w:lang w:val="en-US"/>
        </w:rPr>
        <w:t>当事人双方对造成的损害均无过错的情况下，由法院根据公平的观念，在考虑当事人的财产状况及其他情况的基础上，由当事人合理分担责任</w:t>
      </w:r>
      <w:r>
        <w:rPr>
          <w:rFonts w:hint="eastAsia"/>
          <w:lang w:val="en-US"/>
        </w:rPr>
        <w:t>。其</w:t>
      </w:r>
      <w:r w:rsidRPr="00D23AD6">
        <w:rPr>
          <w:rFonts w:hint="eastAsia"/>
          <w:lang w:val="en-US"/>
        </w:rPr>
        <w:t>适用条件</w:t>
      </w:r>
      <w:r>
        <w:rPr>
          <w:rFonts w:hint="eastAsia"/>
          <w:lang w:val="en-US"/>
        </w:rPr>
        <w:t>有：第一，</w:t>
      </w:r>
      <w:r w:rsidRPr="00D23AD6">
        <w:rPr>
          <w:lang w:val="en-US"/>
        </w:rPr>
        <w:t>法律无明确规定要求适用无过错责任</w:t>
      </w:r>
      <w:r>
        <w:rPr>
          <w:rFonts w:hint="eastAsia"/>
          <w:lang w:val="en-US"/>
        </w:rPr>
        <w:t>；第二，</w:t>
      </w:r>
      <w:r w:rsidRPr="00D23AD6">
        <w:rPr>
          <w:lang w:val="en-US"/>
        </w:rPr>
        <w:t>如果适用无过错责任会显失公平</w:t>
      </w:r>
      <w:r>
        <w:rPr>
          <w:rFonts w:hint="eastAsia"/>
          <w:lang w:val="en-US"/>
        </w:rPr>
        <w:t>；第三，</w:t>
      </w:r>
      <w:r w:rsidRPr="00D23AD6">
        <w:rPr>
          <w:lang w:val="en-US"/>
        </w:rPr>
        <w:t>损害与其行为具有某种因果关系</w:t>
      </w:r>
      <w:r>
        <w:rPr>
          <w:rFonts w:hint="eastAsia"/>
          <w:lang w:val="en-US"/>
        </w:rPr>
        <w:t>。公平责任的</w:t>
      </w:r>
      <w:r w:rsidRPr="00D23AD6">
        <w:rPr>
          <w:lang w:val="en-US"/>
        </w:rPr>
        <w:t>依据</w:t>
      </w:r>
      <w:r>
        <w:rPr>
          <w:rFonts w:hint="eastAsia"/>
          <w:lang w:val="en-US"/>
        </w:rPr>
        <w:t>是</w:t>
      </w:r>
      <w:r w:rsidRPr="00D23AD6">
        <w:rPr>
          <w:lang w:val="en-US"/>
        </w:rPr>
        <w:t>通过公平理念来考虑损害分担（受害人的损害程度、当事人的经济条件）</w:t>
      </w:r>
      <w:r>
        <w:rPr>
          <w:rFonts w:hint="eastAsia"/>
          <w:lang w:val="en-US"/>
        </w:rPr>
        <w:t>，也</w:t>
      </w:r>
      <w:r w:rsidRPr="00D23AD6">
        <w:rPr>
          <w:lang w:val="en-US"/>
        </w:rPr>
        <w:t>借鉴</w:t>
      </w:r>
      <w:r>
        <w:rPr>
          <w:rFonts w:hint="eastAsia"/>
          <w:lang w:val="en-US"/>
        </w:rPr>
        <w:t>了</w:t>
      </w:r>
      <w:r w:rsidRPr="00D23AD6">
        <w:rPr>
          <w:lang w:val="en-US"/>
        </w:rPr>
        <w:t>英美衡平法的相关规定</w:t>
      </w:r>
      <w:r>
        <w:rPr>
          <w:rFonts w:hint="eastAsia"/>
          <w:lang w:val="en-US"/>
        </w:rPr>
        <w:t>。但公平责任</w:t>
      </w:r>
      <w:r w:rsidRPr="00D23AD6">
        <w:rPr>
          <w:lang w:val="en-US"/>
        </w:rPr>
        <w:t>作为归责原则的地位</w:t>
      </w:r>
      <w:r>
        <w:rPr>
          <w:rFonts w:hint="eastAsia"/>
          <w:lang w:val="en-US"/>
        </w:rPr>
        <w:t>也</w:t>
      </w:r>
      <w:r w:rsidRPr="00D23AD6">
        <w:rPr>
          <w:lang w:val="en-US"/>
        </w:rPr>
        <w:t>遭到</w:t>
      </w:r>
      <w:r>
        <w:rPr>
          <w:rFonts w:hint="eastAsia"/>
          <w:lang w:val="en-US"/>
        </w:rPr>
        <w:t>了</w:t>
      </w:r>
      <w:r w:rsidRPr="00D23AD6">
        <w:rPr>
          <w:lang w:val="en-US"/>
        </w:rPr>
        <w:t>质疑：以衡平的手段确定当事人对损失的承担，仅为特殊的补充手段，而非一般性归责原则</w:t>
      </w:r>
      <w:r>
        <w:rPr>
          <w:rFonts w:hint="eastAsia"/>
          <w:lang w:val="en-US"/>
        </w:rPr>
        <w:t>；</w:t>
      </w:r>
      <w:r w:rsidRPr="00D23AD6">
        <w:rPr>
          <w:lang w:val="en-US"/>
        </w:rPr>
        <w:t>在我国目前司法条件下，易产生不公平的结果</w:t>
      </w:r>
      <w:r>
        <w:rPr>
          <w:rFonts w:hint="eastAsia"/>
          <w:lang w:val="en-US"/>
        </w:rPr>
        <w:t>；</w:t>
      </w:r>
      <w:r w:rsidRPr="00D23AD6">
        <w:rPr>
          <w:lang w:val="en-US"/>
        </w:rPr>
        <w:t>可被社会保障所取代</w:t>
      </w:r>
      <w:r>
        <w:rPr>
          <w:rFonts w:hint="eastAsia"/>
          <w:lang w:val="en-US"/>
        </w:rPr>
        <w:t>。</w:t>
      </w:r>
    </w:p>
    <w:p w14:paraId="181E8AD2" w14:textId="3FA3629D" w:rsidR="00D23AD6" w:rsidRDefault="00CB4D28" w:rsidP="00CB4D28">
      <w:pPr>
        <w:pStyle w:val="ae"/>
        <w:rPr>
          <w:lang w:val="en-US"/>
        </w:rPr>
      </w:pPr>
      <w:bookmarkStart w:id="127" w:name="_Toc169100530"/>
      <w:r>
        <w:rPr>
          <w:rFonts w:hint="eastAsia"/>
          <w:lang w:val="en-US"/>
        </w:rPr>
        <w:t>（二）免责</w:t>
      </w:r>
      <w:bookmarkEnd w:id="127"/>
    </w:p>
    <w:p w14:paraId="15EECB9D" w14:textId="0D6459B3" w:rsidR="00CB4D28" w:rsidRDefault="00CB4D28" w:rsidP="00CB4D28">
      <w:pPr>
        <w:pStyle w:val="af1"/>
        <w:rPr>
          <w:lang w:val="en-US"/>
        </w:rPr>
      </w:pPr>
      <w:r>
        <w:rPr>
          <w:rFonts w:hint="eastAsia"/>
          <w:lang w:val="en-US"/>
        </w:rPr>
        <w:t xml:space="preserve">1. </w:t>
      </w:r>
      <w:r>
        <w:rPr>
          <w:rFonts w:hint="eastAsia"/>
          <w:lang w:val="en-US"/>
        </w:rPr>
        <w:t>免责的含义</w:t>
      </w:r>
    </w:p>
    <w:p w14:paraId="27DBD001" w14:textId="260F9A96" w:rsidR="00CB4D28" w:rsidRDefault="00CB4D28" w:rsidP="00CB4D28">
      <w:pPr>
        <w:pStyle w:val="aa"/>
        <w:spacing w:before="78" w:after="78"/>
        <w:ind w:firstLine="420"/>
        <w:rPr>
          <w:lang w:val="en-US"/>
        </w:rPr>
      </w:pPr>
      <w:proofErr w:type="gramStart"/>
      <w:r>
        <w:rPr>
          <w:rFonts w:hint="eastAsia"/>
          <w:lang w:val="en-US"/>
        </w:rPr>
        <w:t>免责指</w:t>
      </w:r>
      <w:proofErr w:type="gramEnd"/>
      <w:r>
        <w:rPr>
          <w:rFonts w:hint="eastAsia"/>
          <w:lang w:val="en-US"/>
        </w:rPr>
        <w:t>的是</w:t>
      </w:r>
      <w:r w:rsidRPr="00CB4D28">
        <w:rPr>
          <w:rFonts w:hint="eastAsia"/>
          <w:lang w:val="en-US"/>
        </w:rPr>
        <w:t>由于出现法定条件，法律责任被部分或全部免除</w:t>
      </w:r>
      <w:r>
        <w:rPr>
          <w:rFonts w:hint="eastAsia"/>
          <w:lang w:val="en-US"/>
        </w:rPr>
        <w:t>。免责的</w:t>
      </w:r>
      <w:r w:rsidRPr="00CB4D28">
        <w:rPr>
          <w:lang w:val="en-US"/>
        </w:rPr>
        <w:t>前提</w:t>
      </w:r>
      <w:r>
        <w:rPr>
          <w:rFonts w:hint="eastAsia"/>
          <w:lang w:val="en-US"/>
        </w:rPr>
        <w:t>是</w:t>
      </w:r>
      <w:r w:rsidRPr="00CB4D28">
        <w:rPr>
          <w:lang w:val="en-US"/>
        </w:rPr>
        <w:t>应当存在法律责任</w:t>
      </w:r>
      <w:r>
        <w:rPr>
          <w:rFonts w:hint="eastAsia"/>
          <w:lang w:val="en-US"/>
        </w:rPr>
        <w:t>。</w:t>
      </w:r>
    </w:p>
    <w:p w14:paraId="7D8D93C5" w14:textId="375D5E4C" w:rsidR="00CB4D28" w:rsidRDefault="00CB4D28" w:rsidP="00CB4D28">
      <w:pPr>
        <w:pStyle w:val="af1"/>
        <w:rPr>
          <w:lang w:val="en-US"/>
        </w:rPr>
      </w:pPr>
      <w:r>
        <w:rPr>
          <w:rFonts w:hint="eastAsia"/>
          <w:lang w:val="en-US"/>
        </w:rPr>
        <w:t xml:space="preserve">2. </w:t>
      </w:r>
      <w:r>
        <w:rPr>
          <w:rFonts w:hint="eastAsia"/>
          <w:lang w:val="en-US"/>
        </w:rPr>
        <w:t>免责形式</w:t>
      </w:r>
    </w:p>
    <w:p w14:paraId="11A6DFFE" w14:textId="3A707F56" w:rsidR="00CB4D28" w:rsidRDefault="00CB4D28" w:rsidP="00CB4D28">
      <w:pPr>
        <w:pStyle w:val="aa"/>
        <w:numPr>
          <w:ilvl w:val="0"/>
          <w:numId w:val="72"/>
        </w:numPr>
        <w:spacing w:beforeLines="0" w:before="0" w:afterLines="0" w:after="0"/>
        <w:ind w:left="442" w:hanging="442"/>
        <w:rPr>
          <w:lang w:val="en-US"/>
        </w:rPr>
      </w:pPr>
      <w:r w:rsidRPr="00CB4D28">
        <w:rPr>
          <w:rFonts w:hint="eastAsia"/>
          <w:b/>
          <w:bCs/>
          <w:lang w:val="en-US"/>
        </w:rPr>
        <w:t>时效免责：</w:t>
      </w:r>
      <w:r>
        <w:rPr>
          <w:rFonts w:hint="eastAsia"/>
          <w:lang w:val="en-US"/>
        </w:rPr>
        <w:t>考虑到效率和秩序，法律责任经过一定期限即免除；</w:t>
      </w:r>
    </w:p>
    <w:p w14:paraId="4924F1F3" w14:textId="77777777" w:rsidR="00CB4D28" w:rsidRDefault="00CB4D28" w:rsidP="00CB4D28">
      <w:pPr>
        <w:pStyle w:val="aa"/>
        <w:numPr>
          <w:ilvl w:val="0"/>
          <w:numId w:val="72"/>
        </w:numPr>
        <w:spacing w:beforeLines="0" w:before="0" w:afterLines="0" w:after="0"/>
        <w:ind w:left="442" w:hanging="442"/>
        <w:rPr>
          <w:lang w:val="en-US"/>
        </w:rPr>
      </w:pPr>
      <w:r w:rsidRPr="00CB4D28">
        <w:rPr>
          <w:b/>
          <w:bCs/>
          <w:lang w:val="en-US"/>
        </w:rPr>
        <w:t>不诉免责</w:t>
      </w:r>
      <w:r w:rsidRPr="00CB4D28">
        <w:rPr>
          <w:rFonts w:hint="eastAsia"/>
          <w:b/>
          <w:bCs/>
          <w:lang w:val="en-US"/>
        </w:rPr>
        <w:t>：</w:t>
      </w:r>
      <w:r w:rsidRPr="00CB4D28">
        <w:rPr>
          <w:lang w:val="en-US"/>
        </w:rPr>
        <w:t>有些法律责任的承担是以当事人向专门机关起诉为前提的，如果拥有告诉权的当事人不起诉要求追究行为人的法律责任，则其责任便被免除</w:t>
      </w:r>
      <w:r>
        <w:rPr>
          <w:rFonts w:hint="eastAsia"/>
          <w:lang w:val="en-US"/>
        </w:rPr>
        <w:t>；</w:t>
      </w:r>
      <w:r w:rsidRPr="00CB4D28">
        <w:rPr>
          <w:lang w:val="en-US"/>
        </w:rPr>
        <w:t>多发生在民商法中，在刑法和行政法中并不多见</w:t>
      </w:r>
      <w:r>
        <w:rPr>
          <w:rFonts w:hint="eastAsia"/>
          <w:lang w:val="en-US"/>
        </w:rPr>
        <w:t>；</w:t>
      </w:r>
      <w:r w:rsidRPr="00CB4D28">
        <w:rPr>
          <w:lang w:val="en-US"/>
        </w:rPr>
        <w:t>不诉行为必须出于主体的自愿</w:t>
      </w:r>
      <w:r>
        <w:rPr>
          <w:rFonts w:hint="eastAsia"/>
          <w:lang w:val="en-US"/>
        </w:rPr>
        <w:t>；</w:t>
      </w:r>
    </w:p>
    <w:p w14:paraId="6B8D3978" w14:textId="77F34C46" w:rsidR="00CB4D28" w:rsidRDefault="00CB4D28" w:rsidP="00CB4D28">
      <w:pPr>
        <w:pStyle w:val="aa"/>
        <w:numPr>
          <w:ilvl w:val="0"/>
          <w:numId w:val="72"/>
        </w:numPr>
        <w:spacing w:beforeLines="0" w:before="0" w:afterLines="0" w:after="0"/>
        <w:ind w:left="442" w:hanging="442"/>
        <w:rPr>
          <w:lang w:val="en-US"/>
        </w:rPr>
      </w:pPr>
      <w:r w:rsidRPr="00CB4D28">
        <w:rPr>
          <w:b/>
          <w:bCs/>
          <w:lang w:val="en-US"/>
        </w:rPr>
        <w:t>自首、立功免责</w:t>
      </w:r>
      <w:r>
        <w:rPr>
          <w:rFonts w:hint="eastAsia"/>
          <w:lang w:val="en-US"/>
        </w:rPr>
        <w:t>（即“将功补过”）；</w:t>
      </w:r>
    </w:p>
    <w:p w14:paraId="2CE59E56" w14:textId="606D742A" w:rsidR="00CB4D28" w:rsidRDefault="00CB4D28" w:rsidP="00CB4D28">
      <w:pPr>
        <w:pStyle w:val="aa"/>
        <w:numPr>
          <w:ilvl w:val="0"/>
          <w:numId w:val="72"/>
        </w:numPr>
        <w:spacing w:beforeLines="0" w:before="0" w:afterLines="0" w:after="0"/>
        <w:ind w:left="442" w:hanging="442"/>
        <w:rPr>
          <w:lang w:val="en-US"/>
        </w:rPr>
      </w:pPr>
      <w:r w:rsidRPr="00CB4D28">
        <w:rPr>
          <w:b/>
          <w:bCs/>
          <w:lang w:val="en-US"/>
        </w:rPr>
        <w:t>人道主义免责</w:t>
      </w:r>
      <w:r>
        <w:rPr>
          <w:rFonts w:hint="eastAsia"/>
          <w:lang w:val="en-US"/>
        </w:rPr>
        <w:t>（如</w:t>
      </w:r>
      <w:r w:rsidRPr="00CB4D28">
        <w:rPr>
          <w:rFonts w:hint="eastAsia"/>
          <w:lang w:val="en-US"/>
        </w:rPr>
        <w:t>财产责任中，考虑责任主体承受能力</w:t>
      </w:r>
      <w:r>
        <w:rPr>
          <w:rFonts w:hint="eastAsia"/>
          <w:lang w:val="en-US"/>
        </w:rPr>
        <w:t>）；</w:t>
      </w:r>
    </w:p>
    <w:p w14:paraId="0F383CD5" w14:textId="63C7F062" w:rsidR="00CB4D28" w:rsidRDefault="00CB4D28" w:rsidP="00CB4D28">
      <w:pPr>
        <w:pStyle w:val="aa"/>
        <w:numPr>
          <w:ilvl w:val="0"/>
          <w:numId w:val="72"/>
        </w:numPr>
        <w:spacing w:beforeLines="0" w:before="0" w:afterLines="0" w:after="0"/>
        <w:ind w:left="442" w:hanging="442"/>
        <w:rPr>
          <w:lang w:val="en-US"/>
        </w:rPr>
      </w:pPr>
      <w:r w:rsidRPr="00CB4D28">
        <w:rPr>
          <w:b/>
          <w:bCs/>
          <w:lang w:val="en-US"/>
        </w:rPr>
        <w:t>协议免责</w:t>
      </w:r>
      <w:r w:rsidRPr="00CB4D28">
        <w:rPr>
          <w:rFonts w:hint="eastAsia"/>
          <w:b/>
          <w:bCs/>
          <w:lang w:val="en-US"/>
        </w:rPr>
        <w:t>：</w:t>
      </w:r>
      <w:r>
        <w:rPr>
          <w:rFonts w:hint="eastAsia"/>
          <w:lang w:val="en-US"/>
        </w:rPr>
        <w:t>符合私法“意思自治”原则。</w:t>
      </w:r>
    </w:p>
    <w:p w14:paraId="101E4487" w14:textId="77777777" w:rsidR="00CB4D28" w:rsidRDefault="00CB4D28" w:rsidP="00FA48E5">
      <w:pPr>
        <w:pStyle w:val="aa"/>
        <w:spacing w:before="78" w:after="78"/>
        <w:rPr>
          <w:lang w:val="en-US"/>
        </w:rPr>
      </w:pPr>
    </w:p>
    <w:p w14:paraId="11D56EDF" w14:textId="13DE07DF" w:rsidR="00662F49" w:rsidRDefault="00662F49" w:rsidP="00662F49">
      <w:pPr>
        <w:pStyle w:val="a9"/>
        <w:rPr>
          <w:lang w:val="en-US"/>
        </w:rPr>
      </w:pPr>
      <w:bookmarkStart w:id="128" w:name="_Toc169100531"/>
      <w:r>
        <w:rPr>
          <w:rFonts w:hint="eastAsia"/>
          <w:lang w:val="en-US"/>
        </w:rPr>
        <w:t>第十讲</w:t>
      </w:r>
      <w:r>
        <w:rPr>
          <w:rFonts w:hint="eastAsia"/>
          <w:lang w:val="en-US"/>
        </w:rPr>
        <w:t xml:space="preserve"> </w:t>
      </w:r>
      <w:r>
        <w:rPr>
          <w:rFonts w:hint="eastAsia"/>
          <w:lang w:val="en-US"/>
        </w:rPr>
        <w:t>立法原理和制度</w:t>
      </w:r>
      <w:bookmarkEnd w:id="128"/>
    </w:p>
    <w:p w14:paraId="108DF530" w14:textId="5F32D56A" w:rsidR="00662F49" w:rsidRDefault="00662F49" w:rsidP="00662F49">
      <w:pPr>
        <w:pStyle w:val="aa"/>
        <w:spacing w:before="78" w:after="78"/>
        <w:jc w:val="center"/>
        <w:rPr>
          <w:lang w:val="en-US"/>
        </w:rPr>
      </w:pPr>
      <w:r>
        <w:rPr>
          <w:rFonts w:hint="eastAsia"/>
          <w:lang w:val="en-US"/>
        </w:rPr>
        <w:t>2024.5.29</w:t>
      </w:r>
    </w:p>
    <w:p w14:paraId="7B680B30" w14:textId="2B73F961" w:rsidR="00662F49" w:rsidRDefault="00403417" w:rsidP="00403417">
      <w:pPr>
        <w:pStyle w:val="ac"/>
        <w:rPr>
          <w:lang w:val="en-US"/>
        </w:rPr>
      </w:pPr>
      <w:bookmarkStart w:id="129" w:name="_Toc169100532"/>
      <w:r>
        <w:rPr>
          <w:rFonts w:hint="eastAsia"/>
          <w:lang w:val="en-US"/>
        </w:rPr>
        <w:t>一、立法和立法权</w:t>
      </w:r>
      <w:bookmarkEnd w:id="129"/>
    </w:p>
    <w:p w14:paraId="2A9FB54C" w14:textId="0C1B99A9" w:rsidR="00403417" w:rsidRDefault="00403417" w:rsidP="00403417">
      <w:pPr>
        <w:pStyle w:val="ae"/>
        <w:rPr>
          <w:lang w:val="en-US"/>
        </w:rPr>
      </w:pPr>
      <w:bookmarkStart w:id="130" w:name="_Toc169100533"/>
      <w:r>
        <w:rPr>
          <w:rFonts w:hint="eastAsia"/>
          <w:lang w:val="en-US"/>
        </w:rPr>
        <w:t>（一）立法概述</w:t>
      </w:r>
      <w:bookmarkEnd w:id="130"/>
    </w:p>
    <w:p w14:paraId="59D8D217" w14:textId="198215DA" w:rsidR="00403417" w:rsidRDefault="00403417" w:rsidP="00403417">
      <w:pPr>
        <w:pStyle w:val="af1"/>
        <w:rPr>
          <w:lang w:val="en-US"/>
        </w:rPr>
      </w:pPr>
      <w:r>
        <w:rPr>
          <w:rFonts w:hint="eastAsia"/>
          <w:lang w:val="en-US"/>
        </w:rPr>
        <w:t xml:space="preserve">1. </w:t>
      </w:r>
      <w:r>
        <w:rPr>
          <w:rFonts w:hint="eastAsia"/>
          <w:lang w:val="en-US"/>
        </w:rPr>
        <w:t>立法的含义</w:t>
      </w:r>
    </w:p>
    <w:p w14:paraId="13FF85BA" w14:textId="6527D7BD" w:rsidR="00403417" w:rsidRDefault="00403417" w:rsidP="00403417">
      <w:pPr>
        <w:pStyle w:val="aa"/>
        <w:spacing w:before="78" w:after="78"/>
        <w:ind w:firstLine="420"/>
        <w:rPr>
          <w:lang w:val="en-US"/>
        </w:rPr>
      </w:pPr>
      <w:r>
        <w:rPr>
          <w:rFonts w:hint="eastAsia"/>
          <w:lang w:val="en-US"/>
        </w:rPr>
        <w:t>立法是</w:t>
      </w:r>
      <w:r w:rsidRPr="00403417">
        <w:rPr>
          <w:rFonts w:hint="eastAsia"/>
          <w:lang w:val="en-US"/>
        </w:rPr>
        <w:t>有法律创制权的国家机关或经授权的国家机关在法律规定的职权范围内，依照法定程序，制定、认可或变动法律的一项专门活动</w:t>
      </w:r>
      <w:r>
        <w:rPr>
          <w:rFonts w:hint="eastAsia"/>
          <w:lang w:val="en-US"/>
        </w:rPr>
        <w:t>。</w:t>
      </w:r>
    </w:p>
    <w:p w14:paraId="5A094CD6" w14:textId="05017928" w:rsidR="00403417" w:rsidRDefault="00403417" w:rsidP="00403417">
      <w:pPr>
        <w:pStyle w:val="af1"/>
        <w:rPr>
          <w:lang w:val="en-US"/>
        </w:rPr>
      </w:pPr>
      <w:r>
        <w:rPr>
          <w:rFonts w:hint="eastAsia"/>
          <w:lang w:val="en-US"/>
        </w:rPr>
        <w:t xml:space="preserve">2. </w:t>
      </w:r>
      <w:r>
        <w:rPr>
          <w:rFonts w:hint="eastAsia"/>
          <w:lang w:val="en-US"/>
        </w:rPr>
        <w:t>立法的特征</w:t>
      </w:r>
    </w:p>
    <w:p w14:paraId="68F5A2D5" w14:textId="15DF8982" w:rsidR="00403417" w:rsidRDefault="00403417" w:rsidP="00403417">
      <w:pPr>
        <w:pStyle w:val="aa"/>
        <w:spacing w:before="78" w:after="78"/>
        <w:rPr>
          <w:lang w:val="en-US"/>
        </w:rPr>
      </w:pPr>
      <w:r>
        <w:rPr>
          <w:lang w:val="en-US"/>
        </w:rPr>
        <w:tab/>
      </w:r>
      <w:r>
        <w:rPr>
          <w:rFonts w:hint="eastAsia"/>
          <w:lang w:val="en-US"/>
        </w:rPr>
        <w:t>立法有国家性与法定性。立法</w:t>
      </w:r>
      <w:r w:rsidRPr="00403417">
        <w:rPr>
          <w:rFonts w:hint="eastAsia"/>
          <w:lang w:val="en-US"/>
        </w:rPr>
        <w:t>以国家立法权为前提，是以国家的名义进行的</w:t>
      </w:r>
      <w:r>
        <w:rPr>
          <w:rFonts w:hint="eastAsia"/>
          <w:lang w:val="en-US"/>
        </w:rPr>
        <w:t>；立法</w:t>
      </w:r>
      <w:r w:rsidRPr="00403417">
        <w:rPr>
          <w:lang w:val="en-US"/>
        </w:rPr>
        <w:t>将国</w:t>
      </w:r>
      <w:r w:rsidRPr="00403417">
        <w:rPr>
          <w:lang w:val="en-US"/>
        </w:rPr>
        <w:lastRenderedPageBreak/>
        <w:t>家认可或旨在追求、维护的价值通过立法活动转化为法律</w:t>
      </w:r>
      <w:r>
        <w:rPr>
          <w:rFonts w:hint="eastAsia"/>
          <w:lang w:val="en-US"/>
        </w:rPr>
        <w:t>；</w:t>
      </w:r>
      <w:r w:rsidRPr="00403417">
        <w:rPr>
          <w:lang w:val="en-US"/>
        </w:rPr>
        <w:t>立法主体是法定国家机关</w:t>
      </w:r>
      <w:r>
        <w:rPr>
          <w:rFonts w:hint="eastAsia"/>
          <w:lang w:val="en-US"/>
        </w:rPr>
        <w:t>，包括</w:t>
      </w:r>
      <w:r w:rsidRPr="00403417">
        <w:rPr>
          <w:lang w:val="en-US"/>
        </w:rPr>
        <w:t>有法律创制权的国家机关</w:t>
      </w:r>
      <w:r>
        <w:rPr>
          <w:rFonts w:hint="eastAsia"/>
          <w:lang w:val="en-US"/>
        </w:rPr>
        <w:t>和</w:t>
      </w:r>
      <w:r w:rsidRPr="00403417">
        <w:rPr>
          <w:lang w:val="en-US"/>
        </w:rPr>
        <w:t>经授权的国家机关</w:t>
      </w:r>
      <w:r>
        <w:rPr>
          <w:rFonts w:hint="eastAsia"/>
          <w:lang w:val="en-US"/>
        </w:rPr>
        <w:t>。</w:t>
      </w:r>
    </w:p>
    <w:p w14:paraId="2BD4E9B7" w14:textId="7DE3CBFD" w:rsidR="00403417" w:rsidRDefault="00403417" w:rsidP="00403417">
      <w:pPr>
        <w:pStyle w:val="aa"/>
        <w:spacing w:before="78" w:after="78"/>
        <w:rPr>
          <w:lang w:val="en-US"/>
        </w:rPr>
      </w:pPr>
      <w:r>
        <w:rPr>
          <w:lang w:val="en-US"/>
        </w:rPr>
        <w:tab/>
      </w:r>
      <w:r>
        <w:rPr>
          <w:rFonts w:hint="eastAsia"/>
          <w:lang w:val="en-US"/>
        </w:rPr>
        <w:t>立法有职权性。立法的</w:t>
      </w:r>
      <w:r w:rsidRPr="00403417">
        <w:rPr>
          <w:rFonts w:hint="eastAsia"/>
          <w:lang w:val="en-US"/>
        </w:rPr>
        <w:t>权限包括：特定层次或级别、特定种类、特定步骤或环节和特定事项</w:t>
      </w:r>
      <w:r>
        <w:rPr>
          <w:rFonts w:hint="eastAsia"/>
          <w:lang w:val="en-US"/>
        </w:rPr>
        <w:t>。</w:t>
      </w:r>
    </w:p>
    <w:p w14:paraId="72854D16" w14:textId="4CAA53D6" w:rsidR="00403417" w:rsidRDefault="00346E47" w:rsidP="00403417">
      <w:pPr>
        <w:pStyle w:val="aa"/>
        <w:spacing w:before="78" w:after="78"/>
        <w:rPr>
          <w:lang w:val="en-US"/>
        </w:rPr>
      </w:pPr>
      <w:r>
        <w:rPr>
          <w:lang w:val="en-US"/>
        </w:rPr>
        <w:tab/>
      </w:r>
      <w:r>
        <w:rPr>
          <w:rFonts w:hint="eastAsia"/>
          <w:lang w:val="en-US"/>
        </w:rPr>
        <w:t>立法有程序性。</w:t>
      </w:r>
      <w:r w:rsidRPr="00346E47">
        <w:rPr>
          <w:rFonts w:hint="eastAsia"/>
          <w:lang w:val="en-US"/>
        </w:rPr>
        <w:t>立法必须依法定的程序进行</w:t>
      </w:r>
      <w:r>
        <w:rPr>
          <w:rFonts w:hint="eastAsia"/>
          <w:lang w:val="en-US"/>
        </w:rPr>
        <w:t>，其</w:t>
      </w:r>
      <w:r w:rsidRPr="00346E47">
        <w:rPr>
          <w:lang w:val="en-US"/>
        </w:rPr>
        <w:t>意义</w:t>
      </w:r>
      <w:r>
        <w:rPr>
          <w:rFonts w:hint="eastAsia"/>
          <w:lang w:val="en-US"/>
        </w:rPr>
        <w:t>在于</w:t>
      </w:r>
      <w:r w:rsidRPr="00346E47">
        <w:rPr>
          <w:lang w:val="en-US"/>
        </w:rPr>
        <w:t>保证法律的严肃性、权威性、稳定性</w:t>
      </w:r>
      <w:r>
        <w:rPr>
          <w:rFonts w:hint="eastAsia"/>
          <w:lang w:val="en-US"/>
        </w:rPr>
        <w:t>。</w:t>
      </w:r>
      <w:r w:rsidRPr="00346E47">
        <w:rPr>
          <w:lang w:val="en-US"/>
        </w:rPr>
        <w:t>民主立法也要求民主程序的保障（通过沟通、对话就分歧事项达成共识）</w:t>
      </w:r>
      <w:r>
        <w:rPr>
          <w:rFonts w:hint="eastAsia"/>
          <w:lang w:val="en-US"/>
        </w:rPr>
        <w:t>。</w:t>
      </w:r>
    </w:p>
    <w:p w14:paraId="063E4E70" w14:textId="14819AF1" w:rsidR="00346E47" w:rsidRDefault="00346E47" w:rsidP="00403417">
      <w:pPr>
        <w:pStyle w:val="aa"/>
        <w:spacing w:before="78" w:after="78"/>
        <w:rPr>
          <w:lang w:val="en-US"/>
        </w:rPr>
      </w:pPr>
      <w:r>
        <w:rPr>
          <w:lang w:val="en-US"/>
        </w:rPr>
        <w:tab/>
      </w:r>
      <w:r>
        <w:rPr>
          <w:rFonts w:hint="eastAsia"/>
          <w:lang w:val="en-US"/>
        </w:rPr>
        <w:t>立法有专业性与技术性。</w:t>
      </w:r>
      <w:r w:rsidRPr="00346E47">
        <w:rPr>
          <w:rFonts w:hint="eastAsia"/>
          <w:lang w:val="en-US"/>
        </w:rPr>
        <w:t>立法是一项专业性高、技术性强的活动</w:t>
      </w:r>
      <w:r>
        <w:rPr>
          <w:rFonts w:hint="eastAsia"/>
          <w:lang w:val="en-US"/>
        </w:rPr>
        <w:t>，</w:t>
      </w:r>
      <w:r w:rsidRPr="00346E47">
        <w:rPr>
          <w:lang w:val="en-US"/>
        </w:rPr>
        <w:t>现代社会分工日益细密决定着立法的专业性越来越强</w:t>
      </w:r>
      <w:r>
        <w:rPr>
          <w:rFonts w:hint="eastAsia"/>
          <w:lang w:val="en-US"/>
        </w:rPr>
        <w:t>。</w:t>
      </w:r>
      <w:r w:rsidRPr="00346E47">
        <w:rPr>
          <w:rFonts w:hint="eastAsia"/>
          <w:lang w:val="en-US"/>
        </w:rPr>
        <w:t>立法技术的优劣决定着立法的科学和严谨</w:t>
      </w:r>
      <w:r>
        <w:rPr>
          <w:rFonts w:hint="eastAsia"/>
          <w:lang w:val="en-US"/>
        </w:rPr>
        <w:t>。</w:t>
      </w:r>
    </w:p>
    <w:p w14:paraId="6D4E86A8" w14:textId="6BA998C3" w:rsidR="00346E47" w:rsidRDefault="00346E47" w:rsidP="00346E47">
      <w:pPr>
        <w:pStyle w:val="af3"/>
        <w:spacing w:before="78" w:after="78"/>
        <w:ind w:firstLine="420"/>
        <w:rPr>
          <w:lang w:val="en-US"/>
        </w:rPr>
      </w:pPr>
      <w:r w:rsidRPr="00346E47">
        <w:rPr>
          <w:rFonts w:hint="eastAsia"/>
          <w:lang w:val="en-US"/>
        </w:rPr>
        <w:t>法律案有关问题专业性较强，需要进行可行性评价的，应当召开论证会，听取有关专家、部门和全国人民代表大会代表等方面的意见。论证情况应当向常务委员会报告。</w:t>
      </w:r>
    </w:p>
    <w:p w14:paraId="4F34A9B6" w14:textId="48978830" w:rsidR="00346E47" w:rsidRDefault="00346E47" w:rsidP="00346E47">
      <w:pPr>
        <w:pStyle w:val="af3"/>
        <w:spacing w:before="78" w:after="78"/>
        <w:jc w:val="right"/>
        <w:rPr>
          <w:lang w:val="en-US"/>
        </w:rPr>
      </w:pPr>
      <w:r>
        <w:rPr>
          <w:rFonts w:hint="eastAsia"/>
          <w:lang w:val="en-US"/>
        </w:rPr>
        <w:t>——《中华人民共和国立法法》（第</w:t>
      </w:r>
      <w:r>
        <w:rPr>
          <w:rFonts w:hint="eastAsia"/>
          <w:lang w:val="en-US"/>
        </w:rPr>
        <w:t>36</w:t>
      </w:r>
      <w:r>
        <w:rPr>
          <w:rFonts w:hint="eastAsia"/>
          <w:lang w:val="en-US"/>
        </w:rPr>
        <w:t>条第</w:t>
      </w:r>
      <w:r>
        <w:rPr>
          <w:rFonts w:hint="eastAsia"/>
          <w:lang w:val="en-US"/>
        </w:rPr>
        <w:t>2</w:t>
      </w:r>
      <w:r>
        <w:rPr>
          <w:rFonts w:hint="eastAsia"/>
          <w:lang w:val="en-US"/>
        </w:rPr>
        <w:t>款）</w:t>
      </w:r>
    </w:p>
    <w:p w14:paraId="6F44D4D2" w14:textId="677030D7" w:rsidR="00346E47" w:rsidRDefault="003D625A" w:rsidP="003D625A">
      <w:pPr>
        <w:pStyle w:val="ae"/>
        <w:rPr>
          <w:lang w:val="en-US"/>
        </w:rPr>
      </w:pPr>
      <w:bookmarkStart w:id="131" w:name="_Toc169100534"/>
      <w:r>
        <w:rPr>
          <w:rFonts w:hint="eastAsia"/>
          <w:lang w:val="en-US"/>
        </w:rPr>
        <w:t>（二）立法权概述</w:t>
      </w:r>
      <w:bookmarkEnd w:id="131"/>
    </w:p>
    <w:p w14:paraId="34C42A5D" w14:textId="7BFC6EBD" w:rsidR="003D625A" w:rsidRDefault="003D625A" w:rsidP="003D625A">
      <w:pPr>
        <w:pStyle w:val="af1"/>
        <w:rPr>
          <w:lang w:val="en-US"/>
        </w:rPr>
      </w:pPr>
      <w:r>
        <w:rPr>
          <w:rFonts w:hint="eastAsia"/>
          <w:lang w:val="en-US"/>
        </w:rPr>
        <w:t xml:space="preserve">1. </w:t>
      </w:r>
      <w:r>
        <w:rPr>
          <w:rFonts w:hint="eastAsia"/>
          <w:lang w:val="en-US"/>
        </w:rPr>
        <w:t>立法权的含义</w:t>
      </w:r>
    </w:p>
    <w:p w14:paraId="7D09D2B2" w14:textId="34BA5065" w:rsidR="003D625A" w:rsidRDefault="003D625A" w:rsidP="003D625A">
      <w:pPr>
        <w:pStyle w:val="aa"/>
        <w:spacing w:before="78" w:after="78"/>
        <w:ind w:firstLine="420"/>
        <w:rPr>
          <w:lang w:val="en-US"/>
        </w:rPr>
      </w:pPr>
      <w:r>
        <w:rPr>
          <w:rFonts w:hint="eastAsia"/>
          <w:lang w:val="en-US"/>
        </w:rPr>
        <w:t>立法权是</w:t>
      </w:r>
      <w:r w:rsidRPr="003D625A">
        <w:rPr>
          <w:rFonts w:hint="eastAsia"/>
          <w:lang w:val="en-US"/>
        </w:rPr>
        <w:t>由特定国家机关行使的，在国家权力体系中占据特殊地位，用来制定、认可或变动法律的综合性权力体系</w:t>
      </w:r>
      <w:r>
        <w:rPr>
          <w:rFonts w:hint="eastAsia"/>
          <w:lang w:val="en-US"/>
        </w:rPr>
        <w:t>。</w:t>
      </w:r>
    </w:p>
    <w:p w14:paraId="3EBEF292" w14:textId="30A5F26F" w:rsidR="003D625A" w:rsidRDefault="003D625A" w:rsidP="003D625A">
      <w:pPr>
        <w:pStyle w:val="af1"/>
        <w:rPr>
          <w:lang w:val="en-US"/>
        </w:rPr>
      </w:pPr>
      <w:r>
        <w:rPr>
          <w:rFonts w:hint="eastAsia"/>
          <w:lang w:val="en-US"/>
        </w:rPr>
        <w:t xml:space="preserve">2. </w:t>
      </w:r>
      <w:r>
        <w:rPr>
          <w:rFonts w:hint="eastAsia"/>
          <w:lang w:val="en-US"/>
        </w:rPr>
        <w:t>立法权的特征</w:t>
      </w:r>
    </w:p>
    <w:p w14:paraId="45C36A19" w14:textId="0CE2937B" w:rsidR="003D625A" w:rsidRDefault="003D625A" w:rsidP="003D625A">
      <w:pPr>
        <w:pStyle w:val="aa"/>
        <w:spacing w:before="78" w:after="78"/>
        <w:rPr>
          <w:lang w:val="en-US"/>
        </w:rPr>
      </w:pPr>
      <w:r>
        <w:rPr>
          <w:lang w:val="en-US"/>
        </w:rPr>
        <w:tab/>
      </w:r>
      <w:r>
        <w:rPr>
          <w:rFonts w:hint="eastAsia"/>
          <w:lang w:val="en-US"/>
        </w:rPr>
        <w:t>立法权的特征可从数个角度来看</w:t>
      </w:r>
      <w:r w:rsidR="00AF4B32">
        <w:rPr>
          <w:rFonts w:hint="eastAsia"/>
          <w:lang w:val="en-US"/>
        </w:rPr>
        <w:t>：</w:t>
      </w:r>
    </w:p>
    <w:p w14:paraId="289211A3" w14:textId="77777777" w:rsidR="00AF4B32" w:rsidRDefault="003D625A" w:rsidP="00AF4B32">
      <w:pPr>
        <w:pStyle w:val="aa"/>
        <w:numPr>
          <w:ilvl w:val="0"/>
          <w:numId w:val="73"/>
        </w:numPr>
        <w:spacing w:beforeLines="0" w:before="0" w:afterLines="0" w:after="0"/>
        <w:ind w:left="442" w:hanging="442"/>
        <w:rPr>
          <w:lang w:val="en-US"/>
        </w:rPr>
      </w:pPr>
      <w:r w:rsidRPr="00AF4B32">
        <w:rPr>
          <w:rFonts w:hint="eastAsia"/>
          <w:b/>
          <w:bCs/>
          <w:lang w:val="en-US"/>
        </w:rPr>
        <w:t>内部结构</w:t>
      </w:r>
      <w:r w:rsidR="00AF4B32" w:rsidRPr="00AF4B32">
        <w:rPr>
          <w:rFonts w:hint="eastAsia"/>
          <w:b/>
          <w:bCs/>
          <w:lang w:val="en-US"/>
        </w:rPr>
        <w:t>：</w:t>
      </w:r>
      <w:r w:rsidRPr="003D625A">
        <w:rPr>
          <w:rFonts w:hint="eastAsia"/>
          <w:lang w:val="en-US"/>
        </w:rPr>
        <w:t>是一种综合权力体系</w:t>
      </w:r>
      <w:r w:rsidR="00AF4B32">
        <w:rPr>
          <w:rFonts w:hint="eastAsia"/>
          <w:lang w:val="en-US"/>
        </w:rPr>
        <w:t>——</w:t>
      </w:r>
      <w:r w:rsidRPr="003D625A">
        <w:rPr>
          <w:lang w:val="en-US"/>
        </w:rPr>
        <w:t>制定权</w:t>
      </w:r>
      <w:r w:rsidRPr="003D625A">
        <w:rPr>
          <w:lang w:val="en-US"/>
        </w:rPr>
        <w:t>+</w:t>
      </w:r>
      <w:r w:rsidRPr="003D625A">
        <w:rPr>
          <w:lang w:val="en-US"/>
        </w:rPr>
        <w:t>监督权</w:t>
      </w:r>
      <w:r w:rsidRPr="003D625A">
        <w:rPr>
          <w:lang w:val="en-US"/>
        </w:rPr>
        <w:t>+</w:t>
      </w:r>
      <w:r w:rsidRPr="003D625A">
        <w:rPr>
          <w:lang w:val="en-US"/>
        </w:rPr>
        <w:t>质询权</w:t>
      </w:r>
      <w:r w:rsidRPr="003D625A">
        <w:rPr>
          <w:lang w:val="en-US"/>
        </w:rPr>
        <w:t>+</w:t>
      </w:r>
      <w:r w:rsidRPr="003D625A">
        <w:rPr>
          <w:lang w:val="en-US"/>
        </w:rPr>
        <w:t>弹劾权</w:t>
      </w:r>
      <w:r w:rsidRPr="003D625A">
        <w:rPr>
          <w:lang w:val="en-US"/>
        </w:rPr>
        <w:t>+</w:t>
      </w:r>
      <w:r w:rsidRPr="003D625A">
        <w:rPr>
          <w:lang w:val="en-US"/>
        </w:rPr>
        <w:t>调查权</w:t>
      </w:r>
      <w:r w:rsidRPr="003D625A">
        <w:rPr>
          <w:lang w:val="en-US"/>
        </w:rPr>
        <w:t>+</w:t>
      </w:r>
      <w:r w:rsidRPr="003D625A">
        <w:rPr>
          <w:lang w:val="en-US"/>
        </w:rPr>
        <w:t>任免权</w:t>
      </w:r>
      <w:r w:rsidR="00AF4B32">
        <w:rPr>
          <w:rFonts w:hint="eastAsia"/>
          <w:lang w:val="en-US"/>
        </w:rPr>
        <w:t>等；</w:t>
      </w:r>
    </w:p>
    <w:p w14:paraId="077D85AF" w14:textId="77777777" w:rsidR="00AF4B32" w:rsidRDefault="003D625A" w:rsidP="00AF4B32">
      <w:pPr>
        <w:pStyle w:val="aa"/>
        <w:numPr>
          <w:ilvl w:val="0"/>
          <w:numId w:val="73"/>
        </w:numPr>
        <w:spacing w:beforeLines="0" w:before="0" w:afterLines="0" w:after="0"/>
        <w:ind w:left="442" w:hanging="442"/>
        <w:rPr>
          <w:lang w:val="en-US"/>
        </w:rPr>
      </w:pPr>
      <w:r w:rsidRPr="00AF4B32">
        <w:rPr>
          <w:b/>
          <w:bCs/>
          <w:lang w:val="en-US"/>
        </w:rPr>
        <w:t>外部关系</w:t>
      </w:r>
      <w:r w:rsidR="00AF4B32" w:rsidRPr="00AF4B32">
        <w:rPr>
          <w:rFonts w:hint="eastAsia"/>
          <w:b/>
          <w:bCs/>
          <w:lang w:val="en-US"/>
        </w:rPr>
        <w:t>：</w:t>
      </w:r>
      <w:r w:rsidRPr="003D625A">
        <w:rPr>
          <w:lang w:val="en-US"/>
        </w:rPr>
        <w:t>是国家权力体系的一个组成部分</w:t>
      </w:r>
      <w:r w:rsidR="00AF4B32">
        <w:rPr>
          <w:rFonts w:hint="eastAsia"/>
          <w:lang w:val="en-US"/>
        </w:rPr>
        <w:t>；</w:t>
      </w:r>
    </w:p>
    <w:p w14:paraId="0D0F3D30" w14:textId="77777777" w:rsidR="00AF4B32" w:rsidRDefault="003D625A" w:rsidP="00AF4B32">
      <w:pPr>
        <w:pStyle w:val="aa"/>
        <w:numPr>
          <w:ilvl w:val="0"/>
          <w:numId w:val="73"/>
        </w:numPr>
        <w:spacing w:beforeLines="0" w:before="0" w:afterLines="0" w:after="0"/>
        <w:ind w:left="442" w:hanging="442"/>
        <w:rPr>
          <w:lang w:val="en-US"/>
        </w:rPr>
      </w:pPr>
      <w:r w:rsidRPr="00AF4B32">
        <w:rPr>
          <w:b/>
          <w:bCs/>
          <w:lang w:val="en-US"/>
        </w:rPr>
        <w:t>性质、地位</w:t>
      </w:r>
      <w:r w:rsidR="00AF4B32" w:rsidRPr="00AF4B32">
        <w:rPr>
          <w:rFonts w:hint="eastAsia"/>
          <w:b/>
          <w:bCs/>
          <w:lang w:val="en-US"/>
        </w:rPr>
        <w:t>：</w:t>
      </w:r>
      <w:r w:rsidRPr="003D625A">
        <w:rPr>
          <w:lang w:val="en-US"/>
        </w:rPr>
        <w:t>是国家的决定权或</w:t>
      </w:r>
      <w:proofErr w:type="gramStart"/>
      <w:r w:rsidRPr="003D625A">
        <w:rPr>
          <w:lang w:val="en-US"/>
        </w:rPr>
        <w:t>决议权</w:t>
      </w:r>
      <w:proofErr w:type="gramEnd"/>
      <w:r w:rsidRPr="003D625A">
        <w:rPr>
          <w:lang w:val="en-US"/>
        </w:rPr>
        <w:t>——</w:t>
      </w:r>
      <w:r w:rsidRPr="003D625A">
        <w:rPr>
          <w:lang w:val="en-US"/>
        </w:rPr>
        <w:t>最重要的权力</w:t>
      </w:r>
      <w:r w:rsidR="00AF4B32">
        <w:rPr>
          <w:rFonts w:hint="eastAsia"/>
          <w:lang w:val="en-US"/>
        </w:rPr>
        <w:t>；</w:t>
      </w:r>
    </w:p>
    <w:p w14:paraId="7AE8A169" w14:textId="77777777" w:rsidR="00AF4B32" w:rsidRDefault="003D625A" w:rsidP="00AF4B32">
      <w:pPr>
        <w:pStyle w:val="aa"/>
        <w:numPr>
          <w:ilvl w:val="0"/>
          <w:numId w:val="73"/>
        </w:numPr>
        <w:spacing w:beforeLines="0" w:before="0" w:afterLines="0" w:after="0"/>
        <w:ind w:left="442" w:hanging="442"/>
        <w:rPr>
          <w:lang w:val="en-US"/>
        </w:rPr>
      </w:pPr>
      <w:r w:rsidRPr="00AF4B32">
        <w:rPr>
          <w:b/>
          <w:bCs/>
          <w:lang w:val="en-US"/>
        </w:rPr>
        <w:t>目的</w:t>
      </w:r>
      <w:r w:rsidR="00AF4B32" w:rsidRPr="00AF4B32">
        <w:rPr>
          <w:rFonts w:hint="eastAsia"/>
          <w:b/>
          <w:bCs/>
          <w:lang w:val="en-US"/>
        </w:rPr>
        <w:t>：</w:t>
      </w:r>
      <w:r w:rsidRPr="003D625A">
        <w:rPr>
          <w:lang w:val="en-US"/>
        </w:rPr>
        <w:t>以产生和变动法律为目的</w:t>
      </w:r>
      <w:r w:rsidR="00AF4B32">
        <w:rPr>
          <w:rFonts w:hint="eastAsia"/>
          <w:lang w:val="en-US"/>
        </w:rPr>
        <w:t>；</w:t>
      </w:r>
    </w:p>
    <w:p w14:paraId="685A44C8" w14:textId="393AB6F3" w:rsidR="003D625A" w:rsidRDefault="003D625A" w:rsidP="00AF4B32">
      <w:pPr>
        <w:pStyle w:val="aa"/>
        <w:numPr>
          <w:ilvl w:val="0"/>
          <w:numId w:val="73"/>
        </w:numPr>
        <w:spacing w:beforeLines="0" w:before="0" w:afterLines="0" w:after="0"/>
        <w:ind w:left="442" w:hanging="442"/>
        <w:rPr>
          <w:lang w:val="en-US"/>
        </w:rPr>
      </w:pPr>
      <w:r w:rsidRPr="00AF4B32">
        <w:rPr>
          <w:b/>
          <w:bCs/>
          <w:lang w:val="en-US"/>
        </w:rPr>
        <w:t>主体</w:t>
      </w:r>
      <w:r w:rsidR="00AF4B32" w:rsidRPr="00AF4B32">
        <w:rPr>
          <w:rFonts w:hint="eastAsia"/>
          <w:b/>
          <w:bCs/>
          <w:lang w:val="en-US"/>
        </w:rPr>
        <w:t>：</w:t>
      </w:r>
      <w:r w:rsidRPr="003D625A">
        <w:rPr>
          <w:lang w:val="en-US"/>
        </w:rPr>
        <w:t>由特定主体行使</w:t>
      </w:r>
      <w:r w:rsidR="00AF4B32">
        <w:rPr>
          <w:rFonts w:hint="eastAsia"/>
          <w:lang w:val="en-US"/>
        </w:rPr>
        <w:t>。</w:t>
      </w:r>
    </w:p>
    <w:p w14:paraId="5DB6C85F" w14:textId="58DC922D" w:rsidR="00AF4B32" w:rsidRDefault="00430830" w:rsidP="00430830">
      <w:pPr>
        <w:pStyle w:val="ac"/>
        <w:rPr>
          <w:lang w:val="en-US"/>
        </w:rPr>
      </w:pPr>
      <w:bookmarkStart w:id="132" w:name="_Toc169100535"/>
      <w:r>
        <w:rPr>
          <w:rFonts w:hint="eastAsia"/>
          <w:lang w:val="en-US"/>
        </w:rPr>
        <w:t>二、立法的基本原则</w:t>
      </w:r>
      <w:bookmarkEnd w:id="132"/>
    </w:p>
    <w:p w14:paraId="513DDB99" w14:textId="34FD733B" w:rsidR="00430830" w:rsidRDefault="00D97AF5" w:rsidP="00D97AF5">
      <w:pPr>
        <w:pStyle w:val="aa"/>
        <w:spacing w:before="78" w:after="78"/>
        <w:ind w:firstLine="420"/>
        <w:rPr>
          <w:lang w:val="en-US"/>
        </w:rPr>
      </w:pPr>
      <w:r w:rsidRPr="00D97AF5">
        <w:rPr>
          <w:rFonts w:hint="eastAsia"/>
          <w:lang w:val="en-US"/>
        </w:rPr>
        <w:t>立法的基本原则，即用以指导</w:t>
      </w:r>
      <w:proofErr w:type="gramStart"/>
      <w:r w:rsidRPr="00D97AF5">
        <w:rPr>
          <w:rFonts w:hint="eastAsia"/>
          <w:lang w:val="en-US"/>
        </w:rPr>
        <w:t>一</w:t>
      </w:r>
      <w:proofErr w:type="gramEnd"/>
      <w:r w:rsidRPr="00D97AF5">
        <w:rPr>
          <w:rFonts w:hint="eastAsia"/>
          <w:lang w:val="en-US"/>
        </w:rPr>
        <w:t>国立法活动的重要准绳</w:t>
      </w:r>
      <w:r>
        <w:rPr>
          <w:rFonts w:hint="eastAsia"/>
          <w:lang w:val="en-US"/>
        </w:rPr>
        <w:t>。</w:t>
      </w:r>
      <w:r w:rsidRPr="00D97AF5">
        <w:rPr>
          <w:lang w:val="en-US"/>
        </w:rPr>
        <w:t>根据《立法法》的规定，当代中国立法的基本原则主要包括：党领导立法原则、科学立法原则、民主立法原则、依法立法原则</w:t>
      </w:r>
      <w:r>
        <w:rPr>
          <w:rFonts w:hint="eastAsia"/>
          <w:lang w:val="en-US"/>
        </w:rPr>
        <w:t>。</w:t>
      </w:r>
    </w:p>
    <w:p w14:paraId="30FC7D67" w14:textId="560B336F" w:rsidR="00D97AF5" w:rsidRDefault="00D97AF5" w:rsidP="00D97AF5">
      <w:pPr>
        <w:pStyle w:val="ae"/>
        <w:rPr>
          <w:lang w:val="en-US"/>
        </w:rPr>
      </w:pPr>
      <w:bookmarkStart w:id="133" w:name="_Toc169100536"/>
      <w:r>
        <w:rPr>
          <w:rFonts w:hint="eastAsia"/>
          <w:lang w:val="en-US"/>
        </w:rPr>
        <w:t>（一）党领导立法原则</w:t>
      </w:r>
      <w:bookmarkEnd w:id="133"/>
    </w:p>
    <w:p w14:paraId="72101399" w14:textId="4E144061" w:rsidR="00D97AF5" w:rsidRDefault="00D97AF5" w:rsidP="00D97AF5">
      <w:pPr>
        <w:pStyle w:val="aa"/>
        <w:numPr>
          <w:ilvl w:val="1"/>
          <w:numId w:val="34"/>
        </w:numPr>
        <w:spacing w:before="78" w:after="78"/>
        <w:ind w:left="720"/>
        <w:rPr>
          <w:lang w:val="en-US"/>
        </w:rPr>
      </w:pPr>
      <w:proofErr w:type="gramStart"/>
      <w:r w:rsidRPr="00D97AF5">
        <w:rPr>
          <w:rFonts w:hint="eastAsia"/>
          <w:lang w:val="en-US"/>
        </w:rPr>
        <w:t>凡立法</w:t>
      </w:r>
      <w:proofErr w:type="gramEnd"/>
      <w:r w:rsidRPr="00D97AF5">
        <w:rPr>
          <w:rFonts w:hint="eastAsia"/>
          <w:lang w:val="en-US"/>
        </w:rPr>
        <w:t>涉及重大体制和重大政策调整的，必须报党中央讨论决定</w:t>
      </w:r>
      <w:r>
        <w:rPr>
          <w:rFonts w:hint="eastAsia"/>
          <w:lang w:val="en-US"/>
        </w:rPr>
        <w:t>；</w:t>
      </w:r>
    </w:p>
    <w:p w14:paraId="7A9E09E6" w14:textId="426C67CD" w:rsidR="00D97AF5" w:rsidRDefault="00D97AF5" w:rsidP="00D97AF5">
      <w:pPr>
        <w:pStyle w:val="aa"/>
        <w:numPr>
          <w:ilvl w:val="1"/>
          <w:numId w:val="34"/>
        </w:numPr>
        <w:spacing w:before="78" w:after="78"/>
        <w:ind w:left="720"/>
        <w:rPr>
          <w:lang w:val="en-US"/>
        </w:rPr>
      </w:pPr>
      <w:r w:rsidRPr="00D97AF5">
        <w:rPr>
          <w:lang w:val="en-US"/>
        </w:rPr>
        <w:t>坚持主要实行政治领导的原则</w:t>
      </w:r>
      <w:r>
        <w:rPr>
          <w:rFonts w:hint="eastAsia"/>
          <w:lang w:val="en-US"/>
        </w:rPr>
        <w:t>。</w:t>
      </w:r>
      <w:r w:rsidRPr="00D97AF5">
        <w:rPr>
          <w:lang w:val="en-US"/>
        </w:rPr>
        <w:t>党通过确定立法工作方针、批注立法规划、提出立法工作建议、明确立法工作的重大问题、加强立法队伍建设等，把握正确的政治方向</w:t>
      </w:r>
      <w:r>
        <w:rPr>
          <w:rFonts w:hint="eastAsia"/>
          <w:lang w:val="en-US"/>
        </w:rPr>
        <w:t>；</w:t>
      </w:r>
    </w:p>
    <w:p w14:paraId="26B2AE79" w14:textId="53D6FFB5" w:rsidR="00D97AF5" w:rsidRDefault="00D97AF5" w:rsidP="00D97AF5">
      <w:pPr>
        <w:pStyle w:val="aa"/>
        <w:numPr>
          <w:ilvl w:val="1"/>
          <w:numId w:val="34"/>
        </w:numPr>
        <w:spacing w:before="78" w:after="78"/>
        <w:ind w:left="720"/>
        <w:rPr>
          <w:lang w:val="en-US"/>
        </w:rPr>
      </w:pPr>
      <w:r w:rsidRPr="00D97AF5">
        <w:rPr>
          <w:lang w:val="en-US"/>
        </w:rPr>
        <w:t>坚持民主决策集体领导，善于协调不同主张和利益关系，遵循党内重大决策程序规定，集体研究决定立法中的重大问题。落实党委领导责任</w:t>
      </w:r>
      <w:r>
        <w:rPr>
          <w:rFonts w:hint="eastAsia"/>
          <w:lang w:val="en-US"/>
        </w:rPr>
        <w:t>；</w:t>
      </w:r>
    </w:p>
    <w:p w14:paraId="5CF53A48" w14:textId="7A1CB398" w:rsidR="00D97AF5" w:rsidRDefault="00D97AF5" w:rsidP="00D97AF5">
      <w:pPr>
        <w:pStyle w:val="aa"/>
        <w:numPr>
          <w:ilvl w:val="1"/>
          <w:numId w:val="34"/>
        </w:numPr>
        <w:spacing w:before="78" w:after="78"/>
        <w:ind w:left="720"/>
        <w:rPr>
          <w:lang w:val="en-US"/>
        </w:rPr>
      </w:pPr>
      <w:r w:rsidRPr="00D97AF5">
        <w:rPr>
          <w:lang w:val="en-US"/>
        </w:rPr>
        <w:t>依靠社会主义法治，善于将党的主张通过立法程序变为国家意志。正确处理加强党的领导和支持保证立法机关充分行使立法权的关系</w:t>
      </w:r>
      <w:r>
        <w:rPr>
          <w:rFonts w:hint="eastAsia"/>
          <w:lang w:val="en-US"/>
        </w:rPr>
        <w:t>；</w:t>
      </w:r>
    </w:p>
    <w:p w14:paraId="4858A40C" w14:textId="3A22BD30" w:rsidR="00D97AF5" w:rsidRDefault="00D97AF5" w:rsidP="00D97AF5">
      <w:pPr>
        <w:pStyle w:val="aa"/>
        <w:numPr>
          <w:ilvl w:val="1"/>
          <w:numId w:val="34"/>
        </w:numPr>
        <w:spacing w:before="78" w:after="78"/>
        <w:ind w:left="720"/>
        <w:rPr>
          <w:lang w:val="en-US"/>
        </w:rPr>
      </w:pPr>
      <w:r w:rsidRPr="00D97AF5">
        <w:rPr>
          <w:lang w:val="en-US"/>
        </w:rPr>
        <w:lastRenderedPageBreak/>
        <w:t>坚持依法依规展开工作。党领导立法工作必须</w:t>
      </w:r>
      <w:r w:rsidRPr="00D97AF5">
        <w:rPr>
          <w:rFonts w:hint="eastAsia"/>
          <w:lang w:val="en-US"/>
        </w:rPr>
        <w:t>在宪法法律范围内进行，不得随意干预甚至替代立法活动</w:t>
      </w:r>
      <w:r>
        <w:rPr>
          <w:rFonts w:hint="eastAsia"/>
          <w:lang w:val="en-US"/>
        </w:rPr>
        <w:t>。</w:t>
      </w:r>
    </w:p>
    <w:p w14:paraId="523B118A" w14:textId="16478A0A" w:rsidR="00D97AF5" w:rsidRDefault="00D97AF5" w:rsidP="00D97AF5">
      <w:pPr>
        <w:pStyle w:val="ae"/>
        <w:rPr>
          <w:lang w:val="en-US"/>
        </w:rPr>
      </w:pPr>
      <w:bookmarkStart w:id="134" w:name="_Toc169100537"/>
      <w:r>
        <w:rPr>
          <w:rFonts w:hint="eastAsia"/>
          <w:lang w:val="en-US"/>
        </w:rPr>
        <w:t>（二）科学原则</w:t>
      </w:r>
      <w:bookmarkEnd w:id="134"/>
    </w:p>
    <w:p w14:paraId="664DBAD8" w14:textId="39B519D4" w:rsidR="00D97AF5" w:rsidRDefault="00D97AF5" w:rsidP="003D625A">
      <w:pPr>
        <w:pStyle w:val="aa"/>
        <w:spacing w:before="78" w:after="78"/>
        <w:rPr>
          <w:lang w:val="en-US"/>
        </w:rPr>
      </w:pPr>
      <w:r>
        <w:rPr>
          <w:lang w:val="en-US"/>
        </w:rPr>
        <w:tab/>
      </w:r>
      <w:r>
        <w:rPr>
          <w:rFonts w:hint="eastAsia"/>
          <w:lang w:val="en-US"/>
        </w:rPr>
        <w:t>立法的科学原则包括三部分：</w:t>
      </w:r>
    </w:p>
    <w:p w14:paraId="66F2528F" w14:textId="77777777" w:rsidR="00D97AF5" w:rsidRDefault="00D97AF5" w:rsidP="00D97AF5">
      <w:pPr>
        <w:pStyle w:val="aa"/>
        <w:numPr>
          <w:ilvl w:val="0"/>
          <w:numId w:val="75"/>
        </w:numPr>
        <w:spacing w:beforeLines="0" w:before="0" w:afterLines="0" w:after="0"/>
        <w:ind w:left="442" w:hanging="442"/>
        <w:rPr>
          <w:lang w:val="en-US"/>
        </w:rPr>
      </w:pPr>
      <w:r w:rsidRPr="00D97AF5">
        <w:rPr>
          <w:rFonts w:hint="eastAsia"/>
          <w:lang w:val="en-US"/>
        </w:rPr>
        <w:t>立法观念的科学化、现代化</w:t>
      </w:r>
      <w:r>
        <w:rPr>
          <w:rFonts w:hint="eastAsia"/>
          <w:lang w:val="en-US"/>
        </w:rPr>
        <w:t>；</w:t>
      </w:r>
    </w:p>
    <w:p w14:paraId="73B75291" w14:textId="77777777" w:rsidR="00D97AF5" w:rsidRDefault="00D97AF5" w:rsidP="00D97AF5">
      <w:pPr>
        <w:pStyle w:val="aa"/>
        <w:numPr>
          <w:ilvl w:val="0"/>
          <w:numId w:val="75"/>
        </w:numPr>
        <w:spacing w:beforeLines="0" w:before="0" w:afterLines="0" w:after="0"/>
        <w:ind w:left="442" w:hanging="442"/>
        <w:rPr>
          <w:lang w:val="en-US"/>
        </w:rPr>
      </w:pPr>
      <w:r w:rsidRPr="00D97AF5">
        <w:rPr>
          <w:lang w:val="en-US"/>
        </w:rPr>
        <w:t>立法制度的科学化</w:t>
      </w:r>
      <w:r>
        <w:rPr>
          <w:rFonts w:hint="eastAsia"/>
          <w:lang w:val="en-US"/>
        </w:rPr>
        <w:t>：</w:t>
      </w:r>
      <w:r w:rsidRPr="00D97AF5">
        <w:rPr>
          <w:lang w:val="en-US"/>
        </w:rPr>
        <w:t>建立科学的立法权限划分体制、立法主体设置体制和立法运行体制</w:t>
      </w:r>
      <w:r>
        <w:rPr>
          <w:rFonts w:hint="eastAsia"/>
          <w:lang w:val="en-US"/>
        </w:rPr>
        <w:t>；</w:t>
      </w:r>
    </w:p>
    <w:p w14:paraId="44B31C43" w14:textId="5AE76B40" w:rsidR="00D97AF5" w:rsidRDefault="00D97AF5" w:rsidP="00D97AF5">
      <w:pPr>
        <w:pStyle w:val="aa"/>
        <w:numPr>
          <w:ilvl w:val="0"/>
          <w:numId w:val="75"/>
        </w:numPr>
        <w:spacing w:beforeLines="0" w:before="0" w:afterLines="0" w:after="0"/>
        <w:ind w:left="442" w:hanging="442"/>
        <w:rPr>
          <w:lang w:val="en-US"/>
        </w:rPr>
      </w:pPr>
      <w:r w:rsidRPr="00D97AF5">
        <w:rPr>
          <w:lang w:val="en-US"/>
        </w:rPr>
        <w:t>立法技术的科学化</w:t>
      </w:r>
      <w:r>
        <w:rPr>
          <w:rFonts w:hint="eastAsia"/>
          <w:lang w:val="en-US"/>
        </w:rPr>
        <w:t>。</w:t>
      </w:r>
    </w:p>
    <w:p w14:paraId="598667CC" w14:textId="53F85554" w:rsidR="00D97AF5" w:rsidRDefault="00D97AF5" w:rsidP="00D97AF5">
      <w:pPr>
        <w:pStyle w:val="ae"/>
        <w:rPr>
          <w:lang w:val="en-US"/>
        </w:rPr>
      </w:pPr>
      <w:bookmarkStart w:id="135" w:name="_Toc169100538"/>
      <w:r>
        <w:rPr>
          <w:rFonts w:hint="eastAsia"/>
          <w:lang w:val="en-US"/>
        </w:rPr>
        <w:t>（三）民主原则</w:t>
      </w:r>
      <w:bookmarkEnd w:id="135"/>
    </w:p>
    <w:p w14:paraId="159C560C" w14:textId="77777777" w:rsidR="00D97AF5" w:rsidRDefault="00D97AF5" w:rsidP="00D97AF5">
      <w:pPr>
        <w:pStyle w:val="aa"/>
        <w:numPr>
          <w:ilvl w:val="0"/>
          <w:numId w:val="76"/>
        </w:numPr>
        <w:spacing w:beforeLines="0" w:before="0" w:afterLines="0" w:after="0"/>
        <w:ind w:left="442" w:hanging="442"/>
        <w:rPr>
          <w:lang w:val="en-US"/>
        </w:rPr>
      </w:pPr>
      <w:r w:rsidRPr="00D97AF5">
        <w:rPr>
          <w:rFonts w:hint="eastAsia"/>
          <w:b/>
          <w:bCs/>
          <w:lang w:val="en-US"/>
        </w:rPr>
        <w:t>立法主体具有广泛性：</w:t>
      </w:r>
      <w:r w:rsidRPr="00D97AF5">
        <w:rPr>
          <w:lang w:val="en-US"/>
        </w:rPr>
        <w:t>立法权根本上属于人民，由人民行使</w:t>
      </w:r>
      <w:r>
        <w:rPr>
          <w:rFonts w:hint="eastAsia"/>
          <w:lang w:val="en-US"/>
        </w:rPr>
        <w:t>；</w:t>
      </w:r>
    </w:p>
    <w:p w14:paraId="4D4B90BF" w14:textId="77777777" w:rsidR="00D97AF5" w:rsidRDefault="00D97AF5" w:rsidP="00D97AF5">
      <w:pPr>
        <w:pStyle w:val="aa"/>
        <w:numPr>
          <w:ilvl w:val="0"/>
          <w:numId w:val="76"/>
        </w:numPr>
        <w:spacing w:beforeLines="0" w:before="0" w:afterLines="0" w:after="0"/>
        <w:ind w:left="442" w:hanging="442"/>
        <w:rPr>
          <w:lang w:val="en-US"/>
        </w:rPr>
      </w:pPr>
      <w:r w:rsidRPr="00D97AF5">
        <w:rPr>
          <w:b/>
          <w:bCs/>
          <w:lang w:val="en-US"/>
        </w:rPr>
        <w:t>立法内容具有人民性</w:t>
      </w:r>
      <w:r w:rsidRPr="00D97AF5">
        <w:rPr>
          <w:rFonts w:hint="eastAsia"/>
          <w:b/>
          <w:bCs/>
          <w:lang w:val="en-US"/>
        </w:rPr>
        <w:t>：</w:t>
      </w:r>
      <w:r w:rsidRPr="00D97AF5">
        <w:rPr>
          <w:lang w:val="en-US"/>
        </w:rPr>
        <w:t>以维护人民的利益而不是少数人的利益为宗旨</w:t>
      </w:r>
      <w:r>
        <w:rPr>
          <w:rFonts w:hint="eastAsia"/>
          <w:lang w:val="en-US"/>
        </w:rPr>
        <w:t>；</w:t>
      </w:r>
    </w:p>
    <w:p w14:paraId="25CA8ECD" w14:textId="13605477" w:rsidR="00D97AF5" w:rsidRDefault="00D97AF5" w:rsidP="00D97AF5">
      <w:pPr>
        <w:pStyle w:val="aa"/>
        <w:numPr>
          <w:ilvl w:val="0"/>
          <w:numId w:val="76"/>
        </w:numPr>
        <w:spacing w:beforeLines="0" w:before="0" w:afterLines="0" w:after="0"/>
        <w:ind w:left="442" w:hanging="442"/>
        <w:rPr>
          <w:lang w:val="en-US"/>
        </w:rPr>
      </w:pPr>
      <w:r w:rsidRPr="00D97AF5">
        <w:rPr>
          <w:b/>
          <w:bCs/>
          <w:lang w:val="en-US"/>
        </w:rPr>
        <w:t>立法过程和立法程序具有民主性</w:t>
      </w:r>
      <w:r w:rsidRPr="00D97AF5">
        <w:rPr>
          <w:rFonts w:hint="eastAsia"/>
          <w:b/>
          <w:bCs/>
          <w:lang w:val="en-US"/>
        </w:rPr>
        <w:t>：</w:t>
      </w:r>
      <w:r w:rsidRPr="00D97AF5">
        <w:rPr>
          <w:lang w:val="en-US"/>
        </w:rPr>
        <w:t>使人民能够通过必要的途径，有效参与立法，表达自己的意愿</w:t>
      </w:r>
      <w:r>
        <w:rPr>
          <w:rFonts w:hint="eastAsia"/>
          <w:lang w:val="en-US"/>
        </w:rPr>
        <w:t>。</w:t>
      </w:r>
    </w:p>
    <w:p w14:paraId="3E87E051" w14:textId="0D16ED12" w:rsidR="00D97AF5" w:rsidRDefault="00105EF0" w:rsidP="00105EF0">
      <w:pPr>
        <w:pStyle w:val="af3"/>
        <w:spacing w:before="78" w:after="78"/>
        <w:ind w:firstLine="420"/>
        <w:rPr>
          <w:lang w:val="en-US"/>
        </w:rPr>
      </w:pPr>
      <w:r w:rsidRPr="00105EF0">
        <w:rPr>
          <w:rFonts w:hint="eastAsia"/>
          <w:lang w:val="en-US"/>
        </w:rPr>
        <w:t>列入常务委员会会议议程的法律案，法律委员会、有关的专门委员会和常务委员会工作机构应当听取各方面的意见。听取意见可以采取座谈会、论证会、听证会等多种形式。</w:t>
      </w:r>
    </w:p>
    <w:p w14:paraId="3A997654" w14:textId="7E3E3FC2" w:rsidR="00105EF0" w:rsidRDefault="00105EF0" w:rsidP="00105EF0">
      <w:pPr>
        <w:pStyle w:val="af3"/>
        <w:spacing w:before="78" w:after="78"/>
        <w:jc w:val="right"/>
        <w:rPr>
          <w:lang w:val="en-US"/>
        </w:rPr>
      </w:pPr>
      <w:r>
        <w:rPr>
          <w:rFonts w:hint="eastAsia"/>
          <w:lang w:val="en-US"/>
        </w:rPr>
        <w:t>——《中华人民共和国立法法》（第</w:t>
      </w:r>
      <w:r>
        <w:rPr>
          <w:rFonts w:hint="eastAsia"/>
          <w:lang w:val="en-US"/>
        </w:rPr>
        <w:t>36</w:t>
      </w:r>
      <w:r>
        <w:rPr>
          <w:rFonts w:hint="eastAsia"/>
          <w:lang w:val="en-US"/>
        </w:rPr>
        <w:t>条第</w:t>
      </w:r>
      <w:r>
        <w:rPr>
          <w:rFonts w:hint="eastAsia"/>
          <w:lang w:val="en-US"/>
        </w:rPr>
        <w:t>1</w:t>
      </w:r>
      <w:r>
        <w:rPr>
          <w:rFonts w:hint="eastAsia"/>
          <w:lang w:val="en-US"/>
        </w:rPr>
        <w:t>款）</w:t>
      </w:r>
    </w:p>
    <w:p w14:paraId="12ECE6B9" w14:textId="0314038B" w:rsidR="00105EF0" w:rsidRDefault="00105EF0" w:rsidP="00105EF0">
      <w:pPr>
        <w:pStyle w:val="af3"/>
        <w:spacing w:before="78" w:after="78"/>
        <w:ind w:firstLine="420"/>
        <w:rPr>
          <w:lang w:val="en-US"/>
        </w:rPr>
      </w:pPr>
      <w:r w:rsidRPr="00105EF0">
        <w:rPr>
          <w:rFonts w:hint="eastAsia"/>
          <w:lang w:val="en-US"/>
        </w:rPr>
        <w:t>法律案有关问题存在重大意见分歧或者涉及利益关系重大调整，需要进行听证的，应当召开听证会，听取有关基层和群体代表、部门、人民团体、专家、全国人民代表大会代表和社会有关方面的意见。听证情况应当向常务委员会报告。</w:t>
      </w:r>
    </w:p>
    <w:p w14:paraId="587591A9" w14:textId="485375EA" w:rsidR="00105EF0" w:rsidRPr="00105EF0" w:rsidRDefault="00105EF0" w:rsidP="00105EF0">
      <w:pPr>
        <w:pStyle w:val="af3"/>
        <w:spacing w:before="78" w:after="78"/>
        <w:jc w:val="right"/>
        <w:rPr>
          <w:lang w:val="en-US"/>
        </w:rPr>
      </w:pPr>
      <w:r>
        <w:rPr>
          <w:rFonts w:hint="eastAsia"/>
          <w:lang w:val="en-US"/>
        </w:rPr>
        <w:t>——《中华人民共和国立法法》（第</w:t>
      </w:r>
      <w:r>
        <w:rPr>
          <w:rFonts w:hint="eastAsia"/>
          <w:lang w:val="en-US"/>
        </w:rPr>
        <w:t>36</w:t>
      </w:r>
      <w:r>
        <w:rPr>
          <w:rFonts w:hint="eastAsia"/>
          <w:lang w:val="en-US"/>
        </w:rPr>
        <w:t>条第</w:t>
      </w:r>
      <w:r>
        <w:rPr>
          <w:rFonts w:hint="eastAsia"/>
          <w:lang w:val="en-US"/>
        </w:rPr>
        <w:t>3</w:t>
      </w:r>
      <w:r>
        <w:rPr>
          <w:rFonts w:hint="eastAsia"/>
          <w:lang w:val="en-US"/>
        </w:rPr>
        <w:t>款）</w:t>
      </w:r>
    </w:p>
    <w:p w14:paraId="7E320C21" w14:textId="76D68BB9" w:rsidR="00D97AF5" w:rsidRDefault="00D97AF5" w:rsidP="00D97AF5">
      <w:pPr>
        <w:pStyle w:val="ae"/>
        <w:rPr>
          <w:lang w:val="en-US"/>
        </w:rPr>
      </w:pPr>
      <w:bookmarkStart w:id="136" w:name="_Toc169100539"/>
      <w:r>
        <w:rPr>
          <w:rFonts w:hint="eastAsia"/>
          <w:lang w:val="en-US"/>
        </w:rPr>
        <w:t>（四）法治原则</w:t>
      </w:r>
      <w:bookmarkEnd w:id="136"/>
    </w:p>
    <w:p w14:paraId="02747089" w14:textId="77777777" w:rsidR="00D97AF5" w:rsidRDefault="00D97AF5" w:rsidP="00D97AF5">
      <w:pPr>
        <w:pStyle w:val="aa"/>
        <w:numPr>
          <w:ilvl w:val="0"/>
          <w:numId w:val="77"/>
        </w:numPr>
        <w:spacing w:beforeLines="0" w:before="0" w:afterLines="0" w:after="0"/>
        <w:ind w:left="442" w:hanging="442"/>
        <w:rPr>
          <w:lang w:val="en-US"/>
        </w:rPr>
      </w:pPr>
      <w:r w:rsidRPr="00D97AF5">
        <w:rPr>
          <w:rFonts w:hint="eastAsia"/>
          <w:b/>
          <w:bCs/>
          <w:lang w:val="en-US"/>
        </w:rPr>
        <w:t>立法的合宪性原则：</w:t>
      </w:r>
      <w:r w:rsidRPr="00D97AF5">
        <w:rPr>
          <w:lang w:val="en-US"/>
        </w:rPr>
        <w:t>立法的精神、过程和内容必须以宪法为依据，不得与宪法相抵触</w:t>
      </w:r>
      <w:r>
        <w:rPr>
          <w:rFonts w:hint="eastAsia"/>
          <w:lang w:val="en-US"/>
        </w:rPr>
        <w:t>；</w:t>
      </w:r>
    </w:p>
    <w:p w14:paraId="21B30D9F" w14:textId="77777777" w:rsidR="00D97AF5" w:rsidRDefault="00D97AF5" w:rsidP="00D97AF5">
      <w:pPr>
        <w:pStyle w:val="aa"/>
        <w:numPr>
          <w:ilvl w:val="0"/>
          <w:numId w:val="77"/>
        </w:numPr>
        <w:spacing w:beforeLines="0" w:before="0" w:afterLines="0" w:after="0"/>
        <w:ind w:left="442" w:hanging="442"/>
        <w:rPr>
          <w:lang w:val="en-US"/>
        </w:rPr>
      </w:pPr>
      <w:r w:rsidRPr="00D97AF5">
        <w:rPr>
          <w:b/>
          <w:bCs/>
          <w:lang w:val="en-US"/>
        </w:rPr>
        <w:t>立法的法定性原则</w:t>
      </w:r>
      <w:r w:rsidRPr="00D97AF5">
        <w:rPr>
          <w:rFonts w:hint="eastAsia"/>
          <w:b/>
          <w:bCs/>
          <w:lang w:val="en-US"/>
        </w:rPr>
        <w:t>：</w:t>
      </w:r>
      <w:r w:rsidRPr="00D97AF5">
        <w:rPr>
          <w:lang w:val="en-US"/>
        </w:rPr>
        <w:t>立法权的取得和行使、立法活动的各个环节都应当遵循法律，尤其是《立法法》的规定</w:t>
      </w:r>
      <w:r>
        <w:rPr>
          <w:rFonts w:hint="eastAsia"/>
          <w:lang w:val="en-US"/>
        </w:rPr>
        <w:t>；</w:t>
      </w:r>
    </w:p>
    <w:p w14:paraId="68EF0E3D" w14:textId="68DE3C91" w:rsidR="00D97AF5" w:rsidRDefault="00D97AF5" w:rsidP="00D97AF5">
      <w:pPr>
        <w:pStyle w:val="aa"/>
        <w:numPr>
          <w:ilvl w:val="0"/>
          <w:numId w:val="77"/>
        </w:numPr>
        <w:spacing w:beforeLines="0" w:before="0" w:afterLines="0" w:after="0"/>
        <w:ind w:left="442" w:hanging="442"/>
        <w:rPr>
          <w:lang w:val="en-US"/>
        </w:rPr>
      </w:pPr>
      <w:r w:rsidRPr="00D97AF5">
        <w:rPr>
          <w:b/>
          <w:bCs/>
          <w:lang w:val="en-US"/>
        </w:rPr>
        <w:t>立法的程序性原则</w:t>
      </w:r>
      <w:r w:rsidRPr="00D97AF5">
        <w:rPr>
          <w:rFonts w:hint="eastAsia"/>
          <w:b/>
          <w:bCs/>
          <w:lang w:val="en-US"/>
        </w:rPr>
        <w:t>：</w:t>
      </w:r>
      <w:r w:rsidRPr="00D97AF5">
        <w:rPr>
          <w:lang w:val="en-US"/>
        </w:rPr>
        <w:t>立法活动必须遵循法定的立法程序</w:t>
      </w:r>
      <w:r>
        <w:rPr>
          <w:rFonts w:hint="eastAsia"/>
          <w:lang w:val="en-US"/>
        </w:rPr>
        <w:t>。</w:t>
      </w:r>
    </w:p>
    <w:p w14:paraId="4AE0BB08" w14:textId="77777777" w:rsidR="00D97AF5" w:rsidRDefault="00D97AF5" w:rsidP="003D625A">
      <w:pPr>
        <w:pStyle w:val="aa"/>
        <w:spacing w:before="78" w:after="78"/>
        <w:rPr>
          <w:lang w:val="en-US"/>
        </w:rPr>
      </w:pPr>
    </w:p>
    <w:p w14:paraId="569B2B8E" w14:textId="77777777" w:rsidR="00933630" w:rsidRDefault="00933630" w:rsidP="00933630">
      <w:pPr>
        <w:pStyle w:val="aa"/>
        <w:spacing w:before="78" w:after="78"/>
        <w:ind w:firstLine="420"/>
        <w:rPr>
          <w:lang w:val="en-US"/>
        </w:rPr>
      </w:pPr>
      <w:r w:rsidRPr="00933630">
        <w:rPr>
          <w:rFonts w:hint="eastAsia"/>
          <w:lang w:val="en-US"/>
        </w:rPr>
        <w:t>此外，在坚持上述基本原则的同时，我国各层级的立法也应坚持各自的具体原则：</w:t>
      </w:r>
    </w:p>
    <w:p w14:paraId="4C855590" w14:textId="77777777" w:rsidR="00933630" w:rsidRPr="00933630" w:rsidRDefault="00933630" w:rsidP="00933630">
      <w:pPr>
        <w:pStyle w:val="aa"/>
        <w:numPr>
          <w:ilvl w:val="0"/>
          <w:numId w:val="78"/>
        </w:numPr>
        <w:spacing w:beforeLines="0" w:before="0" w:afterLines="0" w:after="0"/>
        <w:ind w:left="442" w:hanging="442"/>
        <w:rPr>
          <w:b/>
          <w:bCs/>
          <w:lang w:val="en-US"/>
        </w:rPr>
      </w:pPr>
      <w:r w:rsidRPr="00933630">
        <w:rPr>
          <w:b/>
          <w:bCs/>
          <w:lang w:val="en-US"/>
        </w:rPr>
        <w:t>国家立法</w:t>
      </w:r>
    </w:p>
    <w:p w14:paraId="7C832AE8" w14:textId="77777777" w:rsidR="00933630" w:rsidRDefault="00933630" w:rsidP="00933630">
      <w:pPr>
        <w:pStyle w:val="aa"/>
        <w:numPr>
          <w:ilvl w:val="1"/>
          <w:numId w:val="78"/>
        </w:numPr>
        <w:spacing w:beforeLines="0" w:before="0" w:afterLines="0" w:after="0"/>
        <w:rPr>
          <w:lang w:val="en-US"/>
        </w:rPr>
      </w:pPr>
      <w:r w:rsidRPr="00933630">
        <w:rPr>
          <w:lang w:val="en-US"/>
        </w:rPr>
        <w:t>最高立法原则</w:t>
      </w:r>
    </w:p>
    <w:p w14:paraId="23229242" w14:textId="77777777" w:rsidR="00933630" w:rsidRDefault="00933630" w:rsidP="00933630">
      <w:pPr>
        <w:pStyle w:val="aa"/>
        <w:numPr>
          <w:ilvl w:val="1"/>
          <w:numId w:val="78"/>
        </w:numPr>
        <w:spacing w:beforeLines="0" w:before="0" w:afterLines="0" w:after="0"/>
        <w:rPr>
          <w:lang w:val="en-US"/>
        </w:rPr>
      </w:pPr>
      <w:r w:rsidRPr="00933630">
        <w:rPr>
          <w:lang w:val="en-US"/>
        </w:rPr>
        <w:t>统揽大局原则</w:t>
      </w:r>
    </w:p>
    <w:p w14:paraId="16FC48A8" w14:textId="77777777" w:rsidR="00933630" w:rsidRDefault="00933630" w:rsidP="00933630">
      <w:pPr>
        <w:pStyle w:val="aa"/>
        <w:numPr>
          <w:ilvl w:val="1"/>
          <w:numId w:val="78"/>
        </w:numPr>
        <w:spacing w:beforeLines="0" w:before="0" w:afterLines="0" w:after="0"/>
        <w:rPr>
          <w:lang w:val="en-US"/>
        </w:rPr>
      </w:pPr>
      <w:r w:rsidRPr="00933630">
        <w:rPr>
          <w:lang w:val="en-US"/>
        </w:rPr>
        <w:t>模范立法原则</w:t>
      </w:r>
    </w:p>
    <w:p w14:paraId="65C5CD57" w14:textId="77777777" w:rsidR="00933630" w:rsidRPr="00933630" w:rsidRDefault="00933630" w:rsidP="00933630">
      <w:pPr>
        <w:pStyle w:val="aa"/>
        <w:numPr>
          <w:ilvl w:val="0"/>
          <w:numId w:val="78"/>
        </w:numPr>
        <w:spacing w:beforeLines="0" w:before="0" w:afterLines="0" w:after="0"/>
        <w:ind w:left="442" w:hanging="442"/>
        <w:rPr>
          <w:b/>
          <w:bCs/>
          <w:lang w:val="en-US"/>
        </w:rPr>
      </w:pPr>
      <w:r w:rsidRPr="00933630">
        <w:rPr>
          <w:b/>
          <w:bCs/>
          <w:lang w:val="en-US"/>
        </w:rPr>
        <w:t>地方立法</w:t>
      </w:r>
    </w:p>
    <w:p w14:paraId="141B614C" w14:textId="77777777" w:rsidR="00933630" w:rsidRDefault="00933630" w:rsidP="00933630">
      <w:pPr>
        <w:pStyle w:val="aa"/>
        <w:numPr>
          <w:ilvl w:val="1"/>
          <w:numId w:val="78"/>
        </w:numPr>
        <w:spacing w:beforeLines="0" w:before="0" w:afterLines="0" w:after="0"/>
        <w:rPr>
          <w:lang w:val="en-US"/>
        </w:rPr>
      </w:pPr>
      <w:r w:rsidRPr="00933630">
        <w:rPr>
          <w:lang w:val="en-US"/>
        </w:rPr>
        <w:t>本地立法特色和国家立法大局相结合原则</w:t>
      </w:r>
    </w:p>
    <w:p w14:paraId="162E053E" w14:textId="306B013D" w:rsidR="00D97AF5" w:rsidRDefault="00933630" w:rsidP="00933630">
      <w:pPr>
        <w:pStyle w:val="aa"/>
        <w:numPr>
          <w:ilvl w:val="1"/>
          <w:numId w:val="78"/>
        </w:numPr>
        <w:spacing w:beforeLines="0" w:before="0" w:afterLines="0" w:after="0"/>
        <w:rPr>
          <w:lang w:val="en-US"/>
        </w:rPr>
      </w:pPr>
      <w:r w:rsidRPr="00933630">
        <w:rPr>
          <w:lang w:val="en-US"/>
        </w:rPr>
        <w:t>自主立法和执行立法相结合原则</w:t>
      </w:r>
    </w:p>
    <w:p w14:paraId="6598BEB0" w14:textId="77777777" w:rsidR="00933630" w:rsidRDefault="00933630" w:rsidP="003D625A">
      <w:pPr>
        <w:pStyle w:val="aa"/>
        <w:spacing w:before="78" w:after="78"/>
        <w:rPr>
          <w:lang w:val="en-US"/>
        </w:rPr>
      </w:pPr>
    </w:p>
    <w:p w14:paraId="75AF7D7E" w14:textId="2B38FF83" w:rsidR="00750582" w:rsidRDefault="00750582" w:rsidP="00750582">
      <w:pPr>
        <w:pStyle w:val="ac"/>
        <w:rPr>
          <w:lang w:val="en-US"/>
        </w:rPr>
      </w:pPr>
      <w:bookmarkStart w:id="137" w:name="_Toc169100540"/>
      <w:r>
        <w:rPr>
          <w:rFonts w:hint="eastAsia"/>
          <w:lang w:val="en-US"/>
        </w:rPr>
        <w:t>三、我国的立法程序与立法体制</w:t>
      </w:r>
      <w:bookmarkEnd w:id="137"/>
    </w:p>
    <w:p w14:paraId="680BD24D" w14:textId="012B3911" w:rsidR="00750582" w:rsidRDefault="00750582" w:rsidP="00750582">
      <w:pPr>
        <w:pStyle w:val="ae"/>
        <w:rPr>
          <w:lang w:val="en-US"/>
        </w:rPr>
      </w:pPr>
      <w:bookmarkStart w:id="138" w:name="_Toc169100541"/>
      <w:r>
        <w:rPr>
          <w:rFonts w:hint="eastAsia"/>
          <w:lang w:val="en-US"/>
        </w:rPr>
        <w:t>（一）我国的立法程序</w:t>
      </w:r>
      <w:bookmarkEnd w:id="138"/>
    </w:p>
    <w:p w14:paraId="65B02C58" w14:textId="18B316B8" w:rsidR="00750582" w:rsidRDefault="00750582" w:rsidP="00750582">
      <w:pPr>
        <w:pStyle w:val="af1"/>
        <w:rPr>
          <w:lang w:val="en-US"/>
        </w:rPr>
      </w:pPr>
      <w:r>
        <w:rPr>
          <w:rFonts w:hint="eastAsia"/>
          <w:lang w:val="en-US"/>
        </w:rPr>
        <w:lastRenderedPageBreak/>
        <w:t xml:space="preserve">1. </w:t>
      </w:r>
      <w:r>
        <w:rPr>
          <w:rFonts w:hint="eastAsia"/>
          <w:lang w:val="en-US"/>
        </w:rPr>
        <w:t>立法程序释义</w:t>
      </w:r>
    </w:p>
    <w:p w14:paraId="0DE857EB" w14:textId="77777777" w:rsidR="00750582" w:rsidRDefault="00750582" w:rsidP="00750582">
      <w:pPr>
        <w:pStyle w:val="aa"/>
        <w:spacing w:before="78" w:after="78"/>
        <w:ind w:firstLine="420"/>
        <w:rPr>
          <w:lang w:val="en-US"/>
        </w:rPr>
      </w:pPr>
      <w:r>
        <w:rPr>
          <w:rFonts w:hint="eastAsia"/>
          <w:lang w:val="en-US"/>
        </w:rPr>
        <w:t>立法程序就是</w:t>
      </w:r>
      <w:r w:rsidRPr="00750582">
        <w:rPr>
          <w:rFonts w:hint="eastAsia"/>
          <w:lang w:val="en-US"/>
        </w:rPr>
        <w:t>特定的国家机关制定、修改和废止规范性法律文件的法定步骤和方式</w:t>
      </w:r>
      <w:r>
        <w:rPr>
          <w:rFonts w:hint="eastAsia"/>
          <w:lang w:val="en-US"/>
        </w:rPr>
        <w:t>。其</w:t>
      </w:r>
      <w:r w:rsidRPr="00750582">
        <w:rPr>
          <w:lang w:val="en-US"/>
        </w:rPr>
        <w:t>包括形式上的</w:t>
      </w:r>
      <w:r>
        <w:rPr>
          <w:rFonts w:hint="eastAsia"/>
          <w:lang w:val="en-US"/>
        </w:rPr>
        <w:t>“</w:t>
      </w:r>
      <w:r w:rsidRPr="00750582">
        <w:rPr>
          <w:lang w:val="en-US"/>
        </w:rPr>
        <w:t>三特征</w:t>
      </w:r>
      <w:r>
        <w:rPr>
          <w:rFonts w:hint="eastAsia"/>
          <w:lang w:val="en-US"/>
        </w:rPr>
        <w:t>”</w:t>
      </w:r>
      <w:r w:rsidRPr="00750582">
        <w:rPr>
          <w:lang w:val="en-US"/>
        </w:rPr>
        <w:t>和内容上的</w:t>
      </w:r>
      <w:r>
        <w:rPr>
          <w:rFonts w:hint="eastAsia"/>
          <w:lang w:val="en-US"/>
        </w:rPr>
        <w:t>“</w:t>
      </w:r>
      <w:r w:rsidRPr="00750582">
        <w:rPr>
          <w:lang w:val="en-US"/>
        </w:rPr>
        <w:t>三大块</w:t>
      </w:r>
      <w:r>
        <w:rPr>
          <w:rFonts w:hint="eastAsia"/>
          <w:lang w:val="en-US"/>
        </w:rPr>
        <w:t>”：</w:t>
      </w:r>
    </w:p>
    <w:p w14:paraId="1154C618" w14:textId="77777777" w:rsidR="00750582" w:rsidRDefault="00750582" w:rsidP="00750582">
      <w:pPr>
        <w:pStyle w:val="aa"/>
        <w:numPr>
          <w:ilvl w:val="0"/>
          <w:numId w:val="79"/>
        </w:numPr>
        <w:spacing w:beforeLines="0" w:before="0" w:afterLines="0" w:after="0"/>
        <w:ind w:hanging="442"/>
        <w:rPr>
          <w:rFonts w:ascii="宋体" w:hAnsi="宋体" w:cs="宋体"/>
          <w:lang w:val="en-US"/>
        </w:rPr>
      </w:pPr>
      <w:r w:rsidRPr="00750582">
        <w:rPr>
          <w:lang w:val="en-US"/>
        </w:rPr>
        <w:t>形式上的三特征</w:t>
      </w:r>
    </w:p>
    <w:p w14:paraId="0CAAA254" w14:textId="09571A66" w:rsidR="00750582" w:rsidRDefault="00750582" w:rsidP="00750582">
      <w:pPr>
        <w:pStyle w:val="aa"/>
        <w:numPr>
          <w:ilvl w:val="1"/>
          <w:numId w:val="79"/>
        </w:numPr>
        <w:spacing w:beforeLines="0" w:before="0" w:afterLines="0" w:after="0"/>
        <w:ind w:hanging="442"/>
        <w:rPr>
          <w:rFonts w:ascii="宋体" w:hAnsi="宋体" w:cs="宋体"/>
          <w:lang w:val="en-US"/>
        </w:rPr>
      </w:pPr>
      <w:r w:rsidRPr="00750582">
        <w:rPr>
          <w:lang w:val="en-US"/>
        </w:rPr>
        <w:t>专门性：针对立法活动而做出的要求</w:t>
      </w:r>
      <w:r w:rsidR="00955D9B">
        <w:rPr>
          <w:rFonts w:hint="eastAsia"/>
          <w:lang w:val="en-US"/>
        </w:rPr>
        <w:t>；</w:t>
      </w:r>
    </w:p>
    <w:p w14:paraId="70B382A3" w14:textId="6D9C824F" w:rsidR="00750582" w:rsidRDefault="00750582" w:rsidP="00750582">
      <w:pPr>
        <w:pStyle w:val="aa"/>
        <w:numPr>
          <w:ilvl w:val="1"/>
          <w:numId w:val="79"/>
        </w:numPr>
        <w:spacing w:beforeLines="0" w:before="0" w:afterLines="0" w:after="0"/>
        <w:ind w:hanging="442"/>
        <w:rPr>
          <w:rFonts w:ascii="宋体" w:hAnsi="宋体" w:cs="宋体"/>
          <w:lang w:val="en-US"/>
        </w:rPr>
      </w:pPr>
      <w:r w:rsidRPr="00750582">
        <w:rPr>
          <w:lang w:val="en-US"/>
        </w:rPr>
        <w:t>法定性：立法的步骤和方法必须有明确的法律依据</w:t>
      </w:r>
      <w:r w:rsidR="00955D9B">
        <w:rPr>
          <w:rFonts w:hint="eastAsia"/>
          <w:lang w:val="en-US"/>
        </w:rPr>
        <w:t>；</w:t>
      </w:r>
    </w:p>
    <w:p w14:paraId="2918E820" w14:textId="284006F0" w:rsidR="00750582" w:rsidRDefault="00750582" w:rsidP="00750582">
      <w:pPr>
        <w:pStyle w:val="aa"/>
        <w:numPr>
          <w:ilvl w:val="1"/>
          <w:numId w:val="79"/>
        </w:numPr>
        <w:spacing w:beforeLines="0" w:before="0" w:afterLines="0" w:after="0"/>
        <w:ind w:hanging="442"/>
        <w:rPr>
          <w:lang w:val="en-US"/>
        </w:rPr>
      </w:pPr>
      <w:r w:rsidRPr="00750582">
        <w:rPr>
          <w:lang w:val="en-US"/>
        </w:rPr>
        <w:t>确定性：具体内容由法律明文规定，抑制立法随意性</w:t>
      </w:r>
      <w:r w:rsidR="00955D9B">
        <w:rPr>
          <w:rFonts w:hint="eastAsia"/>
          <w:lang w:val="en-US"/>
        </w:rPr>
        <w:t>。</w:t>
      </w:r>
    </w:p>
    <w:p w14:paraId="5432BC23" w14:textId="6F9E3982" w:rsidR="00750582" w:rsidRDefault="00750582" w:rsidP="00750582">
      <w:pPr>
        <w:pStyle w:val="aa"/>
        <w:numPr>
          <w:ilvl w:val="0"/>
          <w:numId w:val="79"/>
        </w:numPr>
        <w:spacing w:beforeLines="0" w:before="0" w:afterLines="0" w:after="0"/>
        <w:ind w:hanging="442"/>
        <w:rPr>
          <w:rFonts w:ascii="宋体" w:hAnsi="宋体" w:cs="宋体"/>
          <w:lang w:val="en-US"/>
        </w:rPr>
      </w:pPr>
      <w:r w:rsidRPr="00750582">
        <w:rPr>
          <w:lang w:val="en-US"/>
        </w:rPr>
        <w:t>内容上的三大块</w:t>
      </w:r>
    </w:p>
    <w:p w14:paraId="602CA9D9" w14:textId="3B56F0F1" w:rsidR="00750582" w:rsidRDefault="00750582" w:rsidP="00750582">
      <w:pPr>
        <w:pStyle w:val="aa"/>
        <w:numPr>
          <w:ilvl w:val="1"/>
          <w:numId w:val="79"/>
        </w:numPr>
        <w:spacing w:beforeLines="0" w:before="0" w:afterLines="0" w:after="0"/>
        <w:ind w:hanging="442"/>
        <w:rPr>
          <w:rFonts w:ascii="宋体" w:hAnsi="宋体" w:cs="宋体"/>
          <w:lang w:val="en-US"/>
        </w:rPr>
      </w:pPr>
      <w:r w:rsidRPr="00750582">
        <w:rPr>
          <w:lang w:val="en-US"/>
        </w:rPr>
        <w:t>立法准备阶段</w:t>
      </w:r>
      <w:r w:rsidR="00955D9B">
        <w:rPr>
          <w:rFonts w:hint="eastAsia"/>
          <w:lang w:val="en-US"/>
        </w:rPr>
        <w:t>；</w:t>
      </w:r>
    </w:p>
    <w:p w14:paraId="19CFA9BA" w14:textId="11661988" w:rsidR="00750582" w:rsidRDefault="00750582" w:rsidP="00750582">
      <w:pPr>
        <w:pStyle w:val="aa"/>
        <w:numPr>
          <w:ilvl w:val="1"/>
          <w:numId w:val="79"/>
        </w:numPr>
        <w:spacing w:beforeLines="0" w:before="0" w:afterLines="0" w:after="0"/>
        <w:ind w:hanging="442"/>
        <w:rPr>
          <w:rFonts w:ascii="宋体" w:hAnsi="宋体" w:cs="宋体"/>
          <w:lang w:val="en-US"/>
        </w:rPr>
      </w:pPr>
      <w:r w:rsidRPr="00750582">
        <w:rPr>
          <w:lang w:val="en-US"/>
        </w:rPr>
        <w:t>法案通过阶段</w:t>
      </w:r>
      <w:r w:rsidR="00955D9B">
        <w:rPr>
          <w:rFonts w:hint="eastAsia"/>
          <w:lang w:val="en-US"/>
        </w:rPr>
        <w:t>；</w:t>
      </w:r>
    </w:p>
    <w:p w14:paraId="3195369A" w14:textId="14EE30EE" w:rsidR="00750582" w:rsidRDefault="00750582" w:rsidP="00750582">
      <w:pPr>
        <w:pStyle w:val="aa"/>
        <w:numPr>
          <w:ilvl w:val="1"/>
          <w:numId w:val="79"/>
        </w:numPr>
        <w:spacing w:beforeLines="0" w:before="0" w:afterLines="0" w:after="0"/>
        <w:ind w:hanging="442"/>
        <w:rPr>
          <w:lang w:val="en-US"/>
        </w:rPr>
      </w:pPr>
      <w:r w:rsidRPr="00750582">
        <w:rPr>
          <w:lang w:val="en-US"/>
        </w:rPr>
        <w:t>立法完善阶段</w:t>
      </w:r>
      <w:r w:rsidR="00955D9B">
        <w:rPr>
          <w:rFonts w:hint="eastAsia"/>
          <w:lang w:val="en-US"/>
        </w:rPr>
        <w:t>。</w:t>
      </w:r>
    </w:p>
    <w:p w14:paraId="26FDBF3C" w14:textId="07F3C769" w:rsidR="00750582" w:rsidRDefault="009F789C" w:rsidP="009F789C">
      <w:pPr>
        <w:pStyle w:val="af1"/>
        <w:rPr>
          <w:lang w:val="en-US"/>
        </w:rPr>
      </w:pPr>
      <w:r>
        <w:rPr>
          <w:rFonts w:hint="eastAsia"/>
          <w:lang w:val="en-US"/>
        </w:rPr>
        <w:t xml:space="preserve">2. </w:t>
      </w:r>
      <w:r>
        <w:rPr>
          <w:rFonts w:hint="eastAsia"/>
          <w:lang w:val="en-US"/>
        </w:rPr>
        <w:t>我国现行的立法基本程序</w:t>
      </w:r>
    </w:p>
    <w:p w14:paraId="657E5C1C" w14:textId="5E75B7C5" w:rsidR="009F789C" w:rsidRDefault="009F789C" w:rsidP="009F789C">
      <w:pPr>
        <w:pStyle w:val="aa"/>
        <w:numPr>
          <w:ilvl w:val="0"/>
          <w:numId w:val="80"/>
        </w:numPr>
        <w:spacing w:beforeLines="0" w:before="0" w:afterLines="0" w:after="0"/>
        <w:ind w:left="442" w:hanging="442"/>
        <w:rPr>
          <w:lang w:val="en-US"/>
        </w:rPr>
      </w:pPr>
      <w:r w:rsidRPr="009F789C">
        <w:rPr>
          <w:lang w:val="en-US"/>
        </w:rPr>
        <w:t>法律案提出</w:t>
      </w:r>
      <w:r w:rsidR="00955D9B">
        <w:rPr>
          <w:rFonts w:hint="eastAsia"/>
          <w:lang w:val="en-US"/>
        </w:rPr>
        <w:t>；</w:t>
      </w:r>
    </w:p>
    <w:p w14:paraId="269310CD" w14:textId="609E0861" w:rsidR="009F789C" w:rsidRDefault="009F789C" w:rsidP="009F789C">
      <w:pPr>
        <w:pStyle w:val="aa"/>
        <w:numPr>
          <w:ilvl w:val="0"/>
          <w:numId w:val="80"/>
        </w:numPr>
        <w:spacing w:beforeLines="0" w:before="0" w:afterLines="0" w:after="0"/>
        <w:ind w:left="442" w:hanging="442"/>
        <w:rPr>
          <w:lang w:val="en-US"/>
        </w:rPr>
      </w:pPr>
      <w:r w:rsidRPr="009F789C">
        <w:rPr>
          <w:lang w:val="en-US"/>
        </w:rPr>
        <w:t>法律案审议</w:t>
      </w:r>
      <w:r w:rsidR="00955D9B">
        <w:rPr>
          <w:rFonts w:hint="eastAsia"/>
          <w:lang w:val="en-US"/>
        </w:rPr>
        <w:t>；</w:t>
      </w:r>
    </w:p>
    <w:p w14:paraId="2C627D85" w14:textId="6517E44B" w:rsidR="009F789C" w:rsidRDefault="009F789C" w:rsidP="009F789C">
      <w:pPr>
        <w:pStyle w:val="aa"/>
        <w:numPr>
          <w:ilvl w:val="0"/>
          <w:numId w:val="80"/>
        </w:numPr>
        <w:spacing w:beforeLines="0" w:before="0" w:afterLines="0" w:after="0"/>
        <w:ind w:left="442" w:hanging="442"/>
        <w:rPr>
          <w:lang w:val="en-US"/>
        </w:rPr>
      </w:pPr>
      <w:r w:rsidRPr="009F789C">
        <w:rPr>
          <w:lang w:val="en-US"/>
        </w:rPr>
        <w:t>法律案表决</w:t>
      </w:r>
      <w:r w:rsidR="00955D9B">
        <w:rPr>
          <w:rFonts w:hint="eastAsia"/>
          <w:lang w:val="en-US"/>
        </w:rPr>
        <w:t>；</w:t>
      </w:r>
    </w:p>
    <w:p w14:paraId="01E6DF1E" w14:textId="29B46A19" w:rsidR="009F789C" w:rsidRDefault="009F789C" w:rsidP="009F789C">
      <w:pPr>
        <w:pStyle w:val="aa"/>
        <w:numPr>
          <w:ilvl w:val="0"/>
          <w:numId w:val="80"/>
        </w:numPr>
        <w:spacing w:beforeLines="0" w:before="0" w:afterLines="0" w:after="0"/>
        <w:ind w:left="442" w:hanging="442"/>
        <w:rPr>
          <w:lang w:val="en-US"/>
        </w:rPr>
      </w:pPr>
      <w:r w:rsidRPr="009F789C">
        <w:rPr>
          <w:lang w:val="en-US"/>
        </w:rPr>
        <w:t>法律的公布</w:t>
      </w:r>
      <w:r w:rsidR="00955D9B">
        <w:rPr>
          <w:rFonts w:hint="eastAsia"/>
          <w:lang w:val="en-US"/>
        </w:rPr>
        <w:t>。</w:t>
      </w:r>
    </w:p>
    <w:p w14:paraId="1F73BD66" w14:textId="6058A930" w:rsidR="009F789C" w:rsidRDefault="006F7265" w:rsidP="006F7265">
      <w:pPr>
        <w:pStyle w:val="ae"/>
        <w:rPr>
          <w:lang w:val="en-US"/>
        </w:rPr>
      </w:pPr>
      <w:bookmarkStart w:id="139" w:name="_Toc169100542"/>
      <w:r>
        <w:rPr>
          <w:rFonts w:hint="eastAsia"/>
          <w:lang w:val="en-US"/>
        </w:rPr>
        <w:t>（二）我国的立法体制</w:t>
      </w:r>
      <w:bookmarkEnd w:id="139"/>
    </w:p>
    <w:p w14:paraId="470FF68E" w14:textId="7DF81FF4" w:rsidR="009F789C" w:rsidRDefault="006F7265" w:rsidP="006F7265">
      <w:pPr>
        <w:pStyle w:val="af1"/>
        <w:rPr>
          <w:lang w:val="en-US"/>
        </w:rPr>
      </w:pPr>
      <w:r>
        <w:rPr>
          <w:rFonts w:hint="eastAsia"/>
          <w:lang w:val="en-US"/>
        </w:rPr>
        <w:t xml:space="preserve">1. </w:t>
      </w:r>
      <w:r>
        <w:rPr>
          <w:rFonts w:hint="eastAsia"/>
          <w:lang w:val="en-US"/>
        </w:rPr>
        <w:t>立法体制释义</w:t>
      </w:r>
    </w:p>
    <w:p w14:paraId="1FD5AC7B" w14:textId="6A880F51" w:rsidR="006F7265" w:rsidRDefault="006F7265" w:rsidP="006F7265">
      <w:pPr>
        <w:pStyle w:val="aa"/>
        <w:spacing w:before="78" w:after="78"/>
        <w:ind w:firstLine="420"/>
        <w:rPr>
          <w:lang w:val="en-US"/>
        </w:rPr>
      </w:pPr>
      <w:r w:rsidRPr="006F7265">
        <w:rPr>
          <w:rFonts w:hint="eastAsia"/>
          <w:lang w:val="en-US"/>
        </w:rPr>
        <w:t>立法体制是关于立法权配置的组织制度，其核心是立法权的划分</w:t>
      </w:r>
      <w:r>
        <w:rPr>
          <w:rFonts w:hint="eastAsia"/>
          <w:lang w:val="en-US"/>
        </w:rPr>
        <w:t>。其</w:t>
      </w:r>
      <w:r w:rsidRPr="006F7265">
        <w:rPr>
          <w:lang w:val="en-US"/>
        </w:rPr>
        <w:t>内容包括一国享有立法权的主体有哪些</w:t>
      </w:r>
      <w:r>
        <w:rPr>
          <w:rFonts w:hint="eastAsia"/>
          <w:lang w:val="en-US"/>
        </w:rPr>
        <w:t>、</w:t>
      </w:r>
      <w:r w:rsidRPr="006F7265">
        <w:rPr>
          <w:lang w:val="en-US"/>
        </w:rPr>
        <w:t>彼此存在怎样的隶属关系或权属关系</w:t>
      </w:r>
      <w:r>
        <w:rPr>
          <w:rFonts w:hint="eastAsia"/>
          <w:lang w:val="en-US"/>
        </w:rPr>
        <w:t>、</w:t>
      </w:r>
      <w:proofErr w:type="gramStart"/>
      <w:r w:rsidRPr="006F7265">
        <w:rPr>
          <w:lang w:val="en-US"/>
        </w:rPr>
        <w:t>各立法</w:t>
      </w:r>
      <w:proofErr w:type="gramEnd"/>
      <w:r w:rsidRPr="006F7265">
        <w:rPr>
          <w:lang w:val="en-US"/>
        </w:rPr>
        <w:t>主体行使的立法权的范围和性质如何</w:t>
      </w:r>
      <w:r>
        <w:rPr>
          <w:rFonts w:hint="eastAsia"/>
          <w:lang w:val="en-US"/>
        </w:rPr>
        <w:t>。</w:t>
      </w:r>
    </w:p>
    <w:p w14:paraId="73463F5C" w14:textId="4C47647D" w:rsidR="006F7265" w:rsidRDefault="006F7265" w:rsidP="006F7265">
      <w:pPr>
        <w:pStyle w:val="af1"/>
        <w:rPr>
          <w:lang w:val="en-US"/>
        </w:rPr>
      </w:pPr>
      <w:r>
        <w:rPr>
          <w:rFonts w:hint="eastAsia"/>
          <w:lang w:val="en-US"/>
        </w:rPr>
        <w:t xml:space="preserve">2. </w:t>
      </w:r>
      <w:r>
        <w:rPr>
          <w:rFonts w:hint="eastAsia"/>
          <w:lang w:val="en-US"/>
        </w:rPr>
        <w:t>立法体制的分类</w:t>
      </w:r>
    </w:p>
    <w:p w14:paraId="060B3D45" w14:textId="77777777" w:rsidR="000F1CB4" w:rsidRDefault="006F7265" w:rsidP="000F1CB4">
      <w:pPr>
        <w:pStyle w:val="aa"/>
        <w:spacing w:before="78" w:after="78"/>
        <w:ind w:firstLine="420"/>
        <w:rPr>
          <w:lang w:val="en-US"/>
        </w:rPr>
      </w:pPr>
      <w:r>
        <w:rPr>
          <w:rFonts w:hint="eastAsia"/>
          <w:lang w:val="en-US"/>
        </w:rPr>
        <w:t>根据</w:t>
      </w:r>
      <w:r w:rsidRPr="006F7265">
        <w:rPr>
          <w:rFonts w:hint="eastAsia"/>
          <w:lang w:val="en-US"/>
        </w:rPr>
        <w:t>立法主体的设置和立法权限的划分是否存在中央和地方的级别关系</w:t>
      </w:r>
      <w:r>
        <w:rPr>
          <w:rFonts w:hint="eastAsia"/>
          <w:lang w:val="en-US"/>
        </w:rPr>
        <w:t>，可分为</w:t>
      </w:r>
      <w:r w:rsidRPr="00C10650">
        <w:rPr>
          <w:rFonts w:hint="eastAsia"/>
          <w:b/>
          <w:bCs/>
          <w:lang w:val="en-US"/>
        </w:rPr>
        <w:t>一级的立法体制</w:t>
      </w:r>
      <w:r>
        <w:rPr>
          <w:rFonts w:hint="eastAsia"/>
          <w:lang w:val="en-US"/>
        </w:rPr>
        <w:t>和</w:t>
      </w:r>
      <w:r w:rsidRPr="00C10650">
        <w:rPr>
          <w:rFonts w:hint="eastAsia"/>
          <w:b/>
          <w:bCs/>
          <w:lang w:val="en-US"/>
        </w:rPr>
        <w:t>两级的立法体制</w:t>
      </w:r>
      <w:r>
        <w:rPr>
          <w:rFonts w:hint="eastAsia"/>
          <w:lang w:val="en-US"/>
        </w:rPr>
        <w:t>。</w:t>
      </w:r>
      <w:r w:rsidRPr="00C10650">
        <w:rPr>
          <w:rFonts w:hint="eastAsia"/>
          <w:b/>
          <w:bCs/>
          <w:lang w:val="en-US"/>
        </w:rPr>
        <w:t>一级的立法体制</w:t>
      </w:r>
      <w:r>
        <w:rPr>
          <w:rFonts w:hint="eastAsia"/>
          <w:lang w:val="en-US"/>
        </w:rPr>
        <w:t>指</w:t>
      </w:r>
      <w:r w:rsidRPr="006F7265">
        <w:rPr>
          <w:rFonts w:hint="eastAsia"/>
          <w:lang w:val="en-US"/>
        </w:rPr>
        <w:t>国家的立法权只由中央的立法主体专门行使</w:t>
      </w:r>
      <w:r>
        <w:rPr>
          <w:rFonts w:hint="eastAsia"/>
          <w:lang w:val="en-US"/>
        </w:rPr>
        <w:t>，</w:t>
      </w:r>
      <w:r w:rsidRPr="006F7265">
        <w:rPr>
          <w:lang w:val="en-US"/>
        </w:rPr>
        <w:t>单一制国家大多是一级的立法体制，如朝鲜、土耳其</w:t>
      </w:r>
      <w:r>
        <w:rPr>
          <w:rFonts w:hint="eastAsia"/>
          <w:lang w:val="en-US"/>
        </w:rPr>
        <w:t>；</w:t>
      </w:r>
      <w:r w:rsidRPr="00C10650">
        <w:rPr>
          <w:rFonts w:hint="eastAsia"/>
          <w:b/>
          <w:bCs/>
          <w:lang w:val="en-US"/>
        </w:rPr>
        <w:t>两级的立法体制</w:t>
      </w:r>
      <w:r>
        <w:rPr>
          <w:rFonts w:hint="eastAsia"/>
          <w:lang w:val="en-US"/>
        </w:rPr>
        <w:t>指</w:t>
      </w:r>
      <w:r w:rsidRPr="006F7265">
        <w:rPr>
          <w:rFonts w:hint="eastAsia"/>
          <w:lang w:val="en-US"/>
        </w:rPr>
        <w:t>立法权由中央和地方的立法主体分别行使</w:t>
      </w:r>
      <w:r>
        <w:rPr>
          <w:rFonts w:hint="eastAsia"/>
          <w:lang w:val="en-US"/>
        </w:rPr>
        <w:t>，</w:t>
      </w:r>
      <w:r w:rsidRPr="006F7265">
        <w:rPr>
          <w:lang w:val="en-US"/>
        </w:rPr>
        <w:t>联邦制国家均属于二级立法体制，如美国、德国</w:t>
      </w:r>
      <w:r>
        <w:rPr>
          <w:rFonts w:hint="eastAsia"/>
          <w:lang w:val="en-US"/>
        </w:rPr>
        <w:t>。</w:t>
      </w:r>
    </w:p>
    <w:p w14:paraId="7A6FCE28" w14:textId="04AAB8DA" w:rsidR="000F1CB4" w:rsidRDefault="000F1CB4" w:rsidP="000F1CB4">
      <w:pPr>
        <w:pStyle w:val="aa"/>
        <w:spacing w:before="78" w:after="78"/>
        <w:ind w:firstLine="420"/>
        <w:rPr>
          <w:lang w:val="en-US"/>
        </w:rPr>
      </w:pPr>
      <w:r>
        <w:rPr>
          <w:rFonts w:hint="eastAsia"/>
          <w:lang w:val="en-US"/>
        </w:rPr>
        <w:t>根据</w:t>
      </w:r>
      <w:r w:rsidRPr="000F1CB4">
        <w:rPr>
          <w:lang w:val="en-US"/>
        </w:rPr>
        <w:t>立法权是否由同一类别的立法主体行使</w:t>
      </w:r>
      <w:r>
        <w:rPr>
          <w:rFonts w:hint="eastAsia"/>
          <w:lang w:val="en-US"/>
        </w:rPr>
        <w:t>，可分为</w:t>
      </w:r>
      <w:r w:rsidRPr="00C10650">
        <w:rPr>
          <w:rFonts w:hint="eastAsia"/>
          <w:b/>
          <w:bCs/>
          <w:lang w:val="en-US"/>
        </w:rPr>
        <w:t>单一的立法体制</w:t>
      </w:r>
      <w:r w:rsidRPr="000F1CB4">
        <w:rPr>
          <w:rFonts w:hint="eastAsia"/>
          <w:lang w:val="en-US"/>
        </w:rPr>
        <w:t>和</w:t>
      </w:r>
      <w:r w:rsidRPr="00C10650">
        <w:rPr>
          <w:rFonts w:hint="eastAsia"/>
          <w:b/>
          <w:bCs/>
          <w:lang w:val="en-US"/>
        </w:rPr>
        <w:t>复合的立法体制</w:t>
      </w:r>
      <w:r>
        <w:rPr>
          <w:rFonts w:hint="eastAsia"/>
          <w:lang w:val="en-US"/>
        </w:rPr>
        <w:t>。</w:t>
      </w:r>
      <w:r w:rsidRPr="00C10650">
        <w:rPr>
          <w:b/>
          <w:bCs/>
          <w:lang w:val="en-US"/>
        </w:rPr>
        <w:t>单一的立法体制</w:t>
      </w:r>
      <w:r>
        <w:rPr>
          <w:rFonts w:hint="eastAsia"/>
          <w:lang w:val="en-US"/>
        </w:rPr>
        <w:t>指</w:t>
      </w:r>
      <w:r w:rsidRPr="000F1CB4">
        <w:rPr>
          <w:lang w:val="en-US"/>
        </w:rPr>
        <w:t>国家的立法权由同一类别的立法主体行使</w:t>
      </w:r>
      <w:r>
        <w:rPr>
          <w:rFonts w:hint="eastAsia"/>
          <w:lang w:val="en-US"/>
        </w:rPr>
        <w:t>；</w:t>
      </w:r>
      <w:r w:rsidRPr="00C10650">
        <w:rPr>
          <w:b/>
          <w:bCs/>
          <w:lang w:val="en-US"/>
        </w:rPr>
        <w:t>复合的立法体制</w:t>
      </w:r>
      <w:r>
        <w:rPr>
          <w:rFonts w:hint="eastAsia"/>
          <w:lang w:val="en-US"/>
        </w:rPr>
        <w:t>指</w:t>
      </w:r>
      <w:r w:rsidRPr="000F1CB4">
        <w:rPr>
          <w:lang w:val="en-US"/>
        </w:rPr>
        <w:t>国家的立法权由两个或两个以上不同类别的立法主体共同行使或分别行使</w:t>
      </w:r>
      <w:r>
        <w:rPr>
          <w:rFonts w:hint="eastAsia"/>
          <w:lang w:val="en-US"/>
        </w:rPr>
        <w:t>。复合的立法体制又可</w:t>
      </w:r>
      <w:r w:rsidRPr="000F1CB4">
        <w:rPr>
          <w:lang w:val="en-US"/>
        </w:rPr>
        <w:t>分两种情况：</w:t>
      </w:r>
      <w:r>
        <w:rPr>
          <w:rFonts w:ascii="宋体" w:hAnsi="宋体" w:cs="宋体" w:hint="eastAsia"/>
          <w:lang w:val="en-US"/>
        </w:rPr>
        <w:t>第一种，</w:t>
      </w:r>
      <w:r w:rsidRPr="000F1CB4">
        <w:rPr>
          <w:lang w:val="en-US"/>
        </w:rPr>
        <w:t>国家立法权由两个或两个以上不同类别的立法主体共同行使</w:t>
      </w:r>
      <w:r>
        <w:rPr>
          <w:rFonts w:hint="eastAsia"/>
          <w:lang w:val="en-US"/>
        </w:rPr>
        <w:t>，</w:t>
      </w:r>
      <w:r w:rsidRPr="000F1CB4">
        <w:rPr>
          <w:lang w:val="en-US"/>
        </w:rPr>
        <w:t>属于这种情况的国家不存在具有完整立法权的立法主体</w:t>
      </w:r>
      <w:r>
        <w:rPr>
          <w:rFonts w:hint="eastAsia"/>
          <w:lang w:val="en-US"/>
        </w:rPr>
        <w:t>，</w:t>
      </w:r>
      <w:r w:rsidRPr="000F1CB4">
        <w:rPr>
          <w:lang w:val="en-US"/>
        </w:rPr>
        <w:t>例如立法提案权、审议权、表决权、公布权分别由不同主体行使</w:t>
      </w:r>
      <w:r>
        <w:rPr>
          <w:rFonts w:ascii="宋体" w:hAnsi="宋体" w:cs="宋体" w:hint="eastAsia"/>
          <w:lang w:val="en-US"/>
        </w:rPr>
        <w:t>；第二种，</w:t>
      </w:r>
      <w:r w:rsidRPr="000F1CB4">
        <w:rPr>
          <w:lang w:val="en-US"/>
        </w:rPr>
        <w:t>国家立法权由两个或两个以上不同类别的立法主体分别行使</w:t>
      </w:r>
      <w:r>
        <w:rPr>
          <w:rFonts w:hint="eastAsia"/>
          <w:lang w:val="en-US"/>
        </w:rPr>
        <w:t>，</w:t>
      </w:r>
      <w:r w:rsidRPr="000F1CB4">
        <w:rPr>
          <w:lang w:val="en-US"/>
        </w:rPr>
        <w:t>属于此种情况的国家创制不同性质、</w:t>
      </w:r>
      <w:r w:rsidRPr="000F1CB4">
        <w:rPr>
          <w:rFonts w:hint="eastAsia"/>
          <w:lang w:val="en-US"/>
        </w:rPr>
        <w:t>类别的法律的立法权分别由不同类别的立法主体行使（如成文法由立法机关创制，判例法由司法机关创制）</w:t>
      </w:r>
      <w:r>
        <w:rPr>
          <w:rFonts w:hint="eastAsia"/>
          <w:lang w:val="en-US"/>
        </w:rPr>
        <w:t>。</w:t>
      </w:r>
    </w:p>
    <w:p w14:paraId="305EAE57" w14:textId="1E55FA4D" w:rsidR="000F1CB4" w:rsidRDefault="00C10650" w:rsidP="000F1CB4">
      <w:pPr>
        <w:pStyle w:val="aa"/>
        <w:spacing w:before="78" w:after="78"/>
        <w:ind w:firstLine="420"/>
        <w:rPr>
          <w:lang w:val="en-US"/>
        </w:rPr>
      </w:pPr>
      <w:r>
        <w:rPr>
          <w:rFonts w:hint="eastAsia"/>
          <w:lang w:val="en-US"/>
        </w:rPr>
        <w:t>根据</w:t>
      </w:r>
      <w:r w:rsidRPr="00C10650">
        <w:rPr>
          <w:rFonts w:hint="eastAsia"/>
          <w:lang w:val="en-US"/>
        </w:rPr>
        <w:t>一个立法主体行使立法权是否受到另一主体制约</w:t>
      </w:r>
      <w:r>
        <w:rPr>
          <w:rFonts w:hint="eastAsia"/>
          <w:lang w:val="en-US"/>
        </w:rPr>
        <w:t>，可分为</w:t>
      </w:r>
      <w:r w:rsidRPr="00C10650">
        <w:rPr>
          <w:rFonts w:hint="eastAsia"/>
          <w:b/>
          <w:bCs/>
          <w:lang w:val="en-US"/>
        </w:rPr>
        <w:t>独立的立法体制</w:t>
      </w:r>
      <w:r w:rsidRPr="00C10650">
        <w:rPr>
          <w:rFonts w:hint="eastAsia"/>
          <w:lang w:val="en-US"/>
        </w:rPr>
        <w:t>和</w:t>
      </w:r>
      <w:r w:rsidRPr="00C10650">
        <w:rPr>
          <w:rFonts w:hint="eastAsia"/>
          <w:b/>
          <w:bCs/>
          <w:lang w:val="en-US"/>
        </w:rPr>
        <w:t>制衡的立法体制</w:t>
      </w:r>
      <w:r>
        <w:rPr>
          <w:rFonts w:hint="eastAsia"/>
          <w:lang w:val="en-US"/>
        </w:rPr>
        <w:t>。</w:t>
      </w:r>
      <w:r w:rsidRPr="00C10650">
        <w:rPr>
          <w:rFonts w:hint="eastAsia"/>
          <w:b/>
          <w:bCs/>
          <w:lang w:val="en-US"/>
        </w:rPr>
        <w:t>独立的立法体制</w:t>
      </w:r>
      <w:r>
        <w:rPr>
          <w:rFonts w:hint="eastAsia"/>
          <w:lang w:val="en-US"/>
        </w:rPr>
        <w:t>指</w:t>
      </w:r>
      <w:r w:rsidRPr="00C10650">
        <w:rPr>
          <w:rFonts w:hint="eastAsia"/>
          <w:lang w:val="en-US"/>
        </w:rPr>
        <w:t>一个立法主体行使立法权时不受其他主体制约，具有行使完全立法权的资格</w:t>
      </w:r>
      <w:r>
        <w:rPr>
          <w:rFonts w:hint="eastAsia"/>
          <w:lang w:val="en-US"/>
        </w:rPr>
        <w:t>，</w:t>
      </w:r>
      <w:r w:rsidRPr="00C10650">
        <w:rPr>
          <w:lang w:val="en-US"/>
        </w:rPr>
        <w:t>如朝鲜、土耳其</w:t>
      </w:r>
      <w:r>
        <w:rPr>
          <w:rFonts w:hint="eastAsia"/>
          <w:lang w:val="en-US"/>
        </w:rPr>
        <w:t>；</w:t>
      </w:r>
      <w:r w:rsidRPr="00C10650">
        <w:rPr>
          <w:b/>
          <w:bCs/>
          <w:lang w:val="en-US"/>
        </w:rPr>
        <w:t>制衡的立法体制</w:t>
      </w:r>
      <w:r>
        <w:rPr>
          <w:rFonts w:hint="eastAsia"/>
          <w:lang w:val="en-US"/>
        </w:rPr>
        <w:t>指</w:t>
      </w:r>
      <w:r w:rsidRPr="00C10650">
        <w:rPr>
          <w:lang w:val="en-US"/>
        </w:rPr>
        <w:t>一个立法主体行使立法权时受到其他</w:t>
      </w:r>
      <w:r w:rsidRPr="00C10650">
        <w:rPr>
          <w:lang w:val="en-US"/>
        </w:rPr>
        <w:lastRenderedPageBreak/>
        <w:t>主体制约</w:t>
      </w:r>
      <w:r>
        <w:rPr>
          <w:rFonts w:hint="eastAsia"/>
          <w:lang w:val="en-US"/>
        </w:rPr>
        <w:t>，</w:t>
      </w:r>
      <w:r w:rsidRPr="00C10650">
        <w:rPr>
          <w:lang w:val="en-US"/>
        </w:rPr>
        <w:t>如美国（总统否决权、司法机关审查）</w:t>
      </w:r>
      <w:r>
        <w:rPr>
          <w:rFonts w:hint="eastAsia"/>
          <w:lang w:val="en-US"/>
        </w:rPr>
        <w:t>。</w:t>
      </w:r>
    </w:p>
    <w:p w14:paraId="5CCB636C" w14:textId="363EB6F5" w:rsidR="00C10650" w:rsidRDefault="00C10650" w:rsidP="00C10650">
      <w:pPr>
        <w:pStyle w:val="af1"/>
        <w:rPr>
          <w:lang w:val="en-US"/>
        </w:rPr>
      </w:pPr>
      <w:r>
        <w:rPr>
          <w:rFonts w:hint="eastAsia"/>
          <w:lang w:val="en-US"/>
        </w:rPr>
        <w:t xml:space="preserve">3. </w:t>
      </w:r>
      <w:r w:rsidRPr="00C10650">
        <w:rPr>
          <w:rFonts w:hint="eastAsia"/>
          <w:lang w:val="en-US"/>
        </w:rPr>
        <w:t>我国的立法体制：一元、两级、多层次、多类别</w:t>
      </w:r>
    </w:p>
    <w:p w14:paraId="275D2C2F" w14:textId="4A59AB20" w:rsidR="00C10650" w:rsidRDefault="00C10650" w:rsidP="00C10650">
      <w:pPr>
        <w:pStyle w:val="aa"/>
        <w:spacing w:before="78" w:after="78"/>
        <w:rPr>
          <w:lang w:val="en-US"/>
        </w:rPr>
      </w:pPr>
      <w:r>
        <w:rPr>
          <w:noProof/>
          <w:lang w:val="en-US"/>
        </w:rPr>
        <w:drawing>
          <wp:inline distT="0" distB="0" distL="0" distR="0" wp14:anchorId="6D06D40C" wp14:editId="7B91A448">
            <wp:extent cx="5274310" cy="3747455"/>
            <wp:effectExtent l="0" t="0" r="0" b="24765"/>
            <wp:docPr id="1039059622"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277E2E8" w14:textId="77777777" w:rsidR="00C10650" w:rsidRDefault="00C10650" w:rsidP="00C10650">
      <w:pPr>
        <w:pStyle w:val="aa"/>
        <w:spacing w:before="78" w:after="78"/>
        <w:rPr>
          <w:lang w:val="en-US"/>
        </w:rPr>
      </w:pPr>
    </w:p>
    <w:p w14:paraId="1B72F22E" w14:textId="187A77BC" w:rsidR="009045AD" w:rsidRDefault="009045AD" w:rsidP="009045AD">
      <w:pPr>
        <w:pStyle w:val="a9"/>
        <w:rPr>
          <w:lang w:val="en-US"/>
        </w:rPr>
      </w:pPr>
      <w:bookmarkStart w:id="140" w:name="_Toc169100543"/>
      <w:r>
        <w:rPr>
          <w:rFonts w:hint="eastAsia"/>
          <w:lang w:val="en-US"/>
        </w:rPr>
        <w:t>第十一讲</w:t>
      </w:r>
      <w:r>
        <w:rPr>
          <w:rFonts w:hint="eastAsia"/>
          <w:lang w:val="en-US"/>
        </w:rPr>
        <w:t xml:space="preserve"> </w:t>
      </w:r>
      <w:r>
        <w:rPr>
          <w:rFonts w:hint="eastAsia"/>
          <w:lang w:val="en-US"/>
        </w:rPr>
        <w:t>司法原理和制度</w:t>
      </w:r>
      <w:bookmarkEnd w:id="140"/>
    </w:p>
    <w:p w14:paraId="53F6A2BA" w14:textId="18348420" w:rsidR="009045AD" w:rsidRDefault="009045AD" w:rsidP="009045AD">
      <w:pPr>
        <w:pStyle w:val="aa"/>
        <w:spacing w:before="78" w:after="78"/>
        <w:jc w:val="center"/>
        <w:rPr>
          <w:lang w:val="en-US"/>
        </w:rPr>
      </w:pPr>
      <w:r>
        <w:rPr>
          <w:rFonts w:hint="eastAsia"/>
          <w:lang w:val="en-US"/>
        </w:rPr>
        <w:t>2024.5.29</w:t>
      </w:r>
      <w:r w:rsidR="00FB0430">
        <w:rPr>
          <w:rFonts w:hint="eastAsia"/>
          <w:lang w:val="en-US"/>
        </w:rPr>
        <w:t xml:space="preserve"> / 2024.6.5</w:t>
      </w:r>
    </w:p>
    <w:p w14:paraId="337CC2B4" w14:textId="64C5C7F9" w:rsidR="009045AD" w:rsidRDefault="009045AD" w:rsidP="009045AD">
      <w:pPr>
        <w:pStyle w:val="ac"/>
        <w:rPr>
          <w:lang w:val="en-US"/>
        </w:rPr>
      </w:pPr>
      <w:bookmarkStart w:id="141" w:name="_Toc169100544"/>
      <w:r>
        <w:rPr>
          <w:rFonts w:hint="eastAsia"/>
          <w:lang w:val="en-US"/>
        </w:rPr>
        <w:t>一、司法和司法权</w:t>
      </w:r>
      <w:bookmarkEnd w:id="141"/>
    </w:p>
    <w:p w14:paraId="3569ACE9" w14:textId="2DB82E63" w:rsidR="009045AD" w:rsidRDefault="009045AD" w:rsidP="009045AD">
      <w:pPr>
        <w:pStyle w:val="ae"/>
        <w:rPr>
          <w:lang w:val="en-US"/>
        </w:rPr>
      </w:pPr>
      <w:bookmarkStart w:id="142" w:name="_Toc169100545"/>
      <w:r>
        <w:rPr>
          <w:rFonts w:hint="eastAsia"/>
          <w:lang w:val="en-US"/>
        </w:rPr>
        <w:t>（一）司法的概念和特征</w:t>
      </w:r>
      <w:bookmarkEnd w:id="142"/>
    </w:p>
    <w:p w14:paraId="0AAC343D" w14:textId="077C48BB" w:rsidR="009045AD" w:rsidRDefault="009045AD" w:rsidP="009045AD">
      <w:pPr>
        <w:pStyle w:val="af1"/>
        <w:rPr>
          <w:lang w:val="en-US"/>
        </w:rPr>
      </w:pPr>
      <w:r>
        <w:rPr>
          <w:rFonts w:hint="eastAsia"/>
          <w:lang w:val="en-US"/>
        </w:rPr>
        <w:t xml:space="preserve">1. </w:t>
      </w:r>
      <w:r>
        <w:rPr>
          <w:rFonts w:hint="eastAsia"/>
          <w:lang w:val="en-US"/>
        </w:rPr>
        <w:t>司法的概念</w:t>
      </w:r>
    </w:p>
    <w:p w14:paraId="78FE99D6" w14:textId="77777777" w:rsidR="009045AD" w:rsidRDefault="009045AD" w:rsidP="009045AD">
      <w:pPr>
        <w:pStyle w:val="aa"/>
        <w:spacing w:before="78" w:after="78"/>
        <w:ind w:firstLine="420"/>
        <w:rPr>
          <w:lang w:val="en-US"/>
        </w:rPr>
      </w:pPr>
      <w:r w:rsidRPr="009045AD">
        <w:rPr>
          <w:rFonts w:hint="eastAsia"/>
          <w:lang w:val="en-US"/>
        </w:rPr>
        <w:t>一般意义上的司法</w:t>
      </w:r>
      <w:r>
        <w:rPr>
          <w:rFonts w:hint="eastAsia"/>
          <w:lang w:val="en-US"/>
        </w:rPr>
        <w:t>指</w:t>
      </w:r>
      <w:r w:rsidRPr="009045AD">
        <w:rPr>
          <w:rFonts w:hint="eastAsia"/>
          <w:lang w:val="en-US"/>
        </w:rPr>
        <w:t>国家专门机关依据法定的职权和程序处理诉讼案件的活动</w:t>
      </w:r>
      <w:r>
        <w:rPr>
          <w:rFonts w:hint="eastAsia"/>
          <w:lang w:val="en-US"/>
        </w:rPr>
        <w:t>。</w:t>
      </w:r>
    </w:p>
    <w:p w14:paraId="1185864F" w14:textId="3E2361E4" w:rsidR="009045AD" w:rsidRDefault="009045AD" w:rsidP="009045AD">
      <w:pPr>
        <w:pStyle w:val="aa"/>
        <w:spacing w:before="78" w:after="78"/>
        <w:ind w:firstLine="420"/>
        <w:rPr>
          <w:lang w:val="en-US"/>
        </w:rPr>
      </w:pPr>
      <w:r w:rsidRPr="009045AD">
        <w:rPr>
          <w:lang w:val="en-US"/>
        </w:rPr>
        <w:t>我国的司法活动</w:t>
      </w:r>
      <w:r>
        <w:rPr>
          <w:rFonts w:hint="eastAsia"/>
          <w:lang w:val="en-US"/>
        </w:rPr>
        <w:t>包括</w:t>
      </w:r>
      <w:r w:rsidRPr="009045AD">
        <w:rPr>
          <w:lang w:val="en-US"/>
        </w:rPr>
        <w:t>人民法院的审判活动</w:t>
      </w:r>
      <w:r>
        <w:rPr>
          <w:rFonts w:hint="eastAsia"/>
          <w:lang w:val="en-US"/>
        </w:rPr>
        <w:t>与</w:t>
      </w:r>
      <w:r w:rsidRPr="009045AD">
        <w:rPr>
          <w:lang w:val="en-US"/>
        </w:rPr>
        <w:t>人民检察院监督法律实施的活动</w:t>
      </w:r>
      <w:r>
        <w:rPr>
          <w:rFonts w:hint="eastAsia"/>
          <w:lang w:val="en-US"/>
        </w:rPr>
        <w:t>。</w:t>
      </w:r>
      <w:r w:rsidRPr="009045AD">
        <w:rPr>
          <w:lang w:val="en-US"/>
        </w:rPr>
        <w:t>但以下对司法问题的讲解，均从学理出发，围绕</w:t>
      </w:r>
      <w:r>
        <w:rPr>
          <w:rFonts w:hint="eastAsia"/>
          <w:lang w:val="en-US"/>
        </w:rPr>
        <w:t>审判活动</w:t>
      </w:r>
      <w:r w:rsidRPr="009045AD">
        <w:rPr>
          <w:lang w:val="en-US"/>
        </w:rPr>
        <w:t>进行</w:t>
      </w:r>
      <w:r>
        <w:rPr>
          <w:rFonts w:hint="eastAsia"/>
          <w:lang w:val="en-US"/>
        </w:rPr>
        <w:t>。</w:t>
      </w:r>
    </w:p>
    <w:p w14:paraId="3EACBDFB" w14:textId="19935607" w:rsidR="009045AD" w:rsidRDefault="009045AD" w:rsidP="009045AD">
      <w:pPr>
        <w:pStyle w:val="af1"/>
        <w:rPr>
          <w:lang w:val="en-US"/>
        </w:rPr>
      </w:pPr>
      <w:r>
        <w:rPr>
          <w:rFonts w:hint="eastAsia"/>
          <w:lang w:val="en-US"/>
        </w:rPr>
        <w:t xml:space="preserve">2. </w:t>
      </w:r>
      <w:r>
        <w:rPr>
          <w:rFonts w:hint="eastAsia"/>
          <w:lang w:val="en-US"/>
        </w:rPr>
        <w:t>司法的特征</w:t>
      </w:r>
    </w:p>
    <w:p w14:paraId="3A58D64D" w14:textId="3C96182B" w:rsidR="009045AD" w:rsidRDefault="009045AD" w:rsidP="009045AD">
      <w:pPr>
        <w:pStyle w:val="aa"/>
        <w:spacing w:before="78" w:after="78"/>
        <w:ind w:firstLine="420"/>
        <w:rPr>
          <w:lang w:val="en-US"/>
        </w:rPr>
      </w:pPr>
      <w:r>
        <w:rPr>
          <w:rFonts w:hint="eastAsia"/>
          <w:lang w:val="en-US"/>
        </w:rPr>
        <w:t>司法</w:t>
      </w:r>
      <w:r w:rsidRPr="009045AD">
        <w:rPr>
          <w:rFonts w:hint="eastAsia"/>
          <w:lang w:val="en-US"/>
        </w:rPr>
        <w:t>是适用法律的活动</w:t>
      </w:r>
      <w:r>
        <w:rPr>
          <w:rFonts w:hint="eastAsia"/>
          <w:lang w:val="en-US"/>
        </w:rPr>
        <w:t>，是</w:t>
      </w:r>
      <w:r w:rsidRPr="009045AD">
        <w:rPr>
          <w:lang w:val="en-US"/>
        </w:rPr>
        <w:t>由专门机构从事的活动</w:t>
      </w:r>
      <w:r>
        <w:rPr>
          <w:rFonts w:hint="eastAsia"/>
          <w:lang w:val="en-US"/>
        </w:rPr>
        <w:t>，</w:t>
      </w:r>
      <w:r w:rsidRPr="009045AD">
        <w:rPr>
          <w:lang w:val="en-US"/>
        </w:rPr>
        <w:t>以公正解决个案纠纷为目的</w:t>
      </w:r>
      <w:r>
        <w:rPr>
          <w:rFonts w:hint="eastAsia"/>
          <w:lang w:val="en-US"/>
        </w:rPr>
        <w:t>（也是司法的内在的、基本的功能）。</w:t>
      </w:r>
    </w:p>
    <w:p w14:paraId="197FE446" w14:textId="4001B500" w:rsidR="009045AD" w:rsidRDefault="009B3388" w:rsidP="009B3388">
      <w:pPr>
        <w:pStyle w:val="ae"/>
        <w:rPr>
          <w:lang w:val="en-US"/>
        </w:rPr>
      </w:pPr>
      <w:bookmarkStart w:id="143" w:name="_Toc169100546"/>
      <w:r>
        <w:rPr>
          <w:rFonts w:hint="eastAsia"/>
          <w:lang w:val="en-US"/>
        </w:rPr>
        <w:t>（二）司法权的性质和特征——与行政权相比较</w:t>
      </w:r>
      <w:bookmarkEnd w:id="143"/>
    </w:p>
    <w:p w14:paraId="70602B1D" w14:textId="672A6C8B" w:rsidR="009045AD" w:rsidRDefault="009B3388" w:rsidP="009B3388">
      <w:pPr>
        <w:pStyle w:val="af1"/>
        <w:rPr>
          <w:lang w:val="en-US"/>
        </w:rPr>
      </w:pPr>
      <w:r>
        <w:rPr>
          <w:rFonts w:hint="eastAsia"/>
          <w:lang w:val="en-US"/>
        </w:rPr>
        <w:lastRenderedPageBreak/>
        <w:t xml:space="preserve">1. </w:t>
      </w:r>
      <w:r w:rsidRPr="009B3388">
        <w:rPr>
          <w:rFonts w:hint="eastAsia"/>
          <w:lang w:val="en-US"/>
        </w:rPr>
        <w:t>从性质上看，司法权是一种判断权</w:t>
      </w:r>
    </w:p>
    <w:p w14:paraId="44A161E7" w14:textId="1ACEC583" w:rsidR="009B3388" w:rsidRPr="009B3388" w:rsidRDefault="009B3388" w:rsidP="009B3388">
      <w:pPr>
        <w:pStyle w:val="aa"/>
        <w:spacing w:before="78" w:after="78"/>
        <w:ind w:firstLine="420"/>
        <w:rPr>
          <w:lang w:val="en-US"/>
        </w:rPr>
      </w:pPr>
      <w:r w:rsidRPr="009B3388">
        <w:rPr>
          <w:rFonts w:hint="eastAsia"/>
          <w:lang w:val="en-US"/>
        </w:rPr>
        <w:t>判断是一种思维形式</w:t>
      </w:r>
      <w:r>
        <w:rPr>
          <w:rFonts w:hint="eastAsia"/>
          <w:lang w:val="en-US"/>
        </w:rPr>
        <w:t>。</w:t>
      </w:r>
      <w:r w:rsidRPr="009B3388">
        <w:rPr>
          <w:rFonts w:hint="eastAsia"/>
          <w:lang w:val="en-US"/>
        </w:rPr>
        <w:t>司法活动即判断在一个具体的案件中，案件事实如何、要适用何种法律规范、如何将法律规范适用于具体的案件事实、当事人之间的权利义务关系该如何确定、法律责任应当如何承担</w:t>
      </w:r>
      <w:r>
        <w:rPr>
          <w:rFonts w:hint="eastAsia"/>
          <w:lang w:val="en-US"/>
        </w:rPr>
        <w:t>。</w:t>
      </w:r>
    </w:p>
    <w:p w14:paraId="60174A2A" w14:textId="135FACAF" w:rsidR="009B3388" w:rsidRDefault="009B3388" w:rsidP="009B3388">
      <w:pPr>
        <w:pStyle w:val="aa"/>
        <w:spacing w:before="78" w:after="78"/>
        <w:ind w:firstLine="420"/>
        <w:rPr>
          <w:lang w:val="en-US"/>
        </w:rPr>
      </w:pPr>
      <w:r w:rsidRPr="009B3388">
        <w:rPr>
          <w:lang w:val="en-US"/>
        </w:rPr>
        <w:t>相对而言，行政权是一种管理权</w:t>
      </w:r>
      <w:r>
        <w:rPr>
          <w:rFonts w:hint="eastAsia"/>
          <w:lang w:val="en-US"/>
        </w:rPr>
        <w:t>，</w:t>
      </w:r>
      <w:r w:rsidRPr="009B3388">
        <w:rPr>
          <w:lang w:val="en-US"/>
        </w:rPr>
        <w:t>而司法权则是判断权</w:t>
      </w:r>
      <w:r>
        <w:rPr>
          <w:rFonts w:hint="eastAsia"/>
          <w:lang w:val="en-US"/>
        </w:rPr>
        <w:t>。</w:t>
      </w:r>
      <w:r w:rsidRPr="009B3388">
        <w:rPr>
          <w:lang w:val="en-US"/>
        </w:rPr>
        <w:t>管理权依凭的是管理秩序和物质力量</w:t>
      </w:r>
      <w:r>
        <w:rPr>
          <w:rFonts w:hint="eastAsia"/>
          <w:lang w:val="en-US"/>
        </w:rPr>
        <w:t>；</w:t>
      </w:r>
      <w:r w:rsidRPr="009B3388">
        <w:rPr>
          <w:lang w:val="en-US"/>
        </w:rPr>
        <w:t>判断权具有</w:t>
      </w:r>
      <w:r>
        <w:rPr>
          <w:rFonts w:hint="eastAsia"/>
          <w:lang w:val="en-US"/>
        </w:rPr>
        <w:t>“</w:t>
      </w:r>
      <w:r w:rsidRPr="009B3388">
        <w:rPr>
          <w:lang w:val="en-US"/>
        </w:rPr>
        <w:t>认识</w:t>
      </w:r>
      <w:r>
        <w:rPr>
          <w:rFonts w:hint="eastAsia"/>
          <w:lang w:val="en-US"/>
        </w:rPr>
        <w:t>”</w:t>
      </w:r>
      <w:r w:rsidRPr="009B3388">
        <w:rPr>
          <w:lang w:val="en-US"/>
        </w:rPr>
        <w:t>性质，依凭说理和论证来支撑结论的正当性</w:t>
      </w:r>
      <w:r>
        <w:rPr>
          <w:rFonts w:hint="eastAsia"/>
          <w:lang w:val="en-US"/>
        </w:rPr>
        <w:t>。</w:t>
      </w:r>
    </w:p>
    <w:p w14:paraId="6BD9C520" w14:textId="4D1038E3" w:rsidR="009B3388" w:rsidRDefault="00E26175" w:rsidP="00E26175">
      <w:pPr>
        <w:pStyle w:val="af1"/>
        <w:rPr>
          <w:lang w:val="en-US"/>
        </w:rPr>
      </w:pPr>
      <w:r>
        <w:rPr>
          <w:rFonts w:hint="eastAsia"/>
          <w:lang w:val="en-US"/>
        </w:rPr>
        <w:t xml:space="preserve">2. </w:t>
      </w:r>
      <w:r>
        <w:rPr>
          <w:rFonts w:hint="eastAsia"/>
          <w:lang w:val="en-US"/>
        </w:rPr>
        <w:t>司法权作为判断权的基本特征</w:t>
      </w:r>
    </w:p>
    <w:p w14:paraId="14B56BA9" w14:textId="77777777" w:rsidR="00E26175" w:rsidRPr="00E26175" w:rsidRDefault="00E26175" w:rsidP="009045AD">
      <w:pPr>
        <w:pStyle w:val="aa"/>
        <w:spacing w:before="78" w:after="78"/>
        <w:rPr>
          <w:b/>
          <w:bCs/>
          <w:lang w:val="en-US"/>
        </w:rPr>
      </w:pPr>
      <w:r w:rsidRPr="00E26175">
        <w:rPr>
          <w:rFonts w:hint="eastAsia"/>
          <w:b/>
          <w:bCs/>
          <w:lang w:val="en-US"/>
        </w:rPr>
        <w:t>被动性</w:t>
      </w:r>
    </w:p>
    <w:p w14:paraId="5CDBA065" w14:textId="77777777" w:rsidR="00E26175" w:rsidRDefault="00E26175" w:rsidP="00E26175">
      <w:pPr>
        <w:pStyle w:val="aa"/>
        <w:spacing w:before="78" w:after="78"/>
        <w:ind w:firstLine="420"/>
        <w:rPr>
          <w:lang w:val="en-US"/>
        </w:rPr>
      </w:pPr>
      <w:r w:rsidRPr="00E26175">
        <w:rPr>
          <w:lang w:val="en-US"/>
        </w:rPr>
        <w:t>对比立法权、行政权，司法权具有被动性</w:t>
      </w:r>
      <w:r>
        <w:rPr>
          <w:rFonts w:hint="eastAsia"/>
          <w:lang w:val="en-US"/>
        </w:rPr>
        <w:t>。</w:t>
      </w:r>
      <w:r w:rsidRPr="00E26175">
        <w:rPr>
          <w:lang w:val="en-US"/>
        </w:rPr>
        <w:t>立法权和行政权具有主动性</w:t>
      </w:r>
      <w:r>
        <w:rPr>
          <w:rFonts w:hint="eastAsia"/>
          <w:lang w:val="en-US"/>
        </w:rPr>
        <w:t>：</w:t>
      </w:r>
      <w:r w:rsidRPr="00E26175">
        <w:rPr>
          <w:lang w:val="en-US"/>
        </w:rPr>
        <w:t>立法权主动创制法律规范以便对社会关系进行调整和规范</w:t>
      </w:r>
      <w:r>
        <w:rPr>
          <w:rFonts w:hint="eastAsia"/>
          <w:lang w:val="en-US"/>
        </w:rPr>
        <w:t>；</w:t>
      </w:r>
      <w:r w:rsidRPr="00E26175">
        <w:rPr>
          <w:lang w:val="en-US"/>
        </w:rPr>
        <w:t>行政权主动对社会事务进行组织和管理</w:t>
      </w:r>
      <w:r>
        <w:rPr>
          <w:rFonts w:hint="eastAsia"/>
          <w:lang w:val="en-US"/>
        </w:rPr>
        <w:t>。</w:t>
      </w:r>
    </w:p>
    <w:p w14:paraId="1CC5FBF1" w14:textId="77777777" w:rsidR="00E26175" w:rsidRDefault="00E26175" w:rsidP="00E26175">
      <w:pPr>
        <w:pStyle w:val="aa"/>
        <w:spacing w:before="78" w:after="78"/>
        <w:ind w:firstLine="420"/>
        <w:rPr>
          <w:lang w:val="en-US"/>
        </w:rPr>
      </w:pPr>
      <w:r>
        <w:rPr>
          <w:rFonts w:hint="eastAsia"/>
          <w:lang w:val="en-US"/>
        </w:rPr>
        <w:t>司法权的</w:t>
      </w:r>
      <w:r w:rsidRPr="00E26175">
        <w:rPr>
          <w:lang w:val="en-US"/>
        </w:rPr>
        <w:t>被动性要求：</w:t>
      </w:r>
    </w:p>
    <w:p w14:paraId="18B47935" w14:textId="510BBDAB" w:rsidR="00E26175" w:rsidRDefault="00E26175" w:rsidP="00E26175">
      <w:pPr>
        <w:pStyle w:val="aa"/>
        <w:numPr>
          <w:ilvl w:val="1"/>
          <w:numId w:val="14"/>
        </w:numPr>
        <w:spacing w:before="78" w:after="78"/>
        <w:ind w:left="720"/>
        <w:rPr>
          <w:lang w:val="en-US"/>
        </w:rPr>
      </w:pPr>
      <w:r w:rsidRPr="00E26175">
        <w:rPr>
          <w:lang w:val="en-US"/>
        </w:rPr>
        <w:t>从启动程序上看，司法权不能主动地对案件进行裁判</w:t>
      </w:r>
      <w:r>
        <w:rPr>
          <w:rFonts w:hint="eastAsia"/>
          <w:lang w:val="en-US"/>
        </w:rPr>
        <w:t>。</w:t>
      </w:r>
      <w:r w:rsidRPr="00E26175">
        <w:rPr>
          <w:lang w:val="en-US"/>
        </w:rPr>
        <w:t>作为一种判断权，司法权只有在有权主体请求其</w:t>
      </w:r>
      <w:proofErr w:type="gramStart"/>
      <w:r w:rsidRPr="00E26175">
        <w:rPr>
          <w:lang w:val="en-US"/>
        </w:rPr>
        <w:t>作出</w:t>
      </w:r>
      <w:proofErr w:type="gramEnd"/>
      <w:r w:rsidRPr="00E26175">
        <w:rPr>
          <w:lang w:val="en-US"/>
        </w:rPr>
        <w:t>判断时，才能进行判断</w:t>
      </w:r>
      <w:r>
        <w:rPr>
          <w:rFonts w:hint="eastAsia"/>
          <w:lang w:val="en-US"/>
        </w:rPr>
        <w:t>；</w:t>
      </w:r>
    </w:p>
    <w:p w14:paraId="2D874F8E" w14:textId="60A29BC1" w:rsidR="00E26175" w:rsidRDefault="00E26175" w:rsidP="00E26175">
      <w:pPr>
        <w:pStyle w:val="aa"/>
        <w:numPr>
          <w:ilvl w:val="1"/>
          <w:numId w:val="14"/>
        </w:numPr>
        <w:spacing w:before="78" w:after="78"/>
        <w:ind w:left="720"/>
        <w:rPr>
          <w:lang w:val="en-US"/>
        </w:rPr>
      </w:pPr>
      <w:r w:rsidRPr="00E26175">
        <w:rPr>
          <w:lang w:val="en-US"/>
        </w:rPr>
        <w:t>从审判范围上看，司法机关的裁判范围必须局限于业已控告或起诉的诉讼请求和事实范围</w:t>
      </w:r>
      <w:r>
        <w:rPr>
          <w:rFonts w:hint="eastAsia"/>
          <w:lang w:val="en-US"/>
        </w:rPr>
        <w:t>。</w:t>
      </w:r>
      <w:r w:rsidRPr="00E26175">
        <w:rPr>
          <w:lang w:val="en-US"/>
        </w:rPr>
        <w:t>法院不能主动对未被指控的违法事实进行审查，对未被起诉的其他人进行裁判</w:t>
      </w:r>
      <w:r>
        <w:rPr>
          <w:rFonts w:hint="eastAsia"/>
          <w:lang w:val="en-US"/>
        </w:rPr>
        <w:t>；</w:t>
      </w:r>
    </w:p>
    <w:p w14:paraId="37490182" w14:textId="593E212A" w:rsidR="00E26175" w:rsidRDefault="00E26175" w:rsidP="00E26175">
      <w:pPr>
        <w:pStyle w:val="aa"/>
        <w:numPr>
          <w:ilvl w:val="1"/>
          <w:numId w:val="14"/>
        </w:numPr>
        <w:spacing w:before="78" w:after="78"/>
        <w:ind w:left="720"/>
        <w:rPr>
          <w:lang w:val="en-US"/>
        </w:rPr>
      </w:pPr>
      <w:r w:rsidRPr="00E26175">
        <w:rPr>
          <w:lang w:val="en-US"/>
        </w:rPr>
        <w:t>从审判方式上</w:t>
      </w:r>
      <w:r w:rsidRPr="00E26175">
        <w:rPr>
          <w:rFonts w:hint="eastAsia"/>
          <w:lang w:val="en-US"/>
        </w:rPr>
        <w:t>看，法官一般也不应当主动介入争论</w:t>
      </w:r>
      <w:r>
        <w:rPr>
          <w:rFonts w:hint="eastAsia"/>
          <w:lang w:val="en-US"/>
        </w:rPr>
        <w:t>。</w:t>
      </w:r>
    </w:p>
    <w:p w14:paraId="78CA5052" w14:textId="77777777" w:rsidR="00F330DE" w:rsidRPr="00F330DE" w:rsidRDefault="00F330DE" w:rsidP="009045AD">
      <w:pPr>
        <w:pStyle w:val="aa"/>
        <w:spacing w:before="78" w:after="78"/>
        <w:rPr>
          <w:b/>
          <w:bCs/>
          <w:lang w:val="en-US"/>
        </w:rPr>
      </w:pPr>
      <w:r w:rsidRPr="00F330DE">
        <w:rPr>
          <w:rFonts w:hint="eastAsia"/>
          <w:b/>
          <w:bCs/>
          <w:lang w:val="en-US"/>
        </w:rPr>
        <w:t>中立性</w:t>
      </w:r>
    </w:p>
    <w:p w14:paraId="69ABD466" w14:textId="77777777" w:rsidR="00F330DE" w:rsidRDefault="00F330DE" w:rsidP="00F330DE">
      <w:pPr>
        <w:pStyle w:val="aa"/>
        <w:spacing w:before="78" w:after="78"/>
        <w:ind w:firstLine="420"/>
        <w:rPr>
          <w:lang w:val="en-US"/>
        </w:rPr>
      </w:pPr>
      <w:r w:rsidRPr="00F330DE">
        <w:rPr>
          <w:lang w:val="en-US"/>
        </w:rPr>
        <w:t>法院和法官为了实现司法正义，在当事人之间保持不偏不倚的中立态度，在个案裁判过程中，不受其他因素（如政府、媒体、个人）的不当干预</w:t>
      </w:r>
      <w:r>
        <w:rPr>
          <w:rFonts w:hint="eastAsia"/>
          <w:lang w:val="en-US"/>
        </w:rPr>
        <w:t>。</w:t>
      </w:r>
    </w:p>
    <w:p w14:paraId="6F75118F" w14:textId="77777777" w:rsidR="00F330DE" w:rsidRDefault="00F330DE" w:rsidP="00F330DE">
      <w:pPr>
        <w:pStyle w:val="aa"/>
        <w:spacing w:before="78" w:after="78"/>
        <w:ind w:firstLine="420"/>
        <w:rPr>
          <w:lang w:val="en-US"/>
        </w:rPr>
      </w:pPr>
      <w:r>
        <w:rPr>
          <w:rFonts w:hint="eastAsia"/>
          <w:lang w:val="en-US"/>
        </w:rPr>
        <w:t>相比之下，</w:t>
      </w:r>
      <w:r w:rsidRPr="00F330DE">
        <w:rPr>
          <w:lang w:val="en-US"/>
        </w:rPr>
        <w:t>立法权和行政权具有鲜明的倾向性</w:t>
      </w:r>
      <w:r>
        <w:rPr>
          <w:rFonts w:hint="eastAsia"/>
          <w:lang w:val="en-US"/>
        </w:rPr>
        <w:t>：</w:t>
      </w:r>
      <w:r w:rsidRPr="00F330DE">
        <w:rPr>
          <w:lang w:val="en-US"/>
        </w:rPr>
        <w:t>立法活动就是将国家认为最重要的价值上升为法律</w:t>
      </w:r>
      <w:r>
        <w:rPr>
          <w:rFonts w:hint="eastAsia"/>
          <w:lang w:val="en-US"/>
        </w:rPr>
        <w:t>；</w:t>
      </w:r>
      <w:r w:rsidRPr="00F330DE">
        <w:rPr>
          <w:lang w:val="en-US"/>
        </w:rPr>
        <w:t>政府更关心自己的行政目标和效力能否得到实现</w:t>
      </w:r>
      <w:r>
        <w:rPr>
          <w:rFonts w:hint="eastAsia"/>
          <w:lang w:val="en-US"/>
        </w:rPr>
        <w:t>。</w:t>
      </w:r>
      <w:r w:rsidRPr="00F330DE">
        <w:rPr>
          <w:lang w:val="en-US"/>
        </w:rPr>
        <w:t>而法院则是权利的中立庇护者</w:t>
      </w:r>
      <w:r>
        <w:rPr>
          <w:rFonts w:hint="eastAsia"/>
          <w:lang w:val="en-US"/>
        </w:rPr>
        <w:t>。</w:t>
      </w:r>
    </w:p>
    <w:p w14:paraId="743D534E" w14:textId="77777777" w:rsidR="00F330DE" w:rsidRDefault="00F330DE" w:rsidP="00F330DE">
      <w:pPr>
        <w:pStyle w:val="aa"/>
        <w:spacing w:before="78" w:after="78"/>
        <w:ind w:firstLine="420"/>
        <w:rPr>
          <w:lang w:val="en-US"/>
        </w:rPr>
      </w:pPr>
      <w:r>
        <w:rPr>
          <w:rFonts w:hint="eastAsia"/>
          <w:lang w:val="en-US"/>
        </w:rPr>
        <w:t>司法权的</w:t>
      </w:r>
      <w:r w:rsidRPr="00F330DE">
        <w:rPr>
          <w:lang w:val="en-US"/>
        </w:rPr>
        <w:t>中立性要求</w:t>
      </w:r>
      <w:r>
        <w:rPr>
          <w:rFonts w:hint="eastAsia"/>
          <w:lang w:val="en-US"/>
        </w:rPr>
        <w:t>：</w:t>
      </w:r>
    </w:p>
    <w:p w14:paraId="641D5D5E" w14:textId="33604966" w:rsidR="00F330DE" w:rsidRDefault="00F330DE" w:rsidP="00F330DE">
      <w:pPr>
        <w:pStyle w:val="aa"/>
        <w:numPr>
          <w:ilvl w:val="0"/>
          <w:numId w:val="83"/>
        </w:numPr>
        <w:spacing w:before="78" w:after="78"/>
        <w:rPr>
          <w:lang w:val="en-US"/>
        </w:rPr>
      </w:pPr>
      <w:r w:rsidRPr="00F330DE">
        <w:rPr>
          <w:lang w:val="en-US"/>
        </w:rPr>
        <w:t>任何法官与案件和案件的当事人都不应有任何利益牵连</w:t>
      </w:r>
      <w:r>
        <w:rPr>
          <w:rFonts w:hint="eastAsia"/>
          <w:lang w:val="en-US"/>
        </w:rPr>
        <w:t>；</w:t>
      </w:r>
    </w:p>
    <w:p w14:paraId="68A449E9" w14:textId="457EB890" w:rsidR="00F330DE" w:rsidRDefault="00F330DE" w:rsidP="00F330DE">
      <w:pPr>
        <w:pStyle w:val="aa"/>
        <w:numPr>
          <w:ilvl w:val="0"/>
          <w:numId w:val="83"/>
        </w:numPr>
        <w:spacing w:before="78" w:after="78"/>
        <w:rPr>
          <w:lang w:val="en-US"/>
        </w:rPr>
      </w:pPr>
      <w:r w:rsidRPr="00F330DE">
        <w:rPr>
          <w:lang w:val="en-US"/>
        </w:rPr>
        <w:t>法官不能对案件当事人产生偏见</w:t>
      </w:r>
      <w:r>
        <w:rPr>
          <w:rFonts w:hint="eastAsia"/>
          <w:lang w:val="en-US"/>
        </w:rPr>
        <w:t>；</w:t>
      </w:r>
    </w:p>
    <w:p w14:paraId="6680E899" w14:textId="297B4AD6" w:rsidR="00F330DE" w:rsidRDefault="00F330DE" w:rsidP="00F330DE">
      <w:pPr>
        <w:pStyle w:val="aa"/>
        <w:numPr>
          <w:ilvl w:val="0"/>
          <w:numId w:val="83"/>
        </w:numPr>
        <w:spacing w:before="78" w:after="78"/>
        <w:rPr>
          <w:lang w:val="en-US"/>
        </w:rPr>
      </w:pPr>
      <w:r w:rsidRPr="00F330DE">
        <w:rPr>
          <w:lang w:val="en-US"/>
        </w:rPr>
        <w:t>法官不得对案件有先入为主的预判</w:t>
      </w:r>
      <w:r>
        <w:rPr>
          <w:rFonts w:hint="eastAsia"/>
          <w:lang w:val="en-US"/>
        </w:rPr>
        <w:t>；</w:t>
      </w:r>
    </w:p>
    <w:p w14:paraId="67228EF9" w14:textId="79F2BFB7" w:rsidR="009B3388" w:rsidRDefault="00F330DE" w:rsidP="00F330DE">
      <w:pPr>
        <w:pStyle w:val="aa"/>
        <w:numPr>
          <w:ilvl w:val="0"/>
          <w:numId w:val="83"/>
        </w:numPr>
        <w:spacing w:before="78" w:after="78"/>
        <w:rPr>
          <w:lang w:val="en-US"/>
        </w:rPr>
      </w:pPr>
      <w:r w:rsidRPr="00F330DE">
        <w:rPr>
          <w:lang w:val="en-US"/>
        </w:rPr>
        <w:t>外观的中立</w:t>
      </w:r>
      <w:r>
        <w:rPr>
          <w:rFonts w:hint="eastAsia"/>
          <w:lang w:val="en-US"/>
        </w:rPr>
        <w:t>，</w:t>
      </w:r>
      <w:r w:rsidRPr="00F330DE">
        <w:rPr>
          <w:lang w:val="en-US"/>
        </w:rPr>
        <w:t>即法官应当中立、不偏</w:t>
      </w:r>
      <w:r w:rsidRPr="00F330DE">
        <w:rPr>
          <w:rFonts w:hint="eastAsia"/>
          <w:lang w:val="en-US"/>
        </w:rPr>
        <w:t>袒、无偏见，不能让人产生合理的怀疑，从而使当事人或民众内心产生“直观公正的印象”</w:t>
      </w:r>
      <w:r>
        <w:rPr>
          <w:rFonts w:hint="eastAsia"/>
          <w:lang w:val="en-US"/>
        </w:rPr>
        <w:t>。</w:t>
      </w:r>
      <w:r w:rsidRPr="00F330DE">
        <w:rPr>
          <w:lang w:val="en-US"/>
        </w:rPr>
        <w:t>这是作为程序正义的</w:t>
      </w:r>
      <w:r>
        <w:rPr>
          <w:rFonts w:hint="eastAsia"/>
          <w:lang w:val="en-US"/>
        </w:rPr>
        <w:t>“</w:t>
      </w:r>
      <w:r w:rsidRPr="00F330DE">
        <w:rPr>
          <w:lang w:val="en-US"/>
        </w:rPr>
        <w:t>看得见的正义</w:t>
      </w:r>
      <w:r>
        <w:rPr>
          <w:rFonts w:hint="eastAsia"/>
          <w:lang w:val="en-US"/>
        </w:rPr>
        <w:t>”</w:t>
      </w:r>
      <w:r w:rsidRPr="00F330DE">
        <w:rPr>
          <w:lang w:val="en-US"/>
        </w:rPr>
        <w:t>的重要组成部分</w:t>
      </w:r>
      <w:r>
        <w:rPr>
          <w:rFonts w:hint="eastAsia"/>
          <w:lang w:val="en-US"/>
        </w:rPr>
        <w:t>。</w:t>
      </w:r>
    </w:p>
    <w:p w14:paraId="527CA369" w14:textId="77777777" w:rsidR="005D4443" w:rsidRPr="005D4443" w:rsidRDefault="005D4443" w:rsidP="009045AD">
      <w:pPr>
        <w:pStyle w:val="aa"/>
        <w:spacing w:before="78" w:after="78"/>
        <w:rPr>
          <w:b/>
          <w:bCs/>
          <w:lang w:val="en-US"/>
        </w:rPr>
      </w:pPr>
      <w:r w:rsidRPr="005D4443">
        <w:rPr>
          <w:rFonts w:hint="eastAsia"/>
          <w:b/>
          <w:bCs/>
          <w:lang w:val="en-US"/>
        </w:rPr>
        <w:t>专属性</w:t>
      </w:r>
    </w:p>
    <w:p w14:paraId="3C6A36EC" w14:textId="77777777" w:rsidR="005D4443" w:rsidRDefault="005D4443" w:rsidP="005D4443">
      <w:pPr>
        <w:pStyle w:val="aa"/>
        <w:spacing w:before="78" w:after="78"/>
        <w:ind w:firstLine="420"/>
        <w:rPr>
          <w:lang w:val="en-US"/>
        </w:rPr>
      </w:pPr>
      <w:r w:rsidRPr="005D4443">
        <w:rPr>
          <w:lang w:val="en-US"/>
        </w:rPr>
        <w:t>司法权的行使者只能是特定机关的特定少数人</w:t>
      </w:r>
      <w:r>
        <w:rPr>
          <w:rFonts w:hint="eastAsia"/>
          <w:lang w:val="en-US"/>
        </w:rPr>
        <w:t>。司法权的</w:t>
      </w:r>
      <w:r w:rsidRPr="005D4443">
        <w:rPr>
          <w:lang w:val="en-US"/>
        </w:rPr>
        <w:t>专属性要求：</w:t>
      </w:r>
    </w:p>
    <w:p w14:paraId="0CCF0368" w14:textId="13B4A229" w:rsidR="005D4443" w:rsidRDefault="005D4443" w:rsidP="005D4443">
      <w:pPr>
        <w:pStyle w:val="aa"/>
        <w:numPr>
          <w:ilvl w:val="0"/>
          <w:numId w:val="85"/>
        </w:numPr>
        <w:spacing w:before="78" w:after="78"/>
        <w:rPr>
          <w:lang w:val="en-US"/>
        </w:rPr>
      </w:pPr>
      <w:r w:rsidRPr="005D4443">
        <w:rPr>
          <w:lang w:val="en-US"/>
        </w:rPr>
        <w:t>司法权不可随意转授给他人，除非诉方或控方将需要判断的事项交给其他组织（如仲裁机构、调解机构）</w:t>
      </w:r>
      <w:r>
        <w:rPr>
          <w:rFonts w:hint="eastAsia"/>
          <w:lang w:val="en-US"/>
        </w:rPr>
        <w:t>。相比之下，</w:t>
      </w:r>
      <w:r w:rsidRPr="005D4443">
        <w:rPr>
          <w:lang w:val="en-US"/>
        </w:rPr>
        <w:t>行政权（特别是其社会公共服务职能）在一定条件下可授权给其他机构或人员</w:t>
      </w:r>
      <w:r>
        <w:rPr>
          <w:rFonts w:hint="eastAsia"/>
          <w:lang w:val="en-US"/>
        </w:rPr>
        <w:t>；</w:t>
      </w:r>
    </w:p>
    <w:p w14:paraId="7C9E792D" w14:textId="0693AB78" w:rsidR="00F330DE" w:rsidRDefault="005D4443" w:rsidP="005D4443">
      <w:pPr>
        <w:pStyle w:val="aa"/>
        <w:numPr>
          <w:ilvl w:val="0"/>
          <w:numId w:val="85"/>
        </w:numPr>
        <w:spacing w:before="78" w:after="78"/>
        <w:rPr>
          <w:lang w:val="en-US"/>
        </w:rPr>
      </w:pPr>
      <w:r w:rsidRPr="005D4443">
        <w:rPr>
          <w:lang w:val="en-US"/>
        </w:rPr>
        <w:t>未经职业训练及考核的人员不得充任法官</w:t>
      </w:r>
      <w:r>
        <w:rPr>
          <w:rFonts w:hint="eastAsia"/>
          <w:lang w:val="en-US"/>
        </w:rPr>
        <w:t>。</w:t>
      </w:r>
      <w:r w:rsidRPr="005D4443">
        <w:rPr>
          <w:lang w:val="en-US"/>
        </w:rPr>
        <w:t>司法权的专属性也是司法职业化的要求</w:t>
      </w:r>
      <w:r>
        <w:rPr>
          <w:rFonts w:hint="eastAsia"/>
          <w:lang w:val="en-US"/>
        </w:rPr>
        <w:t>。</w:t>
      </w:r>
      <w:r w:rsidRPr="005D4443">
        <w:rPr>
          <w:lang w:val="en-US"/>
        </w:rPr>
        <w:t>现代社会日益复杂化，法律问题也日益复杂化，司法权必须交由通晓法律规范、法</w:t>
      </w:r>
      <w:r w:rsidRPr="005D4443">
        <w:rPr>
          <w:lang w:val="en-US"/>
        </w:rPr>
        <w:lastRenderedPageBreak/>
        <w:t>律程序、法律方法、法律原理和具有法律思维、法治理念、法律伦理的专业人士行使</w:t>
      </w:r>
      <w:r>
        <w:rPr>
          <w:rFonts w:hint="eastAsia"/>
          <w:lang w:val="en-US"/>
        </w:rPr>
        <w:t>。</w:t>
      </w:r>
    </w:p>
    <w:p w14:paraId="212E121A" w14:textId="77777777" w:rsidR="00BF0E86" w:rsidRPr="00BF0E86" w:rsidRDefault="00BF0E86" w:rsidP="005D4443">
      <w:pPr>
        <w:pStyle w:val="aa"/>
        <w:spacing w:before="78" w:after="78"/>
        <w:rPr>
          <w:b/>
          <w:bCs/>
          <w:lang w:val="en-US"/>
        </w:rPr>
      </w:pPr>
      <w:r w:rsidRPr="00BF0E86">
        <w:rPr>
          <w:rFonts w:hint="eastAsia"/>
          <w:b/>
          <w:bCs/>
          <w:lang w:val="en-US"/>
        </w:rPr>
        <w:t>非服从性</w:t>
      </w:r>
    </w:p>
    <w:p w14:paraId="3589F755" w14:textId="024AAC2F" w:rsidR="005D4443" w:rsidRDefault="00BF0E86" w:rsidP="00BF0E86">
      <w:pPr>
        <w:pStyle w:val="aa"/>
        <w:spacing w:before="78" w:after="78"/>
        <w:ind w:firstLine="420"/>
        <w:rPr>
          <w:lang w:val="en-US"/>
        </w:rPr>
      </w:pPr>
      <w:r w:rsidRPr="00BF0E86">
        <w:rPr>
          <w:lang w:val="en-US"/>
        </w:rPr>
        <w:t>司法权不存在官僚层级上的服从关系，法官只服从法律，而不服从于其上级或同僚</w:t>
      </w:r>
      <w:r>
        <w:rPr>
          <w:rFonts w:hint="eastAsia"/>
          <w:lang w:val="en-US"/>
        </w:rPr>
        <w:t>。相比之下，</w:t>
      </w:r>
      <w:r w:rsidRPr="00BF0E86">
        <w:rPr>
          <w:lang w:val="en-US"/>
        </w:rPr>
        <w:t>行政权意味着下级接受上级的命令，从而保证政令畅通</w:t>
      </w:r>
      <w:r>
        <w:rPr>
          <w:rFonts w:hint="eastAsia"/>
          <w:lang w:val="en-US"/>
        </w:rPr>
        <w:t>。司法权之所以有非服从性，是因为其若</w:t>
      </w:r>
      <w:r w:rsidRPr="00BF0E86">
        <w:rPr>
          <w:lang w:val="en-US"/>
        </w:rPr>
        <w:t>服从法律之外的人和事务，会影响司法判断</w:t>
      </w:r>
      <w:r>
        <w:rPr>
          <w:rFonts w:hint="eastAsia"/>
          <w:lang w:val="en-US"/>
        </w:rPr>
        <w:t>。</w:t>
      </w:r>
    </w:p>
    <w:p w14:paraId="1F6458D1" w14:textId="0B911E02" w:rsidR="00BF0E86" w:rsidRDefault="00BF0E86" w:rsidP="00BF0E86">
      <w:pPr>
        <w:pStyle w:val="aa"/>
        <w:spacing w:before="78" w:after="78"/>
        <w:ind w:firstLine="420"/>
        <w:rPr>
          <w:lang w:val="en-US"/>
        </w:rPr>
      </w:pPr>
      <w:r w:rsidRPr="00BF0E86">
        <w:rPr>
          <w:rFonts w:hint="eastAsia"/>
          <w:lang w:val="en-US"/>
        </w:rPr>
        <w:t>各法院之间的关系并非行政上的上下级隶属关系</w:t>
      </w:r>
      <w:r>
        <w:rPr>
          <w:rFonts w:hint="eastAsia"/>
          <w:lang w:val="en-US"/>
        </w:rPr>
        <w:t>。</w:t>
      </w:r>
      <w:r w:rsidRPr="00BF0E86">
        <w:rPr>
          <w:lang w:val="en-US"/>
        </w:rPr>
        <w:t>上级法院可以改变下级法院的判决，但只是为当事人再提供一次摆事实、讲道理的机会，为司法裁判增加一道审核程序，为当事人获得公正审判增加一重保障，而并不意味着上级法官的权力更大、判断力更强</w:t>
      </w:r>
      <w:r>
        <w:rPr>
          <w:rFonts w:hint="eastAsia"/>
          <w:lang w:val="en-US"/>
        </w:rPr>
        <w:t>。</w:t>
      </w:r>
    </w:p>
    <w:p w14:paraId="3272A2BE" w14:textId="77777777" w:rsidR="0017145C" w:rsidRPr="0017145C" w:rsidRDefault="0017145C" w:rsidP="005D4443">
      <w:pPr>
        <w:pStyle w:val="aa"/>
        <w:spacing w:before="78" w:after="78"/>
        <w:rPr>
          <w:b/>
          <w:bCs/>
          <w:lang w:val="en-US"/>
        </w:rPr>
      </w:pPr>
      <w:r w:rsidRPr="0017145C">
        <w:rPr>
          <w:rFonts w:hint="eastAsia"/>
          <w:b/>
          <w:bCs/>
          <w:lang w:val="en-US"/>
        </w:rPr>
        <w:t>终极性</w:t>
      </w:r>
    </w:p>
    <w:p w14:paraId="0C4706F6" w14:textId="77777777" w:rsidR="0017145C" w:rsidRDefault="0017145C" w:rsidP="0017145C">
      <w:pPr>
        <w:pStyle w:val="aa"/>
        <w:spacing w:before="78" w:after="78"/>
        <w:ind w:firstLine="420"/>
        <w:rPr>
          <w:lang w:val="en-US"/>
        </w:rPr>
      </w:pPr>
      <w:r w:rsidRPr="0017145C">
        <w:rPr>
          <w:lang w:val="en-US"/>
        </w:rPr>
        <w:t>司法活动是对当事人权利义务关系和法律责任以及其他国家权力的最终判断</w:t>
      </w:r>
      <w:r>
        <w:rPr>
          <w:rFonts w:hint="eastAsia"/>
          <w:lang w:val="en-US"/>
        </w:rPr>
        <w:t>。相比之下，</w:t>
      </w:r>
      <w:r w:rsidRPr="0017145C">
        <w:rPr>
          <w:lang w:val="en-US"/>
        </w:rPr>
        <w:t>行政权虽然具有效力上的</w:t>
      </w:r>
      <w:r>
        <w:rPr>
          <w:rFonts w:hint="eastAsia"/>
          <w:lang w:val="en-US"/>
        </w:rPr>
        <w:t>“</w:t>
      </w:r>
      <w:r w:rsidRPr="0017145C">
        <w:rPr>
          <w:lang w:val="en-US"/>
        </w:rPr>
        <w:t>执行力</w:t>
      </w:r>
      <w:r>
        <w:rPr>
          <w:rFonts w:hint="eastAsia"/>
          <w:lang w:val="en-US"/>
        </w:rPr>
        <w:t>”</w:t>
      </w:r>
      <w:r w:rsidRPr="0017145C">
        <w:rPr>
          <w:lang w:val="en-US"/>
        </w:rPr>
        <w:t>，但一旦被司法机关进行审查为违法，则其效力随之丧失</w:t>
      </w:r>
      <w:r>
        <w:rPr>
          <w:rFonts w:hint="eastAsia"/>
          <w:lang w:val="en-US"/>
        </w:rPr>
        <w:t>。</w:t>
      </w:r>
    </w:p>
    <w:p w14:paraId="1AB7CE05" w14:textId="77777777" w:rsidR="0017145C" w:rsidRDefault="0017145C" w:rsidP="0017145C">
      <w:pPr>
        <w:pStyle w:val="aa"/>
        <w:spacing w:before="78" w:after="78"/>
        <w:ind w:firstLine="420"/>
        <w:rPr>
          <w:lang w:val="en-US"/>
        </w:rPr>
      </w:pPr>
      <w:r>
        <w:rPr>
          <w:rFonts w:hint="eastAsia"/>
          <w:lang w:val="en-US"/>
        </w:rPr>
        <w:t>司法权的</w:t>
      </w:r>
      <w:r w:rsidRPr="0017145C">
        <w:rPr>
          <w:lang w:val="en-US"/>
        </w:rPr>
        <w:t>终极性要求：</w:t>
      </w:r>
    </w:p>
    <w:p w14:paraId="41594F0B" w14:textId="54F47FCD" w:rsidR="0017145C" w:rsidRDefault="0017145C" w:rsidP="0017145C">
      <w:pPr>
        <w:pStyle w:val="aa"/>
        <w:numPr>
          <w:ilvl w:val="0"/>
          <w:numId w:val="87"/>
        </w:numPr>
        <w:spacing w:before="78" w:after="78"/>
        <w:rPr>
          <w:lang w:val="en-US"/>
        </w:rPr>
      </w:pPr>
      <w:r w:rsidRPr="0017145C">
        <w:rPr>
          <w:lang w:val="en-US"/>
        </w:rPr>
        <w:t>司法裁判一旦做出，就应立即产生既判力、约束力，任何个人和组织都不得随意挑战司法权威</w:t>
      </w:r>
      <w:r>
        <w:rPr>
          <w:rFonts w:hint="eastAsia"/>
          <w:lang w:val="en-US"/>
        </w:rPr>
        <w:t>；</w:t>
      </w:r>
    </w:p>
    <w:p w14:paraId="77D2BFD3" w14:textId="29338FB8" w:rsidR="00BF0E86" w:rsidRDefault="0017145C" w:rsidP="0017145C">
      <w:pPr>
        <w:pStyle w:val="aa"/>
        <w:numPr>
          <w:ilvl w:val="0"/>
          <w:numId w:val="87"/>
        </w:numPr>
        <w:spacing w:before="78" w:after="78"/>
        <w:rPr>
          <w:lang w:val="en-US"/>
        </w:rPr>
      </w:pPr>
      <w:r w:rsidRPr="0017145C">
        <w:rPr>
          <w:lang w:val="en-US"/>
        </w:rPr>
        <w:t>司法权有权对公权力是否合法进行裁判</w:t>
      </w:r>
      <w:r>
        <w:rPr>
          <w:rFonts w:hint="eastAsia"/>
          <w:lang w:val="en-US"/>
        </w:rPr>
        <w:t>。</w:t>
      </w:r>
    </w:p>
    <w:p w14:paraId="0F034E9F" w14:textId="19ABE03B" w:rsidR="0017145C" w:rsidRDefault="00FB0430" w:rsidP="00FB0430">
      <w:pPr>
        <w:pStyle w:val="ae"/>
        <w:rPr>
          <w:lang w:val="en-US"/>
        </w:rPr>
      </w:pPr>
      <w:bookmarkStart w:id="144" w:name="_Toc169100547"/>
      <w:r>
        <w:rPr>
          <w:rFonts w:hint="eastAsia"/>
          <w:lang w:val="en-US"/>
        </w:rPr>
        <w:t>（三）对司法功能的不同理解</w:t>
      </w:r>
      <w:bookmarkEnd w:id="144"/>
    </w:p>
    <w:p w14:paraId="184AC128" w14:textId="19684340" w:rsidR="00FB0430" w:rsidRDefault="00FB0430" w:rsidP="00FB0430">
      <w:pPr>
        <w:pStyle w:val="aa"/>
        <w:spacing w:before="78" w:after="78"/>
        <w:ind w:firstLine="420"/>
        <w:rPr>
          <w:lang w:val="en-US"/>
        </w:rPr>
      </w:pPr>
      <w:r w:rsidRPr="00FB0430">
        <w:rPr>
          <w:rFonts w:hint="eastAsia"/>
          <w:lang w:val="en-US"/>
        </w:rPr>
        <w:t>司法的功能在于严格遵循法律、定分止争、公正解决个案纠纷，还是追求社会效果、尽可能令社会公众满意？</w:t>
      </w:r>
      <w:r w:rsidRPr="00FB0430">
        <w:rPr>
          <w:lang w:val="en-US"/>
        </w:rPr>
        <w:t>司法过程应当追求职业主义，即程序化、形式化，还是追求大众主义、实质正义？</w:t>
      </w:r>
      <w:r>
        <w:rPr>
          <w:rFonts w:hint="eastAsia"/>
          <w:lang w:val="en-US"/>
        </w:rPr>
        <w:t>上述问题显示了对司法功能的理解上的张力。</w:t>
      </w:r>
    </w:p>
    <w:p w14:paraId="73ED5838" w14:textId="1DD4F3FD" w:rsidR="00FB0430" w:rsidRDefault="00E8615E" w:rsidP="00FB0430">
      <w:pPr>
        <w:pStyle w:val="af1"/>
        <w:rPr>
          <w:lang w:val="en-US"/>
        </w:rPr>
      </w:pPr>
      <w:r>
        <w:rPr>
          <w:rFonts w:hint="eastAsia"/>
          <w:lang w:val="en-US"/>
        </w:rPr>
        <w:t>1</w:t>
      </w:r>
      <w:r w:rsidR="00FB0430">
        <w:rPr>
          <w:rFonts w:hint="eastAsia"/>
          <w:lang w:val="en-US"/>
        </w:rPr>
        <w:t xml:space="preserve">. </w:t>
      </w:r>
      <w:r w:rsidR="00FB0430">
        <w:rPr>
          <w:rFonts w:hint="eastAsia"/>
          <w:lang w:val="en-US"/>
        </w:rPr>
        <w:t>韦伯：形式理性法</w:t>
      </w:r>
    </w:p>
    <w:p w14:paraId="32F5840A" w14:textId="77777777" w:rsidR="00FB0430" w:rsidRDefault="00FB0430" w:rsidP="00FB0430">
      <w:pPr>
        <w:pStyle w:val="aa"/>
        <w:spacing w:before="78" w:after="78"/>
        <w:ind w:firstLine="420"/>
        <w:rPr>
          <w:lang w:val="en-US"/>
        </w:rPr>
      </w:pPr>
      <w:r w:rsidRPr="00FB0430">
        <w:rPr>
          <w:rFonts w:hint="eastAsia"/>
          <w:lang w:val="en-US"/>
        </w:rPr>
        <w:t>形式理性法是现代法治主义的法律类型</w:t>
      </w:r>
      <w:r>
        <w:rPr>
          <w:rFonts w:hint="eastAsia"/>
          <w:lang w:val="en-US"/>
        </w:rPr>
        <w:t>，其主张</w:t>
      </w:r>
      <w:r w:rsidRPr="00FB0430">
        <w:rPr>
          <w:lang w:val="en-US"/>
        </w:rPr>
        <w:t>由训练有素的法律专家，依据法律逻辑，推演、建构一套可以规范所有社会行为的法律规范</w:t>
      </w:r>
      <w:r>
        <w:rPr>
          <w:rFonts w:hint="eastAsia"/>
          <w:lang w:val="en-US"/>
        </w:rPr>
        <w:t>。</w:t>
      </w:r>
      <w:r w:rsidRPr="00FB0430">
        <w:rPr>
          <w:lang w:val="en-US"/>
        </w:rPr>
        <w:t>其代表为延续罗马法精神而建构的德国民法以及德国法律制度</w:t>
      </w:r>
      <w:r>
        <w:rPr>
          <w:rFonts w:hint="eastAsia"/>
          <w:lang w:val="en-US"/>
        </w:rPr>
        <w:t>。</w:t>
      </w:r>
    </w:p>
    <w:p w14:paraId="0EE4DE88" w14:textId="77777777" w:rsidR="00FB0430" w:rsidRDefault="00FB0430" w:rsidP="00FB0430">
      <w:pPr>
        <w:pStyle w:val="aa"/>
        <w:spacing w:before="78" w:after="78"/>
        <w:ind w:firstLine="420"/>
        <w:rPr>
          <w:lang w:val="en-US"/>
        </w:rPr>
      </w:pPr>
      <w:r>
        <w:rPr>
          <w:rFonts w:hint="eastAsia"/>
          <w:lang w:val="en-US"/>
        </w:rPr>
        <w:t>其</w:t>
      </w:r>
      <w:r w:rsidRPr="00FB0430">
        <w:rPr>
          <w:lang w:val="en-US"/>
        </w:rPr>
        <w:t>特征</w:t>
      </w:r>
      <w:r>
        <w:rPr>
          <w:rFonts w:hint="eastAsia"/>
          <w:lang w:val="en-US"/>
        </w:rPr>
        <w:t>有</w:t>
      </w:r>
      <w:r w:rsidRPr="00FB0430">
        <w:rPr>
          <w:lang w:val="en-US"/>
        </w:rPr>
        <w:t>：</w:t>
      </w:r>
    </w:p>
    <w:p w14:paraId="21E44099" w14:textId="09E3D8B7" w:rsidR="00FB0430" w:rsidRDefault="00FB0430" w:rsidP="00FB0430">
      <w:pPr>
        <w:pStyle w:val="aa"/>
        <w:numPr>
          <w:ilvl w:val="0"/>
          <w:numId w:val="88"/>
        </w:numPr>
        <w:spacing w:beforeLines="0" w:before="0" w:afterLines="0" w:after="0"/>
        <w:ind w:left="442" w:hanging="442"/>
        <w:rPr>
          <w:lang w:val="en-US"/>
        </w:rPr>
      </w:pPr>
      <w:r w:rsidRPr="00FB0430">
        <w:rPr>
          <w:lang w:val="en-US"/>
        </w:rPr>
        <w:t>设定可以一般应用的规范</w:t>
      </w:r>
      <w:r>
        <w:rPr>
          <w:rFonts w:hint="eastAsia"/>
          <w:lang w:val="en-US"/>
        </w:rPr>
        <w:t>；</w:t>
      </w:r>
    </w:p>
    <w:p w14:paraId="031B5F08" w14:textId="04FDA081" w:rsidR="00FB0430" w:rsidRDefault="00FB0430" w:rsidP="00FB0430">
      <w:pPr>
        <w:pStyle w:val="aa"/>
        <w:numPr>
          <w:ilvl w:val="0"/>
          <w:numId w:val="88"/>
        </w:numPr>
        <w:spacing w:beforeLines="0" w:before="0" w:afterLines="0" w:after="0"/>
        <w:ind w:left="442" w:hanging="442"/>
        <w:rPr>
          <w:lang w:val="en-US"/>
        </w:rPr>
      </w:pPr>
      <w:r w:rsidRPr="00FB0430">
        <w:rPr>
          <w:lang w:val="en-US"/>
        </w:rPr>
        <w:t>法律制度是由一套抽象的规则体系（彼此关联、不发生冲突、无矛盾，逻辑上连贯）建构的，司法即为将这些规则运用于个别案例之上</w:t>
      </w:r>
      <w:r>
        <w:rPr>
          <w:rFonts w:hint="eastAsia"/>
          <w:lang w:val="en-US"/>
        </w:rPr>
        <w:t>；</w:t>
      </w:r>
    </w:p>
    <w:p w14:paraId="497DB290" w14:textId="110314F0" w:rsidR="00FB0430" w:rsidRDefault="00FB0430" w:rsidP="00FB0430">
      <w:pPr>
        <w:pStyle w:val="aa"/>
        <w:numPr>
          <w:ilvl w:val="0"/>
          <w:numId w:val="88"/>
        </w:numPr>
        <w:spacing w:beforeLines="0" w:before="0" w:afterLines="0" w:after="0"/>
        <w:ind w:left="442" w:hanging="442"/>
        <w:rPr>
          <w:lang w:val="en-US"/>
        </w:rPr>
      </w:pPr>
      <w:r w:rsidRPr="00FB0430">
        <w:rPr>
          <w:lang w:val="en-US"/>
        </w:rPr>
        <w:t>强调官员必须服从法律，而不受个人意愿、情绪左右</w:t>
      </w:r>
      <w:r>
        <w:rPr>
          <w:rFonts w:hint="eastAsia"/>
          <w:lang w:val="en-US"/>
        </w:rPr>
        <w:t>；</w:t>
      </w:r>
    </w:p>
    <w:p w14:paraId="06E5EF0A" w14:textId="3E46E4C6" w:rsidR="00FB0430" w:rsidRDefault="00FB0430" w:rsidP="00FB0430">
      <w:pPr>
        <w:pStyle w:val="aa"/>
        <w:numPr>
          <w:ilvl w:val="0"/>
          <w:numId w:val="88"/>
        </w:numPr>
        <w:spacing w:beforeLines="0" w:before="0" w:afterLines="0" w:after="0"/>
        <w:ind w:left="442" w:hanging="442"/>
        <w:rPr>
          <w:lang w:val="en-US"/>
        </w:rPr>
      </w:pPr>
      <w:r w:rsidRPr="00FB0430">
        <w:rPr>
          <w:lang w:val="en-US"/>
        </w:rPr>
        <w:t>只服从法律，而不服从法律之外的其他社会秩序要求（上司的命令、其他共同体的要求）</w:t>
      </w:r>
      <w:r>
        <w:rPr>
          <w:rFonts w:hint="eastAsia"/>
          <w:lang w:val="en-US"/>
        </w:rPr>
        <w:t>。</w:t>
      </w:r>
    </w:p>
    <w:p w14:paraId="1E504E98" w14:textId="0C21E49C" w:rsidR="00FB0430" w:rsidRDefault="00124A34" w:rsidP="00124A34">
      <w:pPr>
        <w:pStyle w:val="aa"/>
        <w:spacing w:before="78" w:after="78"/>
        <w:ind w:left="420"/>
        <w:rPr>
          <w:lang w:val="en-US"/>
        </w:rPr>
      </w:pPr>
      <w:r>
        <w:rPr>
          <w:rFonts w:hint="eastAsia"/>
          <w:lang w:val="en-US"/>
        </w:rPr>
        <w:t>韦伯区分了四种法律的理想类型（</w:t>
      </w:r>
      <w:r>
        <w:rPr>
          <w:rFonts w:hint="eastAsia"/>
          <w:lang w:val="en-US"/>
        </w:rPr>
        <w:t>ideal type</w:t>
      </w:r>
      <w:r>
        <w:rPr>
          <w:rFonts w:hint="eastAsia"/>
          <w:lang w:val="en-US"/>
        </w:rPr>
        <w:t>）：</w:t>
      </w:r>
    </w:p>
    <w:tbl>
      <w:tblPr>
        <w:tblStyle w:val="af7"/>
        <w:tblW w:w="0" w:type="auto"/>
        <w:tblLook w:val="04A0" w:firstRow="1" w:lastRow="0" w:firstColumn="1" w:lastColumn="0" w:noHBand="0" w:noVBand="1"/>
      </w:tblPr>
      <w:tblGrid>
        <w:gridCol w:w="1413"/>
        <w:gridCol w:w="3441"/>
        <w:gridCol w:w="3442"/>
      </w:tblGrid>
      <w:tr w:rsidR="00124A34" w14:paraId="7F847F8B" w14:textId="77777777" w:rsidTr="00BC7725">
        <w:tc>
          <w:tcPr>
            <w:tcW w:w="1413" w:type="dxa"/>
            <w:shd w:val="clear" w:color="auto" w:fill="404040" w:themeFill="text1" w:themeFillTint="BF"/>
          </w:tcPr>
          <w:p w14:paraId="72C769A7" w14:textId="77777777" w:rsidR="00124A34" w:rsidRPr="00124A34" w:rsidRDefault="00124A34" w:rsidP="00FB0430">
            <w:pPr>
              <w:pStyle w:val="aa"/>
              <w:spacing w:before="78" w:after="78"/>
              <w:rPr>
                <w:color w:val="FFFFFF" w:themeColor="background1"/>
                <w:lang w:val="en-US"/>
              </w:rPr>
            </w:pPr>
          </w:p>
        </w:tc>
        <w:tc>
          <w:tcPr>
            <w:tcW w:w="3441" w:type="dxa"/>
            <w:shd w:val="clear" w:color="auto" w:fill="404040" w:themeFill="text1" w:themeFillTint="BF"/>
          </w:tcPr>
          <w:p w14:paraId="672D1FBB" w14:textId="0D972696" w:rsidR="00124A34" w:rsidRPr="00124A34" w:rsidRDefault="00124A34" w:rsidP="00FB0430">
            <w:pPr>
              <w:pStyle w:val="aa"/>
              <w:spacing w:before="78" w:after="78"/>
              <w:rPr>
                <w:b/>
                <w:bCs/>
                <w:color w:val="FFFFFF" w:themeColor="background1"/>
                <w:lang w:val="en-US"/>
              </w:rPr>
            </w:pPr>
            <w:r w:rsidRPr="00124A34">
              <w:rPr>
                <w:rFonts w:hint="eastAsia"/>
                <w:b/>
                <w:bCs/>
                <w:color w:val="FFFFFF" w:themeColor="background1"/>
                <w:lang w:val="en-US"/>
              </w:rPr>
              <w:t>非理性</w:t>
            </w:r>
          </w:p>
        </w:tc>
        <w:tc>
          <w:tcPr>
            <w:tcW w:w="3442" w:type="dxa"/>
            <w:shd w:val="clear" w:color="auto" w:fill="404040" w:themeFill="text1" w:themeFillTint="BF"/>
          </w:tcPr>
          <w:p w14:paraId="492730B6" w14:textId="7AAFFE96" w:rsidR="00124A34" w:rsidRPr="00124A34" w:rsidRDefault="00124A34" w:rsidP="00FB0430">
            <w:pPr>
              <w:pStyle w:val="aa"/>
              <w:spacing w:before="78" w:after="78"/>
              <w:rPr>
                <w:b/>
                <w:bCs/>
                <w:color w:val="FFFFFF" w:themeColor="background1"/>
                <w:lang w:val="en-US"/>
              </w:rPr>
            </w:pPr>
            <w:r w:rsidRPr="00124A34">
              <w:rPr>
                <w:rFonts w:hint="eastAsia"/>
                <w:b/>
                <w:bCs/>
                <w:color w:val="FFFFFF" w:themeColor="background1"/>
                <w:lang w:val="en-US"/>
              </w:rPr>
              <w:t>理性</w:t>
            </w:r>
          </w:p>
        </w:tc>
      </w:tr>
      <w:tr w:rsidR="00124A34" w14:paraId="454794CC" w14:textId="77777777" w:rsidTr="00BC7725">
        <w:tc>
          <w:tcPr>
            <w:tcW w:w="1413" w:type="dxa"/>
            <w:shd w:val="clear" w:color="auto" w:fill="404040" w:themeFill="text1" w:themeFillTint="BF"/>
          </w:tcPr>
          <w:p w14:paraId="191DF800" w14:textId="11BF08EC" w:rsidR="00124A34" w:rsidRPr="00124A34" w:rsidRDefault="00124A34" w:rsidP="00FB0430">
            <w:pPr>
              <w:pStyle w:val="aa"/>
              <w:spacing w:before="78" w:after="78"/>
              <w:rPr>
                <w:b/>
                <w:bCs/>
                <w:color w:val="FFFFFF" w:themeColor="background1"/>
                <w:lang w:val="en-US"/>
              </w:rPr>
            </w:pPr>
            <w:r w:rsidRPr="00124A34">
              <w:rPr>
                <w:rFonts w:hint="eastAsia"/>
                <w:b/>
                <w:bCs/>
                <w:color w:val="FFFFFF" w:themeColor="background1"/>
                <w:lang w:val="en-US"/>
              </w:rPr>
              <w:t>形式</w:t>
            </w:r>
          </w:p>
        </w:tc>
        <w:tc>
          <w:tcPr>
            <w:tcW w:w="3441" w:type="dxa"/>
          </w:tcPr>
          <w:p w14:paraId="2DBFDF42" w14:textId="07C8CC33" w:rsidR="00124A34" w:rsidRDefault="00124A34" w:rsidP="00FB0430">
            <w:pPr>
              <w:pStyle w:val="aa"/>
              <w:spacing w:before="78" w:after="78"/>
              <w:rPr>
                <w:lang w:val="en-US"/>
              </w:rPr>
            </w:pPr>
            <w:r>
              <w:rPr>
                <w:rFonts w:hint="eastAsia"/>
                <w:lang w:val="en-US"/>
              </w:rPr>
              <w:t>形式</w:t>
            </w:r>
            <w:r>
              <w:rPr>
                <w:rFonts w:hint="eastAsia"/>
                <w:lang w:val="en-US"/>
              </w:rPr>
              <w:t>/</w:t>
            </w:r>
            <w:r>
              <w:rPr>
                <w:rFonts w:hint="eastAsia"/>
                <w:lang w:val="en-US"/>
              </w:rPr>
              <w:t>非理性的法律</w:t>
            </w:r>
          </w:p>
        </w:tc>
        <w:tc>
          <w:tcPr>
            <w:tcW w:w="3442" w:type="dxa"/>
          </w:tcPr>
          <w:p w14:paraId="34E4B6DA" w14:textId="6460D215" w:rsidR="00124A34" w:rsidRDefault="00124A34" w:rsidP="00FB0430">
            <w:pPr>
              <w:pStyle w:val="aa"/>
              <w:spacing w:before="78" w:after="78"/>
              <w:rPr>
                <w:lang w:val="en-US"/>
              </w:rPr>
            </w:pPr>
            <w:r>
              <w:rPr>
                <w:rFonts w:hint="eastAsia"/>
                <w:lang w:val="en-US"/>
              </w:rPr>
              <w:t>形式</w:t>
            </w:r>
            <w:r>
              <w:rPr>
                <w:rFonts w:hint="eastAsia"/>
                <w:lang w:val="en-US"/>
              </w:rPr>
              <w:t>/</w:t>
            </w:r>
            <w:r>
              <w:rPr>
                <w:rFonts w:hint="eastAsia"/>
                <w:lang w:val="en-US"/>
              </w:rPr>
              <w:t>理性的法律</w:t>
            </w:r>
          </w:p>
        </w:tc>
      </w:tr>
      <w:tr w:rsidR="00124A34" w14:paraId="54A92FEF" w14:textId="77777777" w:rsidTr="00BC7725">
        <w:tc>
          <w:tcPr>
            <w:tcW w:w="1413" w:type="dxa"/>
            <w:shd w:val="clear" w:color="auto" w:fill="404040" w:themeFill="text1" w:themeFillTint="BF"/>
          </w:tcPr>
          <w:p w14:paraId="66243A83" w14:textId="68C5F6BA" w:rsidR="00124A34" w:rsidRPr="00124A34" w:rsidRDefault="00124A34" w:rsidP="00FB0430">
            <w:pPr>
              <w:pStyle w:val="aa"/>
              <w:spacing w:before="78" w:after="78"/>
              <w:rPr>
                <w:b/>
                <w:bCs/>
                <w:color w:val="FFFFFF" w:themeColor="background1"/>
                <w:lang w:val="en-US"/>
              </w:rPr>
            </w:pPr>
            <w:r w:rsidRPr="00124A34">
              <w:rPr>
                <w:rFonts w:hint="eastAsia"/>
                <w:b/>
                <w:bCs/>
                <w:color w:val="FFFFFF" w:themeColor="background1"/>
                <w:lang w:val="en-US"/>
              </w:rPr>
              <w:t>实质</w:t>
            </w:r>
          </w:p>
        </w:tc>
        <w:tc>
          <w:tcPr>
            <w:tcW w:w="3441" w:type="dxa"/>
          </w:tcPr>
          <w:p w14:paraId="16E59CB8" w14:textId="290528B8" w:rsidR="00124A34" w:rsidRDefault="00124A34" w:rsidP="00FB0430">
            <w:pPr>
              <w:pStyle w:val="aa"/>
              <w:spacing w:before="78" w:after="78"/>
              <w:rPr>
                <w:lang w:val="en-US"/>
              </w:rPr>
            </w:pPr>
            <w:r>
              <w:rPr>
                <w:rFonts w:hint="eastAsia"/>
                <w:lang w:val="en-US"/>
              </w:rPr>
              <w:t>实质</w:t>
            </w:r>
            <w:r>
              <w:rPr>
                <w:rFonts w:hint="eastAsia"/>
                <w:lang w:val="en-US"/>
              </w:rPr>
              <w:t>/</w:t>
            </w:r>
            <w:r>
              <w:rPr>
                <w:rFonts w:hint="eastAsia"/>
                <w:lang w:val="en-US"/>
              </w:rPr>
              <w:t>非理性的法律</w:t>
            </w:r>
          </w:p>
        </w:tc>
        <w:tc>
          <w:tcPr>
            <w:tcW w:w="3442" w:type="dxa"/>
          </w:tcPr>
          <w:p w14:paraId="01B9EC41" w14:textId="2F42859B" w:rsidR="00124A34" w:rsidRDefault="00124A34" w:rsidP="00FB0430">
            <w:pPr>
              <w:pStyle w:val="aa"/>
              <w:spacing w:before="78" w:after="78"/>
              <w:rPr>
                <w:lang w:val="en-US"/>
              </w:rPr>
            </w:pPr>
            <w:r>
              <w:rPr>
                <w:rFonts w:hint="eastAsia"/>
                <w:lang w:val="en-US"/>
              </w:rPr>
              <w:t>实质</w:t>
            </w:r>
            <w:r>
              <w:rPr>
                <w:rFonts w:hint="eastAsia"/>
                <w:lang w:val="en-US"/>
              </w:rPr>
              <w:t>/</w:t>
            </w:r>
            <w:r>
              <w:rPr>
                <w:rFonts w:hint="eastAsia"/>
                <w:lang w:val="en-US"/>
              </w:rPr>
              <w:t>理性的法律</w:t>
            </w:r>
          </w:p>
        </w:tc>
      </w:tr>
    </w:tbl>
    <w:p w14:paraId="09201DDA" w14:textId="60D6F84D" w:rsidR="00124A34" w:rsidRDefault="00BC7725" w:rsidP="00BC7725">
      <w:pPr>
        <w:pStyle w:val="aa"/>
        <w:spacing w:before="78" w:after="78"/>
        <w:ind w:firstLine="420"/>
        <w:rPr>
          <w:lang w:val="en-US"/>
        </w:rPr>
      </w:pPr>
      <w:r w:rsidRPr="00BC7725">
        <w:rPr>
          <w:rFonts w:hint="eastAsia"/>
          <w:lang w:val="en-US"/>
        </w:rPr>
        <w:lastRenderedPageBreak/>
        <w:t>形式</w:t>
      </w:r>
      <w:r w:rsidRPr="00BC7725">
        <w:rPr>
          <w:lang w:val="en-US"/>
        </w:rPr>
        <w:t>/</w:t>
      </w:r>
      <w:r w:rsidRPr="00BC7725">
        <w:rPr>
          <w:lang w:val="en-US"/>
        </w:rPr>
        <w:t>实质</w:t>
      </w:r>
      <w:r w:rsidRPr="00BC7725">
        <w:rPr>
          <w:lang w:val="en-US"/>
        </w:rPr>
        <w:t xml:space="preserve"> </w:t>
      </w:r>
      <w:r w:rsidRPr="00BC7725">
        <w:rPr>
          <w:lang w:val="en-US"/>
        </w:rPr>
        <w:t>涉及的标准是</w:t>
      </w:r>
      <w:r>
        <w:rPr>
          <w:rFonts w:hint="eastAsia"/>
          <w:lang w:val="en-US"/>
        </w:rPr>
        <w:t>“</w:t>
      </w:r>
      <w:r w:rsidRPr="00BC7725">
        <w:rPr>
          <w:lang w:val="en-US"/>
        </w:rPr>
        <w:t>形式化（</w:t>
      </w:r>
      <w:r w:rsidRPr="00BC7725">
        <w:rPr>
          <w:lang w:val="en-US"/>
        </w:rPr>
        <w:t>formality</w:t>
      </w:r>
      <w:r w:rsidRPr="00BC7725">
        <w:rPr>
          <w:lang w:val="en-US"/>
        </w:rPr>
        <w:t>）</w:t>
      </w:r>
      <w:r>
        <w:rPr>
          <w:rFonts w:hint="eastAsia"/>
          <w:lang w:val="en-US"/>
        </w:rPr>
        <w:t>”</w:t>
      </w:r>
      <w:r w:rsidRPr="00BC7725">
        <w:rPr>
          <w:lang w:val="en-US"/>
        </w:rPr>
        <w:t>，即使用内在于法律体系的决断标准</w:t>
      </w:r>
      <w:r>
        <w:rPr>
          <w:rFonts w:hint="eastAsia"/>
          <w:lang w:val="en-US"/>
        </w:rPr>
        <w:t>；</w:t>
      </w:r>
      <w:r w:rsidRPr="00BC7725">
        <w:rPr>
          <w:lang w:val="en-US"/>
        </w:rPr>
        <w:t>理性</w:t>
      </w:r>
      <w:r w:rsidRPr="00BC7725">
        <w:rPr>
          <w:lang w:val="en-US"/>
        </w:rPr>
        <w:t>/</w:t>
      </w:r>
      <w:r w:rsidRPr="00BC7725">
        <w:rPr>
          <w:lang w:val="en-US"/>
        </w:rPr>
        <w:t>非理性</w:t>
      </w:r>
      <w:r w:rsidRPr="00BC7725">
        <w:rPr>
          <w:lang w:val="en-US"/>
        </w:rPr>
        <w:t xml:space="preserve"> </w:t>
      </w:r>
      <w:r w:rsidRPr="00BC7725">
        <w:rPr>
          <w:lang w:val="en-US"/>
        </w:rPr>
        <w:t>涉及的标准是</w:t>
      </w:r>
      <w:r>
        <w:rPr>
          <w:rFonts w:hint="eastAsia"/>
          <w:lang w:val="en-US"/>
        </w:rPr>
        <w:t>“</w:t>
      </w:r>
      <w:r w:rsidRPr="00BC7725">
        <w:rPr>
          <w:lang w:val="en-US"/>
        </w:rPr>
        <w:t>合理性（</w:t>
      </w:r>
      <w:r w:rsidRPr="00BC7725">
        <w:rPr>
          <w:lang w:val="en-US"/>
        </w:rPr>
        <w:t>rationality</w:t>
      </w:r>
      <w:r w:rsidRPr="00BC7725">
        <w:rPr>
          <w:lang w:val="en-US"/>
        </w:rPr>
        <w:t>）</w:t>
      </w:r>
      <w:r>
        <w:rPr>
          <w:rFonts w:hint="eastAsia"/>
          <w:lang w:val="en-US"/>
        </w:rPr>
        <w:t>”</w:t>
      </w:r>
      <w:r w:rsidRPr="00BC7725">
        <w:rPr>
          <w:lang w:val="en-US"/>
        </w:rPr>
        <w:t>，即遵守能够适用到所有同质或类似案例的决定标准</w:t>
      </w:r>
      <w:r w:rsidR="001F5B0A" w:rsidRPr="001F5B0A">
        <w:rPr>
          <w:rFonts w:hint="eastAsia"/>
          <w:lang w:val="en-US"/>
        </w:rPr>
        <w:t>（针对类似案件，是否用同一条文来裁决；法律规范的普遍适用性）</w:t>
      </w:r>
      <w:r>
        <w:rPr>
          <w:rFonts w:hint="eastAsia"/>
          <w:lang w:val="en-US"/>
        </w:rPr>
        <w:t>。</w:t>
      </w:r>
    </w:p>
    <w:p w14:paraId="0DA0ECB5" w14:textId="63413E8B" w:rsidR="00E8615E" w:rsidRDefault="00E8615E" w:rsidP="00E8615E">
      <w:pPr>
        <w:pStyle w:val="af1"/>
        <w:rPr>
          <w:lang w:val="en-US"/>
        </w:rPr>
      </w:pPr>
      <w:r>
        <w:rPr>
          <w:rFonts w:hint="eastAsia"/>
          <w:lang w:val="en-US"/>
        </w:rPr>
        <w:t xml:space="preserve">2. </w:t>
      </w:r>
      <w:r>
        <w:rPr>
          <w:rFonts w:hint="eastAsia"/>
          <w:lang w:val="en-US"/>
        </w:rPr>
        <w:t>我国司法改革历程中彰显的司法功能的内在张力</w:t>
      </w:r>
    </w:p>
    <w:p w14:paraId="71A58D47" w14:textId="77777777" w:rsidR="00E8615E" w:rsidRDefault="00E8615E" w:rsidP="00E8615E">
      <w:pPr>
        <w:pStyle w:val="aa"/>
        <w:spacing w:before="78" w:after="78"/>
        <w:ind w:firstLine="420"/>
        <w:rPr>
          <w:lang w:val="en-US"/>
        </w:rPr>
      </w:pPr>
      <w:r>
        <w:rPr>
          <w:rFonts w:hint="eastAsia"/>
          <w:lang w:val="en-US"/>
        </w:rPr>
        <w:t>我国</w:t>
      </w:r>
      <w:r w:rsidRPr="00FB0430">
        <w:rPr>
          <w:rFonts w:hint="eastAsia"/>
          <w:lang w:val="en-US"/>
        </w:rPr>
        <w:t>第一次司法改革</w:t>
      </w:r>
      <w:r>
        <w:rPr>
          <w:rFonts w:hint="eastAsia"/>
          <w:lang w:val="en-US"/>
        </w:rPr>
        <w:t>是在</w:t>
      </w:r>
      <w:r w:rsidRPr="00FB0430">
        <w:rPr>
          <w:lang w:val="en-US"/>
        </w:rPr>
        <w:t>20</w:t>
      </w:r>
      <w:r w:rsidRPr="00FB0430">
        <w:rPr>
          <w:lang w:val="en-US"/>
        </w:rPr>
        <w:t>世纪</w:t>
      </w:r>
      <w:r w:rsidRPr="00FB0430">
        <w:rPr>
          <w:lang w:val="en-US"/>
        </w:rPr>
        <w:t>50</w:t>
      </w:r>
      <w:r w:rsidRPr="00FB0430">
        <w:rPr>
          <w:lang w:val="en-US"/>
        </w:rPr>
        <w:t>年代由董必武（时任最高人民法院院长）主导</w:t>
      </w:r>
      <w:r>
        <w:rPr>
          <w:rFonts w:hint="eastAsia"/>
          <w:lang w:val="en-US"/>
        </w:rPr>
        <w:t>的，</w:t>
      </w:r>
      <w:r w:rsidRPr="00FB0430">
        <w:rPr>
          <w:lang w:val="en-US"/>
        </w:rPr>
        <w:t>旨在消除从现代西欧移植的</w:t>
      </w:r>
      <w:r>
        <w:rPr>
          <w:rFonts w:hint="eastAsia"/>
          <w:lang w:val="en-US"/>
        </w:rPr>
        <w:t>“</w:t>
      </w:r>
      <w:r w:rsidRPr="00FB0430">
        <w:rPr>
          <w:lang w:val="en-US"/>
        </w:rPr>
        <w:t>六法全书</w:t>
      </w:r>
      <w:r>
        <w:rPr>
          <w:rFonts w:hint="eastAsia"/>
          <w:lang w:val="en-US"/>
        </w:rPr>
        <w:t>”</w:t>
      </w:r>
      <w:r w:rsidRPr="00FB0430">
        <w:rPr>
          <w:lang w:val="en-US"/>
        </w:rPr>
        <w:t>汇</w:t>
      </w:r>
      <w:proofErr w:type="gramStart"/>
      <w:r w:rsidRPr="00FB0430">
        <w:rPr>
          <w:lang w:val="en-US"/>
        </w:rPr>
        <w:t>纂</w:t>
      </w:r>
      <w:proofErr w:type="gramEnd"/>
      <w:r w:rsidRPr="00FB0430">
        <w:rPr>
          <w:lang w:val="en-US"/>
        </w:rPr>
        <w:t>体系、排除职业法律人，采取群众路线和政策思维方式</w:t>
      </w:r>
      <w:r>
        <w:rPr>
          <w:rFonts w:hint="eastAsia"/>
          <w:lang w:val="en-US"/>
        </w:rPr>
        <w:t>。</w:t>
      </w:r>
    </w:p>
    <w:p w14:paraId="7729DF77" w14:textId="77777777" w:rsidR="00E8615E" w:rsidRDefault="00E8615E" w:rsidP="00E8615E">
      <w:pPr>
        <w:pStyle w:val="aa"/>
        <w:spacing w:before="78" w:after="78"/>
        <w:ind w:firstLine="420"/>
        <w:rPr>
          <w:lang w:val="en-US"/>
        </w:rPr>
      </w:pPr>
      <w:r>
        <w:rPr>
          <w:rFonts w:hint="eastAsia"/>
          <w:lang w:val="en-US"/>
        </w:rPr>
        <w:t>我国</w:t>
      </w:r>
      <w:r w:rsidRPr="00FB0430">
        <w:rPr>
          <w:rFonts w:hint="eastAsia"/>
          <w:lang w:val="en-US"/>
        </w:rPr>
        <w:t>第二次司法改革</w:t>
      </w:r>
      <w:r w:rsidRPr="00FB0430">
        <w:rPr>
          <w:lang w:val="en-US"/>
        </w:rPr>
        <w:t>始于</w:t>
      </w:r>
      <w:r w:rsidRPr="00FB0430">
        <w:rPr>
          <w:lang w:val="en-US"/>
        </w:rPr>
        <w:t>20</w:t>
      </w:r>
      <w:r w:rsidRPr="00FB0430">
        <w:rPr>
          <w:lang w:val="en-US"/>
        </w:rPr>
        <w:t>世纪</w:t>
      </w:r>
      <w:r w:rsidRPr="00FB0430">
        <w:rPr>
          <w:lang w:val="en-US"/>
        </w:rPr>
        <w:t>80</w:t>
      </w:r>
      <w:r w:rsidRPr="00FB0430">
        <w:rPr>
          <w:lang w:val="en-US"/>
        </w:rPr>
        <w:t>年代后期</w:t>
      </w:r>
      <w:r>
        <w:rPr>
          <w:rFonts w:hint="eastAsia"/>
          <w:lang w:val="en-US"/>
        </w:rPr>
        <w:t>，</w:t>
      </w:r>
      <w:r w:rsidRPr="00FB0430">
        <w:rPr>
          <w:lang w:val="en-US"/>
        </w:rPr>
        <w:t>旨在适应改革开放、革除司法群众路线造成的法官缺乏专业性和效率的弊端</w:t>
      </w:r>
      <w:r>
        <w:rPr>
          <w:rFonts w:hint="eastAsia"/>
          <w:lang w:val="en-US"/>
        </w:rPr>
        <w:t>。其</w:t>
      </w:r>
      <w:r w:rsidRPr="00FB0430">
        <w:rPr>
          <w:lang w:val="en-US"/>
        </w:rPr>
        <w:t>目标</w:t>
      </w:r>
      <w:r>
        <w:rPr>
          <w:rFonts w:hint="eastAsia"/>
          <w:lang w:val="en-US"/>
        </w:rPr>
        <w:t>是</w:t>
      </w:r>
      <w:r w:rsidRPr="00FB0430">
        <w:rPr>
          <w:lang w:val="en-US"/>
        </w:rPr>
        <w:t>司法权的合理化、现代化；</w:t>
      </w:r>
      <w:r>
        <w:rPr>
          <w:rFonts w:hint="eastAsia"/>
          <w:lang w:val="en-US"/>
        </w:rPr>
        <w:t>在</w:t>
      </w:r>
      <w:r w:rsidRPr="00FB0430">
        <w:rPr>
          <w:lang w:val="en-US"/>
        </w:rPr>
        <w:t>人事</w:t>
      </w:r>
      <w:r>
        <w:rPr>
          <w:rFonts w:hint="eastAsia"/>
          <w:lang w:val="en-US"/>
        </w:rPr>
        <w:t>上</w:t>
      </w:r>
      <w:r w:rsidRPr="00FB0430">
        <w:rPr>
          <w:lang w:val="en-US"/>
        </w:rPr>
        <w:t>职业化、精英化；制度设计</w:t>
      </w:r>
      <w:r>
        <w:rPr>
          <w:rFonts w:hint="eastAsia"/>
          <w:lang w:val="en-US"/>
        </w:rPr>
        <w:t>为了</w:t>
      </w:r>
      <w:r w:rsidRPr="00FB0430">
        <w:rPr>
          <w:lang w:val="en-US"/>
        </w:rPr>
        <w:t>提高审判的效率，加强判决的执行力；理论色彩</w:t>
      </w:r>
      <w:r>
        <w:rPr>
          <w:rFonts w:hint="eastAsia"/>
          <w:lang w:val="en-US"/>
        </w:rPr>
        <w:t>为</w:t>
      </w:r>
      <w:r w:rsidRPr="00FB0430">
        <w:rPr>
          <w:lang w:val="en-US"/>
        </w:rPr>
        <w:t>概念法学</w:t>
      </w:r>
      <w:r>
        <w:rPr>
          <w:rFonts w:hint="eastAsia"/>
          <w:lang w:val="en-US"/>
        </w:rPr>
        <w:t>。</w:t>
      </w:r>
      <w:r w:rsidRPr="00FB0430">
        <w:rPr>
          <w:rFonts w:hint="eastAsia"/>
          <w:lang w:val="en-US"/>
        </w:rPr>
        <w:t>第二阶段司法改革所体现出来的特征，背后是韦伯所谓的“形式理性法”的法律类型和法律秩序</w:t>
      </w:r>
      <w:r>
        <w:rPr>
          <w:rFonts w:hint="eastAsia"/>
          <w:lang w:val="en-US"/>
        </w:rPr>
        <w:t>。</w:t>
      </w:r>
    </w:p>
    <w:p w14:paraId="1C6ED00B" w14:textId="77777777" w:rsidR="00E8615E" w:rsidRDefault="00E8615E" w:rsidP="00E8615E">
      <w:pPr>
        <w:pStyle w:val="aa"/>
        <w:spacing w:before="78" w:after="78"/>
        <w:ind w:firstLine="420"/>
        <w:rPr>
          <w:lang w:val="en-US"/>
        </w:rPr>
      </w:pPr>
      <w:r w:rsidRPr="001F5B0A">
        <w:rPr>
          <w:rFonts w:hint="eastAsia"/>
          <w:lang w:val="en-US"/>
        </w:rPr>
        <w:t>第三次司法改革</w:t>
      </w:r>
      <w:r>
        <w:rPr>
          <w:rFonts w:hint="eastAsia"/>
          <w:lang w:val="en-US"/>
        </w:rPr>
        <w:t>是</w:t>
      </w:r>
      <w:r w:rsidRPr="001F5B0A">
        <w:rPr>
          <w:lang w:val="en-US"/>
        </w:rPr>
        <w:t>伴随着</w:t>
      </w:r>
      <w:r>
        <w:rPr>
          <w:rFonts w:hint="eastAsia"/>
          <w:lang w:val="en-US"/>
        </w:rPr>
        <w:t>“</w:t>
      </w:r>
      <w:r w:rsidRPr="001F5B0A">
        <w:rPr>
          <w:lang w:val="en-US"/>
        </w:rPr>
        <w:t>维稳</w:t>
      </w:r>
      <w:r>
        <w:rPr>
          <w:rFonts w:hint="eastAsia"/>
          <w:lang w:val="en-US"/>
        </w:rPr>
        <w:t>”</w:t>
      </w:r>
      <w:r w:rsidRPr="001F5B0A">
        <w:rPr>
          <w:lang w:val="en-US"/>
        </w:rPr>
        <w:t>和</w:t>
      </w:r>
      <w:r>
        <w:rPr>
          <w:rFonts w:hint="eastAsia"/>
          <w:lang w:val="en-US"/>
        </w:rPr>
        <w:t>“</w:t>
      </w:r>
      <w:r w:rsidRPr="001F5B0A">
        <w:rPr>
          <w:lang w:val="en-US"/>
        </w:rPr>
        <w:t>保发展促民生</w:t>
      </w:r>
      <w:r>
        <w:rPr>
          <w:rFonts w:hint="eastAsia"/>
          <w:lang w:val="en-US"/>
        </w:rPr>
        <w:t>”</w:t>
      </w:r>
      <w:r w:rsidRPr="001F5B0A">
        <w:rPr>
          <w:lang w:val="en-US"/>
        </w:rPr>
        <w:t>成为中央的工作重点，司法机关服从中央政法委的部署，开始贯彻落实</w:t>
      </w:r>
      <w:r>
        <w:rPr>
          <w:rFonts w:hint="eastAsia"/>
          <w:lang w:val="en-US"/>
        </w:rPr>
        <w:t>“</w:t>
      </w:r>
      <w:r w:rsidRPr="001F5B0A">
        <w:rPr>
          <w:lang w:val="en-US"/>
        </w:rPr>
        <w:t>人民司法</w:t>
      </w:r>
      <w:r>
        <w:rPr>
          <w:rFonts w:hint="eastAsia"/>
          <w:lang w:val="en-US"/>
        </w:rPr>
        <w:t>”“</w:t>
      </w:r>
      <w:r w:rsidRPr="001F5B0A">
        <w:rPr>
          <w:lang w:val="en-US"/>
        </w:rPr>
        <w:t>大调解制度</w:t>
      </w:r>
      <w:r>
        <w:rPr>
          <w:rFonts w:hint="eastAsia"/>
          <w:lang w:val="en-US"/>
        </w:rPr>
        <w:t>”“</w:t>
      </w:r>
      <w:r w:rsidRPr="001F5B0A">
        <w:rPr>
          <w:lang w:val="en-US"/>
        </w:rPr>
        <w:t>能动司法</w:t>
      </w:r>
      <w:r>
        <w:rPr>
          <w:rFonts w:hint="eastAsia"/>
          <w:lang w:val="en-US"/>
        </w:rPr>
        <w:t>”</w:t>
      </w:r>
      <w:r w:rsidRPr="001F5B0A">
        <w:rPr>
          <w:lang w:val="en-US"/>
        </w:rPr>
        <w:t>三项工作重点</w:t>
      </w:r>
      <w:r>
        <w:rPr>
          <w:rFonts w:hint="eastAsia"/>
          <w:lang w:val="en-US"/>
        </w:rPr>
        <w:t>而进行的。</w:t>
      </w:r>
    </w:p>
    <w:p w14:paraId="622FFA8E" w14:textId="77777777" w:rsidR="00E8615E" w:rsidRDefault="00E8615E" w:rsidP="00E8615E">
      <w:pPr>
        <w:pStyle w:val="af3"/>
        <w:spacing w:before="78" w:after="78"/>
        <w:ind w:firstLine="420"/>
        <w:rPr>
          <w:lang w:val="en-US"/>
        </w:rPr>
      </w:pPr>
      <w:r w:rsidRPr="001F5B0A">
        <w:rPr>
          <w:rFonts w:hint="eastAsia"/>
          <w:lang w:val="en-US"/>
        </w:rPr>
        <w:t>我们所讲的能动司法</w:t>
      </w:r>
      <w:r w:rsidRPr="001F5B0A">
        <w:rPr>
          <w:lang w:val="en-US"/>
        </w:rPr>
        <w:t>,</w:t>
      </w:r>
      <w:r w:rsidRPr="001F5B0A">
        <w:rPr>
          <w:lang w:val="en-US"/>
        </w:rPr>
        <w:t>简而言之</w:t>
      </w:r>
      <w:r w:rsidRPr="001F5B0A">
        <w:rPr>
          <w:lang w:val="en-US"/>
        </w:rPr>
        <w:t>,</w:t>
      </w:r>
      <w:r w:rsidRPr="001F5B0A">
        <w:rPr>
          <w:lang w:val="en-US"/>
        </w:rPr>
        <w:t>就是发挥司法的主观能动性</w:t>
      </w:r>
      <w:r w:rsidRPr="001F5B0A">
        <w:rPr>
          <w:lang w:val="en-US"/>
        </w:rPr>
        <w:t>,</w:t>
      </w:r>
      <w:r w:rsidRPr="001F5B0A">
        <w:rPr>
          <w:lang w:val="en-US"/>
        </w:rPr>
        <w:t>积极主动地为大局服务</w:t>
      </w:r>
      <w:r w:rsidRPr="001F5B0A">
        <w:rPr>
          <w:lang w:val="en-US"/>
        </w:rPr>
        <w:t>,</w:t>
      </w:r>
      <w:r w:rsidRPr="001F5B0A">
        <w:rPr>
          <w:lang w:val="en-US"/>
        </w:rPr>
        <w:t>为经济社会发展服务。</w:t>
      </w:r>
      <w:r>
        <w:rPr>
          <w:rFonts w:hint="eastAsia"/>
          <w:lang w:val="en-US"/>
        </w:rPr>
        <w:t>……</w:t>
      </w:r>
      <w:r w:rsidRPr="001F5B0A">
        <w:rPr>
          <w:lang w:val="en-US"/>
        </w:rPr>
        <w:t>服务性、主动性、高效性</w:t>
      </w:r>
      <w:r w:rsidRPr="001F5B0A">
        <w:rPr>
          <w:lang w:val="en-US"/>
        </w:rPr>
        <w:t>,</w:t>
      </w:r>
      <w:r w:rsidRPr="001F5B0A">
        <w:rPr>
          <w:lang w:val="en-US"/>
        </w:rPr>
        <w:t>是能动司法的三个显著特征。</w:t>
      </w:r>
    </w:p>
    <w:p w14:paraId="65ABFB24" w14:textId="77777777" w:rsidR="00E8615E" w:rsidRPr="001F5B0A" w:rsidRDefault="00E8615E" w:rsidP="00E8615E">
      <w:pPr>
        <w:pStyle w:val="af3"/>
        <w:spacing w:before="78" w:after="78"/>
        <w:jc w:val="right"/>
        <w:rPr>
          <w:lang w:val="en-US"/>
        </w:rPr>
      </w:pPr>
      <w:r>
        <w:rPr>
          <w:rFonts w:hint="eastAsia"/>
          <w:lang w:val="en-US"/>
        </w:rPr>
        <w:t>——王胜俊</w:t>
      </w:r>
    </w:p>
    <w:p w14:paraId="11CE80F4" w14:textId="77777777" w:rsidR="00E8615E" w:rsidRDefault="00E8615E" w:rsidP="00E8615E">
      <w:pPr>
        <w:pStyle w:val="aa"/>
        <w:spacing w:before="78" w:after="78"/>
        <w:rPr>
          <w:lang w:val="en-US"/>
        </w:rPr>
      </w:pPr>
      <w:r>
        <w:rPr>
          <w:lang w:val="en-US"/>
        </w:rPr>
        <w:tab/>
      </w:r>
      <w:r>
        <w:rPr>
          <w:rFonts w:hint="eastAsia"/>
          <w:lang w:val="en-US"/>
        </w:rPr>
        <w:t>2014</w:t>
      </w:r>
      <w:r>
        <w:rPr>
          <w:rFonts w:hint="eastAsia"/>
          <w:lang w:val="en-US"/>
        </w:rPr>
        <w:t>年之后，我国开始了第四次司法改革，也是当前正在进行的司法改革。</w:t>
      </w:r>
    </w:p>
    <w:p w14:paraId="7A4F48E3" w14:textId="43C66865" w:rsidR="00124A34" w:rsidRDefault="00E8615E" w:rsidP="00E8615E">
      <w:pPr>
        <w:pStyle w:val="af1"/>
        <w:rPr>
          <w:lang w:val="en-US"/>
        </w:rPr>
      </w:pPr>
      <w:r>
        <w:rPr>
          <w:rFonts w:hint="eastAsia"/>
          <w:lang w:val="en-US"/>
        </w:rPr>
        <w:t xml:space="preserve">3. </w:t>
      </w:r>
      <w:r w:rsidRPr="00E8615E">
        <w:rPr>
          <w:rFonts w:hint="eastAsia"/>
          <w:lang w:val="en-US"/>
        </w:rPr>
        <w:t>对当代中国司法功能的不同理解</w:t>
      </w:r>
    </w:p>
    <w:p w14:paraId="531DC269" w14:textId="72ED591C" w:rsidR="00E8615E" w:rsidRDefault="001070DD" w:rsidP="00795FA4">
      <w:pPr>
        <w:pStyle w:val="aa"/>
        <w:spacing w:before="78" w:after="78"/>
        <w:ind w:firstLine="420"/>
        <w:rPr>
          <w:lang w:val="en-US"/>
        </w:rPr>
      </w:pPr>
      <w:r w:rsidRPr="001070DD">
        <w:rPr>
          <w:rFonts w:hint="eastAsia"/>
          <w:lang w:val="en-US"/>
        </w:rPr>
        <w:t>职业化与大众化</w:t>
      </w:r>
      <w:r>
        <w:rPr>
          <w:rFonts w:hint="eastAsia"/>
          <w:lang w:val="en-US"/>
        </w:rPr>
        <w:t>之间存在</w:t>
      </w:r>
      <w:r w:rsidRPr="001070DD">
        <w:rPr>
          <w:rFonts w:hint="eastAsia"/>
          <w:lang w:val="en-US"/>
        </w:rPr>
        <w:t>张力</w:t>
      </w:r>
      <w:r>
        <w:rPr>
          <w:rFonts w:hint="eastAsia"/>
          <w:lang w:val="en-US"/>
        </w:rPr>
        <w:t>。</w:t>
      </w:r>
      <w:r w:rsidRPr="001070DD">
        <w:rPr>
          <w:lang w:val="en-US"/>
        </w:rPr>
        <w:t>法律职业化</w:t>
      </w:r>
      <w:r>
        <w:rPr>
          <w:rFonts w:hint="eastAsia"/>
          <w:lang w:val="en-US"/>
        </w:rPr>
        <w:t>提倡</w:t>
      </w:r>
      <w:r w:rsidRPr="001070DD">
        <w:rPr>
          <w:lang w:val="en-US"/>
        </w:rPr>
        <w:t>法律现代化、程序化、</w:t>
      </w:r>
      <w:r>
        <w:rPr>
          <w:rFonts w:hint="eastAsia"/>
          <w:lang w:val="en-US"/>
        </w:rPr>
        <w:t>“</w:t>
      </w:r>
      <w:r w:rsidRPr="001070DD">
        <w:rPr>
          <w:lang w:val="en-US"/>
        </w:rPr>
        <w:t>形式主义</w:t>
      </w:r>
      <w:r>
        <w:rPr>
          <w:rFonts w:hint="eastAsia"/>
          <w:lang w:val="en-US"/>
        </w:rPr>
        <w:t>”“</w:t>
      </w:r>
      <w:r w:rsidRPr="001070DD">
        <w:rPr>
          <w:lang w:val="en-US"/>
        </w:rPr>
        <w:t>中立性</w:t>
      </w:r>
      <w:r>
        <w:rPr>
          <w:rFonts w:hint="eastAsia"/>
          <w:lang w:val="en-US"/>
        </w:rPr>
        <w:t>”“</w:t>
      </w:r>
      <w:r w:rsidRPr="001070DD">
        <w:rPr>
          <w:lang w:val="en-US"/>
        </w:rPr>
        <w:t>自主性</w:t>
      </w:r>
      <w:r>
        <w:rPr>
          <w:rFonts w:hint="eastAsia"/>
          <w:lang w:val="en-US"/>
        </w:rPr>
        <w:t>”；</w:t>
      </w:r>
      <w:r w:rsidRPr="001070DD">
        <w:rPr>
          <w:lang w:val="en-US"/>
        </w:rPr>
        <w:t>大众化</w:t>
      </w:r>
      <w:r>
        <w:rPr>
          <w:rFonts w:hint="eastAsia"/>
          <w:lang w:val="en-US"/>
        </w:rPr>
        <w:t>的诉求则是</w:t>
      </w:r>
      <w:r w:rsidRPr="001070DD">
        <w:rPr>
          <w:lang w:val="en-US"/>
        </w:rPr>
        <w:t>实质正义、解决分配不公、严惩贪官污吏</w:t>
      </w:r>
      <w:r>
        <w:rPr>
          <w:rFonts w:hint="eastAsia"/>
          <w:lang w:val="en-US"/>
        </w:rPr>
        <w:t>。</w:t>
      </w:r>
      <w:r w:rsidRPr="001070DD">
        <w:rPr>
          <w:lang w:val="en-US"/>
        </w:rPr>
        <w:t>一方面，社会转型时期，过于强调法律职业的形式理性特征、自治性、封闭性，可能导致法律与社会、与价值观念的变化发生脱节，所以需要法律职业主动在某种程度上回应社会的变化和倾听大众的需求</w:t>
      </w:r>
      <w:r>
        <w:rPr>
          <w:rFonts w:hint="eastAsia"/>
          <w:lang w:val="en-US"/>
        </w:rPr>
        <w:t>。</w:t>
      </w:r>
      <w:r w:rsidRPr="001070DD">
        <w:rPr>
          <w:lang w:val="en-US"/>
        </w:rPr>
        <w:t>但另一方面，大众的意见可能是不具有合理性、公共性的，是偏私的，甚至掺杂误解且易于被误导，所以通过何种机制对大众的意见进行过滤和吸纳，使具有合理性、公共性的大众意见被反馈给司法机关，是</w:t>
      </w:r>
      <w:r w:rsidRPr="001070DD">
        <w:rPr>
          <w:rFonts w:hint="eastAsia"/>
          <w:lang w:val="en-US"/>
        </w:rPr>
        <w:t>亟待解决的关键问题</w:t>
      </w:r>
      <w:r>
        <w:rPr>
          <w:rFonts w:hint="eastAsia"/>
          <w:lang w:val="en-US"/>
        </w:rPr>
        <w:t>。</w:t>
      </w:r>
    </w:p>
    <w:p w14:paraId="716AB8F4" w14:textId="29BCD3F4" w:rsidR="001070DD" w:rsidRDefault="00795FA4" w:rsidP="00795FA4">
      <w:pPr>
        <w:pStyle w:val="aa"/>
        <w:spacing w:before="78" w:after="78"/>
        <w:ind w:firstLine="420"/>
        <w:rPr>
          <w:lang w:val="en-US"/>
        </w:rPr>
      </w:pPr>
      <w:r w:rsidRPr="00795FA4">
        <w:rPr>
          <w:rFonts w:hint="eastAsia"/>
          <w:lang w:val="en-US"/>
        </w:rPr>
        <w:t>司法的技术理性（司法的个案纠纷解决功能）与促进社会</w:t>
      </w:r>
      <w:r w:rsidRPr="00795FA4">
        <w:rPr>
          <w:lang w:val="en-US"/>
        </w:rPr>
        <w:t>/</w:t>
      </w:r>
      <w:r w:rsidRPr="00795FA4">
        <w:rPr>
          <w:lang w:val="en-US"/>
        </w:rPr>
        <w:t>政治效果等实质目标（司法的社会功能）</w:t>
      </w:r>
      <w:r>
        <w:rPr>
          <w:rFonts w:hint="eastAsia"/>
          <w:lang w:val="en-US"/>
        </w:rPr>
        <w:t>存在</w:t>
      </w:r>
      <w:r w:rsidRPr="00795FA4">
        <w:rPr>
          <w:lang w:val="en-US"/>
        </w:rPr>
        <w:t>张力</w:t>
      </w:r>
      <w:r>
        <w:rPr>
          <w:rFonts w:hint="eastAsia"/>
          <w:lang w:val="en-US"/>
        </w:rPr>
        <w:t>。</w:t>
      </w:r>
      <w:r w:rsidRPr="00795FA4">
        <w:rPr>
          <w:lang w:val="en-US"/>
        </w:rPr>
        <w:t>社会转型时期、政治体制改革过程中，司法往往会被赋予超出</w:t>
      </w:r>
      <w:proofErr w:type="gramStart"/>
      <w:r w:rsidRPr="00795FA4">
        <w:rPr>
          <w:lang w:val="en-US"/>
        </w:rPr>
        <w:t>依照技术</w:t>
      </w:r>
      <w:proofErr w:type="gramEnd"/>
      <w:r w:rsidRPr="00795FA4">
        <w:rPr>
          <w:lang w:val="en-US"/>
        </w:rPr>
        <w:t>理性解决个案的功能和意义</w:t>
      </w:r>
      <w:r>
        <w:rPr>
          <w:rFonts w:hint="eastAsia"/>
          <w:lang w:val="en-US"/>
        </w:rPr>
        <w:t>。</w:t>
      </w:r>
      <w:r w:rsidRPr="00795FA4">
        <w:rPr>
          <w:lang w:val="en-US"/>
        </w:rPr>
        <w:t>它更多地被视为作为修复被权力和纠纷撕裂的社会关系网路的恢复装置（不仅要求在司法中实现矫正正义，而且要求其实现本不应由其实现的分配正义，或社会基本结构正义）</w:t>
      </w:r>
      <w:r>
        <w:rPr>
          <w:rFonts w:hint="eastAsia"/>
          <w:lang w:val="en-US"/>
        </w:rPr>
        <w:t>。</w:t>
      </w:r>
    </w:p>
    <w:p w14:paraId="1974E1A4" w14:textId="647EAAC4" w:rsidR="00795FA4" w:rsidRDefault="003811EA" w:rsidP="003811EA">
      <w:pPr>
        <w:pStyle w:val="af1"/>
        <w:rPr>
          <w:lang w:val="en-US"/>
        </w:rPr>
      </w:pPr>
      <w:r>
        <w:rPr>
          <w:rFonts w:hint="eastAsia"/>
          <w:lang w:val="en-US"/>
        </w:rPr>
        <w:t xml:space="preserve">4. </w:t>
      </w:r>
      <w:r>
        <w:rPr>
          <w:rFonts w:hint="eastAsia"/>
          <w:lang w:val="en-US"/>
        </w:rPr>
        <w:t>对当代中国司法功能内在张力的进一步思考</w:t>
      </w:r>
    </w:p>
    <w:p w14:paraId="44087599" w14:textId="77777777" w:rsidR="003811EA" w:rsidRDefault="003811EA" w:rsidP="003811EA">
      <w:pPr>
        <w:pStyle w:val="aa"/>
        <w:spacing w:before="78" w:after="78"/>
        <w:ind w:firstLine="420"/>
        <w:rPr>
          <w:lang w:val="en-US"/>
        </w:rPr>
      </w:pPr>
      <w:r w:rsidRPr="003811EA">
        <w:rPr>
          <w:rFonts w:hint="eastAsia"/>
          <w:lang w:val="en-US"/>
        </w:rPr>
        <w:t>在社会转型时期，人们更易于赋予司法超出其基本功能的社会功能</w:t>
      </w:r>
      <w:r>
        <w:rPr>
          <w:rFonts w:hint="eastAsia"/>
          <w:lang w:val="en-US"/>
        </w:rPr>
        <w:t>。</w:t>
      </w:r>
    </w:p>
    <w:p w14:paraId="44EB9163" w14:textId="1C354E45" w:rsidR="003811EA" w:rsidRDefault="003811EA" w:rsidP="003811EA">
      <w:pPr>
        <w:pStyle w:val="aa"/>
        <w:spacing w:before="78" w:after="78"/>
        <w:ind w:firstLine="420"/>
        <w:rPr>
          <w:lang w:val="en-US"/>
        </w:rPr>
      </w:pPr>
      <w:r w:rsidRPr="003811EA">
        <w:rPr>
          <w:lang w:val="en-US"/>
        </w:rPr>
        <w:t>但司法的社会功能是其基本功能的延伸和派生，必须通过其基本功能得以实现，接受法治基本原则的规范和指引，不能超出法治的要求和限度，破坏法律秩序和权威</w:t>
      </w:r>
      <w:r>
        <w:rPr>
          <w:rFonts w:hint="eastAsia"/>
          <w:lang w:val="en-US"/>
        </w:rPr>
        <w:t>。</w:t>
      </w:r>
    </w:p>
    <w:p w14:paraId="25135139" w14:textId="77777777" w:rsidR="003811EA" w:rsidRDefault="003811EA" w:rsidP="003811EA">
      <w:pPr>
        <w:pStyle w:val="aa"/>
        <w:spacing w:before="78" w:after="78"/>
        <w:ind w:firstLine="420"/>
        <w:rPr>
          <w:lang w:val="en-US"/>
        </w:rPr>
      </w:pPr>
      <w:r w:rsidRPr="003811EA">
        <w:rPr>
          <w:lang w:val="en-US"/>
        </w:rPr>
        <w:t>当代中国司法功能的内在张力在很大程度上是我国社会转型时期某些结构性问题（特别是经济、文化发展区域性不平衡、贫富差距结构、阶层结构等）的集中体现</w:t>
      </w:r>
      <w:r>
        <w:rPr>
          <w:rFonts w:hint="eastAsia"/>
          <w:lang w:val="en-US"/>
        </w:rPr>
        <w:t>。</w:t>
      </w:r>
    </w:p>
    <w:p w14:paraId="4B9B2BDD" w14:textId="6E9B87A5" w:rsidR="003811EA" w:rsidRDefault="003811EA" w:rsidP="003811EA">
      <w:pPr>
        <w:pStyle w:val="aa"/>
        <w:spacing w:before="78" w:after="78"/>
        <w:ind w:firstLine="420"/>
        <w:rPr>
          <w:lang w:val="en-US"/>
        </w:rPr>
      </w:pPr>
      <w:r>
        <w:rPr>
          <w:rFonts w:hint="eastAsia"/>
          <w:lang w:val="en-US"/>
        </w:rPr>
        <w:lastRenderedPageBreak/>
        <w:t>总之，</w:t>
      </w:r>
      <w:r w:rsidRPr="003811EA">
        <w:rPr>
          <w:lang w:val="en-US"/>
        </w:rPr>
        <w:t>司法的内在张力需要一整套政治社会结构方面的配套改革</w:t>
      </w:r>
      <w:r>
        <w:rPr>
          <w:rFonts w:hint="eastAsia"/>
          <w:lang w:val="en-US"/>
        </w:rPr>
        <w:t>。</w:t>
      </w:r>
    </w:p>
    <w:p w14:paraId="75F70514" w14:textId="09D7E44A" w:rsidR="003811EA" w:rsidRDefault="00287FBE" w:rsidP="00287FBE">
      <w:pPr>
        <w:pStyle w:val="ac"/>
        <w:rPr>
          <w:lang w:val="en-US"/>
        </w:rPr>
      </w:pPr>
      <w:bookmarkStart w:id="145" w:name="_Toc169100548"/>
      <w:r>
        <w:rPr>
          <w:rFonts w:hint="eastAsia"/>
          <w:lang w:val="en-US"/>
        </w:rPr>
        <w:t>二、司法的基本原则</w:t>
      </w:r>
      <w:bookmarkEnd w:id="145"/>
    </w:p>
    <w:p w14:paraId="43335746" w14:textId="0DE23D60" w:rsidR="00287FBE" w:rsidRDefault="00287FBE" w:rsidP="00287FBE">
      <w:pPr>
        <w:pStyle w:val="ae"/>
        <w:rPr>
          <w:lang w:val="en-US"/>
        </w:rPr>
      </w:pPr>
      <w:bookmarkStart w:id="146" w:name="_Toc169100549"/>
      <w:r>
        <w:rPr>
          <w:rFonts w:hint="eastAsia"/>
          <w:lang w:val="en-US"/>
        </w:rPr>
        <w:t>（一）司法法治原则</w:t>
      </w:r>
      <w:bookmarkEnd w:id="146"/>
    </w:p>
    <w:p w14:paraId="6ECFB632" w14:textId="04F3DC51" w:rsidR="00287FBE" w:rsidRDefault="00287FBE" w:rsidP="00287FBE">
      <w:pPr>
        <w:pStyle w:val="aa"/>
        <w:spacing w:before="78" w:after="78"/>
        <w:ind w:firstLine="420"/>
        <w:rPr>
          <w:lang w:val="en-US"/>
        </w:rPr>
      </w:pPr>
      <w:r w:rsidRPr="00287FBE">
        <w:rPr>
          <w:rFonts w:hint="eastAsia"/>
          <w:lang w:val="en-US"/>
        </w:rPr>
        <w:t>在司法过程中要严格依法司法</w:t>
      </w:r>
      <w:r>
        <w:rPr>
          <w:rFonts w:hint="eastAsia"/>
          <w:lang w:val="en-US"/>
        </w:rPr>
        <w:t>，即</w:t>
      </w:r>
      <w:r w:rsidRPr="00287FBE">
        <w:rPr>
          <w:lang w:val="en-US"/>
        </w:rPr>
        <w:t>实体法</w:t>
      </w:r>
      <w:r w:rsidRPr="00287FBE">
        <w:rPr>
          <w:lang w:val="en-US"/>
        </w:rPr>
        <w:t>+</w:t>
      </w:r>
      <w:r w:rsidRPr="00287FBE">
        <w:rPr>
          <w:lang w:val="en-US"/>
        </w:rPr>
        <w:t>程序法</w:t>
      </w:r>
      <w:r>
        <w:rPr>
          <w:rFonts w:hint="eastAsia"/>
          <w:lang w:val="en-US"/>
        </w:rPr>
        <w:t>。</w:t>
      </w:r>
      <w:r w:rsidRPr="00287FBE">
        <w:rPr>
          <w:lang w:val="en-US"/>
        </w:rPr>
        <w:t>我国</w:t>
      </w:r>
      <w:r>
        <w:rPr>
          <w:rFonts w:hint="eastAsia"/>
          <w:lang w:val="en-US"/>
        </w:rPr>
        <w:t>提倡“</w:t>
      </w:r>
      <w:r w:rsidRPr="00287FBE">
        <w:rPr>
          <w:lang w:val="en-US"/>
        </w:rPr>
        <w:t>以事实为依据，以法律为准绳</w:t>
      </w:r>
      <w:r>
        <w:rPr>
          <w:rFonts w:hint="eastAsia"/>
          <w:lang w:val="en-US"/>
        </w:rPr>
        <w:t>”。</w:t>
      </w:r>
      <w:r w:rsidRPr="00287FBE">
        <w:rPr>
          <w:lang w:val="en-US"/>
        </w:rPr>
        <w:t>以事实为依据</w:t>
      </w:r>
      <w:r>
        <w:rPr>
          <w:rFonts w:hint="eastAsia"/>
          <w:lang w:val="en-US"/>
        </w:rPr>
        <w:t>即</w:t>
      </w:r>
      <w:r w:rsidRPr="00287FBE">
        <w:rPr>
          <w:lang w:val="en-US"/>
        </w:rPr>
        <w:t>以被合法证明了的事实和依法推定的事实作为适用法律的依据</w:t>
      </w:r>
      <w:r>
        <w:rPr>
          <w:rFonts w:hint="eastAsia"/>
          <w:lang w:val="en-US"/>
        </w:rPr>
        <w:t>；</w:t>
      </w:r>
      <w:r w:rsidRPr="00287FBE">
        <w:rPr>
          <w:lang w:val="en-US"/>
        </w:rPr>
        <w:t>以法律为准绳</w:t>
      </w:r>
      <w:r>
        <w:rPr>
          <w:rFonts w:hint="eastAsia"/>
          <w:lang w:val="en-US"/>
        </w:rPr>
        <w:t>即</w:t>
      </w:r>
      <w:r w:rsidRPr="00287FBE">
        <w:rPr>
          <w:lang w:val="en-US"/>
        </w:rPr>
        <w:t>司法机关在司法时，要严格依照法律规定办事，把法律作为处理案件的唯一标准和尺度</w:t>
      </w:r>
      <w:r>
        <w:rPr>
          <w:rFonts w:hint="eastAsia"/>
          <w:lang w:val="en-US"/>
        </w:rPr>
        <w:t>。</w:t>
      </w:r>
    </w:p>
    <w:p w14:paraId="366C4C1B" w14:textId="3E3E9245" w:rsidR="00287FBE" w:rsidRDefault="00287FBE" w:rsidP="00287FBE">
      <w:pPr>
        <w:pStyle w:val="ae"/>
        <w:rPr>
          <w:lang w:val="en-US"/>
        </w:rPr>
      </w:pPr>
      <w:bookmarkStart w:id="147" w:name="_Toc169100550"/>
      <w:r>
        <w:rPr>
          <w:rFonts w:hint="eastAsia"/>
          <w:lang w:val="en-US"/>
        </w:rPr>
        <w:t>（二）司法平等原则</w:t>
      </w:r>
      <w:bookmarkEnd w:id="147"/>
    </w:p>
    <w:p w14:paraId="5284F057" w14:textId="1F9D4F06" w:rsidR="00287FBE" w:rsidRDefault="00287FBE" w:rsidP="00287FBE">
      <w:pPr>
        <w:pStyle w:val="aa"/>
        <w:spacing w:before="78" w:after="78"/>
        <w:ind w:firstLine="420"/>
        <w:rPr>
          <w:lang w:val="en-US"/>
        </w:rPr>
      </w:pPr>
      <w:r w:rsidRPr="00287FBE">
        <w:rPr>
          <w:rFonts w:hint="eastAsia"/>
          <w:lang w:val="en-US"/>
        </w:rPr>
        <w:t>“公民在法律面前一律平等</w:t>
      </w:r>
      <w:r>
        <w:rPr>
          <w:rFonts w:hint="eastAsia"/>
          <w:lang w:val="en-US"/>
        </w:rPr>
        <w:t>。</w:t>
      </w:r>
      <w:r w:rsidRPr="00287FBE">
        <w:rPr>
          <w:rFonts w:hint="eastAsia"/>
          <w:lang w:val="en-US"/>
        </w:rPr>
        <w:t>”</w:t>
      </w:r>
      <w:r w:rsidRPr="00287FBE">
        <w:rPr>
          <w:lang w:val="en-US"/>
        </w:rPr>
        <w:t>国家司法机关在行使司法权时，不论公民的民族、种族、职业、性别、社会地位和政治地位，在适用法律时一律平等</w:t>
      </w:r>
      <w:r>
        <w:rPr>
          <w:rFonts w:hint="eastAsia"/>
          <w:lang w:val="en-US"/>
        </w:rPr>
        <w:t>。</w:t>
      </w:r>
    </w:p>
    <w:p w14:paraId="4ED29F87" w14:textId="1F9655AD" w:rsidR="00287FBE" w:rsidRDefault="00287FBE" w:rsidP="00287FBE">
      <w:pPr>
        <w:pStyle w:val="ae"/>
        <w:rPr>
          <w:lang w:val="en-US"/>
        </w:rPr>
      </w:pPr>
      <w:bookmarkStart w:id="148" w:name="_Toc169100551"/>
      <w:r>
        <w:rPr>
          <w:rFonts w:hint="eastAsia"/>
          <w:lang w:val="en-US"/>
        </w:rPr>
        <w:t>（三）司法公正原则</w:t>
      </w:r>
      <w:bookmarkEnd w:id="148"/>
    </w:p>
    <w:p w14:paraId="5FC71F78" w14:textId="130326E8" w:rsidR="00287FBE" w:rsidRDefault="00287FBE" w:rsidP="00287FBE">
      <w:pPr>
        <w:pStyle w:val="aa"/>
        <w:spacing w:before="78" w:after="78"/>
        <w:ind w:firstLine="420"/>
        <w:rPr>
          <w:lang w:val="en-US"/>
        </w:rPr>
      </w:pPr>
      <w:r>
        <w:rPr>
          <w:rFonts w:hint="eastAsia"/>
          <w:lang w:val="en-US"/>
        </w:rPr>
        <w:t>司法公正即</w:t>
      </w:r>
      <w:r w:rsidRPr="00287FBE">
        <w:rPr>
          <w:rFonts w:hint="eastAsia"/>
          <w:lang w:val="en-US"/>
        </w:rPr>
        <w:t>实体正义</w:t>
      </w:r>
      <w:r w:rsidRPr="00287FBE">
        <w:rPr>
          <w:lang w:val="en-US"/>
        </w:rPr>
        <w:t>+</w:t>
      </w:r>
      <w:r w:rsidRPr="00287FBE">
        <w:rPr>
          <w:lang w:val="en-US"/>
        </w:rPr>
        <w:t>程序正义</w:t>
      </w:r>
      <w:r>
        <w:rPr>
          <w:rFonts w:hint="eastAsia"/>
          <w:lang w:val="en-US"/>
        </w:rPr>
        <w:t>。</w:t>
      </w:r>
      <w:r w:rsidRPr="00287FBE">
        <w:rPr>
          <w:lang w:val="en-US"/>
        </w:rPr>
        <w:t>实体正义</w:t>
      </w:r>
      <w:r>
        <w:rPr>
          <w:rFonts w:hint="eastAsia"/>
          <w:lang w:val="en-US"/>
        </w:rPr>
        <w:t>即</w:t>
      </w:r>
      <w:r w:rsidRPr="00287FBE">
        <w:rPr>
          <w:lang w:val="en-US"/>
        </w:rPr>
        <w:t>司法裁判的结果公正，当事人的权益得到充分的保护，违法者受到应有的惩罚</w:t>
      </w:r>
      <w:r>
        <w:rPr>
          <w:rFonts w:hint="eastAsia"/>
          <w:lang w:val="en-US"/>
        </w:rPr>
        <w:t>；</w:t>
      </w:r>
      <w:r w:rsidRPr="00287FBE">
        <w:rPr>
          <w:lang w:val="en-US"/>
        </w:rPr>
        <w:t>程序正义</w:t>
      </w:r>
      <w:r>
        <w:rPr>
          <w:rFonts w:hint="eastAsia"/>
          <w:lang w:val="en-US"/>
        </w:rPr>
        <w:t>即</w:t>
      </w:r>
      <w:r w:rsidRPr="00287FBE">
        <w:rPr>
          <w:lang w:val="en-US"/>
        </w:rPr>
        <w:t>司法程序具有正当性，当事人在司法过程中得到公平的对待</w:t>
      </w:r>
      <w:r>
        <w:rPr>
          <w:rFonts w:hint="eastAsia"/>
          <w:lang w:val="en-US"/>
        </w:rPr>
        <w:t>。</w:t>
      </w:r>
    </w:p>
    <w:p w14:paraId="25506A58" w14:textId="477677AB" w:rsidR="00287FBE" w:rsidRDefault="00287FBE" w:rsidP="00287FBE">
      <w:pPr>
        <w:pStyle w:val="ae"/>
        <w:rPr>
          <w:lang w:val="en-US"/>
        </w:rPr>
      </w:pPr>
      <w:bookmarkStart w:id="149" w:name="_Toc169100552"/>
      <w:r>
        <w:rPr>
          <w:rFonts w:hint="eastAsia"/>
          <w:lang w:val="en-US"/>
        </w:rPr>
        <w:t>（四）依法独立行使职权原则</w:t>
      </w:r>
      <w:bookmarkEnd w:id="149"/>
    </w:p>
    <w:p w14:paraId="0E1ABB61" w14:textId="76179FC4" w:rsidR="00287FBE" w:rsidRDefault="00287FBE" w:rsidP="00287FBE">
      <w:pPr>
        <w:pStyle w:val="aa"/>
        <w:spacing w:before="78" w:after="78"/>
        <w:ind w:firstLine="420"/>
        <w:rPr>
          <w:lang w:val="en-US"/>
        </w:rPr>
      </w:pPr>
      <w:r w:rsidRPr="00287FBE">
        <w:rPr>
          <w:rFonts w:hint="eastAsia"/>
          <w:lang w:val="en-US"/>
        </w:rPr>
        <w:t>国家的司法权只能由国家的司法机关统一行使，其他组织和个人都无法行使此项权力</w:t>
      </w:r>
      <w:r>
        <w:rPr>
          <w:rFonts w:hint="eastAsia"/>
          <w:lang w:val="en-US"/>
        </w:rPr>
        <w:t>。</w:t>
      </w:r>
      <w:r w:rsidRPr="00287FBE">
        <w:rPr>
          <w:lang w:val="en-US"/>
        </w:rPr>
        <w:t>司法机关行使司法权时，必须严格依照法律规定，准确地适用法律</w:t>
      </w:r>
      <w:r>
        <w:rPr>
          <w:rFonts w:hint="eastAsia"/>
          <w:lang w:val="en-US"/>
        </w:rPr>
        <w:t>。</w:t>
      </w:r>
    </w:p>
    <w:p w14:paraId="0C562F4B" w14:textId="215B190F" w:rsidR="00287FBE" w:rsidRDefault="00287FBE" w:rsidP="00287FBE">
      <w:pPr>
        <w:pStyle w:val="aa"/>
        <w:spacing w:before="78" w:after="78"/>
        <w:ind w:firstLine="420"/>
        <w:rPr>
          <w:lang w:val="en-US"/>
        </w:rPr>
      </w:pPr>
      <w:r>
        <w:rPr>
          <w:rFonts w:hint="eastAsia"/>
          <w:lang w:val="en-US"/>
        </w:rPr>
        <w:t>我国</w:t>
      </w:r>
      <w:r w:rsidRPr="00287FBE">
        <w:rPr>
          <w:rFonts w:hint="eastAsia"/>
          <w:lang w:val="en-US"/>
        </w:rPr>
        <w:t>《宪法》规定：人民法院、人民检察院分别依照法律规定独立行使审判权、检察权，不受行政机关、社会团体和个人的干涉</w:t>
      </w:r>
      <w:r>
        <w:rPr>
          <w:rFonts w:hint="eastAsia"/>
          <w:lang w:val="en-US"/>
        </w:rPr>
        <w:t>。</w:t>
      </w:r>
      <w:r w:rsidRPr="00287FBE">
        <w:rPr>
          <w:lang w:val="en-US"/>
        </w:rPr>
        <w:t>我国司法机关依法独立行使职权原则与西方</w:t>
      </w:r>
      <w:r>
        <w:rPr>
          <w:rFonts w:hint="eastAsia"/>
          <w:lang w:val="en-US"/>
        </w:rPr>
        <w:t>“</w:t>
      </w:r>
      <w:r w:rsidRPr="00287FBE">
        <w:rPr>
          <w:lang w:val="en-US"/>
        </w:rPr>
        <w:t>三权鼎立</w:t>
      </w:r>
      <w:r>
        <w:rPr>
          <w:rFonts w:hint="eastAsia"/>
          <w:lang w:val="en-US"/>
        </w:rPr>
        <w:t>”</w:t>
      </w:r>
      <w:r w:rsidRPr="00287FBE">
        <w:rPr>
          <w:lang w:val="en-US"/>
        </w:rPr>
        <w:t>模式下的</w:t>
      </w:r>
      <w:r>
        <w:rPr>
          <w:rFonts w:hint="eastAsia"/>
          <w:lang w:val="en-US"/>
        </w:rPr>
        <w:t>“</w:t>
      </w:r>
      <w:r w:rsidRPr="00287FBE">
        <w:rPr>
          <w:lang w:val="en-US"/>
        </w:rPr>
        <w:t>司法独立</w:t>
      </w:r>
      <w:r>
        <w:rPr>
          <w:rFonts w:hint="eastAsia"/>
          <w:lang w:val="en-US"/>
        </w:rPr>
        <w:t>”</w:t>
      </w:r>
      <w:r w:rsidRPr="00287FBE">
        <w:rPr>
          <w:lang w:val="en-US"/>
        </w:rPr>
        <w:t>有着本质区别</w:t>
      </w:r>
      <w:r>
        <w:rPr>
          <w:rFonts w:hint="eastAsia"/>
          <w:lang w:val="en-US"/>
        </w:rPr>
        <w:t>。</w:t>
      </w:r>
      <w:r w:rsidRPr="00287FBE">
        <w:rPr>
          <w:lang w:val="en-US"/>
        </w:rPr>
        <w:t>坚持司法机关依法独立行使审判权，并不意味着司法机关可以脱离党的领导和人大监督，不受任何约束</w:t>
      </w:r>
      <w:r>
        <w:rPr>
          <w:rFonts w:hint="eastAsia"/>
          <w:lang w:val="en-US"/>
        </w:rPr>
        <w:t>。</w:t>
      </w:r>
    </w:p>
    <w:p w14:paraId="63B277BF" w14:textId="53D225C2" w:rsidR="00287FBE" w:rsidRDefault="00287FBE" w:rsidP="00287FBE">
      <w:pPr>
        <w:pStyle w:val="ac"/>
        <w:rPr>
          <w:lang w:val="en-US"/>
        </w:rPr>
      </w:pPr>
      <w:bookmarkStart w:id="150" w:name="_Toc169100553"/>
      <w:r>
        <w:rPr>
          <w:rFonts w:hint="eastAsia"/>
          <w:lang w:val="en-US"/>
        </w:rPr>
        <w:t>三、当代中国的司法体系</w:t>
      </w:r>
      <w:bookmarkEnd w:id="150"/>
    </w:p>
    <w:p w14:paraId="44D2CF3D" w14:textId="2C3772C0" w:rsidR="00287FBE" w:rsidRDefault="00287FBE" w:rsidP="00287FBE">
      <w:pPr>
        <w:pStyle w:val="ae"/>
        <w:rPr>
          <w:lang w:val="en-US"/>
        </w:rPr>
      </w:pPr>
      <w:bookmarkStart w:id="151" w:name="_Toc169100554"/>
      <w:r>
        <w:rPr>
          <w:rFonts w:hint="eastAsia"/>
          <w:lang w:val="en-US"/>
        </w:rPr>
        <w:t>（一）人民法院</w:t>
      </w:r>
      <w:bookmarkEnd w:id="151"/>
    </w:p>
    <w:p w14:paraId="6742DEC6" w14:textId="4E51BCFA" w:rsidR="00287FBE" w:rsidRDefault="00767303" w:rsidP="00767303">
      <w:pPr>
        <w:pStyle w:val="af1"/>
        <w:rPr>
          <w:lang w:val="en-US"/>
        </w:rPr>
      </w:pPr>
      <w:r>
        <w:rPr>
          <w:rFonts w:hint="eastAsia"/>
          <w:lang w:val="en-US"/>
        </w:rPr>
        <w:t xml:space="preserve">1. </w:t>
      </w:r>
      <w:r>
        <w:rPr>
          <w:rFonts w:hint="eastAsia"/>
          <w:lang w:val="en-US"/>
        </w:rPr>
        <w:t>地方各级人民法院</w:t>
      </w:r>
    </w:p>
    <w:p w14:paraId="7680BF6D" w14:textId="5A36E48E" w:rsidR="00287FBE" w:rsidRDefault="00767303" w:rsidP="003811EA">
      <w:pPr>
        <w:pStyle w:val="aa"/>
        <w:spacing w:before="78" w:after="78"/>
        <w:rPr>
          <w:lang w:val="en-US"/>
        </w:rPr>
      </w:pPr>
      <w:r>
        <w:rPr>
          <w:lang w:val="en-US"/>
        </w:rPr>
        <w:tab/>
      </w:r>
      <w:r>
        <w:rPr>
          <w:rFonts w:hint="eastAsia"/>
          <w:lang w:val="en-US"/>
        </w:rPr>
        <w:t>我国地方人民法院可分为三级。</w:t>
      </w:r>
    </w:p>
    <w:p w14:paraId="7E632D70" w14:textId="086F6DFA" w:rsidR="00767303" w:rsidRDefault="00767303" w:rsidP="003811EA">
      <w:pPr>
        <w:pStyle w:val="aa"/>
        <w:spacing w:before="78" w:after="78"/>
        <w:rPr>
          <w:lang w:val="en-US"/>
        </w:rPr>
      </w:pPr>
      <w:r>
        <w:rPr>
          <w:lang w:val="en-US"/>
        </w:rPr>
        <w:tab/>
      </w:r>
      <w:r>
        <w:rPr>
          <w:rFonts w:hint="eastAsia"/>
          <w:lang w:val="en-US"/>
        </w:rPr>
        <w:t>《人民法院组织法》第</w:t>
      </w:r>
      <w:r>
        <w:rPr>
          <w:rFonts w:hint="eastAsia"/>
          <w:lang w:val="en-US"/>
        </w:rPr>
        <w:t>20</w:t>
      </w:r>
      <w:r>
        <w:rPr>
          <w:rFonts w:hint="eastAsia"/>
          <w:lang w:val="en-US"/>
        </w:rPr>
        <w:t>、</w:t>
      </w:r>
      <w:r>
        <w:rPr>
          <w:rFonts w:hint="eastAsia"/>
          <w:lang w:val="en-US"/>
        </w:rPr>
        <w:t>21</w:t>
      </w:r>
      <w:r>
        <w:rPr>
          <w:rFonts w:hint="eastAsia"/>
          <w:lang w:val="en-US"/>
        </w:rPr>
        <w:t>条规定了高级人民法院，包括</w:t>
      </w:r>
      <w:r w:rsidRPr="00767303">
        <w:rPr>
          <w:rFonts w:hint="eastAsia"/>
          <w:lang w:val="en-US"/>
        </w:rPr>
        <w:t>省高级人民法院</w:t>
      </w:r>
      <w:r>
        <w:rPr>
          <w:rFonts w:hint="eastAsia"/>
          <w:lang w:val="en-US"/>
        </w:rPr>
        <w:t>、</w:t>
      </w:r>
      <w:r w:rsidRPr="00767303">
        <w:rPr>
          <w:rFonts w:hint="eastAsia"/>
          <w:lang w:val="en-US"/>
        </w:rPr>
        <w:t>自治区高级人民法院</w:t>
      </w:r>
      <w:r>
        <w:rPr>
          <w:rFonts w:hint="eastAsia"/>
          <w:lang w:val="en-US"/>
        </w:rPr>
        <w:t>、</w:t>
      </w:r>
      <w:r w:rsidRPr="00767303">
        <w:rPr>
          <w:rFonts w:hint="eastAsia"/>
          <w:lang w:val="en-US"/>
        </w:rPr>
        <w:t>直辖市高级人民法院</w:t>
      </w:r>
      <w:r>
        <w:rPr>
          <w:rFonts w:hint="eastAsia"/>
          <w:lang w:val="en-US"/>
        </w:rPr>
        <w:t>。</w:t>
      </w:r>
    </w:p>
    <w:p w14:paraId="22276771" w14:textId="7F1A322B" w:rsidR="00767303" w:rsidRDefault="00767303" w:rsidP="003811EA">
      <w:pPr>
        <w:pStyle w:val="aa"/>
        <w:spacing w:before="78" w:after="78"/>
        <w:rPr>
          <w:lang w:val="en-US"/>
        </w:rPr>
      </w:pPr>
      <w:r>
        <w:rPr>
          <w:lang w:val="en-US"/>
        </w:rPr>
        <w:tab/>
      </w:r>
      <w:r>
        <w:rPr>
          <w:rFonts w:hint="eastAsia"/>
          <w:lang w:val="en-US"/>
        </w:rPr>
        <w:t>《人民法院组织法》第</w:t>
      </w:r>
      <w:r>
        <w:rPr>
          <w:rFonts w:hint="eastAsia"/>
          <w:lang w:val="en-US"/>
        </w:rPr>
        <w:t>22</w:t>
      </w:r>
      <w:r>
        <w:rPr>
          <w:rFonts w:hint="eastAsia"/>
          <w:lang w:val="en-US"/>
        </w:rPr>
        <w:t>、</w:t>
      </w:r>
      <w:r>
        <w:rPr>
          <w:rFonts w:hint="eastAsia"/>
          <w:lang w:val="en-US"/>
        </w:rPr>
        <w:t>23</w:t>
      </w:r>
      <w:r>
        <w:rPr>
          <w:rFonts w:hint="eastAsia"/>
          <w:lang w:val="en-US"/>
        </w:rPr>
        <w:t>条规定了中级人民法院，包括</w:t>
      </w:r>
      <w:r w:rsidRPr="00767303">
        <w:rPr>
          <w:rFonts w:hint="eastAsia"/>
          <w:lang w:val="en-US"/>
        </w:rPr>
        <w:t>省、自治区辖市的中级人民法院</w:t>
      </w:r>
      <w:r>
        <w:rPr>
          <w:rFonts w:hint="eastAsia"/>
          <w:lang w:val="en-US"/>
        </w:rPr>
        <w:t>，</w:t>
      </w:r>
      <w:r w:rsidRPr="00767303">
        <w:rPr>
          <w:rFonts w:hint="eastAsia"/>
          <w:lang w:val="en-US"/>
        </w:rPr>
        <w:t>在直辖市内设立的中级人民法院</w:t>
      </w:r>
      <w:r>
        <w:rPr>
          <w:rFonts w:hint="eastAsia"/>
          <w:lang w:val="en-US"/>
        </w:rPr>
        <w:t>，</w:t>
      </w:r>
      <w:r w:rsidRPr="00767303">
        <w:rPr>
          <w:rFonts w:hint="eastAsia"/>
          <w:lang w:val="en-US"/>
        </w:rPr>
        <w:t>自治州中级人民法院</w:t>
      </w:r>
      <w:r>
        <w:rPr>
          <w:rFonts w:hint="eastAsia"/>
          <w:lang w:val="en-US"/>
        </w:rPr>
        <w:t>，</w:t>
      </w:r>
      <w:r w:rsidRPr="00767303">
        <w:rPr>
          <w:rFonts w:hint="eastAsia"/>
          <w:lang w:val="en-US"/>
        </w:rPr>
        <w:t>在省、自治区内按地区设立的中级人民</w:t>
      </w:r>
      <w:r>
        <w:rPr>
          <w:rFonts w:hint="eastAsia"/>
          <w:lang w:val="en-US"/>
        </w:rPr>
        <w:t>法院。</w:t>
      </w:r>
    </w:p>
    <w:p w14:paraId="44A8EB2C" w14:textId="3E058FD1" w:rsidR="00767303" w:rsidRDefault="00767303" w:rsidP="003811EA">
      <w:pPr>
        <w:pStyle w:val="aa"/>
        <w:spacing w:before="78" w:after="78"/>
        <w:rPr>
          <w:lang w:val="en-US"/>
        </w:rPr>
      </w:pPr>
      <w:r>
        <w:rPr>
          <w:lang w:val="en-US"/>
        </w:rPr>
        <w:tab/>
      </w:r>
      <w:r>
        <w:rPr>
          <w:rFonts w:hint="eastAsia"/>
          <w:lang w:val="en-US"/>
        </w:rPr>
        <w:t>《人民法院组织法》第</w:t>
      </w:r>
      <w:r>
        <w:rPr>
          <w:rFonts w:hint="eastAsia"/>
          <w:lang w:val="en-US"/>
        </w:rPr>
        <w:t>24~26</w:t>
      </w:r>
      <w:r>
        <w:rPr>
          <w:rFonts w:hint="eastAsia"/>
          <w:lang w:val="en-US"/>
        </w:rPr>
        <w:t>条规定了基层人民法院，包括</w:t>
      </w:r>
      <w:r w:rsidRPr="00767303">
        <w:rPr>
          <w:rFonts w:hint="eastAsia"/>
          <w:lang w:val="en-US"/>
        </w:rPr>
        <w:t>县、自治县人民法院</w:t>
      </w:r>
      <w:r>
        <w:rPr>
          <w:rFonts w:hint="eastAsia"/>
          <w:lang w:val="en-US"/>
        </w:rPr>
        <w:t>，</w:t>
      </w:r>
      <w:r w:rsidRPr="00767303">
        <w:rPr>
          <w:rFonts w:hint="eastAsia"/>
          <w:lang w:val="en-US"/>
        </w:rPr>
        <w:t>不设区的市人民法院</w:t>
      </w:r>
      <w:r>
        <w:rPr>
          <w:rFonts w:hint="eastAsia"/>
          <w:lang w:val="en-US"/>
        </w:rPr>
        <w:t>，</w:t>
      </w:r>
      <w:r w:rsidRPr="00767303">
        <w:rPr>
          <w:rFonts w:hint="eastAsia"/>
          <w:lang w:val="en-US"/>
        </w:rPr>
        <w:t>市辖区人民法院</w:t>
      </w:r>
      <w:r>
        <w:rPr>
          <w:rFonts w:hint="eastAsia"/>
          <w:lang w:val="en-US"/>
        </w:rPr>
        <w:t>。</w:t>
      </w:r>
    </w:p>
    <w:p w14:paraId="39D070B1" w14:textId="2921E461" w:rsidR="00415792" w:rsidRDefault="00415792" w:rsidP="00415792">
      <w:pPr>
        <w:pStyle w:val="af1"/>
        <w:rPr>
          <w:lang w:val="en-US"/>
        </w:rPr>
      </w:pPr>
      <w:r>
        <w:rPr>
          <w:rFonts w:hint="eastAsia"/>
          <w:lang w:val="en-US"/>
        </w:rPr>
        <w:lastRenderedPageBreak/>
        <w:t xml:space="preserve">2. </w:t>
      </w:r>
      <w:r>
        <w:rPr>
          <w:rFonts w:hint="eastAsia"/>
          <w:lang w:val="en-US"/>
        </w:rPr>
        <w:t>专门人民法院</w:t>
      </w:r>
    </w:p>
    <w:p w14:paraId="29623675" w14:textId="2A22AB44" w:rsidR="00415792" w:rsidRDefault="00415792" w:rsidP="00415792">
      <w:pPr>
        <w:pStyle w:val="aa"/>
        <w:spacing w:before="78" w:after="78"/>
        <w:ind w:firstLine="420"/>
        <w:rPr>
          <w:lang w:val="en-US"/>
        </w:rPr>
      </w:pPr>
      <w:r>
        <w:rPr>
          <w:rFonts w:hint="eastAsia"/>
          <w:lang w:val="en-US"/>
        </w:rPr>
        <w:t>《人民法院组织法》第</w:t>
      </w:r>
      <w:r>
        <w:rPr>
          <w:rFonts w:hint="eastAsia"/>
          <w:lang w:val="en-US"/>
        </w:rPr>
        <w:t>15</w:t>
      </w:r>
      <w:r>
        <w:rPr>
          <w:rFonts w:hint="eastAsia"/>
          <w:lang w:val="en-US"/>
        </w:rPr>
        <w:t>条规定了专门人民法院，包括</w:t>
      </w:r>
      <w:r w:rsidRPr="00415792">
        <w:rPr>
          <w:rFonts w:hint="eastAsia"/>
          <w:lang w:val="en-US"/>
        </w:rPr>
        <w:t>军事法院和海事法院、知识产权法院、金融法院</w:t>
      </w:r>
      <w:r>
        <w:rPr>
          <w:rFonts w:hint="eastAsia"/>
          <w:lang w:val="en-US"/>
        </w:rPr>
        <w:t>。专门人民法院的</w:t>
      </w:r>
      <w:r w:rsidRPr="00415792">
        <w:rPr>
          <w:lang w:val="en-US"/>
        </w:rPr>
        <w:t>专门性</w:t>
      </w:r>
      <w:r>
        <w:rPr>
          <w:rFonts w:hint="eastAsia"/>
          <w:lang w:val="en-US"/>
        </w:rPr>
        <w:t>体现在：第一，</w:t>
      </w:r>
      <w:r w:rsidRPr="00415792">
        <w:rPr>
          <w:lang w:val="en-US"/>
        </w:rPr>
        <w:t>在特定部门或对特定案件设立审判机关，而不是按行政区域设立的审判机关</w:t>
      </w:r>
      <w:r>
        <w:rPr>
          <w:rFonts w:hint="eastAsia"/>
          <w:lang w:val="en-US"/>
        </w:rPr>
        <w:t>；第二，</w:t>
      </w:r>
      <w:r w:rsidRPr="00415792">
        <w:rPr>
          <w:lang w:val="en-US"/>
        </w:rPr>
        <w:t>就管辖案件的性质而言，受理的案件是与各部门工作有关的特定案件</w:t>
      </w:r>
      <w:r>
        <w:rPr>
          <w:rFonts w:hint="eastAsia"/>
          <w:lang w:val="en-US"/>
        </w:rPr>
        <w:t>。</w:t>
      </w:r>
    </w:p>
    <w:p w14:paraId="1F14FF42" w14:textId="42DD1E70" w:rsidR="00415792" w:rsidRDefault="00415792" w:rsidP="00415792">
      <w:pPr>
        <w:pStyle w:val="af1"/>
        <w:rPr>
          <w:lang w:val="en-US"/>
        </w:rPr>
      </w:pPr>
      <w:r>
        <w:rPr>
          <w:rFonts w:hint="eastAsia"/>
          <w:lang w:val="en-US"/>
        </w:rPr>
        <w:t xml:space="preserve">3. </w:t>
      </w:r>
      <w:r>
        <w:rPr>
          <w:rFonts w:hint="eastAsia"/>
          <w:lang w:val="en-US"/>
        </w:rPr>
        <w:t>最高人民法院</w:t>
      </w:r>
    </w:p>
    <w:p w14:paraId="202E8E46" w14:textId="58C0C9EC" w:rsidR="00415792" w:rsidRDefault="00415792" w:rsidP="00415792">
      <w:pPr>
        <w:pStyle w:val="aa"/>
        <w:spacing w:before="78" w:after="78"/>
        <w:ind w:firstLine="420"/>
        <w:rPr>
          <w:lang w:val="en-US"/>
        </w:rPr>
      </w:pPr>
      <w:r>
        <w:rPr>
          <w:rFonts w:hint="eastAsia"/>
          <w:lang w:val="en-US"/>
        </w:rPr>
        <w:t>《人民法院组织法》第</w:t>
      </w:r>
      <w:r>
        <w:rPr>
          <w:rFonts w:hint="eastAsia"/>
          <w:lang w:val="en-US"/>
        </w:rPr>
        <w:t>9</w:t>
      </w:r>
      <w:r>
        <w:rPr>
          <w:rFonts w:hint="eastAsia"/>
          <w:lang w:val="en-US"/>
        </w:rPr>
        <w:t>、</w:t>
      </w:r>
      <w:r>
        <w:rPr>
          <w:rFonts w:hint="eastAsia"/>
          <w:lang w:val="en-US"/>
        </w:rPr>
        <w:t>10</w:t>
      </w:r>
      <w:r>
        <w:rPr>
          <w:rFonts w:hint="eastAsia"/>
          <w:lang w:val="en-US"/>
        </w:rPr>
        <w:t>、</w:t>
      </w:r>
      <w:r>
        <w:rPr>
          <w:rFonts w:hint="eastAsia"/>
          <w:lang w:val="en-US"/>
        </w:rPr>
        <w:t>16~19</w:t>
      </w:r>
      <w:r>
        <w:rPr>
          <w:rFonts w:hint="eastAsia"/>
          <w:lang w:val="en-US"/>
        </w:rPr>
        <w:t>条规定了最高人民法院，其为国家最高审判机关。</w:t>
      </w:r>
    </w:p>
    <w:p w14:paraId="7E041F0D" w14:textId="69CA7652" w:rsidR="00415792" w:rsidRDefault="00415792" w:rsidP="00415792">
      <w:pPr>
        <w:pStyle w:val="ae"/>
        <w:rPr>
          <w:lang w:val="en-US"/>
        </w:rPr>
      </w:pPr>
      <w:bookmarkStart w:id="152" w:name="_Toc169100555"/>
      <w:r>
        <w:rPr>
          <w:rFonts w:hint="eastAsia"/>
          <w:lang w:val="en-US"/>
        </w:rPr>
        <w:t>（二）人民检察院</w:t>
      </w:r>
      <w:bookmarkEnd w:id="152"/>
    </w:p>
    <w:p w14:paraId="51D50911" w14:textId="23FA8489" w:rsidR="00415792" w:rsidRDefault="009468BE" w:rsidP="003811EA">
      <w:pPr>
        <w:pStyle w:val="aa"/>
        <w:spacing w:before="78" w:after="78"/>
        <w:rPr>
          <w:lang w:val="en-US"/>
        </w:rPr>
      </w:pPr>
      <w:r>
        <w:rPr>
          <w:lang w:val="en-US"/>
        </w:rPr>
        <w:tab/>
      </w:r>
      <w:r>
        <w:rPr>
          <w:rFonts w:hint="eastAsia"/>
          <w:lang w:val="en-US"/>
        </w:rPr>
        <w:t>《人民检察院组织法》第</w:t>
      </w:r>
      <w:r>
        <w:rPr>
          <w:rFonts w:hint="eastAsia"/>
          <w:lang w:val="en-US"/>
        </w:rPr>
        <w:t>13</w:t>
      </w:r>
      <w:r>
        <w:rPr>
          <w:rFonts w:hint="eastAsia"/>
          <w:lang w:val="en-US"/>
        </w:rPr>
        <w:t>条规定了地方各级人民检察院，包括</w:t>
      </w:r>
      <w:r w:rsidRPr="009468BE">
        <w:rPr>
          <w:rFonts w:hint="eastAsia"/>
          <w:lang w:val="en-US"/>
        </w:rPr>
        <w:t>省级人民检察院</w:t>
      </w:r>
      <w:r>
        <w:rPr>
          <w:rFonts w:hint="eastAsia"/>
          <w:lang w:val="en-US"/>
        </w:rPr>
        <w:t>（</w:t>
      </w:r>
      <w:r w:rsidRPr="009468BE">
        <w:rPr>
          <w:rFonts w:hint="eastAsia"/>
          <w:lang w:val="en-US"/>
        </w:rPr>
        <w:t>包括省、自治区、直辖市人民检察院</w:t>
      </w:r>
      <w:r>
        <w:rPr>
          <w:rFonts w:hint="eastAsia"/>
          <w:lang w:val="en-US"/>
        </w:rPr>
        <w:t>，</w:t>
      </w:r>
      <w:r w:rsidRPr="009468BE">
        <w:rPr>
          <w:lang w:val="en-US"/>
        </w:rPr>
        <w:t>设区的市级人民检察院，自治州人民检察院，省、自治区、直辖市人民检察院分院</w:t>
      </w:r>
      <w:r w:rsidR="00610E1A">
        <w:rPr>
          <w:rFonts w:hint="eastAsia"/>
          <w:lang w:val="en-US"/>
        </w:rPr>
        <w:t>）和基层人民检察院（</w:t>
      </w:r>
      <w:r w:rsidR="00610E1A" w:rsidRPr="009468BE">
        <w:rPr>
          <w:lang w:val="en-US"/>
        </w:rPr>
        <w:t>包括县、自治县、不设区的市、市辖区人民检察院</w:t>
      </w:r>
      <w:r w:rsidR="00610E1A">
        <w:rPr>
          <w:rFonts w:hint="eastAsia"/>
          <w:lang w:val="en-US"/>
        </w:rPr>
        <w:t>）。</w:t>
      </w:r>
    </w:p>
    <w:p w14:paraId="162434A4" w14:textId="6C652C69" w:rsidR="00610E1A" w:rsidRDefault="00013527" w:rsidP="003811EA">
      <w:pPr>
        <w:pStyle w:val="aa"/>
        <w:spacing w:before="78" w:after="78"/>
        <w:rPr>
          <w:lang w:val="en-US"/>
        </w:rPr>
      </w:pPr>
      <w:r>
        <w:rPr>
          <w:lang w:val="en-US"/>
        </w:rPr>
        <w:tab/>
      </w:r>
      <w:r>
        <w:rPr>
          <w:rFonts w:hint="eastAsia"/>
          <w:lang w:val="en-US"/>
        </w:rPr>
        <w:t>此外，我国还有专门人民检察院（如军事检察院）。我国的最高人民检察院是国家最高检察机关。</w:t>
      </w:r>
    </w:p>
    <w:p w14:paraId="525492A9" w14:textId="77777777" w:rsidR="00602D88" w:rsidRDefault="00602D88" w:rsidP="003811EA">
      <w:pPr>
        <w:pStyle w:val="aa"/>
        <w:spacing w:before="78" w:after="78"/>
        <w:rPr>
          <w:lang w:val="en-US"/>
        </w:rPr>
      </w:pPr>
    </w:p>
    <w:p w14:paraId="239C5870" w14:textId="4FCA45A2" w:rsidR="00602D88" w:rsidRDefault="00602D88" w:rsidP="00602D88">
      <w:pPr>
        <w:pStyle w:val="a9"/>
        <w:rPr>
          <w:lang w:val="en-US"/>
        </w:rPr>
      </w:pPr>
      <w:bookmarkStart w:id="153" w:name="_Toc169100556"/>
      <w:r>
        <w:rPr>
          <w:rFonts w:hint="eastAsia"/>
          <w:lang w:val="en-US"/>
        </w:rPr>
        <w:t>第十二讲</w:t>
      </w:r>
      <w:r>
        <w:rPr>
          <w:rFonts w:hint="eastAsia"/>
          <w:lang w:val="en-US"/>
        </w:rPr>
        <w:t xml:space="preserve"> </w:t>
      </w:r>
      <w:r>
        <w:rPr>
          <w:rFonts w:hint="eastAsia"/>
          <w:lang w:val="en-US"/>
        </w:rPr>
        <w:t>法律程序</w:t>
      </w:r>
      <w:bookmarkEnd w:id="153"/>
    </w:p>
    <w:p w14:paraId="634E59DF" w14:textId="4ABC1239" w:rsidR="00602D88" w:rsidRDefault="00602D88" w:rsidP="00602D88">
      <w:pPr>
        <w:pStyle w:val="aa"/>
        <w:spacing w:before="78" w:after="78"/>
        <w:jc w:val="center"/>
        <w:rPr>
          <w:lang w:val="en-US"/>
        </w:rPr>
      </w:pPr>
      <w:r>
        <w:rPr>
          <w:rFonts w:hint="eastAsia"/>
          <w:lang w:val="en-US"/>
        </w:rPr>
        <w:t>2024.6.5</w:t>
      </w:r>
    </w:p>
    <w:p w14:paraId="09C90231" w14:textId="77777777" w:rsidR="0017619C" w:rsidRDefault="0017619C" w:rsidP="0017619C">
      <w:pPr>
        <w:pStyle w:val="af3"/>
        <w:spacing w:before="78" w:after="78"/>
        <w:ind w:firstLine="420"/>
        <w:rPr>
          <w:lang w:val="en-US"/>
        </w:rPr>
      </w:pPr>
      <w:r w:rsidRPr="0017619C">
        <w:rPr>
          <w:rFonts w:hint="eastAsia"/>
          <w:lang w:val="en-US"/>
        </w:rPr>
        <w:t>一次不公正的审判，其恶果甚至超过十次犯罪。因为犯罪虽是无视法律——好比污染了水流，而不公正的审判则毁坏法律——好比污染了水源。</w:t>
      </w:r>
    </w:p>
    <w:p w14:paraId="7BD89DC1" w14:textId="10AA836F" w:rsidR="00602D88" w:rsidRDefault="0017619C" w:rsidP="0017619C">
      <w:pPr>
        <w:pStyle w:val="af3"/>
        <w:spacing w:before="78" w:after="78"/>
        <w:jc w:val="right"/>
        <w:rPr>
          <w:lang w:val="en-US"/>
        </w:rPr>
      </w:pPr>
      <w:r w:rsidRPr="0017619C">
        <w:rPr>
          <w:lang w:val="en-US"/>
        </w:rPr>
        <w:t>——</w:t>
      </w:r>
      <w:r w:rsidRPr="0017619C">
        <w:rPr>
          <w:lang w:val="en-US"/>
        </w:rPr>
        <w:t>弗朗西斯</w:t>
      </w:r>
      <w:r w:rsidR="00BD2B16">
        <w:rPr>
          <w:rFonts w:hint="eastAsia"/>
          <w:lang w:val="en-US"/>
        </w:rPr>
        <w:t>·</w:t>
      </w:r>
      <w:r w:rsidRPr="0017619C">
        <w:rPr>
          <w:lang w:val="en-US"/>
        </w:rPr>
        <w:t>培根《论司法》</w:t>
      </w:r>
    </w:p>
    <w:p w14:paraId="3FADD48E" w14:textId="2F5F9346" w:rsidR="0017619C" w:rsidRDefault="00BD2B16" w:rsidP="00BD2B16">
      <w:pPr>
        <w:pStyle w:val="ac"/>
        <w:rPr>
          <w:lang w:val="en-US"/>
        </w:rPr>
      </w:pPr>
      <w:bookmarkStart w:id="154" w:name="_Toc169100557"/>
      <w:r>
        <w:rPr>
          <w:rFonts w:hint="eastAsia"/>
          <w:lang w:val="en-US"/>
        </w:rPr>
        <w:t>一、法律程序概述</w:t>
      </w:r>
      <w:bookmarkEnd w:id="154"/>
    </w:p>
    <w:p w14:paraId="1E80555C" w14:textId="1214BEA9" w:rsidR="0017619C" w:rsidRDefault="003C5117" w:rsidP="003C5117">
      <w:pPr>
        <w:pStyle w:val="ae"/>
        <w:rPr>
          <w:lang w:val="en-US"/>
        </w:rPr>
      </w:pPr>
      <w:bookmarkStart w:id="155" w:name="_Toc169100558"/>
      <w:r>
        <w:rPr>
          <w:rFonts w:hint="eastAsia"/>
          <w:lang w:val="en-US"/>
        </w:rPr>
        <w:t>（一）法律程序的概念和特征</w:t>
      </w:r>
      <w:bookmarkEnd w:id="155"/>
    </w:p>
    <w:p w14:paraId="3F7D54F3" w14:textId="0DA02312" w:rsidR="003C5117" w:rsidRDefault="003C5117" w:rsidP="003C5117">
      <w:pPr>
        <w:pStyle w:val="af1"/>
        <w:rPr>
          <w:lang w:val="en-US"/>
        </w:rPr>
      </w:pPr>
      <w:r>
        <w:rPr>
          <w:rFonts w:hint="eastAsia"/>
          <w:lang w:val="en-US"/>
        </w:rPr>
        <w:t xml:space="preserve">1. </w:t>
      </w:r>
      <w:r>
        <w:rPr>
          <w:rFonts w:hint="eastAsia"/>
          <w:lang w:val="en-US"/>
        </w:rPr>
        <w:t>法律程序的概念</w:t>
      </w:r>
    </w:p>
    <w:p w14:paraId="28F5DBF5" w14:textId="0279AA01" w:rsidR="003C5117" w:rsidRDefault="003C5117" w:rsidP="003C5117">
      <w:pPr>
        <w:pStyle w:val="aa"/>
        <w:spacing w:before="78" w:after="78"/>
        <w:ind w:firstLine="420"/>
        <w:rPr>
          <w:lang w:val="en-US"/>
        </w:rPr>
      </w:pPr>
      <w:r>
        <w:rPr>
          <w:rFonts w:hint="eastAsia"/>
          <w:lang w:val="en-US"/>
        </w:rPr>
        <w:t>法律程序是</w:t>
      </w:r>
      <w:r w:rsidRPr="003C5117">
        <w:rPr>
          <w:rFonts w:hint="eastAsia"/>
          <w:lang w:val="en-US"/>
        </w:rPr>
        <w:t>人们进行法律活动时所必须遵循或履行的法定时间和空间上的步骤和方式</w:t>
      </w:r>
      <w:r>
        <w:rPr>
          <w:rFonts w:hint="eastAsia"/>
          <w:lang w:val="en-US"/>
        </w:rPr>
        <w:t>。法律程序</w:t>
      </w:r>
      <w:r w:rsidRPr="003C5117">
        <w:rPr>
          <w:lang w:val="en-US"/>
        </w:rPr>
        <w:t>不仅是实现个案中法律实体规定的手段，而且具有自身的独立价值：一方面，任何实体性的追求，只有在某种程序中才能有可能实现</w:t>
      </w:r>
      <w:r>
        <w:rPr>
          <w:rFonts w:hint="eastAsia"/>
          <w:lang w:val="en-US"/>
        </w:rPr>
        <w:t>；</w:t>
      </w:r>
      <w:r w:rsidRPr="003C5117">
        <w:rPr>
          <w:lang w:val="en-US"/>
        </w:rPr>
        <w:t>另一方面，在当下价值多元的社会中，人们对道德准则和实体正义存在分歧，因此，一定的法律程序（特别是立法、决策程序）是产生价值共识的重要机制</w:t>
      </w:r>
      <w:r>
        <w:rPr>
          <w:rFonts w:hint="eastAsia"/>
          <w:lang w:val="en-US"/>
        </w:rPr>
        <w:t>。</w:t>
      </w:r>
    </w:p>
    <w:p w14:paraId="6EE5D1FF" w14:textId="7F5559DA" w:rsidR="003C5117" w:rsidRDefault="003C5117" w:rsidP="003C5117">
      <w:pPr>
        <w:pStyle w:val="af1"/>
        <w:rPr>
          <w:lang w:val="en-US"/>
        </w:rPr>
      </w:pPr>
      <w:r>
        <w:rPr>
          <w:rFonts w:hint="eastAsia"/>
          <w:lang w:val="en-US"/>
        </w:rPr>
        <w:t xml:space="preserve">2. </w:t>
      </w:r>
      <w:r>
        <w:rPr>
          <w:rFonts w:hint="eastAsia"/>
          <w:lang w:val="en-US"/>
        </w:rPr>
        <w:t>法律程序的特征</w:t>
      </w:r>
    </w:p>
    <w:p w14:paraId="40DD9FA2" w14:textId="173800A3" w:rsidR="003C5117" w:rsidRDefault="003C5117" w:rsidP="003C5117">
      <w:pPr>
        <w:pStyle w:val="aa"/>
        <w:spacing w:before="78" w:after="78"/>
        <w:rPr>
          <w:lang w:val="en-US"/>
        </w:rPr>
      </w:pPr>
      <w:r>
        <w:rPr>
          <w:lang w:val="en-US"/>
        </w:rPr>
        <w:tab/>
      </w:r>
      <w:r w:rsidRPr="003E5438">
        <w:rPr>
          <w:rFonts w:hint="eastAsia"/>
          <w:b/>
          <w:bCs/>
          <w:lang w:val="en-US"/>
        </w:rPr>
        <w:t>法律程序是针对特定的行为而做出的要求，</w:t>
      </w:r>
      <w:r>
        <w:rPr>
          <w:rFonts w:hint="eastAsia"/>
          <w:lang w:val="en-US"/>
        </w:rPr>
        <w:t>包括</w:t>
      </w:r>
      <w:r w:rsidRPr="003C5117">
        <w:rPr>
          <w:rFonts w:hint="eastAsia"/>
          <w:lang w:val="en-US"/>
        </w:rPr>
        <w:t>立法行为、司法行为、行政行为、选举行为、仲裁</w:t>
      </w:r>
      <w:r>
        <w:rPr>
          <w:rFonts w:hint="eastAsia"/>
          <w:lang w:val="en-US"/>
        </w:rPr>
        <w:t>行为</w:t>
      </w:r>
      <w:r w:rsidRPr="003C5117">
        <w:rPr>
          <w:rFonts w:hint="eastAsia"/>
          <w:lang w:val="en-US"/>
        </w:rPr>
        <w:t>、调解行为</w:t>
      </w:r>
      <w:r>
        <w:rPr>
          <w:rFonts w:hint="eastAsia"/>
          <w:lang w:val="en-US"/>
        </w:rPr>
        <w:t>等。</w:t>
      </w:r>
    </w:p>
    <w:p w14:paraId="0C61E33A" w14:textId="22BC39C7" w:rsidR="003C5117" w:rsidRDefault="003C5117" w:rsidP="003C5117">
      <w:pPr>
        <w:pStyle w:val="aa"/>
        <w:spacing w:before="78" w:after="78"/>
        <w:rPr>
          <w:lang w:val="en-US"/>
        </w:rPr>
      </w:pPr>
      <w:r>
        <w:rPr>
          <w:lang w:val="en-US"/>
        </w:rPr>
        <w:tab/>
      </w:r>
      <w:r w:rsidRPr="003E5438">
        <w:rPr>
          <w:rFonts w:hint="eastAsia"/>
          <w:b/>
          <w:bCs/>
          <w:lang w:val="en-US"/>
        </w:rPr>
        <w:t>法律程序由时间要素和空间要素构成。</w:t>
      </w:r>
      <w:r>
        <w:rPr>
          <w:rFonts w:hint="eastAsia"/>
          <w:lang w:val="en-US"/>
        </w:rPr>
        <w:t>其时间要素包括时序（</w:t>
      </w:r>
      <w:r w:rsidRPr="003C5117">
        <w:rPr>
          <w:rFonts w:hint="eastAsia"/>
          <w:lang w:val="en-US"/>
        </w:rPr>
        <w:t>各环节的先后顺序</w:t>
      </w:r>
      <w:r>
        <w:rPr>
          <w:rFonts w:hint="eastAsia"/>
          <w:lang w:val="en-US"/>
        </w:rPr>
        <w:t>）和时</w:t>
      </w:r>
      <w:r>
        <w:rPr>
          <w:rFonts w:hint="eastAsia"/>
          <w:lang w:val="en-US"/>
        </w:rPr>
        <w:lastRenderedPageBreak/>
        <w:t>限（</w:t>
      </w:r>
      <w:r w:rsidRPr="003C5117">
        <w:rPr>
          <w:rFonts w:hint="eastAsia"/>
          <w:lang w:val="en-US"/>
        </w:rPr>
        <w:t>各环节所占时间的长短</w:t>
      </w:r>
      <w:r>
        <w:rPr>
          <w:rFonts w:hint="eastAsia"/>
          <w:lang w:val="en-US"/>
        </w:rPr>
        <w:t>）；空间要素包括空间关系（</w:t>
      </w:r>
      <w:r w:rsidRPr="003C5117">
        <w:rPr>
          <w:rFonts w:hint="eastAsia"/>
          <w:lang w:val="en-US"/>
        </w:rPr>
        <w:t>行为主体及其行为的确定性和相关性</w:t>
      </w:r>
      <w:r>
        <w:rPr>
          <w:rFonts w:hint="eastAsia"/>
          <w:lang w:val="en-US"/>
        </w:rPr>
        <w:t>）和行为方式（</w:t>
      </w:r>
      <w:r w:rsidRPr="003C5117">
        <w:rPr>
          <w:rFonts w:hint="eastAsia"/>
          <w:lang w:val="en-US"/>
        </w:rPr>
        <w:t>法律行为采取何种表现方式</w:t>
      </w:r>
      <w:r>
        <w:rPr>
          <w:rFonts w:hint="eastAsia"/>
          <w:lang w:val="en-US"/>
        </w:rPr>
        <w:t>）。</w:t>
      </w:r>
    </w:p>
    <w:p w14:paraId="44CDA788" w14:textId="5667B355" w:rsidR="003C5117" w:rsidRDefault="003C5117" w:rsidP="003C5117">
      <w:pPr>
        <w:pStyle w:val="aa"/>
        <w:spacing w:before="78" w:after="78"/>
        <w:rPr>
          <w:lang w:val="en-US"/>
        </w:rPr>
      </w:pPr>
      <w:r>
        <w:rPr>
          <w:lang w:val="en-US"/>
        </w:rPr>
        <w:tab/>
      </w:r>
      <w:r w:rsidRPr="003E5438">
        <w:rPr>
          <w:rFonts w:hint="eastAsia"/>
          <w:b/>
          <w:bCs/>
          <w:lang w:val="en-US"/>
        </w:rPr>
        <w:t>法律程序本身对程序产生的结果具有一定的中立性。</w:t>
      </w:r>
      <w:r w:rsidRPr="003C5117">
        <w:rPr>
          <w:lang w:val="en-US"/>
        </w:rPr>
        <w:t>法律程序只规定相应的方式、条件、步骤，而对具体的结果及其价值判断保持中立</w:t>
      </w:r>
      <w:r>
        <w:rPr>
          <w:rFonts w:hint="eastAsia"/>
          <w:lang w:val="en-US"/>
        </w:rPr>
        <w:t>。</w:t>
      </w:r>
      <w:r w:rsidRPr="003C5117">
        <w:rPr>
          <w:lang w:val="en-US"/>
        </w:rPr>
        <w:t>例如，当事人主义的司法裁判过程中，法官仅对司法过程和程序进行把关，对实质性结果是什么保持中立，将其完全交给正当程序、交给双方当事人的质证和辩论去产出</w:t>
      </w:r>
      <w:r>
        <w:rPr>
          <w:rFonts w:hint="eastAsia"/>
          <w:lang w:val="en-US"/>
        </w:rPr>
        <w:t>。</w:t>
      </w:r>
      <w:r w:rsidRPr="003C5117">
        <w:rPr>
          <w:lang w:val="en-US"/>
        </w:rPr>
        <w:t>但程序中立并不意味着程序的设定者、操作者和使用者必定是中立的</w:t>
      </w:r>
      <w:r>
        <w:rPr>
          <w:rFonts w:hint="eastAsia"/>
          <w:lang w:val="en-US"/>
        </w:rPr>
        <w:t>。</w:t>
      </w:r>
      <w:r w:rsidRPr="003C5117">
        <w:rPr>
          <w:lang w:val="en-US"/>
        </w:rPr>
        <w:t>这种中立性又来源于法律程序的</w:t>
      </w:r>
      <w:r>
        <w:rPr>
          <w:rFonts w:hint="eastAsia"/>
          <w:lang w:val="en-US"/>
        </w:rPr>
        <w:t>“</w:t>
      </w:r>
      <w:r w:rsidRPr="003C5117">
        <w:rPr>
          <w:lang w:val="en-US"/>
        </w:rPr>
        <w:t>工具合理性</w:t>
      </w:r>
      <w:r>
        <w:rPr>
          <w:rFonts w:hint="eastAsia"/>
          <w:lang w:val="en-US"/>
        </w:rPr>
        <w:t>”</w:t>
      </w:r>
      <w:r w:rsidRPr="003C5117">
        <w:rPr>
          <w:lang w:val="en-US"/>
        </w:rPr>
        <w:t>特征</w:t>
      </w:r>
      <w:r>
        <w:rPr>
          <w:rFonts w:hint="eastAsia"/>
          <w:lang w:val="en-US"/>
        </w:rPr>
        <w:t>。</w:t>
      </w:r>
    </w:p>
    <w:p w14:paraId="3389AAAC" w14:textId="76EA54D4" w:rsidR="003C5117" w:rsidRDefault="003C5117" w:rsidP="003C5117">
      <w:pPr>
        <w:pStyle w:val="aa"/>
        <w:spacing w:before="78" w:after="78"/>
        <w:ind w:firstLine="420"/>
        <w:rPr>
          <w:lang w:val="en-US"/>
        </w:rPr>
      </w:pPr>
      <w:r w:rsidRPr="003E5438">
        <w:rPr>
          <w:rFonts w:hint="eastAsia"/>
          <w:b/>
          <w:bCs/>
          <w:lang w:val="en-US"/>
        </w:rPr>
        <w:t>法律程序具有“工具合理性”特征。</w:t>
      </w:r>
      <w:r w:rsidRPr="003C5117">
        <w:rPr>
          <w:lang w:val="en-US"/>
        </w:rPr>
        <w:t>工具合理性</w:t>
      </w:r>
      <w:r>
        <w:rPr>
          <w:rFonts w:hint="eastAsia"/>
          <w:lang w:val="en-US"/>
        </w:rPr>
        <w:t>是</w:t>
      </w:r>
      <w:r w:rsidRPr="003C5117">
        <w:rPr>
          <w:lang w:val="en-US"/>
        </w:rPr>
        <w:t>手段之于目的合理性</w:t>
      </w:r>
      <w:r>
        <w:rPr>
          <w:rFonts w:hint="eastAsia"/>
          <w:lang w:val="en-US"/>
        </w:rPr>
        <w:t>，</w:t>
      </w:r>
      <w:r w:rsidRPr="003C5117">
        <w:rPr>
          <w:lang w:val="en-US"/>
        </w:rPr>
        <w:t>价值合理性</w:t>
      </w:r>
      <w:r>
        <w:rPr>
          <w:rFonts w:hint="eastAsia"/>
          <w:lang w:val="en-US"/>
        </w:rPr>
        <w:t>是</w:t>
      </w:r>
      <w:r w:rsidRPr="003C5117">
        <w:rPr>
          <w:lang w:val="en-US"/>
        </w:rPr>
        <w:t>目的</w:t>
      </w:r>
      <w:r>
        <w:rPr>
          <w:rFonts w:hint="eastAsia"/>
          <w:lang w:val="en-US"/>
        </w:rPr>
        <w:t>或</w:t>
      </w:r>
      <w:r w:rsidRPr="003C5117">
        <w:rPr>
          <w:lang w:val="en-US"/>
        </w:rPr>
        <w:t>价值本身的合理性</w:t>
      </w:r>
      <w:r>
        <w:rPr>
          <w:rFonts w:hint="eastAsia"/>
          <w:lang w:val="en-US"/>
        </w:rPr>
        <w:t>。法律程序</w:t>
      </w:r>
      <w:r w:rsidRPr="003C5117">
        <w:rPr>
          <w:lang w:val="en-US"/>
        </w:rPr>
        <w:t>仅规定主体所享有的程序法上的权利义务（不等于实体法上的权利义务）</w:t>
      </w:r>
      <w:r>
        <w:rPr>
          <w:rFonts w:hint="eastAsia"/>
          <w:lang w:val="en-US"/>
        </w:rPr>
        <w:t>，</w:t>
      </w:r>
      <w:r w:rsidRPr="003C5117">
        <w:rPr>
          <w:lang w:val="en-US"/>
        </w:rPr>
        <w:t>不对实体价值进行判断</w:t>
      </w:r>
      <w:r>
        <w:rPr>
          <w:rFonts w:hint="eastAsia"/>
          <w:lang w:val="en-US"/>
        </w:rPr>
        <w:t>。这一点</w:t>
      </w:r>
      <w:r w:rsidRPr="003C5117">
        <w:rPr>
          <w:lang w:val="en-US"/>
        </w:rPr>
        <w:t>在现代多元社会中，具有特别重要的意义</w:t>
      </w:r>
      <w:r>
        <w:rPr>
          <w:rFonts w:hint="eastAsia"/>
          <w:lang w:val="en-US"/>
        </w:rPr>
        <w:t>。</w:t>
      </w:r>
    </w:p>
    <w:p w14:paraId="2577CA7B" w14:textId="2B0E3193" w:rsidR="003C5117" w:rsidRDefault="00456FA3" w:rsidP="00456FA3">
      <w:pPr>
        <w:pStyle w:val="aa"/>
        <w:spacing w:before="78" w:after="78"/>
        <w:ind w:firstLine="420"/>
        <w:rPr>
          <w:lang w:val="en-US"/>
        </w:rPr>
      </w:pPr>
      <w:r w:rsidRPr="003E5438">
        <w:rPr>
          <w:rFonts w:hint="eastAsia"/>
          <w:b/>
          <w:bCs/>
          <w:lang w:val="en-US"/>
        </w:rPr>
        <w:t>法律程序具有仪式性和象征性。</w:t>
      </w:r>
      <w:r w:rsidRPr="00456FA3">
        <w:rPr>
          <w:lang w:val="en-US"/>
        </w:rPr>
        <w:t>法律程序</w:t>
      </w:r>
      <w:r>
        <w:rPr>
          <w:rFonts w:hint="eastAsia"/>
          <w:lang w:val="en-US"/>
        </w:rPr>
        <w:t>是古老的</w:t>
      </w:r>
      <w:r w:rsidRPr="00456FA3">
        <w:rPr>
          <w:lang w:val="en-US"/>
        </w:rPr>
        <w:t>，这一属性由古代一直延续到今天</w:t>
      </w:r>
      <w:r>
        <w:rPr>
          <w:rFonts w:hint="eastAsia"/>
          <w:lang w:val="en-US"/>
        </w:rPr>
        <w:t>。</w:t>
      </w:r>
      <w:r w:rsidRPr="00456FA3">
        <w:rPr>
          <w:lang w:val="en-US"/>
        </w:rPr>
        <w:t>法律程序往往以某种仪式化的形式呈现，象征着法律的权威，因而对法律信仰、法律感染具有重要意义</w:t>
      </w:r>
      <w:r>
        <w:rPr>
          <w:rFonts w:hint="eastAsia"/>
          <w:lang w:val="en-US"/>
        </w:rPr>
        <w:t>。</w:t>
      </w:r>
    </w:p>
    <w:p w14:paraId="5284AD2F" w14:textId="4791944A" w:rsidR="00275AE2" w:rsidRDefault="00275AE2" w:rsidP="00456FA3">
      <w:pPr>
        <w:pStyle w:val="aa"/>
        <w:spacing w:before="78" w:after="78"/>
        <w:ind w:firstLine="420"/>
        <w:rPr>
          <w:lang w:val="en-US"/>
        </w:rPr>
      </w:pPr>
      <w:r w:rsidRPr="00275AE2">
        <w:rPr>
          <w:rFonts w:hint="eastAsia"/>
          <w:b/>
          <w:bCs/>
          <w:lang w:val="en-US"/>
        </w:rPr>
        <w:t>法律程序是实体性权利义务实现的合法方式或必要条件。</w:t>
      </w:r>
      <w:r w:rsidRPr="00275AE2">
        <w:rPr>
          <w:lang w:val="en-US"/>
        </w:rPr>
        <w:t>程序正义对实体性的结果产生具有支撑作用</w:t>
      </w:r>
      <w:r>
        <w:rPr>
          <w:rFonts w:hint="eastAsia"/>
          <w:lang w:val="en-US"/>
        </w:rPr>
        <w:t>。在程序正义方面，罗尔斯</w:t>
      </w:r>
      <w:proofErr w:type="gramStart"/>
      <w:r>
        <w:rPr>
          <w:rFonts w:hint="eastAsia"/>
          <w:lang w:val="en-US"/>
        </w:rPr>
        <w:t>作出</w:t>
      </w:r>
      <w:proofErr w:type="gramEnd"/>
      <w:r>
        <w:rPr>
          <w:rFonts w:hint="eastAsia"/>
          <w:lang w:val="en-US"/>
        </w:rPr>
        <w:t>了如下的论断：</w:t>
      </w:r>
    </w:p>
    <w:tbl>
      <w:tblPr>
        <w:tblStyle w:val="af7"/>
        <w:tblW w:w="0" w:type="auto"/>
        <w:tblLook w:val="04A0" w:firstRow="1" w:lastRow="0" w:firstColumn="1" w:lastColumn="0" w:noHBand="0" w:noVBand="1"/>
      </w:tblPr>
      <w:tblGrid>
        <w:gridCol w:w="2122"/>
        <w:gridCol w:w="4819"/>
        <w:gridCol w:w="1355"/>
      </w:tblGrid>
      <w:tr w:rsidR="00275AE2" w14:paraId="7AB9EA28" w14:textId="77777777" w:rsidTr="00275AE2">
        <w:tc>
          <w:tcPr>
            <w:tcW w:w="2122" w:type="dxa"/>
            <w:shd w:val="clear" w:color="auto" w:fill="404040" w:themeFill="text1" w:themeFillTint="BF"/>
          </w:tcPr>
          <w:p w14:paraId="3CB37609" w14:textId="0988DE59" w:rsidR="00275AE2" w:rsidRPr="00275AE2" w:rsidRDefault="00275AE2" w:rsidP="00275AE2">
            <w:pPr>
              <w:pStyle w:val="aa"/>
              <w:spacing w:before="78" w:after="78"/>
              <w:rPr>
                <w:b/>
                <w:bCs/>
                <w:color w:val="FFFFFF" w:themeColor="background1"/>
                <w:lang w:val="en-US"/>
              </w:rPr>
            </w:pPr>
            <w:r w:rsidRPr="00275AE2">
              <w:rPr>
                <w:rFonts w:hint="eastAsia"/>
                <w:b/>
                <w:bCs/>
                <w:color w:val="FFFFFF" w:themeColor="background1"/>
                <w:lang w:val="en-US"/>
              </w:rPr>
              <w:t>程序正义分类</w:t>
            </w:r>
          </w:p>
        </w:tc>
        <w:tc>
          <w:tcPr>
            <w:tcW w:w="4819" w:type="dxa"/>
            <w:shd w:val="clear" w:color="auto" w:fill="404040" w:themeFill="text1" w:themeFillTint="BF"/>
          </w:tcPr>
          <w:p w14:paraId="4BC41920" w14:textId="45384620" w:rsidR="00275AE2" w:rsidRPr="00275AE2" w:rsidRDefault="00275AE2" w:rsidP="00275AE2">
            <w:pPr>
              <w:pStyle w:val="aa"/>
              <w:spacing w:before="78" w:after="78"/>
              <w:rPr>
                <w:b/>
                <w:bCs/>
                <w:color w:val="FFFFFF" w:themeColor="background1"/>
                <w:lang w:val="en-US"/>
              </w:rPr>
            </w:pPr>
            <w:r w:rsidRPr="00275AE2">
              <w:rPr>
                <w:rFonts w:hint="eastAsia"/>
                <w:b/>
                <w:bCs/>
                <w:color w:val="FFFFFF" w:themeColor="background1"/>
                <w:lang w:val="en-US"/>
              </w:rPr>
              <w:t>与实体正义的关系</w:t>
            </w:r>
          </w:p>
        </w:tc>
        <w:tc>
          <w:tcPr>
            <w:tcW w:w="1355" w:type="dxa"/>
            <w:shd w:val="clear" w:color="auto" w:fill="404040" w:themeFill="text1" w:themeFillTint="BF"/>
          </w:tcPr>
          <w:p w14:paraId="3D04C302" w14:textId="1AE70023" w:rsidR="00275AE2" w:rsidRPr="00275AE2" w:rsidRDefault="00275AE2" w:rsidP="00275AE2">
            <w:pPr>
              <w:pStyle w:val="aa"/>
              <w:spacing w:before="78" w:after="78"/>
              <w:rPr>
                <w:b/>
                <w:bCs/>
                <w:color w:val="FFFFFF" w:themeColor="background1"/>
                <w:lang w:val="en-US"/>
              </w:rPr>
            </w:pPr>
            <w:r w:rsidRPr="00275AE2">
              <w:rPr>
                <w:rFonts w:hint="eastAsia"/>
                <w:b/>
                <w:bCs/>
                <w:color w:val="FFFFFF" w:themeColor="background1"/>
                <w:lang w:val="en-US"/>
              </w:rPr>
              <w:t>举例</w:t>
            </w:r>
          </w:p>
        </w:tc>
      </w:tr>
      <w:tr w:rsidR="00275AE2" w14:paraId="735E2E8B" w14:textId="77777777" w:rsidTr="009803CC">
        <w:tc>
          <w:tcPr>
            <w:tcW w:w="2122" w:type="dxa"/>
            <w:vAlign w:val="center"/>
          </w:tcPr>
          <w:p w14:paraId="4958F6D8" w14:textId="3011C09D" w:rsidR="00275AE2" w:rsidRDefault="00275AE2" w:rsidP="009803CC">
            <w:pPr>
              <w:pStyle w:val="aa"/>
              <w:spacing w:before="78" w:after="78"/>
              <w:rPr>
                <w:lang w:val="en-US"/>
              </w:rPr>
            </w:pPr>
            <w:r>
              <w:rPr>
                <w:rFonts w:hint="eastAsia"/>
                <w:lang w:val="en-US"/>
              </w:rPr>
              <w:t>完善的程序正义</w:t>
            </w:r>
          </w:p>
        </w:tc>
        <w:tc>
          <w:tcPr>
            <w:tcW w:w="4819" w:type="dxa"/>
            <w:vAlign w:val="center"/>
          </w:tcPr>
          <w:p w14:paraId="75028F1D" w14:textId="016C981E" w:rsidR="00275AE2" w:rsidRPr="00275AE2" w:rsidRDefault="00275AE2" w:rsidP="009803CC">
            <w:pPr>
              <w:pStyle w:val="aa"/>
              <w:spacing w:before="78" w:after="78"/>
              <w:rPr>
                <w:lang w:val="en-US"/>
              </w:rPr>
            </w:pPr>
            <w:r w:rsidRPr="00275AE2">
              <w:rPr>
                <w:rFonts w:hint="eastAsia"/>
                <w:lang w:val="en-US"/>
              </w:rPr>
              <w:t>既存在关于程序产出的结果正当与否的独立判断标准；也能保证通过程序的设定达到这一结果</w:t>
            </w:r>
            <w:r>
              <w:rPr>
                <w:rFonts w:hint="eastAsia"/>
                <w:lang w:val="en-US"/>
              </w:rPr>
              <w:t>。</w:t>
            </w:r>
          </w:p>
        </w:tc>
        <w:tc>
          <w:tcPr>
            <w:tcW w:w="1355" w:type="dxa"/>
            <w:vAlign w:val="center"/>
          </w:tcPr>
          <w:p w14:paraId="7E3932C8" w14:textId="4C5F593B" w:rsidR="00275AE2" w:rsidRDefault="00275AE2" w:rsidP="009803CC">
            <w:pPr>
              <w:pStyle w:val="aa"/>
              <w:spacing w:before="78" w:after="78"/>
              <w:rPr>
                <w:lang w:val="en-US"/>
              </w:rPr>
            </w:pPr>
            <w:r>
              <w:rPr>
                <w:rFonts w:hint="eastAsia"/>
                <w:lang w:val="en-US"/>
              </w:rPr>
              <w:t>分蛋糕</w:t>
            </w:r>
          </w:p>
        </w:tc>
      </w:tr>
      <w:tr w:rsidR="00275AE2" w14:paraId="154E1FEA" w14:textId="77777777" w:rsidTr="009803CC">
        <w:tc>
          <w:tcPr>
            <w:tcW w:w="2122" w:type="dxa"/>
            <w:vAlign w:val="center"/>
          </w:tcPr>
          <w:p w14:paraId="7F2C8F7E" w14:textId="721DF704" w:rsidR="00275AE2" w:rsidRDefault="00275AE2" w:rsidP="009803CC">
            <w:pPr>
              <w:pStyle w:val="aa"/>
              <w:spacing w:before="78" w:after="78"/>
              <w:rPr>
                <w:lang w:val="en-US"/>
              </w:rPr>
            </w:pPr>
            <w:r>
              <w:rPr>
                <w:rFonts w:hint="eastAsia"/>
                <w:lang w:val="en-US"/>
              </w:rPr>
              <w:t>不完善的程序正义</w:t>
            </w:r>
          </w:p>
        </w:tc>
        <w:tc>
          <w:tcPr>
            <w:tcW w:w="4819" w:type="dxa"/>
            <w:vAlign w:val="center"/>
          </w:tcPr>
          <w:p w14:paraId="6B89BE7F" w14:textId="4F827408" w:rsidR="00275AE2" w:rsidRPr="00275AE2" w:rsidRDefault="00275AE2" w:rsidP="009803CC">
            <w:pPr>
              <w:pStyle w:val="aa"/>
              <w:spacing w:before="78" w:after="78"/>
              <w:rPr>
                <w:lang w:val="en-US"/>
              </w:rPr>
            </w:pPr>
            <w:r w:rsidRPr="00275AE2">
              <w:rPr>
                <w:rFonts w:hint="eastAsia"/>
                <w:lang w:val="en-US"/>
              </w:rPr>
              <w:t>存在关于结果正当与否的独立标准；但无法保证必然达到这一结果</w:t>
            </w:r>
            <w:r>
              <w:rPr>
                <w:rFonts w:hint="eastAsia"/>
                <w:lang w:val="en-US"/>
              </w:rPr>
              <w:t>。</w:t>
            </w:r>
          </w:p>
        </w:tc>
        <w:tc>
          <w:tcPr>
            <w:tcW w:w="1355" w:type="dxa"/>
            <w:vAlign w:val="center"/>
          </w:tcPr>
          <w:p w14:paraId="1E5DF35E" w14:textId="00EF1470" w:rsidR="00275AE2" w:rsidRDefault="00275AE2" w:rsidP="009803CC">
            <w:pPr>
              <w:pStyle w:val="aa"/>
              <w:spacing w:before="78" w:after="78"/>
              <w:rPr>
                <w:lang w:val="en-US"/>
              </w:rPr>
            </w:pPr>
            <w:r>
              <w:rPr>
                <w:rFonts w:hint="eastAsia"/>
                <w:lang w:val="en-US"/>
              </w:rPr>
              <w:t>司法审判</w:t>
            </w:r>
          </w:p>
        </w:tc>
      </w:tr>
      <w:tr w:rsidR="00275AE2" w14:paraId="19EEC079" w14:textId="77777777" w:rsidTr="009803CC">
        <w:tc>
          <w:tcPr>
            <w:tcW w:w="2122" w:type="dxa"/>
            <w:vAlign w:val="center"/>
          </w:tcPr>
          <w:p w14:paraId="712B0169" w14:textId="3DA3B4E4" w:rsidR="00275AE2" w:rsidRDefault="00275AE2" w:rsidP="009803CC">
            <w:pPr>
              <w:pStyle w:val="aa"/>
              <w:spacing w:before="78" w:after="78"/>
              <w:rPr>
                <w:lang w:val="en-US"/>
              </w:rPr>
            </w:pPr>
            <w:r>
              <w:rPr>
                <w:rFonts w:hint="eastAsia"/>
                <w:lang w:val="en-US"/>
              </w:rPr>
              <w:t>纯粹的程序正义</w:t>
            </w:r>
          </w:p>
        </w:tc>
        <w:tc>
          <w:tcPr>
            <w:tcW w:w="4819" w:type="dxa"/>
            <w:vAlign w:val="center"/>
          </w:tcPr>
          <w:p w14:paraId="19E21C32" w14:textId="77162796" w:rsidR="00275AE2" w:rsidRPr="00275AE2" w:rsidRDefault="00275AE2" w:rsidP="009803CC">
            <w:pPr>
              <w:pStyle w:val="aa"/>
              <w:spacing w:before="78" w:after="78"/>
              <w:rPr>
                <w:lang w:val="en-US"/>
              </w:rPr>
            </w:pPr>
            <w:r w:rsidRPr="00275AE2">
              <w:rPr>
                <w:rFonts w:hint="eastAsia"/>
                <w:lang w:val="en-US"/>
              </w:rPr>
              <w:t>不存在关于结果正当与否的独立标准；但凡是正当程序所产生的结果都是正义的</w:t>
            </w:r>
            <w:r>
              <w:rPr>
                <w:rFonts w:hint="eastAsia"/>
                <w:lang w:val="en-US"/>
              </w:rPr>
              <w:t>。</w:t>
            </w:r>
          </w:p>
        </w:tc>
        <w:tc>
          <w:tcPr>
            <w:tcW w:w="1355" w:type="dxa"/>
            <w:vAlign w:val="center"/>
          </w:tcPr>
          <w:p w14:paraId="1260782B" w14:textId="6EEFC4A8" w:rsidR="00275AE2" w:rsidRDefault="00275AE2" w:rsidP="009803CC">
            <w:pPr>
              <w:pStyle w:val="aa"/>
              <w:spacing w:before="78" w:after="78"/>
              <w:rPr>
                <w:lang w:val="en-US"/>
              </w:rPr>
            </w:pPr>
            <w:r>
              <w:rPr>
                <w:rFonts w:hint="eastAsia"/>
                <w:lang w:val="en-US"/>
              </w:rPr>
              <w:t>赌博</w:t>
            </w:r>
          </w:p>
        </w:tc>
      </w:tr>
    </w:tbl>
    <w:p w14:paraId="1A6A7398" w14:textId="5CD5D447" w:rsidR="00275AE2" w:rsidRDefault="002F18AB" w:rsidP="00275AE2">
      <w:pPr>
        <w:pStyle w:val="aa"/>
        <w:spacing w:before="78" w:after="78"/>
        <w:rPr>
          <w:lang w:val="en-US"/>
        </w:rPr>
      </w:pPr>
      <w:r w:rsidRPr="002F18AB">
        <w:rPr>
          <w:rFonts w:hint="eastAsia"/>
          <w:lang w:val="en-US"/>
        </w:rPr>
        <w:t>为弥补不完善程序正义不能确保正当结果的问题，需要追加一种半纯粹的程序正义，如陪审制度、当事人主义的参与</w:t>
      </w:r>
      <w:r>
        <w:rPr>
          <w:rFonts w:hint="eastAsia"/>
          <w:lang w:val="en-US"/>
        </w:rPr>
        <w:t>。</w:t>
      </w:r>
    </w:p>
    <w:p w14:paraId="5DF62643" w14:textId="5C309641" w:rsidR="002F18AB" w:rsidRDefault="0036363D" w:rsidP="0036363D">
      <w:pPr>
        <w:pStyle w:val="ae"/>
        <w:rPr>
          <w:lang w:val="en-US"/>
        </w:rPr>
      </w:pPr>
      <w:bookmarkStart w:id="156" w:name="_Toc169100559"/>
      <w:r>
        <w:rPr>
          <w:rFonts w:hint="eastAsia"/>
          <w:lang w:val="en-US"/>
        </w:rPr>
        <w:t>（二）法律程序的相对独立性</w:t>
      </w:r>
      <w:bookmarkEnd w:id="156"/>
    </w:p>
    <w:p w14:paraId="5E7C65FF" w14:textId="3A073306" w:rsidR="00275AE2" w:rsidRDefault="0036363D" w:rsidP="0036363D">
      <w:pPr>
        <w:pStyle w:val="af1"/>
        <w:rPr>
          <w:lang w:val="en-US"/>
        </w:rPr>
      </w:pPr>
      <w:r>
        <w:rPr>
          <w:rFonts w:hint="eastAsia"/>
          <w:lang w:val="en-US"/>
        </w:rPr>
        <w:t xml:space="preserve">1. </w:t>
      </w:r>
      <w:r>
        <w:rPr>
          <w:rFonts w:hint="eastAsia"/>
          <w:lang w:val="en-US"/>
        </w:rPr>
        <w:t>法律程序的合理性有其自身的标准</w:t>
      </w:r>
    </w:p>
    <w:p w14:paraId="6F02CFE0" w14:textId="77777777" w:rsidR="0036363D" w:rsidRDefault="0036363D" w:rsidP="0036363D">
      <w:pPr>
        <w:pStyle w:val="aa"/>
        <w:spacing w:before="78" w:after="78"/>
        <w:ind w:firstLine="420"/>
        <w:rPr>
          <w:rFonts w:ascii="宋体" w:hAnsi="宋体" w:cs="宋体"/>
          <w:lang w:val="en-US"/>
        </w:rPr>
      </w:pPr>
      <w:r>
        <w:rPr>
          <w:rFonts w:hint="eastAsia"/>
          <w:lang w:val="en-US"/>
        </w:rPr>
        <w:t>我们</w:t>
      </w:r>
      <w:r w:rsidRPr="0036363D">
        <w:rPr>
          <w:rFonts w:hint="eastAsia"/>
          <w:lang w:val="en-US"/>
        </w:rPr>
        <w:t>往往可以离开实体内容来鉴别程序合理与否</w:t>
      </w:r>
      <w:r>
        <w:rPr>
          <w:rFonts w:hint="eastAsia"/>
          <w:lang w:val="en-US"/>
        </w:rPr>
        <w:t>。</w:t>
      </w:r>
      <w:r w:rsidRPr="0036363D">
        <w:rPr>
          <w:lang w:val="en-US"/>
        </w:rPr>
        <w:t>例如，戈尔丁（</w:t>
      </w:r>
      <w:r w:rsidRPr="0036363D">
        <w:rPr>
          <w:lang w:val="en-US"/>
        </w:rPr>
        <w:t>M.</w:t>
      </w:r>
      <w:r>
        <w:rPr>
          <w:rFonts w:hint="eastAsia"/>
          <w:lang w:val="en-US"/>
        </w:rPr>
        <w:t xml:space="preserve"> </w:t>
      </w:r>
      <w:r w:rsidRPr="0036363D">
        <w:rPr>
          <w:lang w:val="en-US"/>
        </w:rPr>
        <w:t>P.</w:t>
      </w:r>
      <w:r>
        <w:rPr>
          <w:rFonts w:hint="eastAsia"/>
          <w:lang w:val="en-US"/>
        </w:rPr>
        <w:t xml:space="preserve"> </w:t>
      </w:r>
      <w:r w:rsidRPr="0036363D">
        <w:rPr>
          <w:lang w:val="en-US"/>
        </w:rPr>
        <w:t>Golding</w:t>
      </w:r>
      <w:r w:rsidRPr="0036363D">
        <w:rPr>
          <w:lang w:val="en-US"/>
        </w:rPr>
        <w:t>）将程序正义的标准概括为如下九项：</w:t>
      </w:r>
    </w:p>
    <w:p w14:paraId="33529740" w14:textId="0281407B" w:rsidR="0036363D" w:rsidRDefault="0036363D" w:rsidP="0036363D">
      <w:pPr>
        <w:pStyle w:val="aa"/>
        <w:numPr>
          <w:ilvl w:val="0"/>
          <w:numId w:val="89"/>
        </w:numPr>
        <w:spacing w:beforeLines="0" w:before="0" w:afterLines="0" w:after="0"/>
        <w:ind w:left="442" w:hanging="442"/>
        <w:rPr>
          <w:lang w:val="en-US"/>
        </w:rPr>
      </w:pPr>
      <w:r w:rsidRPr="0036363D">
        <w:rPr>
          <w:lang w:val="en-US"/>
        </w:rPr>
        <w:t>与自身有关的人不应该是法官；</w:t>
      </w:r>
    </w:p>
    <w:p w14:paraId="1A18C43C"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结果中不应包含纠纷解决者个人的利益；</w:t>
      </w:r>
    </w:p>
    <w:p w14:paraId="4B8642AE"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纠纷解决者不应有支持或者反对某一方的偏见；</w:t>
      </w:r>
    </w:p>
    <w:p w14:paraId="40804FDC"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对各方当事人的意见均应给予公平的关注；</w:t>
      </w:r>
    </w:p>
    <w:p w14:paraId="2E1EFB18"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纠纷解决者应听取双方的论据和证据；</w:t>
      </w:r>
    </w:p>
    <w:p w14:paraId="0D668C0D"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纠纷解决者应在一方在场的情况下听取另一方意见；</w:t>
      </w:r>
    </w:p>
    <w:p w14:paraId="47BF85C7"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各方当事人都应得到公平的机会来对另一方提出的论据和证据</w:t>
      </w:r>
      <w:proofErr w:type="gramStart"/>
      <w:r w:rsidRPr="0036363D">
        <w:rPr>
          <w:lang w:val="en-US"/>
        </w:rPr>
        <w:t>作出</w:t>
      </w:r>
      <w:proofErr w:type="gramEnd"/>
      <w:r w:rsidRPr="0036363D">
        <w:rPr>
          <w:lang w:val="en-US"/>
        </w:rPr>
        <w:t>反应；</w:t>
      </w:r>
    </w:p>
    <w:p w14:paraId="3B844F38"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解决的诸项内容应以</w:t>
      </w:r>
      <w:r w:rsidRPr="0036363D">
        <w:rPr>
          <w:rFonts w:hint="eastAsia"/>
          <w:lang w:val="en-US"/>
        </w:rPr>
        <w:t>理性推演为依据；</w:t>
      </w:r>
    </w:p>
    <w:p w14:paraId="2E987C68" w14:textId="2AE95D20" w:rsidR="0036363D" w:rsidRDefault="0036363D" w:rsidP="0036363D">
      <w:pPr>
        <w:pStyle w:val="aa"/>
        <w:numPr>
          <w:ilvl w:val="0"/>
          <w:numId w:val="89"/>
        </w:numPr>
        <w:spacing w:beforeLines="0" w:before="0" w:afterLines="0" w:after="0"/>
        <w:ind w:left="442" w:hanging="442"/>
        <w:rPr>
          <w:lang w:val="en-US"/>
        </w:rPr>
      </w:pPr>
      <w:r w:rsidRPr="0036363D">
        <w:rPr>
          <w:lang w:val="en-US"/>
        </w:rPr>
        <w:t>推理应论及提出的所有论据和证据</w:t>
      </w:r>
      <w:r>
        <w:rPr>
          <w:rFonts w:hint="eastAsia"/>
          <w:lang w:val="en-US"/>
        </w:rPr>
        <w:t>。</w:t>
      </w:r>
    </w:p>
    <w:p w14:paraId="018F2B79" w14:textId="06A11661" w:rsidR="0036363D" w:rsidRDefault="0036363D" w:rsidP="0036363D">
      <w:pPr>
        <w:pStyle w:val="aa"/>
        <w:spacing w:before="78" w:after="78"/>
        <w:ind w:firstLine="420"/>
        <w:rPr>
          <w:lang w:val="en-US"/>
        </w:rPr>
      </w:pPr>
      <w:r w:rsidRPr="0036363D">
        <w:rPr>
          <w:lang w:val="en-US"/>
        </w:rPr>
        <w:lastRenderedPageBreak/>
        <w:t>贝勒斯（</w:t>
      </w:r>
      <w:r w:rsidRPr="0036363D">
        <w:rPr>
          <w:lang w:val="en-US"/>
        </w:rPr>
        <w:t>M.</w:t>
      </w:r>
      <w:r>
        <w:rPr>
          <w:rFonts w:hint="eastAsia"/>
          <w:lang w:val="en-US"/>
        </w:rPr>
        <w:t xml:space="preserve"> </w:t>
      </w:r>
      <w:r w:rsidRPr="0036363D">
        <w:rPr>
          <w:lang w:val="en-US"/>
        </w:rPr>
        <w:t>D.</w:t>
      </w:r>
      <w:r>
        <w:rPr>
          <w:rFonts w:hint="eastAsia"/>
          <w:lang w:val="en-US"/>
        </w:rPr>
        <w:t xml:space="preserve"> </w:t>
      </w:r>
      <w:r w:rsidRPr="0036363D">
        <w:rPr>
          <w:lang w:val="en-US"/>
        </w:rPr>
        <w:t>Bayles</w:t>
      </w:r>
      <w:r w:rsidRPr="0036363D">
        <w:rPr>
          <w:lang w:val="en-US"/>
        </w:rPr>
        <w:t>）</w:t>
      </w:r>
      <w:r>
        <w:rPr>
          <w:rFonts w:hint="eastAsia"/>
          <w:lang w:val="en-US"/>
        </w:rPr>
        <w:t>则认为，</w:t>
      </w:r>
      <w:r w:rsidRPr="0036363D">
        <w:rPr>
          <w:lang w:val="en-US"/>
        </w:rPr>
        <w:t>程序的内在价值是</w:t>
      </w:r>
      <w:r>
        <w:rPr>
          <w:rFonts w:hint="eastAsia"/>
          <w:lang w:val="en-US"/>
        </w:rPr>
        <w:t>“</w:t>
      </w:r>
      <w:r w:rsidRPr="0036363D">
        <w:rPr>
          <w:lang w:val="en-US"/>
        </w:rPr>
        <w:t>来自于程序本身的、使人感到满意的东西</w:t>
      </w:r>
      <w:r>
        <w:rPr>
          <w:rFonts w:hint="eastAsia"/>
          <w:lang w:val="en-US"/>
        </w:rPr>
        <w:t>”。</w:t>
      </w:r>
    </w:p>
    <w:p w14:paraId="7A7D4B99" w14:textId="50FFE2A6" w:rsidR="0036363D" w:rsidRDefault="0036363D" w:rsidP="0036363D">
      <w:pPr>
        <w:pStyle w:val="af1"/>
        <w:rPr>
          <w:lang w:val="en-US"/>
        </w:rPr>
      </w:pPr>
      <w:r>
        <w:rPr>
          <w:rFonts w:hint="eastAsia"/>
          <w:lang w:val="en-US"/>
        </w:rPr>
        <w:t xml:space="preserve">2. </w:t>
      </w:r>
      <w:r>
        <w:rPr>
          <w:rFonts w:hint="eastAsia"/>
          <w:lang w:val="en-US"/>
        </w:rPr>
        <w:t>程序具有独立的可信度</w:t>
      </w:r>
    </w:p>
    <w:p w14:paraId="3A1C6438" w14:textId="77777777" w:rsidR="0036363D" w:rsidRDefault="0036363D" w:rsidP="0036363D">
      <w:pPr>
        <w:pStyle w:val="aa"/>
        <w:spacing w:before="78" w:after="78"/>
        <w:ind w:firstLine="420"/>
        <w:rPr>
          <w:rFonts w:ascii="宋体" w:hAnsi="宋体" w:cs="宋体"/>
          <w:lang w:val="en-US"/>
        </w:rPr>
      </w:pPr>
      <w:r w:rsidRPr="0036363D">
        <w:rPr>
          <w:rFonts w:hint="eastAsia"/>
          <w:lang w:val="en-US"/>
        </w:rPr>
        <w:t>在一个权威的程序中做出某项选择时，人们一般不会去怀疑其结果本身的合理性，而是自然地接受这一结果</w:t>
      </w:r>
      <w:r>
        <w:rPr>
          <w:rFonts w:hint="eastAsia"/>
          <w:lang w:val="en-US"/>
        </w:rPr>
        <w:t>。</w:t>
      </w:r>
      <w:r w:rsidRPr="0036363D">
        <w:rPr>
          <w:lang w:val="en-US"/>
        </w:rPr>
        <w:t>例如，美国西北大学泰勒（</w:t>
      </w:r>
      <w:r w:rsidRPr="0036363D">
        <w:rPr>
          <w:lang w:val="en-US"/>
        </w:rPr>
        <w:t>Tom R. Tyler</w:t>
      </w:r>
      <w:r w:rsidRPr="0036363D">
        <w:rPr>
          <w:lang w:val="en-US"/>
        </w:rPr>
        <w:t>）的实证研究表明，程序正义影响着：</w:t>
      </w:r>
    </w:p>
    <w:p w14:paraId="24669E1D"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对法律制度和权威实行的评价</w:t>
      </w:r>
    </w:p>
    <w:p w14:paraId="3ACB77E8"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对法律决定和结果的评价</w:t>
      </w:r>
    </w:p>
    <w:p w14:paraId="6EB9F286"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对法律的满意度</w:t>
      </w:r>
    </w:p>
    <w:p w14:paraId="556597E7"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对合法性的感悟</w:t>
      </w:r>
    </w:p>
    <w:p w14:paraId="2E21038D"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对法律制度的支持</w:t>
      </w:r>
    </w:p>
    <w:p w14:paraId="6F36008D" w14:textId="4392027A" w:rsidR="0036363D" w:rsidRDefault="0036363D" w:rsidP="0036363D">
      <w:pPr>
        <w:pStyle w:val="aa"/>
        <w:numPr>
          <w:ilvl w:val="0"/>
          <w:numId w:val="90"/>
        </w:numPr>
        <w:spacing w:beforeLines="0" w:before="0" w:afterLines="0" w:after="0"/>
        <w:ind w:left="442" w:hanging="442"/>
        <w:rPr>
          <w:lang w:val="en-US"/>
        </w:rPr>
      </w:pPr>
      <w:r w:rsidRPr="0036363D">
        <w:rPr>
          <w:lang w:val="en-US"/>
        </w:rPr>
        <w:t>对法律和判决的抱怨</w:t>
      </w:r>
    </w:p>
    <w:p w14:paraId="6B94822D" w14:textId="5E94D92C" w:rsidR="0036363D" w:rsidRDefault="005E7FAE" w:rsidP="005E7FAE">
      <w:pPr>
        <w:pStyle w:val="af1"/>
        <w:rPr>
          <w:lang w:val="en-US"/>
        </w:rPr>
      </w:pPr>
      <w:r>
        <w:rPr>
          <w:rFonts w:hint="eastAsia"/>
          <w:lang w:val="en-US"/>
        </w:rPr>
        <w:t xml:space="preserve">3. </w:t>
      </w:r>
      <w:r>
        <w:rPr>
          <w:rFonts w:hint="eastAsia"/>
          <w:lang w:val="en-US"/>
        </w:rPr>
        <w:t>程序法具有自身的发展历史和传统</w:t>
      </w:r>
    </w:p>
    <w:p w14:paraId="6CF57981" w14:textId="07DFC0F4" w:rsidR="0036363D" w:rsidRDefault="005E7FAE" w:rsidP="005E7FAE">
      <w:pPr>
        <w:pStyle w:val="aa"/>
        <w:spacing w:before="78" w:after="78"/>
        <w:ind w:firstLine="420"/>
        <w:rPr>
          <w:lang w:val="en-US"/>
        </w:rPr>
      </w:pPr>
      <w:r w:rsidRPr="005E7FAE">
        <w:rPr>
          <w:rFonts w:hint="eastAsia"/>
          <w:lang w:val="en-US"/>
        </w:rPr>
        <w:t>当代法律程序的规则和制度已发展数百年，发展至今已具有一定的稳定性和延续性</w:t>
      </w:r>
      <w:r>
        <w:rPr>
          <w:rFonts w:hint="eastAsia"/>
          <w:lang w:val="en-US"/>
        </w:rPr>
        <w:t>。</w:t>
      </w:r>
      <w:r w:rsidRPr="005E7FAE">
        <w:rPr>
          <w:lang w:val="en-US"/>
        </w:rPr>
        <w:t>英美法的独特传统不能离开其程序特色</w:t>
      </w:r>
      <w:r>
        <w:rPr>
          <w:rFonts w:hint="eastAsia"/>
          <w:lang w:val="en-US"/>
        </w:rPr>
        <w:t>。</w:t>
      </w:r>
      <w:r w:rsidRPr="005E7FAE">
        <w:rPr>
          <w:rFonts w:hint="eastAsia"/>
          <w:lang w:val="en-US"/>
        </w:rPr>
        <w:t>例如，谷口安平认为，三个原因导致英美法注重程序传统：</w:t>
      </w:r>
      <w:r w:rsidRPr="005E7FAE">
        <w:rPr>
          <w:lang w:val="en-US"/>
        </w:rPr>
        <w:t>陪审裁判以及作为其前提的当事人主义诉讼结构</w:t>
      </w:r>
      <w:r>
        <w:rPr>
          <w:rFonts w:hint="eastAsia"/>
          <w:lang w:val="en-US"/>
        </w:rPr>
        <w:t>、</w:t>
      </w:r>
      <w:r w:rsidRPr="005E7FAE">
        <w:rPr>
          <w:lang w:val="en-US"/>
        </w:rPr>
        <w:t>先例拘束原则</w:t>
      </w:r>
      <w:r>
        <w:rPr>
          <w:rFonts w:hint="eastAsia"/>
          <w:lang w:val="en-US"/>
        </w:rPr>
        <w:t>、</w:t>
      </w:r>
      <w:r w:rsidRPr="005E7FAE">
        <w:rPr>
          <w:lang w:val="en-US"/>
        </w:rPr>
        <w:t>衡平法的发展</w:t>
      </w:r>
      <w:r>
        <w:rPr>
          <w:rFonts w:hint="eastAsia"/>
          <w:lang w:val="en-US"/>
        </w:rPr>
        <w:t>。</w:t>
      </w:r>
    </w:p>
    <w:p w14:paraId="68F8E189" w14:textId="0E31E8C9" w:rsidR="005E7FAE" w:rsidRDefault="005E7FAE" w:rsidP="005E7FAE">
      <w:pPr>
        <w:pStyle w:val="ae"/>
        <w:rPr>
          <w:lang w:val="en-US"/>
        </w:rPr>
      </w:pPr>
      <w:bookmarkStart w:id="157" w:name="_Toc169100560"/>
      <w:r>
        <w:rPr>
          <w:rFonts w:hint="eastAsia"/>
          <w:lang w:val="en-US"/>
        </w:rPr>
        <w:t>（三）法律程序的分类</w:t>
      </w:r>
      <w:bookmarkEnd w:id="157"/>
    </w:p>
    <w:p w14:paraId="793A92C3" w14:textId="5B398A41" w:rsidR="005E7FAE" w:rsidRDefault="005E7FAE" w:rsidP="005E7FAE">
      <w:pPr>
        <w:pStyle w:val="aa"/>
        <w:numPr>
          <w:ilvl w:val="0"/>
          <w:numId w:val="91"/>
        </w:numPr>
        <w:spacing w:beforeLines="0" w:before="0" w:afterLines="0" w:after="0"/>
        <w:ind w:hanging="442"/>
        <w:rPr>
          <w:lang w:val="en-US"/>
        </w:rPr>
      </w:pPr>
      <w:r>
        <w:rPr>
          <w:rFonts w:hint="eastAsia"/>
          <w:lang w:val="en-US"/>
        </w:rPr>
        <w:t>立法程序（侧重民主性）</w:t>
      </w:r>
    </w:p>
    <w:p w14:paraId="5FAF5316" w14:textId="0E780191" w:rsidR="005E7FAE" w:rsidRDefault="005E7FAE" w:rsidP="005E7FAE">
      <w:pPr>
        <w:pStyle w:val="aa"/>
        <w:numPr>
          <w:ilvl w:val="1"/>
          <w:numId w:val="91"/>
        </w:numPr>
        <w:spacing w:beforeLines="0" w:before="0" w:afterLines="0" w:after="0"/>
        <w:ind w:hanging="442"/>
        <w:rPr>
          <w:lang w:val="en-US"/>
        </w:rPr>
      </w:pPr>
      <w:r w:rsidRPr="005E7FAE">
        <w:rPr>
          <w:rFonts w:hint="eastAsia"/>
          <w:b/>
          <w:bCs/>
          <w:lang w:val="en-US"/>
        </w:rPr>
        <w:t>原则：</w:t>
      </w:r>
      <w:r w:rsidRPr="005E7FAE">
        <w:rPr>
          <w:rFonts w:hint="eastAsia"/>
          <w:lang w:val="en-US"/>
        </w:rPr>
        <w:t>公开原则；辩论原则；多数裁决原则；公布原则</w:t>
      </w:r>
      <w:r>
        <w:rPr>
          <w:rFonts w:hint="eastAsia"/>
          <w:lang w:val="en-US"/>
        </w:rPr>
        <w:t>。</w:t>
      </w:r>
    </w:p>
    <w:p w14:paraId="53211CEE" w14:textId="778DE246" w:rsidR="005E7FAE" w:rsidRDefault="005E7FAE" w:rsidP="005E7FAE">
      <w:pPr>
        <w:pStyle w:val="aa"/>
        <w:numPr>
          <w:ilvl w:val="0"/>
          <w:numId w:val="91"/>
        </w:numPr>
        <w:spacing w:beforeLines="0" w:before="0" w:afterLines="0" w:after="0"/>
        <w:ind w:hanging="442"/>
        <w:rPr>
          <w:lang w:val="en-US"/>
        </w:rPr>
      </w:pPr>
      <w:r>
        <w:rPr>
          <w:rFonts w:hint="eastAsia"/>
          <w:lang w:val="en-US"/>
        </w:rPr>
        <w:t>审判程序</w:t>
      </w:r>
      <w:r w:rsidRPr="005E7FAE">
        <w:rPr>
          <w:rFonts w:hint="eastAsia"/>
          <w:lang w:val="en-US"/>
        </w:rPr>
        <w:t>（侧重司法公信力的提升）</w:t>
      </w:r>
    </w:p>
    <w:p w14:paraId="40048B62" w14:textId="4C14D4A7" w:rsidR="005E7FAE" w:rsidRDefault="005E7FAE" w:rsidP="005E7FAE">
      <w:pPr>
        <w:pStyle w:val="aa"/>
        <w:numPr>
          <w:ilvl w:val="1"/>
          <w:numId w:val="91"/>
        </w:numPr>
        <w:spacing w:beforeLines="0" w:before="0" w:afterLines="0" w:after="0"/>
        <w:ind w:hanging="442"/>
        <w:rPr>
          <w:lang w:val="en-US"/>
        </w:rPr>
      </w:pPr>
      <w:r w:rsidRPr="005E7FAE">
        <w:rPr>
          <w:rFonts w:hint="eastAsia"/>
          <w:b/>
          <w:bCs/>
          <w:lang w:val="en-US"/>
        </w:rPr>
        <w:t>趋势：</w:t>
      </w:r>
      <w:r w:rsidRPr="005E7FAE">
        <w:rPr>
          <w:rFonts w:hint="eastAsia"/>
          <w:lang w:val="en-US"/>
        </w:rPr>
        <w:t>当事人主义；判决书公开化、学理化；完善证据制度；加强法官独立性</w:t>
      </w:r>
      <w:r>
        <w:rPr>
          <w:rFonts w:hint="eastAsia"/>
          <w:lang w:val="en-US"/>
        </w:rPr>
        <w:t>。</w:t>
      </w:r>
    </w:p>
    <w:p w14:paraId="5FD6A5A8" w14:textId="440B3E30" w:rsidR="005E7FAE" w:rsidRDefault="005E7FAE" w:rsidP="005E7FAE">
      <w:pPr>
        <w:pStyle w:val="aa"/>
        <w:numPr>
          <w:ilvl w:val="0"/>
          <w:numId w:val="91"/>
        </w:numPr>
        <w:spacing w:beforeLines="0" w:before="0" w:afterLines="0" w:after="0"/>
        <w:ind w:hanging="442"/>
        <w:rPr>
          <w:lang w:val="en-US"/>
        </w:rPr>
      </w:pPr>
      <w:r>
        <w:rPr>
          <w:rFonts w:hint="eastAsia"/>
          <w:lang w:val="en-US"/>
        </w:rPr>
        <w:t>行政程序</w:t>
      </w:r>
      <w:r w:rsidRPr="005E7FAE">
        <w:rPr>
          <w:rFonts w:hint="eastAsia"/>
          <w:lang w:val="en-US"/>
        </w:rPr>
        <w:t>（侧重对国家权力的限制）</w:t>
      </w:r>
    </w:p>
    <w:p w14:paraId="1A1C0CB3" w14:textId="2A9258CD" w:rsidR="005E7FAE" w:rsidRDefault="005E7FAE" w:rsidP="005E7FAE">
      <w:pPr>
        <w:pStyle w:val="aa"/>
        <w:numPr>
          <w:ilvl w:val="1"/>
          <w:numId w:val="91"/>
        </w:numPr>
        <w:spacing w:beforeLines="0" w:before="0" w:afterLines="0" w:after="0"/>
        <w:ind w:hanging="442"/>
        <w:rPr>
          <w:lang w:val="en-US"/>
        </w:rPr>
      </w:pPr>
      <w:r w:rsidRPr="005E7FAE">
        <w:rPr>
          <w:rFonts w:hint="eastAsia"/>
          <w:b/>
          <w:bCs/>
          <w:lang w:val="en-US"/>
        </w:rPr>
        <w:t>趋势：</w:t>
      </w:r>
      <w:r w:rsidRPr="005E7FAE">
        <w:rPr>
          <w:lang w:val="en-US"/>
        </w:rPr>
        <w:t>加强对行政自由裁量的司法审查</w:t>
      </w:r>
      <w:r>
        <w:rPr>
          <w:rFonts w:hint="eastAsia"/>
          <w:lang w:val="en-US"/>
        </w:rPr>
        <w:t>；</w:t>
      </w:r>
      <w:r w:rsidRPr="005E7FAE">
        <w:rPr>
          <w:lang w:val="en-US"/>
        </w:rPr>
        <w:t>完善执法后的救济制度</w:t>
      </w:r>
      <w:r>
        <w:rPr>
          <w:rFonts w:hint="eastAsia"/>
          <w:lang w:val="en-US"/>
        </w:rPr>
        <w:t>。</w:t>
      </w:r>
    </w:p>
    <w:p w14:paraId="49F4E546" w14:textId="7DE840DD" w:rsidR="005E7FAE" w:rsidRDefault="005E7FAE" w:rsidP="005E7FAE">
      <w:pPr>
        <w:pStyle w:val="ac"/>
        <w:rPr>
          <w:lang w:val="en-US"/>
        </w:rPr>
      </w:pPr>
      <w:bookmarkStart w:id="158" w:name="_Toc169100561"/>
      <w:r>
        <w:rPr>
          <w:rFonts w:hint="eastAsia"/>
          <w:lang w:val="en-US"/>
        </w:rPr>
        <w:t>二、正当程序</w:t>
      </w:r>
      <w:bookmarkEnd w:id="158"/>
    </w:p>
    <w:p w14:paraId="59080D28" w14:textId="388EE2F7" w:rsidR="005E7FAE" w:rsidRDefault="005E7FAE" w:rsidP="005E7FAE">
      <w:pPr>
        <w:pStyle w:val="ae"/>
        <w:rPr>
          <w:lang w:val="en-US"/>
        </w:rPr>
      </w:pPr>
      <w:bookmarkStart w:id="159" w:name="_Toc169100562"/>
      <w:r>
        <w:rPr>
          <w:rFonts w:hint="eastAsia"/>
          <w:lang w:val="en-US"/>
        </w:rPr>
        <w:t>（一）正当程序的历史演变</w:t>
      </w:r>
      <w:bookmarkEnd w:id="159"/>
    </w:p>
    <w:p w14:paraId="1364263C" w14:textId="54F03C4F" w:rsidR="005E7FAE" w:rsidRDefault="005E7FAE" w:rsidP="0036363D">
      <w:pPr>
        <w:pStyle w:val="aa"/>
        <w:spacing w:before="78" w:after="78"/>
        <w:rPr>
          <w:lang w:val="en-US"/>
        </w:rPr>
      </w:pPr>
      <w:r>
        <w:rPr>
          <w:lang w:val="en-US"/>
        </w:rPr>
        <w:tab/>
      </w:r>
      <w:r>
        <w:rPr>
          <w:rFonts w:hint="eastAsia"/>
          <w:lang w:val="en-US"/>
        </w:rPr>
        <w:t>正当程序起源于</w:t>
      </w:r>
      <w:r w:rsidRPr="005E7FAE">
        <w:rPr>
          <w:rFonts w:hint="eastAsia"/>
          <w:lang w:val="en-US"/>
        </w:rPr>
        <w:t>英国古老的“自然公正”理念：</w:t>
      </w:r>
      <w:r w:rsidRPr="005E7FAE">
        <w:rPr>
          <w:lang w:val="en-US"/>
        </w:rPr>
        <w:t>任何人不得做自己案件的法官</w:t>
      </w:r>
      <w:r>
        <w:rPr>
          <w:rFonts w:hint="eastAsia"/>
          <w:lang w:val="en-US"/>
        </w:rPr>
        <w:t>，</w:t>
      </w:r>
      <w:r w:rsidRPr="005E7FAE">
        <w:rPr>
          <w:lang w:val="en-US"/>
        </w:rPr>
        <w:t>双方的意见都应当得到公正的听取</w:t>
      </w:r>
      <w:r>
        <w:rPr>
          <w:rFonts w:hint="eastAsia"/>
          <w:lang w:val="en-US"/>
        </w:rPr>
        <w:t>。</w:t>
      </w:r>
    </w:p>
    <w:p w14:paraId="70329423" w14:textId="0D21D150" w:rsidR="005E7FAE" w:rsidRDefault="005E7FAE" w:rsidP="0036363D">
      <w:pPr>
        <w:pStyle w:val="aa"/>
        <w:spacing w:before="78" w:after="78"/>
        <w:rPr>
          <w:lang w:val="en-US"/>
        </w:rPr>
      </w:pPr>
      <w:r>
        <w:rPr>
          <w:lang w:val="en-US"/>
        </w:rPr>
        <w:tab/>
      </w:r>
      <w:r>
        <w:rPr>
          <w:rFonts w:hint="eastAsia"/>
          <w:lang w:val="en-US"/>
        </w:rPr>
        <w:t>正当程序经历了如下制度演进：</w:t>
      </w:r>
    </w:p>
    <w:p w14:paraId="76F6EA13" w14:textId="77777777" w:rsidR="005E7FAE" w:rsidRDefault="005E7FAE" w:rsidP="005E7FAE">
      <w:pPr>
        <w:pStyle w:val="aa"/>
        <w:numPr>
          <w:ilvl w:val="0"/>
          <w:numId w:val="92"/>
        </w:numPr>
        <w:spacing w:beforeLines="0" w:before="0" w:afterLines="0" w:after="0"/>
        <w:ind w:left="442" w:hanging="442"/>
        <w:rPr>
          <w:lang w:val="en-US"/>
        </w:rPr>
      </w:pPr>
      <w:r w:rsidRPr="005E7FAE">
        <w:rPr>
          <w:lang w:val="en-US"/>
        </w:rPr>
        <w:t>1215</w:t>
      </w:r>
      <w:r w:rsidRPr="005E7FAE">
        <w:rPr>
          <w:lang w:val="en-US"/>
        </w:rPr>
        <w:t>年，英国《大宪章》第</w:t>
      </w:r>
      <w:r w:rsidRPr="005E7FAE">
        <w:rPr>
          <w:lang w:val="en-US"/>
        </w:rPr>
        <w:t>39</w:t>
      </w:r>
      <w:r w:rsidRPr="005E7FAE">
        <w:rPr>
          <w:lang w:val="en-US"/>
        </w:rPr>
        <w:t>条</w:t>
      </w:r>
      <w:r>
        <w:rPr>
          <w:rFonts w:hint="eastAsia"/>
          <w:lang w:val="en-US"/>
        </w:rPr>
        <w:t>；</w:t>
      </w:r>
    </w:p>
    <w:p w14:paraId="5F9258E8" w14:textId="3F6BCFDE" w:rsidR="005E7FAE" w:rsidRDefault="005E7FAE" w:rsidP="005E7FAE">
      <w:pPr>
        <w:pStyle w:val="aa"/>
        <w:numPr>
          <w:ilvl w:val="0"/>
          <w:numId w:val="92"/>
        </w:numPr>
        <w:spacing w:beforeLines="0" w:before="0" w:afterLines="0" w:after="0"/>
        <w:ind w:left="442" w:hanging="442"/>
        <w:rPr>
          <w:lang w:val="en-US"/>
        </w:rPr>
      </w:pPr>
      <w:r w:rsidRPr="005E7FAE">
        <w:rPr>
          <w:lang w:val="en-US"/>
        </w:rPr>
        <w:t>1345</w:t>
      </w:r>
      <w:r w:rsidRPr="005E7FAE">
        <w:rPr>
          <w:lang w:val="en-US"/>
        </w:rPr>
        <w:t>年，《伦敦威斯敏斯特自由法》，</w:t>
      </w:r>
      <w:r>
        <w:rPr>
          <w:rFonts w:hint="eastAsia"/>
          <w:lang w:val="en-US"/>
        </w:rPr>
        <w:t>“</w:t>
      </w:r>
      <w:r w:rsidRPr="005E7FAE">
        <w:rPr>
          <w:lang w:val="en-US"/>
        </w:rPr>
        <w:t>法律的正当程序</w:t>
      </w:r>
      <w:r>
        <w:rPr>
          <w:rFonts w:hint="eastAsia"/>
          <w:lang w:val="en-US"/>
        </w:rPr>
        <w:t>”</w:t>
      </w:r>
      <w:r w:rsidRPr="005E7FAE">
        <w:rPr>
          <w:lang w:val="en-US"/>
        </w:rPr>
        <w:t>首次提出</w:t>
      </w:r>
      <w:r>
        <w:rPr>
          <w:rFonts w:hint="eastAsia"/>
          <w:lang w:val="en-US"/>
        </w:rPr>
        <w:t>；</w:t>
      </w:r>
    </w:p>
    <w:p w14:paraId="679FC9E8" w14:textId="77777777" w:rsidR="005E7FAE" w:rsidRDefault="005E7FAE" w:rsidP="005E7FAE">
      <w:pPr>
        <w:pStyle w:val="aa"/>
        <w:numPr>
          <w:ilvl w:val="0"/>
          <w:numId w:val="92"/>
        </w:numPr>
        <w:spacing w:beforeLines="0" w:before="0" w:afterLines="0" w:after="0"/>
        <w:ind w:left="442" w:hanging="442"/>
        <w:rPr>
          <w:lang w:val="en-US"/>
        </w:rPr>
      </w:pPr>
      <w:r w:rsidRPr="005E7FAE">
        <w:rPr>
          <w:lang w:val="en-US"/>
        </w:rPr>
        <w:t>1791</w:t>
      </w:r>
      <w:r w:rsidRPr="005E7FAE">
        <w:rPr>
          <w:lang w:val="en-US"/>
        </w:rPr>
        <w:t>年，美国宪法第</w:t>
      </w:r>
      <w:r w:rsidRPr="005E7FAE">
        <w:rPr>
          <w:lang w:val="en-US"/>
        </w:rPr>
        <w:t>5</w:t>
      </w:r>
      <w:r w:rsidRPr="005E7FAE">
        <w:rPr>
          <w:lang w:val="en-US"/>
        </w:rPr>
        <w:t>修正案</w:t>
      </w:r>
      <w:r>
        <w:rPr>
          <w:rFonts w:hint="eastAsia"/>
          <w:lang w:val="en-US"/>
        </w:rPr>
        <w:t>；</w:t>
      </w:r>
    </w:p>
    <w:p w14:paraId="47348360" w14:textId="7811B600" w:rsidR="005E7FAE" w:rsidRDefault="005E7FAE" w:rsidP="005E7FAE">
      <w:pPr>
        <w:pStyle w:val="aa"/>
        <w:numPr>
          <w:ilvl w:val="0"/>
          <w:numId w:val="92"/>
        </w:numPr>
        <w:spacing w:beforeLines="0" w:before="0" w:afterLines="0" w:after="0"/>
        <w:ind w:left="442" w:hanging="442"/>
        <w:rPr>
          <w:lang w:val="en-US"/>
        </w:rPr>
      </w:pPr>
      <w:r w:rsidRPr="005E7FAE">
        <w:rPr>
          <w:lang w:val="en-US"/>
        </w:rPr>
        <w:t>1868</w:t>
      </w:r>
      <w:r w:rsidRPr="005E7FAE">
        <w:rPr>
          <w:lang w:val="en-US"/>
        </w:rPr>
        <w:t>年，美国宪法第</w:t>
      </w:r>
      <w:r w:rsidRPr="005E7FAE">
        <w:rPr>
          <w:lang w:val="en-US"/>
        </w:rPr>
        <w:t>14</w:t>
      </w:r>
      <w:r w:rsidRPr="005E7FAE">
        <w:rPr>
          <w:lang w:val="en-US"/>
        </w:rPr>
        <w:t>修正案</w:t>
      </w:r>
      <w:r>
        <w:rPr>
          <w:rFonts w:hint="eastAsia"/>
          <w:lang w:val="en-US"/>
        </w:rPr>
        <w:t>。</w:t>
      </w:r>
    </w:p>
    <w:p w14:paraId="24F5D1CE" w14:textId="02A86788" w:rsidR="005E7FAE" w:rsidRDefault="005E7FAE" w:rsidP="005E7FAE">
      <w:pPr>
        <w:pStyle w:val="ae"/>
        <w:rPr>
          <w:lang w:val="en-US"/>
        </w:rPr>
      </w:pPr>
      <w:bookmarkStart w:id="160" w:name="_Toc169100563"/>
      <w:r>
        <w:rPr>
          <w:rFonts w:hint="eastAsia"/>
          <w:lang w:val="en-US"/>
        </w:rPr>
        <w:t>（二）正当程序的要素</w:t>
      </w:r>
      <w:bookmarkEnd w:id="160"/>
    </w:p>
    <w:p w14:paraId="4DAB56C5" w14:textId="77777777" w:rsidR="005E7FAE" w:rsidRDefault="005E7FAE" w:rsidP="005E7FAE">
      <w:pPr>
        <w:pStyle w:val="af1"/>
        <w:rPr>
          <w:lang w:val="en-US"/>
        </w:rPr>
      </w:pPr>
      <w:r>
        <w:rPr>
          <w:rFonts w:hint="eastAsia"/>
          <w:lang w:val="en-US"/>
        </w:rPr>
        <w:t xml:space="preserve">1. </w:t>
      </w:r>
      <w:r w:rsidRPr="005E7FAE">
        <w:rPr>
          <w:rFonts w:hint="eastAsia"/>
          <w:lang w:val="en-US"/>
        </w:rPr>
        <w:t>对立面</w:t>
      </w:r>
    </w:p>
    <w:p w14:paraId="7760D884" w14:textId="77777777" w:rsidR="005E7FAE" w:rsidRDefault="005E7FAE" w:rsidP="005E7FAE">
      <w:pPr>
        <w:pStyle w:val="aa"/>
        <w:spacing w:before="78" w:after="78"/>
        <w:ind w:firstLine="420"/>
        <w:rPr>
          <w:lang w:val="en-US"/>
        </w:rPr>
      </w:pPr>
      <w:r w:rsidRPr="005E7FAE">
        <w:rPr>
          <w:lang w:val="en-US"/>
        </w:rPr>
        <w:t>参与程序的主体是复数的主体</w:t>
      </w:r>
      <w:r>
        <w:rPr>
          <w:rFonts w:hint="eastAsia"/>
          <w:lang w:val="en-US"/>
        </w:rPr>
        <w:t>，</w:t>
      </w:r>
      <w:r w:rsidRPr="005E7FAE">
        <w:rPr>
          <w:lang w:val="en-US"/>
        </w:rPr>
        <w:t>相互之间是对立或竞争关系</w:t>
      </w:r>
      <w:r>
        <w:rPr>
          <w:rFonts w:hint="eastAsia"/>
          <w:lang w:val="en-US"/>
        </w:rPr>
        <w:t>（</w:t>
      </w:r>
      <w:r w:rsidRPr="005E7FAE">
        <w:rPr>
          <w:lang w:val="en-US"/>
        </w:rPr>
        <w:t>意见分歧或利益冲突</w:t>
      </w:r>
      <w:r>
        <w:rPr>
          <w:rFonts w:hint="eastAsia"/>
          <w:lang w:val="en-US"/>
        </w:rPr>
        <w:t>）。</w:t>
      </w:r>
    </w:p>
    <w:p w14:paraId="3C85F11F" w14:textId="77777777" w:rsidR="005E7FAE" w:rsidRDefault="005E7FAE" w:rsidP="005E7FAE">
      <w:pPr>
        <w:pStyle w:val="af1"/>
        <w:rPr>
          <w:lang w:val="en-US"/>
        </w:rPr>
      </w:pPr>
      <w:r>
        <w:rPr>
          <w:rFonts w:hint="eastAsia"/>
          <w:lang w:val="en-US"/>
        </w:rPr>
        <w:lastRenderedPageBreak/>
        <w:t xml:space="preserve">2. </w:t>
      </w:r>
      <w:r>
        <w:rPr>
          <w:rFonts w:hint="eastAsia"/>
          <w:lang w:val="en-US"/>
        </w:rPr>
        <w:t>决定者</w:t>
      </w:r>
    </w:p>
    <w:p w14:paraId="6FD8E02A" w14:textId="77777777" w:rsidR="005E7FAE" w:rsidRDefault="005E7FAE" w:rsidP="005E7FAE">
      <w:pPr>
        <w:pStyle w:val="aa"/>
        <w:spacing w:before="78" w:after="78"/>
        <w:ind w:firstLine="420"/>
        <w:rPr>
          <w:lang w:val="en-US"/>
        </w:rPr>
      </w:pPr>
      <w:r>
        <w:rPr>
          <w:rFonts w:hint="eastAsia"/>
          <w:lang w:val="en-US"/>
        </w:rPr>
        <w:t>决定者即</w:t>
      </w:r>
      <w:r w:rsidRPr="005E7FAE">
        <w:rPr>
          <w:lang w:val="en-US"/>
        </w:rPr>
        <w:t>解决纠纷的第三者或程序的指挥者、组织者</w:t>
      </w:r>
      <w:r>
        <w:rPr>
          <w:rFonts w:hint="eastAsia"/>
          <w:lang w:val="en-US"/>
        </w:rPr>
        <w:t>，其应</w:t>
      </w:r>
      <w:r w:rsidRPr="005E7FAE">
        <w:rPr>
          <w:lang w:val="en-US"/>
        </w:rPr>
        <w:t>秉持中立的态度</w:t>
      </w:r>
      <w:r>
        <w:rPr>
          <w:rFonts w:hint="eastAsia"/>
          <w:lang w:val="en-US"/>
        </w:rPr>
        <w:t>。</w:t>
      </w:r>
    </w:p>
    <w:p w14:paraId="228064E7" w14:textId="77777777" w:rsidR="005E7FAE" w:rsidRDefault="005E7FAE" w:rsidP="005E7FAE">
      <w:pPr>
        <w:pStyle w:val="af1"/>
        <w:rPr>
          <w:lang w:val="en-US"/>
        </w:rPr>
      </w:pPr>
      <w:r>
        <w:rPr>
          <w:rFonts w:hint="eastAsia"/>
          <w:lang w:val="en-US"/>
        </w:rPr>
        <w:t xml:space="preserve">3. </w:t>
      </w:r>
      <w:r w:rsidRPr="005E7FAE">
        <w:rPr>
          <w:lang w:val="en-US"/>
        </w:rPr>
        <w:t>信息与证据</w:t>
      </w:r>
    </w:p>
    <w:p w14:paraId="5113DFD3" w14:textId="28DBCA34" w:rsidR="005E7FAE" w:rsidRDefault="005E7FAE" w:rsidP="005E7FAE">
      <w:pPr>
        <w:pStyle w:val="aa"/>
        <w:spacing w:before="78" w:after="78"/>
        <w:ind w:firstLine="420"/>
        <w:rPr>
          <w:lang w:val="en-US"/>
        </w:rPr>
      </w:pPr>
      <w:r>
        <w:rPr>
          <w:rFonts w:hint="eastAsia"/>
          <w:lang w:val="en-US"/>
        </w:rPr>
        <w:t>信息与证据</w:t>
      </w:r>
      <w:r w:rsidRPr="005E7FAE">
        <w:rPr>
          <w:lang w:val="en-US"/>
        </w:rPr>
        <w:t>即与待决事项相关的事实、知识、资料和根据</w:t>
      </w:r>
      <w:r>
        <w:rPr>
          <w:rFonts w:hint="eastAsia"/>
          <w:lang w:val="en-US"/>
        </w:rPr>
        <w:t>。</w:t>
      </w:r>
      <w:r w:rsidRPr="005E7FAE">
        <w:rPr>
          <w:lang w:val="en-US"/>
        </w:rPr>
        <w:t>信息和证据应当充足</w:t>
      </w:r>
      <w:r>
        <w:rPr>
          <w:rFonts w:hint="eastAsia"/>
          <w:lang w:val="en-US"/>
        </w:rPr>
        <w:t>“</w:t>
      </w:r>
      <w:r w:rsidRPr="005E7FAE">
        <w:rPr>
          <w:lang w:val="en-US"/>
        </w:rPr>
        <w:t>质</w:t>
      </w:r>
      <w:r>
        <w:rPr>
          <w:rFonts w:hint="eastAsia"/>
          <w:lang w:val="en-US"/>
        </w:rPr>
        <w:t>”</w:t>
      </w:r>
      <w:r w:rsidRPr="005E7FAE">
        <w:rPr>
          <w:lang w:val="en-US"/>
        </w:rPr>
        <w:t>和</w:t>
      </w:r>
      <w:r>
        <w:rPr>
          <w:rFonts w:hint="eastAsia"/>
          <w:lang w:val="en-US"/>
        </w:rPr>
        <w:t>“</w:t>
      </w:r>
      <w:r w:rsidRPr="005E7FAE">
        <w:rPr>
          <w:lang w:val="en-US"/>
        </w:rPr>
        <w:t>量</w:t>
      </w:r>
      <w:r>
        <w:rPr>
          <w:rFonts w:hint="eastAsia"/>
          <w:lang w:val="en-US"/>
        </w:rPr>
        <w:t>”</w:t>
      </w:r>
      <w:r w:rsidRPr="005E7FAE">
        <w:rPr>
          <w:lang w:val="en-US"/>
        </w:rPr>
        <w:t>的要求</w:t>
      </w:r>
      <w:r>
        <w:rPr>
          <w:rFonts w:hint="eastAsia"/>
          <w:lang w:val="en-US"/>
        </w:rPr>
        <w:t>：</w:t>
      </w:r>
      <w:r w:rsidRPr="005E7FAE">
        <w:rPr>
          <w:lang w:val="en-US"/>
        </w:rPr>
        <w:t>量的要求</w:t>
      </w:r>
      <w:r>
        <w:rPr>
          <w:rFonts w:hint="eastAsia"/>
          <w:lang w:val="en-US"/>
        </w:rPr>
        <w:t>是</w:t>
      </w:r>
      <w:r w:rsidRPr="005E7FAE">
        <w:rPr>
          <w:lang w:val="en-US"/>
        </w:rPr>
        <w:t>多样化</w:t>
      </w:r>
      <w:r>
        <w:rPr>
          <w:rFonts w:hint="eastAsia"/>
          <w:lang w:val="en-US"/>
        </w:rPr>
        <w:t>，</w:t>
      </w:r>
      <w:r w:rsidRPr="005E7FAE">
        <w:rPr>
          <w:lang w:val="en-US"/>
        </w:rPr>
        <w:t>质的要求</w:t>
      </w:r>
      <w:r>
        <w:rPr>
          <w:rFonts w:hint="eastAsia"/>
          <w:lang w:val="en-US"/>
        </w:rPr>
        <w:t>是</w:t>
      </w:r>
      <w:r w:rsidRPr="005E7FAE">
        <w:rPr>
          <w:lang w:val="en-US"/>
        </w:rPr>
        <w:t>公开化、合法化</w:t>
      </w:r>
      <w:r>
        <w:rPr>
          <w:rFonts w:hint="eastAsia"/>
          <w:lang w:val="en-US"/>
        </w:rPr>
        <w:t>。</w:t>
      </w:r>
    </w:p>
    <w:p w14:paraId="116C0845" w14:textId="6E797D93" w:rsidR="006F345F" w:rsidRDefault="006F345F" w:rsidP="006F345F">
      <w:pPr>
        <w:pStyle w:val="af1"/>
        <w:rPr>
          <w:lang w:val="en-US"/>
        </w:rPr>
      </w:pPr>
      <w:r>
        <w:rPr>
          <w:rFonts w:hint="eastAsia"/>
          <w:lang w:val="en-US"/>
        </w:rPr>
        <w:t xml:space="preserve">4. </w:t>
      </w:r>
      <w:r w:rsidRPr="006F345F">
        <w:rPr>
          <w:rFonts w:hint="eastAsia"/>
          <w:lang w:val="en-US"/>
        </w:rPr>
        <w:t>沟通：对话或辩论</w:t>
      </w:r>
    </w:p>
    <w:p w14:paraId="16A47675" w14:textId="77777777" w:rsidR="006F345F" w:rsidRDefault="006F345F" w:rsidP="006F345F">
      <w:pPr>
        <w:pStyle w:val="aa"/>
        <w:spacing w:before="78" w:after="78"/>
        <w:ind w:firstLine="420"/>
        <w:rPr>
          <w:lang w:val="en-US"/>
        </w:rPr>
      </w:pPr>
      <w:r w:rsidRPr="006F345F">
        <w:rPr>
          <w:lang w:val="en-US"/>
        </w:rPr>
        <w:t>程序主体之间为达成合意或产生裁判结果而针对争论点展开意见交涉或辩论</w:t>
      </w:r>
      <w:r>
        <w:rPr>
          <w:rFonts w:hint="eastAsia"/>
          <w:lang w:val="en-US"/>
        </w:rPr>
        <w:t>。</w:t>
      </w:r>
      <w:proofErr w:type="gramStart"/>
      <w:r w:rsidRPr="006F345F">
        <w:rPr>
          <w:lang w:val="en-US"/>
        </w:rPr>
        <w:t>对话既</w:t>
      </w:r>
      <w:proofErr w:type="gramEnd"/>
      <w:r w:rsidRPr="006F345F">
        <w:rPr>
          <w:lang w:val="en-US"/>
        </w:rPr>
        <w:t>包括设法说服对方，也包括经由对方的说理而反思自身的观点</w:t>
      </w:r>
      <w:r>
        <w:rPr>
          <w:rFonts w:hint="eastAsia"/>
          <w:lang w:val="en-US"/>
        </w:rPr>
        <w:t>。</w:t>
      </w:r>
    </w:p>
    <w:p w14:paraId="6EC0351F" w14:textId="4F978924" w:rsidR="006F345F" w:rsidRDefault="006F345F" w:rsidP="006F345F">
      <w:pPr>
        <w:pStyle w:val="af1"/>
        <w:rPr>
          <w:lang w:val="en-US"/>
        </w:rPr>
      </w:pPr>
      <w:r>
        <w:rPr>
          <w:rFonts w:hint="eastAsia"/>
          <w:lang w:val="en-US"/>
        </w:rPr>
        <w:t xml:space="preserve">5. </w:t>
      </w:r>
      <w:r w:rsidRPr="006F345F">
        <w:rPr>
          <w:lang w:val="en-US"/>
        </w:rPr>
        <w:t>结果</w:t>
      </w:r>
    </w:p>
    <w:p w14:paraId="439A6734" w14:textId="55D51966" w:rsidR="006F345F" w:rsidRDefault="006F345F" w:rsidP="006F345F">
      <w:pPr>
        <w:pStyle w:val="aa"/>
        <w:spacing w:before="78" w:after="78"/>
        <w:ind w:firstLine="420"/>
        <w:rPr>
          <w:lang w:val="en-US"/>
        </w:rPr>
      </w:pPr>
      <w:r>
        <w:rPr>
          <w:rFonts w:hint="eastAsia"/>
          <w:lang w:val="en-US"/>
        </w:rPr>
        <w:t>结果即</w:t>
      </w:r>
      <w:r w:rsidRPr="006F345F">
        <w:rPr>
          <w:lang w:val="en-US"/>
        </w:rPr>
        <w:t>根据程序中确认的事实和正当理由而做出最终决定</w:t>
      </w:r>
      <w:r>
        <w:rPr>
          <w:rFonts w:hint="eastAsia"/>
          <w:lang w:val="en-US"/>
        </w:rPr>
        <w:t>。</w:t>
      </w:r>
      <w:r w:rsidRPr="006F345F">
        <w:rPr>
          <w:lang w:val="en-US"/>
        </w:rPr>
        <w:t>程序具有</w:t>
      </w:r>
      <w:r>
        <w:rPr>
          <w:rFonts w:hint="eastAsia"/>
          <w:lang w:val="en-US"/>
        </w:rPr>
        <w:t>“</w:t>
      </w:r>
      <w:r w:rsidRPr="006F345F">
        <w:rPr>
          <w:lang w:val="en-US"/>
        </w:rPr>
        <w:t>不可逆性</w:t>
      </w:r>
      <w:r>
        <w:rPr>
          <w:rFonts w:hint="eastAsia"/>
          <w:lang w:val="en-US"/>
        </w:rPr>
        <w:t>”</w:t>
      </w:r>
      <w:r w:rsidRPr="006F345F">
        <w:rPr>
          <w:lang w:val="en-US"/>
        </w:rPr>
        <w:t>，非依法进入另一程序，该结果不能撤回或变更</w:t>
      </w:r>
      <w:r>
        <w:rPr>
          <w:rFonts w:hint="eastAsia"/>
          <w:lang w:val="en-US"/>
        </w:rPr>
        <w:t>。</w:t>
      </w:r>
    </w:p>
    <w:p w14:paraId="7F39495F" w14:textId="59A95807" w:rsidR="006F345F" w:rsidRDefault="00ED1E1E" w:rsidP="00ED1E1E">
      <w:pPr>
        <w:pStyle w:val="ae"/>
        <w:rPr>
          <w:lang w:val="en-US"/>
        </w:rPr>
      </w:pPr>
      <w:bookmarkStart w:id="161" w:name="_Toc169100564"/>
      <w:r>
        <w:rPr>
          <w:rFonts w:hint="eastAsia"/>
          <w:lang w:val="en-US"/>
        </w:rPr>
        <w:t>（三）正当程序的特征</w:t>
      </w:r>
      <w:bookmarkEnd w:id="161"/>
    </w:p>
    <w:p w14:paraId="3CCE1C71" w14:textId="77777777" w:rsidR="00ED1E1E" w:rsidRDefault="00ED1E1E" w:rsidP="00ED1E1E">
      <w:pPr>
        <w:pStyle w:val="af1"/>
        <w:rPr>
          <w:lang w:val="en-US"/>
        </w:rPr>
      </w:pPr>
      <w:r>
        <w:rPr>
          <w:rFonts w:hint="eastAsia"/>
          <w:lang w:val="en-US"/>
        </w:rPr>
        <w:t xml:space="preserve">1. </w:t>
      </w:r>
      <w:r w:rsidRPr="00ED1E1E">
        <w:rPr>
          <w:rFonts w:hint="eastAsia"/>
          <w:lang w:val="en-US"/>
        </w:rPr>
        <w:t>角色分化</w:t>
      </w:r>
    </w:p>
    <w:p w14:paraId="4CA8059B" w14:textId="77777777" w:rsidR="00ED1E1E" w:rsidRDefault="00ED1E1E" w:rsidP="00ED1E1E">
      <w:pPr>
        <w:pStyle w:val="aa"/>
        <w:spacing w:before="78" w:after="78"/>
        <w:ind w:firstLine="420"/>
        <w:rPr>
          <w:lang w:val="en-US"/>
        </w:rPr>
      </w:pPr>
      <w:r w:rsidRPr="00ED1E1E">
        <w:rPr>
          <w:lang w:val="en-US"/>
        </w:rPr>
        <w:t>在正当程序中，将决定权分解，并分派到不同的角色身上</w:t>
      </w:r>
      <w:r>
        <w:rPr>
          <w:rFonts w:hint="eastAsia"/>
          <w:lang w:val="en-US"/>
        </w:rPr>
        <w:t>。</w:t>
      </w:r>
      <w:r w:rsidRPr="00ED1E1E">
        <w:rPr>
          <w:lang w:val="en-US"/>
        </w:rPr>
        <w:t>通过各角色各就其位、各司其职、相互制约、相互配合而完成决定</w:t>
      </w:r>
      <w:r>
        <w:rPr>
          <w:rFonts w:hint="eastAsia"/>
          <w:lang w:val="en-US"/>
        </w:rPr>
        <w:t>。</w:t>
      </w:r>
    </w:p>
    <w:p w14:paraId="522F61FF" w14:textId="002DAE9F" w:rsidR="00ED1E1E" w:rsidRDefault="00ED1E1E" w:rsidP="00ED1E1E">
      <w:pPr>
        <w:pStyle w:val="af1"/>
        <w:rPr>
          <w:lang w:val="en-US"/>
        </w:rPr>
      </w:pPr>
      <w:r>
        <w:rPr>
          <w:rFonts w:hint="eastAsia"/>
          <w:lang w:val="en-US"/>
        </w:rPr>
        <w:t xml:space="preserve">2. </w:t>
      </w:r>
      <w:r w:rsidRPr="00ED1E1E">
        <w:rPr>
          <w:lang w:val="en-US"/>
        </w:rPr>
        <w:t>有意识地阻隔（</w:t>
      </w:r>
      <w:r>
        <w:rPr>
          <w:rFonts w:hint="eastAsia"/>
          <w:lang w:val="en-US"/>
        </w:rPr>
        <w:t>“</w:t>
      </w:r>
      <w:r w:rsidRPr="00ED1E1E">
        <w:rPr>
          <w:lang w:val="en-US"/>
        </w:rPr>
        <w:t>蒙眼布</w:t>
      </w:r>
      <w:r>
        <w:rPr>
          <w:rFonts w:hint="eastAsia"/>
          <w:lang w:val="en-US"/>
        </w:rPr>
        <w:t>”</w:t>
      </w:r>
      <w:r w:rsidRPr="00ED1E1E">
        <w:rPr>
          <w:lang w:val="en-US"/>
        </w:rPr>
        <w:t>）</w:t>
      </w:r>
    </w:p>
    <w:p w14:paraId="47A84364" w14:textId="621076F3" w:rsidR="00ED1E1E" w:rsidRDefault="00ED1E1E" w:rsidP="00ED1E1E">
      <w:pPr>
        <w:pStyle w:val="aa"/>
        <w:spacing w:before="78" w:after="78"/>
        <w:ind w:firstLine="420"/>
        <w:rPr>
          <w:lang w:val="en-US"/>
        </w:rPr>
      </w:pPr>
      <w:r w:rsidRPr="00ED1E1E">
        <w:rPr>
          <w:lang w:val="en-US"/>
        </w:rPr>
        <w:t>正当程序的对立物是</w:t>
      </w:r>
      <w:r>
        <w:rPr>
          <w:rFonts w:hint="eastAsia"/>
          <w:lang w:val="en-US"/>
        </w:rPr>
        <w:t>“</w:t>
      </w:r>
      <w:r w:rsidRPr="00ED1E1E">
        <w:rPr>
          <w:lang w:val="en-US"/>
        </w:rPr>
        <w:t>恣意</w:t>
      </w:r>
      <w:r>
        <w:rPr>
          <w:rFonts w:hint="eastAsia"/>
          <w:lang w:val="en-US"/>
        </w:rPr>
        <w:t>”</w:t>
      </w:r>
      <w:r w:rsidRPr="00ED1E1E">
        <w:rPr>
          <w:lang w:val="en-US"/>
        </w:rPr>
        <w:t>，而恣意主要来源于偏见和先入之见</w:t>
      </w:r>
      <w:r>
        <w:rPr>
          <w:rFonts w:hint="eastAsia"/>
          <w:lang w:val="en-US"/>
        </w:rPr>
        <w:t>。</w:t>
      </w:r>
      <w:r w:rsidRPr="00ED1E1E">
        <w:rPr>
          <w:lang w:val="en-US"/>
        </w:rPr>
        <w:t>正当程序要求决定者有意识地排除对实质性问题的过早关注，特别是自身所持的观点对结果的影响，集中于程序的设置和进程，从而防止恣意</w:t>
      </w:r>
      <w:r>
        <w:rPr>
          <w:rFonts w:hint="eastAsia"/>
          <w:lang w:val="en-US"/>
        </w:rPr>
        <w:t>。</w:t>
      </w:r>
      <w:r w:rsidRPr="00ED1E1E">
        <w:rPr>
          <w:lang w:val="en-US"/>
        </w:rPr>
        <w:t>除此之外，程序中预期结果的不确定性，还能充分调动程序参与者的积极性</w:t>
      </w:r>
      <w:r>
        <w:rPr>
          <w:rFonts w:hint="eastAsia"/>
          <w:lang w:val="en-US"/>
        </w:rPr>
        <w:t>。</w:t>
      </w:r>
    </w:p>
    <w:p w14:paraId="38E95C36" w14:textId="77777777" w:rsidR="002C24E9" w:rsidRDefault="002C24E9" w:rsidP="002C24E9">
      <w:pPr>
        <w:pStyle w:val="af1"/>
        <w:rPr>
          <w:lang w:val="en-US"/>
        </w:rPr>
      </w:pPr>
      <w:r>
        <w:rPr>
          <w:rFonts w:hint="eastAsia"/>
          <w:lang w:val="en-US"/>
        </w:rPr>
        <w:t xml:space="preserve">3. </w:t>
      </w:r>
      <w:r w:rsidRPr="002C24E9">
        <w:rPr>
          <w:rFonts w:hint="eastAsia"/>
          <w:lang w:val="en-US"/>
        </w:rPr>
        <w:t>直观的公正（看得见的公正）</w:t>
      </w:r>
    </w:p>
    <w:p w14:paraId="36C448D3" w14:textId="26B23877" w:rsidR="002C24E9" w:rsidRDefault="002C24E9" w:rsidP="002C24E9">
      <w:pPr>
        <w:pStyle w:val="aa"/>
        <w:spacing w:before="78" w:after="78"/>
        <w:ind w:firstLine="420"/>
        <w:rPr>
          <w:lang w:val="en-US"/>
        </w:rPr>
      </w:pPr>
      <w:r w:rsidRPr="002C24E9">
        <w:rPr>
          <w:lang w:val="en-US"/>
        </w:rPr>
        <w:t>程序真实不等于客观真实</w:t>
      </w:r>
      <w:r>
        <w:rPr>
          <w:rFonts w:hint="eastAsia"/>
          <w:lang w:val="en-US"/>
        </w:rPr>
        <w:t>。</w:t>
      </w:r>
      <w:r w:rsidRPr="002C24E9">
        <w:rPr>
          <w:lang w:val="en-US"/>
        </w:rPr>
        <w:t>通过程序得出的结果是否符合客观真实在一定程度上无法检验</w:t>
      </w:r>
      <w:r>
        <w:rPr>
          <w:rFonts w:hint="eastAsia"/>
          <w:lang w:val="en-US"/>
        </w:rPr>
        <w:t>。</w:t>
      </w:r>
      <w:r w:rsidRPr="002C24E9">
        <w:rPr>
          <w:lang w:val="en-US"/>
        </w:rPr>
        <w:t>程序参与者的立场、价值观和利益等的多元也导致结果无法令各方满意</w:t>
      </w:r>
      <w:r>
        <w:rPr>
          <w:rFonts w:hint="eastAsia"/>
          <w:lang w:val="en-US"/>
        </w:rPr>
        <w:t>。</w:t>
      </w:r>
      <w:r w:rsidRPr="002C24E9">
        <w:rPr>
          <w:lang w:val="en-US"/>
        </w:rPr>
        <w:t>在此种情况下，</w:t>
      </w:r>
      <w:r>
        <w:rPr>
          <w:rFonts w:hint="eastAsia"/>
          <w:lang w:val="en-US"/>
        </w:rPr>
        <w:t>“</w:t>
      </w:r>
      <w:r w:rsidRPr="002C24E9">
        <w:rPr>
          <w:lang w:val="en-US"/>
        </w:rPr>
        <w:t>看得见的公正</w:t>
      </w:r>
      <w:r>
        <w:rPr>
          <w:rFonts w:hint="eastAsia"/>
          <w:lang w:val="en-US"/>
        </w:rPr>
        <w:t>”</w:t>
      </w:r>
      <w:r w:rsidRPr="002C24E9">
        <w:rPr>
          <w:lang w:val="en-US"/>
        </w:rPr>
        <w:t>就具有特别重要的意义</w:t>
      </w:r>
      <w:r>
        <w:rPr>
          <w:rFonts w:hint="eastAsia"/>
          <w:lang w:val="en-US"/>
        </w:rPr>
        <w:t>。</w:t>
      </w:r>
      <w:r w:rsidRPr="002C24E9">
        <w:rPr>
          <w:lang w:val="en-US"/>
        </w:rPr>
        <w:t>程序的正当可以间接地支持实质结果的妥当性</w:t>
      </w:r>
      <w:r>
        <w:rPr>
          <w:rFonts w:hint="eastAsia"/>
          <w:lang w:val="en-US"/>
        </w:rPr>
        <w:t>。</w:t>
      </w:r>
    </w:p>
    <w:p w14:paraId="5A6454AA" w14:textId="77777777" w:rsidR="002C24E9" w:rsidRDefault="002C24E9" w:rsidP="002C24E9">
      <w:pPr>
        <w:pStyle w:val="af1"/>
        <w:rPr>
          <w:lang w:val="en-US"/>
        </w:rPr>
      </w:pPr>
      <w:r>
        <w:rPr>
          <w:rFonts w:hint="eastAsia"/>
          <w:lang w:val="en-US"/>
        </w:rPr>
        <w:t xml:space="preserve">4. </w:t>
      </w:r>
      <w:r w:rsidRPr="002C24E9">
        <w:rPr>
          <w:lang w:val="en-US"/>
        </w:rPr>
        <w:t>意见交涉</w:t>
      </w:r>
    </w:p>
    <w:p w14:paraId="7FBD00AA" w14:textId="51787906" w:rsidR="00ED1E1E" w:rsidRDefault="002C24E9" w:rsidP="002C24E9">
      <w:pPr>
        <w:pStyle w:val="aa"/>
        <w:spacing w:before="78" w:after="78"/>
        <w:ind w:firstLine="420"/>
        <w:rPr>
          <w:lang w:val="en-US"/>
        </w:rPr>
      </w:pPr>
      <w:r>
        <w:rPr>
          <w:rFonts w:hint="eastAsia"/>
          <w:lang w:val="en-US"/>
        </w:rPr>
        <w:t>意见交涉指的是</w:t>
      </w:r>
      <w:r w:rsidRPr="002C24E9">
        <w:rPr>
          <w:lang w:val="en-US"/>
        </w:rPr>
        <w:t>程序的参加者平等参与、对等沟通、充分交涉</w:t>
      </w:r>
      <w:r>
        <w:rPr>
          <w:rFonts w:hint="eastAsia"/>
          <w:lang w:val="en-US"/>
        </w:rPr>
        <w:t>。</w:t>
      </w:r>
    </w:p>
    <w:p w14:paraId="6F9D1756" w14:textId="6F68AA47" w:rsidR="002C24E9" w:rsidRDefault="00C75633" w:rsidP="00C75633">
      <w:pPr>
        <w:pStyle w:val="ae"/>
        <w:rPr>
          <w:lang w:val="en-US"/>
        </w:rPr>
      </w:pPr>
      <w:bookmarkStart w:id="162" w:name="_Toc169100565"/>
      <w:r>
        <w:rPr>
          <w:rFonts w:hint="eastAsia"/>
          <w:lang w:val="en-US"/>
        </w:rPr>
        <w:t>（四）正当程序的意义</w:t>
      </w:r>
      <w:bookmarkEnd w:id="162"/>
    </w:p>
    <w:p w14:paraId="1FADAB71" w14:textId="77777777" w:rsidR="00C75633" w:rsidRDefault="00C75633" w:rsidP="00C75633">
      <w:pPr>
        <w:pStyle w:val="aa"/>
        <w:numPr>
          <w:ilvl w:val="0"/>
          <w:numId w:val="93"/>
        </w:numPr>
        <w:spacing w:beforeLines="0" w:before="0" w:afterLines="0" w:after="0"/>
        <w:ind w:left="442" w:hanging="442"/>
        <w:rPr>
          <w:lang w:val="en-US"/>
        </w:rPr>
      </w:pPr>
      <w:r w:rsidRPr="00C75633">
        <w:rPr>
          <w:rFonts w:hint="eastAsia"/>
          <w:lang w:val="en-US"/>
        </w:rPr>
        <w:t>正当程序是权利平等的前提</w:t>
      </w:r>
      <w:r>
        <w:rPr>
          <w:rFonts w:hint="eastAsia"/>
          <w:lang w:val="en-US"/>
        </w:rPr>
        <w:t>：</w:t>
      </w:r>
      <w:r w:rsidRPr="00C75633">
        <w:rPr>
          <w:lang w:val="en-US"/>
        </w:rPr>
        <w:t>程序的</w:t>
      </w:r>
      <w:r>
        <w:rPr>
          <w:rFonts w:hint="eastAsia"/>
          <w:lang w:val="en-US"/>
        </w:rPr>
        <w:t>“</w:t>
      </w:r>
      <w:r w:rsidRPr="00C75633">
        <w:rPr>
          <w:lang w:val="en-US"/>
        </w:rPr>
        <w:t>同一性</w:t>
      </w:r>
      <w:r>
        <w:rPr>
          <w:rFonts w:hint="eastAsia"/>
          <w:lang w:val="en-US"/>
        </w:rPr>
        <w:t>”</w:t>
      </w:r>
      <w:r w:rsidRPr="00C75633">
        <w:rPr>
          <w:lang w:val="en-US"/>
        </w:rPr>
        <w:t>能够有效地保证所有当事人的权利得到平等的对待</w:t>
      </w:r>
      <w:r>
        <w:rPr>
          <w:rFonts w:hint="eastAsia"/>
          <w:lang w:val="en-US"/>
        </w:rPr>
        <w:t>；</w:t>
      </w:r>
    </w:p>
    <w:p w14:paraId="56E49F86" w14:textId="77777777" w:rsidR="00C75633" w:rsidRDefault="00C75633" w:rsidP="00C75633">
      <w:pPr>
        <w:pStyle w:val="aa"/>
        <w:numPr>
          <w:ilvl w:val="0"/>
          <w:numId w:val="93"/>
        </w:numPr>
        <w:spacing w:beforeLines="0" w:before="0" w:afterLines="0" w:after="0"/>
        <w:ind w:left="442" w:hanging="442"/>
        <w:rPr>
          <w:lang w:val="en-US"/>
        </w:rPr>
      </w:pPr>
      <w:r w:rsidRPr="00C75633">
        <w:rPr>
          <w:lang w:val="en-US"/>
        </w:rPr>
        <w:t>正当程序是权力制衡的机制</w:t>
      </w:r>
      <w:r>
        <w:rPr>
          <w:rFonts w:hint="eastAsia"/>
          <w:lang w:val="en-US"/>
        </w:rPr>
        <w:t>：</w:t>
      </w:r>
      <w:r w:rsidRPr="00C75633">
        <w:rPr>
          <w:lang w:val="en-US"/>
        </w:rPr>
        <w:t>正当程序通过抑制、分工等功能对权力进行制衡</w:t>
      </w:r>
      <w:r>
        <w:rPr>
          <w:rFonts w:hint="eastAsia"/>
          <w:lang w:val="en-US"/>
        </w:rPr>
        <w:t>；</w:t>
      </w:r>
    </w:p>
    <w:p w14:paraId="76461E8D" w14:textId="542E1921" w:rsidR="00C75633" w:rsidRDefault="00C75633" w:rsidP="00C75633">
      <w:pPr>
        <w:pStyle w:val="aa"/>
        <w:numPr>
          <w:ilvl w:val="0"/>
          <w:numId w:val="93"/>
        </w:numPr>
        <w:spacing w:beforeLines="0" w:before="0" w:afterLines="0" w:after="0"/>
        <w:ind w:left="442" w:hanging="442"/>
        <w:rPr>
          <w:lang w:val="en-US"/>
        </w:rPr>
      </w:pPr>
      <w:r w:rsidRPr="00C75633">
        <w:rPr>
          <w:lang w:val="en-US"/>
        </w:rPr>
        <w:lastRenderedPageBreak/>
        <w:t>正当程序是纠纷解决的效率的保证</w:t>
      </w:r>
      <w:r>
        <w:rPr>
          <w:rFonts w:hint="eastAsia"/>
          <w:lang w:val="en-US"/>
        </w:rPr>
        <w:t>；</w:t>
      </w:r>
    </w:p>
    <w:p w14:paraId="09B3DCE6" w14:textId="0786DBF6" w:rsidR="00C75633" w:rsidRDefault="00C75633" w:rsidP="00C75633">
      <w:pPr>
        <w:pStyle w:val="aa"/>
        <w:numPr>
          <w:ilvl w:val="0"/>
          <w:numId w:val="93"/>
        </w:numPr>
        <w:spacing w:beforeLines="0" w:before="0" w:afterLines="0" w:after="0"/>
        <w:ind w:left="442" w:hanging="442"/>
        <w:rPr>
          <w:lang w:val="en-US"/>
        </w:rPr>
      </w:pPr>
      <w:r w:rsidRPr="00C75633">
        <w:rPr>
          <w:lang w:val="en-US"/>
        </w:rPr>
        <w:t>正当程序是权利实现的手段</w:t>
      </w:r>
      <w:r>
        <w:rPr>
          <w:rFonts w:hint="eastAsia"/>
          <w:lang w:val="en-US"/>
        </w:rPr>
        <w:t>；</w:t>
      </w:r>
    </w:p>
    <w:p w14:paraId="3DC65F79" w14:textId="3502B46F" w:rsidR="00C75633" w:rsidRDefault="00C75633" w:rsidP="00C75633">
      <w:pPr>
        <w:pStyle w:val="aa"/>
        <w:numPr>
          <w:ilvl w:val="0"/>
          <w:numId w:val="93"/>
        </w:numPr>
        <w:spacing w:beforeLines="0" w:before="0" w:afterLines="0" w:after="0"/>
        <w:ind w:left="442" w:hanging="442"/>
        <w:rPr>
          <w:lang w:val="en-US"/>
        </w:rPr>
      </w:pPr>
      <w:r w:rsidRPr="00C75633">
        <w:rPr>
          <w:lang w:val="en-US"/>
        </w:rPr>
        <w:t>正当程序是法律权威的保障</w:t>
      </w:r>
      <w:r>
        <w:rPr>
          <w:rFonts w:hint="eastAsia"/>
          <w:lang w:val="en-US"/>
        </w:rPr>
        <w:t>。</w:t>
      </w:r>
    </w:p>
    <w:p w14:paraId="3F9078CB" w14:textId="77777777" w:rsidR="00C75633" w:rsidRDefault="00C75633" w:rsidP="006F345F">
      <w:pPr>
        <w:pStyle w:val="aa"/>
        <w:spacing w:before="78" w:after="78"/>
        <w:rPr>
          <w:lang w:val="en-US"/>
        </w:rPr>
      </w:pPr>
    </w:p>
    <w:p w14:paraId="39ECA0ED" w14:textId="1036BBAA" w:rsidR="005C475A" w:rsidRDefault="005C475A" w:rsidP="005C475A">
      <w:pPr>
        <w:pStyle w:val="a9"/>
        <w:rPr>
          <w:lang w:val="en-US"/>
        </w:rPr>
      </w:pPr>
      <w:bookmarkStart w:id="163" w:name="_Toc169100566"/>
      <w:r>
        <w:rPr>
          <w:rFonts w:hint="eastAsia"/>
          <w:lang w:val="en-US"/>
        </w:rPr>
        <w:t>第十三讲</w:t>
      </w:r>
      <w:r>
        <w:rPr>
          <w:rFonts w:hint="eastAsia"/>
          <w:lang w:val="en-US"/>
        </w:rPr>
        <w:t xml:space="preserve"> </w:t>
      </w:r>
      <w:r>
        <w:rPr>
          <w:rFonts w:hint="eastAsia"/>
          <w:lang w:val="en-US"/>
        </w:rPr>
        <w:t>法律方法与法律思维</w:t>
      </w:r>
      <w:bookmarkEnd w:id="163"/>
    </w:p>
    <w:p w14:paraId="34A886D0" w14:textId="2AC3F7B3" w:rsidR="005C475A" w:rsidRDefault="005C475A" w:rsidP="005C475A">
      <w:pPr>
        <w:pStyle w:val="aa"/>
        <w:spacing w:before="78" w:after="78"/>
        <w:jc w:val="center"/>
        <w:rPr>
          <w:rFonts w:hint="eastAsia"/>
          <w:lang w:val="en-US"/>
        </w:rPr>
      </w:pPr>
      <w:r>
        <w:rPr>
          <w:rFonts w:hint="eastAsia"/>
          <w:lang w:val="en-US"/>
        </w:rPr>
        <w:t>2024.6.12</w:t>
      </w:r>
    </w:p>
    <w:p w14:paraId="41FBB8BF" w14:textId="6A406577" w:rsidR="005C475A" w:rsidRDefault="002178EC" w:rsidP="002178EC">
      <w:pPr>
        <w:pStyle w:val="ac"/>
        <w:rPr>
          <w:lang w:val="en-US"/>
        </w:rPr>
      </w:pPr>
      <w:bookmarkStart w:id="164" w:name="_Toc169100567"/>
      <w:r>
        <w:rPr>
          <w:rFonts w:hint="eastAsia"/>
          <w:lang w:val="en-US"/>
        </w:rPr>
        <w:t>一、法律方法概述</w:t>
      </w:r>
      <w:bookmarkEnd w:id="164"/>
    </w:p>
    <w:p w14:paraId="4C2BF435" w14:textId="5042D48B" w:rsidR="002178EC" w:rsidRDefault="002178EC" w:rsidP="002178EC">
      <w:pPr>
        <w:pStyle w:val="aa"/>
        <w:spacing w:before="78" w:after="78"/>
        <w:ind w:firstLine="420"/>
        <w:rPr>
          <w:lang w:val="en-US"/>
        </w:rPr>
      </w:pPr>
      <w:r w:rsidRPr="002178EC">
        <w:rPr>
          <w:rFonts w:hint="eastAsia"/>
          <w:lang w:val="en-US"/>
        </w:rPr>
        <w:t>法律方法</w:t>
      </w:r>
      <w:r>
        <w:rPr>
          <w:rFonts w:hint="eastAsia"/>
          <w:lang w:val="en-US"/>
        </w:rPr>
        <w:t>即</w:t>
      </w:r>
      <w:r w:rsidRPr="002178EC">
        <w:rPr>
          <w:rFonts w:hint="eastAsia"/>
          <w:lang w:val="en-US"/>
        </w:rPr>
        <w:t>适用法律的方法</w:t>
      </w:r>
      <w:r>
        <w:rPr>
          <w:rFonts w:hint="eastAsia"/>
          <w:lang w:val="en-US"/>
        </w:rPr>
        <w:t>，</w:t>
      </w:r>
      <w:r w:rsidRPr="002178EC">
        <w:rPr>
          <w:lang w:val="en-US"/>
        </w:rPr>
        <w:t>在法官的司法活动中运用得最为广泛</w:t>
      </w:r>
      <w:r>
        <w:rPr>
          <w:rFonts w:hint="eastAsia"/>
          <w:lang w:val="en-US"/>
        </w:rPr>
        <w:t>。</w:t>
      </w:r>
      <w:r w:rsidRPr="002178EC">
        <w:rPr>
          <w:lang w:val="en-US"/>
        </w:rPr>
        <w:t>运用法律方法的过程也是做出法律判断的思维过程</w:t>
      </w:r>
      <w:r>
        <w:rPr>
          <w:rFonts w:hint="eastAsia"/>
          <w:lang w:val="en-US"/>
        </w:rPr>
        <w:t>。</w:t>
      </w:r>
    </w:p>
    <w:p w14:paraId="7EA78D95" w14:textId="15FBFF26" w:rsidR="002178EC" w:rsidRDefault="002178EC" w:rsidP="006F345F">
      <w:pPr>
        <w:pStyle w:val="aa"/>
        <w:spacing w:before="78" w:after="78"/>
        <w:rPr>
          <w:lang w:val="en-US"/>
        </w:rPr>
      </w:pPr>
      <w:r>
        <w:rPr>
          <w:lang w:val="en-US"/>
        </w:rPr>
        <w:tab/>
      </w:r>
      <w:r>
        <w:rPr>
          <w:rFonts w:hint="eastAsia"/>
          <w:lang w:val="en-US"/>
        </w:rPr>
        <w:t>通常而言，法律判断的思维过程可分为：</w:t>
      </w:r>
    </w:p>
    <w:p w14:paraId="626B29D9" w14:textId="3367F35A" w:rsidR="002178EC" w:rsidRDefault="002178EC" w:rsidP="002178EC">
      <w:pPr>
        <w:pStyle w:val="aa"/>
        <w:numPr>
          <w:ilvl w:val="0"/>
          <w:numId w:val="94"/>
        </w:numPr>
        <w:spacing w:beforeLines="0" w:before="0" w:afterLines="0" w:after="0"/>
        <w:ind w:left="442" w:hanging="442"/>
        <w:rPr>
          <w:lang w:val="en-US"/>
        </w:rPr>
      </w:pPr>
      <w:r>
        <w:rPr>
          <w:rFonts w:hint="eastAsia"/>
          <w:lang w:val="en-US"/>
        </w:rPr>
        <w:t>认定案件事实——小前提的建构；</w:t>
      </w:r>
    </w:p>
    <w:p w14:paraId="055DFAA1" w14:textId="0E033D9D" w:rsidR="002178EC" w:rsidRDefault="002178EC" w:rsidP="002178EC">
      <w:pPr>
        <w:pStyle w:val="aa"/>
        <w:numPr>
          <w:ilvl w:val="0"/>
          <w:numId w:val="94"/>
        </w:numPr>
        <w:spacing w:beforeLines="0" w:before="0" w:afterLines="0" w:after="0"/>
        <w:ind w:left="442" w:hanging="442"/>
        <w:rPr>
          <w:lang w:val="en-US"/>
        </w:rPr>
      </w:pPr>
      <w:r>
        <w:rPr>
          <w:rFonts w:hint="eastAsia"/>
          <w:lang w:val="en-US"/>
        </w:rPr>
        <w:t>寻找规范——大前提的建构；</w:t>
      </w:r>
    </w:p>
    <w:p w14:paraId="3DA7CAB7" w14:textId="3B732FFC" w:rsidR="002178EC" w:rsidRDefault="002178EC" w:rsidP="002178EC">
      <w:pPr>
        <w:pStyle w:val="aa"/>
        <w:numPr>
          <w:ilvl w:val="0"/>
          <w:numId w:val="94"/>
        </w:numPr>
        <w:spacing w:beforeLines="0" w:before="0" w:afterLines="0" w:after="0"/>
        <w:ind w:left="442" w:hanging="442"/>
        <w:rPr>
          <w:lang w:val="en-US"/>
        </w:rPr>
      </w:pPr>
      <w:r>
        <w:rPr>
          <w:rFonts w:hint="eastAsia"/>
          <w:lang w:val="en-US"/>
        </w:rPr>
        <w:t>涵摄——将小前提置于大前提之下；</w:t>
      </w:r>
    </w:p>
    <w:p w14:paraId="456E947A" w14:textId="27312852" w:rsidR="002178EC" w:rsidRDefault="002178EC" w:rsidP="002178EC">
      <w:pPr>
        <w:pStyle w:val="aa"/>
        <w:numPr>
          <w:ilvl w:val="0"/>
          <w:numId w:val="94"/>
        </w:numPr>
        <w:spacing w:beforeLines="0" w:before="0" w:afterLines="0" w:after="0"/>
        <w:ind w:left="442" w:hanging="442"/>
        <w:rPr>
          <w:lang w:val="en-US"/>
        </w:rPr>
      </w:pPr>
      <w:r>
        <w:rPr>
          <w:rFonts w:hint="eastAsia"/>
          <w:lang w:val="en-US"/>
        </w:rPr>
        <w:t>得出结论。</w:t>
      </w:r>
    </w:p>
    <w:p w14:paraId="1171AC86" w14:textId="06331486" w:rsidR="002178EC" w:rsidRDefault="002178EC" w:rsidP="002178EC">
      <w:pPr>
        <w:pStyle w:val="aa"/>
        <w:spacing w:before="78" w:after="78"/>
        <w:ind w:firstLine="420"/>
        <w:rPr>
          <w:lang w:val="en-US"/>
        </w:rPr>
      </w:pPr>
      <w:r>
        <w:rPr>
          <w:rFonts w:hint="eastAsia"/>
          <w:lang w:val="en-US"/>
        </w:rPr>
        <w:t>事实往往是具体、</w:t>
      </w:r>
      <w:proofErr w:type="gramStart"/>
      <w:r>
        <w:rPr>
          <w:rFonts w:hint="eastAsia"/>
          <w:lang w:val="en-US"/>
        </w:rPr>
        <w:t>个</w:t>
      </w:r>
      <w:proofErr w:type="gramEnd"/>
      <w:r>
        <w:rPr>
          <w:rFonts w:hint="eastAsia"/>
          <w:lang w:val="en-US"/>
        </w:rPr>
        <w:t>殊的，规范往往是抽象、普遍的，事实与规范之间存在这样一种不对称，因此需要事实与规范之间的“往返流转”。</w:t>
      </w:r>
    </w:p>
    <w:p w14:paraId="5106492C" w14:textId="4E721812" w:rsidR="002178EC" w:rsidRDefault="002178EC" w:rsidP="002178EC">
      <w:pPr>
        <w:pStyle w:val="aa"/>
        <w:spacing w:before="78" w:after="78"/>
        <w:ind w:firstLine="420"/>
        <w:rPr>
          <w:lang w:val="en-US"/>
        </w:rPr>
      </w:pPr>
      <w:r>
        <w:rPr>
          <w:rFonts w:hint="eastAsia"/>
          <w:lang w:val="en-US"/>
        </w:rPr>
        <w:t>法律方法的体系如下：</w:t>
      </w:r>
    </w:p>
    <w:p w14:paraId="2D647DE0" w14:textId="48A82EDC" w:rsidR="002178EC" w:rsidRPr="002178EC" w:rsidRDefault="002178EC" w:rsidP="002178EC">
      <w:pPr>
        <w:pStyle w:val="aa"/>
        <w:numPr>
          <w:ilvl w:val="0"/>
          <w:numId w:val="95"/>
        </w:numPr>
        <w:spacing w:beforeLines="0" w:before="0" w:afterLines="0" w:after="0"/>
        <w:ind w:left="442" w:hanging="442"/>
        <w:rPr>
          <w:rFonts w:ascii="宋体" w:hAnsi="宋体" w:cs="宋体"/>
          <w:b/>
          <w:bCs/>
          <w:lang w:val="en-US"/>
        </w:rPr>
      </w:pPr>
      <w:r w:rsidRPr="002178EC">
        <w:rPr>
          <w:b/>
          <w:bCs/>
          <w:lang w:val="en-US"/>
        </w:rPr>
        <w:t>建构大前提的特有方法</w:t>
      </w:r>
      <w:r w:rsidRPr="002178EC">
        <w:rPr>
          <w:rFonts w:hint="eastAsia"/>
          <w:b/>
          <w:bCs/>
          <w:lang w:val="en-US"/>
        </w:rPr>
        <w:t>；</w:t>
      </w:r>
    </w:p>
    <w:p w14:paraId="39E904BC" w14:textId="6D67F829" w:rsidR="002178EC" w:rsidRDefault="002178EC" w:rsidP="002178EC">
      <w:pPr>
        <w:pStyle w:val="aa"/>
        <w:numPr>
          <w:ilvl w:val="1"/>
          <w:numId w:val="95"/>
        </w:numPr>
        <w:spacing w:beforeLines="0" w:before="0" w:afterLines="0" w:after="0"/>
        <w:rPr>
          <w:rFonts w:ascii="宋体" w:hAnsi="宋体" w:cs="宋体"/>
          <w:lang w:val="en-US"/>
        </w:rPr>
      </w:pPr>
      <w:r w:rsidRPr="002178EC">
        <w:rPr>
          <w:lang w:val="en-US"/>
        </w:rPr>
        <w:t>有法律规定而规定不明的情形</w:t>
      </w:r>
      <w:r w:rsidRPr="002178EC">
        <w:rPr>
          <w:lang w:val="en-US"/>
        </w:rPr>
        <w:t>——</w:t>
      </w:r>
      <w:r w:rsidRPr="002178EC">
        <w:rPr>
          <w:lang w:val="en-US"/>
        </w:rPr>
        <w:t>法律解释</w:t>
      </w:r>
      <w:r>
        <w:rPr>
          <w:rFonts w:hint="eastAsia"/>
          <w:lang w:val="en-US"/>
        </w:rPr>
        <w:t>；</w:t>
      </w:r>
    </w:p>
    <w:p w14:paraId="7FBDFEF6" w14:textId="771A9266" w:rsidR="002178EC" w:rsidRDefault="002178EC" w:rsidP="002178EC">
      <w:pPr>
        <w:pStyle w:val="aa"/>
        <w:numPr>
          <w:ilvl w:val="1"/>
          <w:numId w:val="95"/>
        </w:numPr>
        <w:spacing w:beforeLines="0" w:before="0" w:afterLines="0" w:after="0"/>
        <w:rPr>
          <w:lang w:val="en-US"/>
        </w:rPr>
      </w:pPr>
      <w:r w:rsidRPr="002178EC">
        <w:rPr>
          <w:lang w:val="en-US"/>
        </w:rPr>
        <w:t>无法律规定的情形</w:t>
      </w:r>
      <w:r w:rsidRPr="002178EC">
        <w:rPr>
          <w:lang w:val="en-US"/>
        </w:rPr>
        <w:t>——</w:t>
      </w:r>
      <w:r w:rsidRPr="002178EC">
        <w:rPr>
          <w:lang w:val="en-US"/>
        </w:rPr>
        <w:t>法律漏洞填补（类推、习惯、法官法、法理学学说、政策、</w:t>
      </w:r>
      <w:proofErr w:type="gramStart"/>
      <w:r w:rsidRPr="002178EC">
        <w:rPr>
          <w:lang w:val="en-US"/>
        </w:rPr>
        <w:t>目的性限缩与</w:t>
      </w:r>
      <w:proofErr w:type="gramEnd"/>
      <w:r w:rsidRPr="002178EC">
        <w:rPr>
          <w:lang w:val="en-US"/>
        </w:rPr>
        <w:t>扩张）</w:t>
      </w:r>
      <w:r>
        <w:rPr>
          <w:rFonts w:hint="eastAsia"/>
          <w:lang w:val="en-US"/>
        </w:rPr>
        <w:t>。</w:t>
      </w:r>
    </w:p>
    <w:p w14:paraId="7793618B" w14:textId="516F4326" w:rsidR="002178EC" w:rsidRDefault="002178EC" w:rsidP="002178EC">
      <w:pPr>
        <w:pStyle w:val="aa"/>
        <w:numPr>
          <w:ilvl w:val="0"/>
          <w:numId w:val="95"/>
        </w:numPr>
        <w:spacing w:beforeLines="0" w:before="0" w:afterLines="0" w:after="0"/>
        <w:ind w:left="442" w:hanging="442"/>
        <w:rPr>
          <w:lang w:val="en-US"/>
        </w:rPr>
      </w:pPr>
      <w:r w:rsidRPr="002178EC">
        <w:rPr>
          <w:b/>
          <w:bCs/>
          <w:lang w:val="en-US"/>
        </w:rPr>
        <w:t>建构小前提的特有方法</w:t>
      </w:r>
      <w:r w:rsidRPr="002178EC">
        <w:rPr>
          <w:rFonts w:hint="eastAsia"/>
          <w:b/>
          <w:bCs/>
          <w:lang w:val="en-US"/>
        </w:rPr>
        <w:t>：</w:t>
      </w:r>
      <w:r w:rsidRPr="002178EC">
        <w:rPr>
          <w:lang w:val="en-US"/>
        </w:rPr>
        <w:t>观察、实验、技术鉴定、法医鉴定</w:t>
      </w:r>
      <w:r>
        <w:rPr>
          <w:rFonts w:hint="eastAsia"/>
          <w:lang w:val="en-US"/>
        </w:rPr>
        <w:t>；</w:t>
      </w:r>
    </w:p>
    <w:p w14:paraId="371AFD8B" w14:textId="346FD874" w:rsidR="002178EC" w:rsidRDefault="002178EC" w:rsidP="002178EC">
      <w:pPr>
        <w:pStyle w:val="aa"/>
        <w:numPr>
          <w:ilvl w:val="0"/>
          <w:numId w:val="95"/>
        </w:numPr>
        <w:spacing w:beforeLines="0" w:before="0" w:afterLines="0" w:after="0"/>
        <w:ind w:left="442" w:hanging="442"/>
        <w:rPr>
          <w:lang w:val="en-US"/>
        </w:rPr>
      </w:pPr>
      <w:r w:rsidRPr="002178EC">
        <w:rPr>
          <w:b/>
          <w:bCs/>
          <w:lang w:val="en-US"/>
        </w:rPr>
        <w:t>建构大小前提共同运用的方法</w:t>
      </w:r>
      <w:r w:rsidRPr="002178EC">
        <w:rPr>
          <w:rFonts w:hint="eastAsia"/>
          <w:b/>
          <w:bCs/>
          <w:lang w:val="en-US"/>
        </w:rPr>
        <w:t>：</w:t>
      </w:r>
      <w:r w:rsidRPr="002178EC">
        <w:rPr>
          <w:lang w:val="en-US"/>
        </w:rPr>
        <w:t>演绎、归纳、类比等推理方法</w:t>
      </w:r>
      <w:r>
        <w:rPr>
          <w:rFonts w:hint="eastAsia"/>
          <w:lang w:val="en-US"/>
        </w:rPr>
        <w:t>；</w:t>
      </w:r>
    </w:p>
    <w:p w14:paraId="7D6825C8" w14:textId="41CFB734" w:rsidR="002178EC" w:rsidRDefault="002178EC" w:rsidP="002178EC">
      <w:pPr>
        <w:pStyle w:val="aa"/>
        <w:numPr>
          <w:ilvl w:val="0"/>
          <w:numId w:val="95"/>
        </w:numPr>
        <w:spacing w:beforeLines="0" w:before="0" w:afterLines="0" w:after="0"/>
        <w:ind w:left="442" w:hanging="442"/>
        <w:rPr>
          <w:rFonts w:hint="eastAsia"/>
          <w:lang w:val="en-US"/>
        </w:rPr>
      </w:pPr>
      <w:r w:rsidRPr="002178EC">
        <w:rPr>
          <w:b/>
          <w:bCs/>
          <w:lang w:val="en-US"/>
        </w:rPr>
        <w:t>得出结论的方法</w:t>
      </w:r>
      <w:r w:rsidRPr="002178EC">
        <w:rPr>
          <w:rFonts w:hint="eastAsia"/>
          <w:b/>
          <w:bCs/>
          <w:lang w:val="en-US"/>
        </w:rPr>
        <w:t>：</w:t>
      </w:r>
      <w:r w:rsidRPr="002178EC">
        <w:rPr>
          <w:lang w:val="en-US"/>
        </w:rPr>
        <w:t>演绎推理方法</w:t>
      </w:r>
      <w:r>
        <w:rPr>
          <w:rFonts w:hint="eastAsia"/>
          <w:lang w:val="en-US"/>
        </w:rPr>
        <w:t>。</w:t>
      </w:r>
    </w:p>
    <w:p w14:paraId="34339333" w14:textId="26E77EF8" w:rsidR="002178EC" w:rsidRDefault="00267910" w:rsidP="00267910">
      <w:pPr>
        <w:pStyle w:val="ac"/>
        <w:rPr>
          <w:lang w:val="en-US"/>
        </w:rPr>
      </w:pPr>
      <w:bookmarkStart w:id="165" w:name="_Toc169100568"/>
      <w:r>
        <w:rPr>
          <w:rFonts w:hint="eastAsia"/>
          <w:lang w:val="en-US"/>
        </w:rPr>
        <w:t>二、法律解释方法</w:t>
      </w:r>
      <w:bookmarkEnd w:id="165"/>
    </w:p>
    <w:p w14:paraId="4E85F3C6" w14:textId="45CD38ED" w:rsidR="00267910" w:rsidRDefault="00267910" w:rsidP="00267910">
      <w:pPr>
        <w:pStyle w:val="ae"/>
        <w:rPr>
          <w:lang w:val="en-US"/>
        </w:rPr>
      </w:pPr>
      <w:bookmarkStart w:id="166" w:name="_Toc169100569"/>
      <w:r>
        <w:rPr>
          <w:rFonts w:hint="eastAsia"/>
          <w:lang w:val="en-US"/>
        </w:rPr>
        <w:t>（一）法律解释概论</w:t>
      </w:r>
      <w:bookmarkEnd w:id="166"/>
    </w:p>
    <w:p w14:paraId="7D4B704B" w14:textId="664E88C2" w:rsidR="00267910" w:rsidRDefault="00267910" w:rsidP="00267910">
      <w:pPr>
        <w:pStyle w:val="af1"/>
        <w:rPr>
          <w:rFonts w:hint="eastAsia"/>
          <w:lang w:val="en-US"/>
        </w:rPr>
      </w:pPr>
      <w:r>
        <w:rPr>
          <w:rFonts w:hint="eastAsia"/>
          <w:lang w:val="en-US"/>
        </w:rPr>
        <w:t xml:space="preserve">1. </w:t>
      </w:r>
      <w:r>
        <w:rPr>
          <w:rFonts w:hint="eastAsia"/>
          <w:lang w:val="en-US"/>
        </w:rPr>
        <w:t>法律解释的概念</w:t>
      </w:r>
    </w:p>
    <w:p w14:paraId="549B68E2" w14:textId="3537E8A4" w:rsidR="00267910" w:rsidRDefault="00267910" w:rsidP="00267910">
      <w:pPr>
        <w:pStyle w:val="aa"/>
        <w:spacing w:before="78" w:after="78"/>
        <w:ind w:firstLine="420"/>
        <w:rPr>
          <w:lang w:val="en-US"/>
        </w:rPr>
      </w:pPr>
      <w:r>
        <w:rPr>
          <w:rFonts w:hint="eastAsia"/>
          <w:lang w:val="en-US"/>
        </w:rPr>
        <w:t>法律解释是</w:t>
      </w:r>
      <w:r w:rsidRPr="00267910">
        <w:rPr>
          <w:rFonts w:hint="eastAsia"/>
          <w:lang w:val="en-US"/>
        </w:rPr>
        <w:t>一定的组织或个人对法律规定含义的理解和说明</w:t>
      </w:r>
      <w:r>
        <w:rPr>
          <w:rFonts w:hint="eastAsia"/>
          <w:lang w:val="en-US"/>
        </w:rPr>
        <w:t>。</w:t>
      </w:r>
    </w:p>
    <w:p w14:paraId="2DF0D175" w14:textId="2877516E" w:rsidR="00267910" w:rsidRDefault="00267910" w:rsidP="00267910">
      <w:pPr>
        <w:pStyle w:val="af1"/>
        <w:rPr>
          <w:rFonts w:hint="eastAsia"/>
          <w:lang w:val="en-US"/>
        </w:rPr>
      </w:pPr>
      <w:r>
        <w:rPr>
          <w:rFonts w:hint="eastAsia"/>
          <w:lang w:val="en-US"/>
        </w:rPr>
        <w:t xml:space="preserve">2. </w:t>
      </w:r>
      <w:r>
        <w:rPr>
          <w:rFonts w:hint="eastAsia"/>
          <w:lang w:val="en-US"/>
        </w:rPr>
        <w:t>法律解释的特点</w:t>
      </w:r>
    </w:p>
    <w:p w14:paraId="756AF90D" w14:textId="77777777" w:rsidR="00267910" w:rsidRDefault="00267910" w:rsidP="00267910">
      <w:pPr>
        <w:pStyle w:val="aa"/>
        <w:spacing w:before="78" w:after="78"/>
        <w:ind w:firstLine="420"/>
        <w:rPr>
          <w:lang w:val="en-US"/>
        </w:rPr>
      </w:pPr>
      <w:r w:rsidRPr="00267910">
        <w:rPr>
          <w:rFonts w:hint="eastAsia"/>
          <w:b/>
          <w:bCs/>
          <w:lang w:val="en-US"/>
        </w:rPr>
        <w:t>严格</w:t>
      </w:r>
      <w:r w:rsidRPr="00267910">
        <w:rPr>
          <w:rFonts w:hint="eastAsia"/>
          <w:b/>
          <w:bCs/>
          <w:lang w:val="en-US"/>
        </w:rPr>
        <w:t>来说</w:t>
      </w:r>
      <w:r w:rsidRPr="00267910">
        <w:rPr>
          <w:rFonts w:hint="eastAsia"/>
          <w:b/>
          <w:bCs/>
          <w:lang w:val="en-US"/>
        </w:rPr>
        <w:t>，法律解释的对象是法律文本</w:t>
      </w:r>
      <w:r w:rsidRPr="00267910">
        <w:rPr>
          <w:rFonts w:hint="eastAsia"/>
          <w:b/>
          <w:bCs/>
          <w:lang w:val="en-US"/>
        </w:rPr>
        <w:t>。</w:t>
      </w:r>
      <w:r w:rsidRPr="00267910">
        <w:rPr>
          <w:lang w:val="en-US"/>
        </w:rPr>
        <w:t>法律文本</w:t>
      </w:r>
      <w:r>
        <w:rPr>
          <w:rFonts w:hint="eastAsia"/>
          <w:lang w:val="en-US"/>
        </w:rPr>
        <w:t>包括</w:t>
      </w:r>
      <w:r w:rsidRPr="00267910">
        <w:rPr>
          <w:lang w:val="en-US"/>
        </w:rPr>
        <w:t>制定法规范、习惯法和判例</w:t>
      </w:r>
      <w:r>
        <w:rPr>
          <w:rFonts w:hint="eastAsia"/>
          <w:lang w:val="en-US"/>
        </w:rPr>
        <w:t>。</w:t>
      </w:r>
      <w:r w:rsidRPr="00267910">
        <w:rPr>
          <w:lang w:val="en-US"/>
        </w:rPr>
        <w:t>法律规范的附随情况</w:t>
      </w:r>
      <w:r>
        <w:rPr>
          <w:rFonts w:hint="eastAsia"/>
          <w:lang w:val="en-US"/>
        </w:rPr>
        <w:t>包括</w:t>
      </w:r>
      <w:r w:rsidRPr="00267910">
        <w:rPr>
          <w:lang w:val="en-US"/>
        </w:rPr>
        <w:t>立法过程中的一切记录、文件、立法理由书等资料</w:t>
      </w:r>
      <w:r>
        <w:rPr>
          <w:rFonts w:hint="eastAsia"/>
          <w:lang w:val="en-US"/>
        </w:rPr>
        <w:t>。</w:t>
      </w:r>
      <w:r w:rsidRPr="00267910">
        <w:rPr>
          <w:lang w:val="en-US"/>
        </w:rPr>
        <w:t>对附随情况的考察只是为了寻找解释的依据，使解释更可信，附随情况不能成为解释的对象</w:t>
      </w:r>
      <w:r>
        <w:rPr>
          <w:rFonts w:hint="eastAsia"/>
          <w:lang w:val="en-US"/>
        </w:rPr>
        <w:t>。</w:t>
      </w:r>
    </w:p>
    <w:p w14:paraId="28DA85CB" w14:textId="77777777" w:rsidR="00267910" w:rsidRDefault="00267910" w:rsidP="00267910">
      <w:pPr>
        <w:pStyle w:val="aa"/>
        <w:spacing w:before="78" w:after="78"/>
        <w:ind w:firstLine="420"/>
        <w:rPr>
          <w:lang w:val="en-US"/>
        </w:rPr>
      </w:pPr>
      <w:r w:rsidRPr="00267910">
        <w:rPr>
          <w:b/>
          <w:bCs/>
          <w:lang w:val="en-US"/>
        </w:rPr>
        <w:t>法律解释不仅是运用逻辑的过程，也具有一定的价值取向</w:t>
      </w:r>
      <w:r w:rsidRPr="00267910">
        <w:rPr>
          <w:rFonts w:hint="eastAsia"/>
          <w:b/>
          <w:bCs/>
          <w:lang w:val="en-US"/>
        </w:rPr>
        <w:t>。</w:t>
      </w:r>
      <w:r w:rsidRPr="00267910">
        <w:rPr>
          <w:lang w:val="en-US"/>
        </w:rPr>
        <w:t>法律解释过程在一定意义上包含价值判断、价值选择</w:t>
      </w:r>
      <w:r>
        <w:rPr>
          <w:rFonts w:hint="eastAsia"/>
          <w:lang w:val="en-US"/>
        </w:rPr>
        <w:t>。</w:t>
      </w:r>
    </w:p>
    <w:p w14:paraId="40D1CE82" w14:textId="01217131" w:rsidR="00267910" w:rsidRDefault="00267910" w:rsidP="00267910">
      <w:pPr>
        <w:pStyle w:val="aa"/>
        <w:spacing w:before="78" w:after="78"/>
        <w:ind w:firstLine="420"/>
        <w:rPr>
          <w:lang w:val="en-US"/>
        </w:rPr>
      </w:pPr>
      <w:r w:rsidRPr="00267910">
        <w:rPr>
          <w:b/>
          <w:bCs/>
          <w:lang w:val="en-US"/>
        </w:rPr>
        <w:lastRenderedPageBreak/>
        <w:t>法律</w:t>
      </w:r>
      <w:proofErr w:type="gramStart"/>
      <w:r w:rsidRPr="00267910">
        <w:rPr>
          <w:b/>
          <w:bCs/>
          <w:lang w:val="en-US"/>
        </w:rPr>
        <w:t>解释受解释</w:t>
      </w:r>
      <w:proofErr w:type="gramEnd"/>
      <w:r w:rsidRPr="00267910">
        <w:rPr>
          <w:b/>
          <w:bCs/>
          <w:lang w:val="en-US"/>
        </w:rPr>
        <w:t>学循环的制约</w:t>
      </w:r>
      <w:r w:rsidRPr="00267910">
        <w:rPr>
          <w:rFonts w:hint="eastAsia"/>
          <w:b/>
          <w:bCs/>
          <w:lang w:val="en-US"/>
        </w:rPr>
        <w:t>。</w:t>
      </w:r>
      <w:r w:rsidRPr="00267910">
        <w:rPr>
          <w:lang w:val="en-US"/>
        </w:rPr>
        <w:t>解释学循环</w:t>
      </w:r>
      <w:r>
        <w:rPr>
          <w:rFonts w:hint="eastAsia"/>
          <w:lang w:val="en-US"/>
        </w:rPr>
        <w:t>即</w:t>
      </w:r>
      <w:r w:rsidRPr="00267910">
        <w:rPr>
          <w:lang w:val="en-US"/>
        </w:rPr>
        <w:t>主客观的相互建构</w:t>
      </w:r>
      <w:r>
        <w:rPr>
          <w:rFonts w:hint="eastAsia"/>
          <w:lang w:val="en-US"/>
        </w:rPr>
        <w:t>。</w:t>
      </w:r>
    </w:p>
    <w:p w14:paraId="4EDB2004" w14:textId="65BE2855" w:rsidR="00267910" w:rsidRDefault="00BC17D0" w:rsidP="00BC17D0">
      <w:pPr>
        <w:pStyle w:val="af1"/>
        <w:rPr>
          <w:rFonts w:hint="eastAsia"/>
          <w:lang w:val="en-US"/>
        </w:rPr>
      </w:pPr>
      <w:r>
        <w:rPr>
          <w:rFonts w:hint="eastAsia"/>
          <w:lang w:val="en-US"/>
        </w:rPr>
        <w:t xml:space="preserve">3. </w:t>
      </w:r>
      <w:r>
        <w:rPr>
          <w:rFonts w:hint="eastAsia"/>
          <w:lang w:val="en-US"/>
        </w:rPr>
        <w:t>法律解释的必要性</w:t>
      </w:r>
    </w:p>
    <w:p w14:paraId="075C0047" w14:textId="77777777" w:rsidR="00BC17D0" w:rsidRDefault="00BC17D0" w:rsidP="00BC17D0">
      <w:pPr>
        <w:pStyle w:val="aa"/>
        <w:spacing w:before="78" w:after="78"/>
        <w:ind w:firstLine="420"/>
        <w:rPr>
          <w:lang w:val="en-US"/>
        </w:rPr>
      </w:pPr>
      <w:r>
        <w:rPr>
          <w:rFonts w:hint="eastAsia"/>
          <w:lang w:val="en-US"/>
        </w:rPr>
        <w:t>法律解释的必要性源于法律用语、概念含义的不明，而这一问题出现的原因在于：</w:t>
      </w:r>
    </w:p>
    <w:p w14:paraId="5AF1D0DA" w14:textId="77777777" w:rsidR="00BC17D0" w:rsidRDefault="00BC17D0" w:rsidP="00BC17D0">
      <w:pPr>
        <w:pStyle w:val="aa"/>
        <w:numPr>
          <w:ilvl w:val="0"/>
          <w:numId w:val="96"/>
        </w:numPr>
        <w:spacing w:beforeLines="0" w:before="0" w:afterLines="0" w:after="0"/>
        <w:ind w:left="442" w:hanging="442"/>
        <w:rPr>
          <w:lang w:val="en-US"/>
        </w:rPr>
      </w:pPr>
      <w:r w:rsidRPr="00BC17D0">
        <w:rPr>
          <w:b/>
          <w:bCs/>
          <w:lang w:val="en-US"/>
        </w:rPr>
        <w:t>语言（概念）本身的局限性</w:t>
      </w:r>
      <w:r w:rsidRPr="00BC17D0">
        <w:rPr>
          <w:rFonts w:hint="eastAsia"/>
          <w:b/>
          <w:bCs/>
          <w:lang w:val="en-US"/>
        </w:rPr>
        <w:t>：</w:t>
      </w:r>
      <w:r>
        <w:rPr>
          <w:rFonts w:hint="eastAsia"/>
          <w:lang w:val="en-US"/>
        </w:rPr>
        <w:t>哈特的“开放结构”理论提出了概念的“</w:t>
      </w:r>
      <w:r w:rsidRPr="00BC17D0">
        <w:rPr>
          <w:lang w:val="en-US"/>
        </w:rPr>
        <w:t>确定的核心</w:t>
      </w:r>
      <w:r>
        <w:rPr>
          <w:rFonts w:hint="eastAsia"/>
          <w:lang w:val="en-US"/>
        </w:rPr>
        <w:t>”</w:t>
      </w:r>
      <w:r w:rsidRPr="00BC17D0">
        <w:rPr>
          <w:lang w:val="en-US"/>
        </w:rPr>
        <w:t>与</w:t>
      </w:r>
      <w:r>
        <w:rPr>
          <w:rFonts w:hint="eastAsia"/>
          <w:lang w:val="en-US"/>
        </w:rPr>
        <w:t>“</w:t>
      </w:r>
      <w:r w:rsidRPr="00BC17D0">
        <w:rPr>
          <w:lang w:val="en-US"/>
        </w:rPr>
        <w:t>模糊的边缘</w:t>
      </w:r>
      <w:r>
        <w:rPr>
          <w:rFonts w:hint="eastAsia"/>
          <w:lang w:val="en-US"/>
        </w:rPr>
        <w:t>”；</w:t>
      </w:r>
      <w:r w:rsidRPr="00BC17D0">
        <w:rPr>
          <w:lang w:val="en-US"/>
        </w:rPr>
        <w:t>概念本身是抽象的，无法穷尽丰富、具体、流变的社会生活事实</w:t>
      </w:r>
      <w:r>
        <w:rPr>
          <w:rFonts w:hint="eastAsia"/>
          <w:lang w:val="en-US"/>
        </w:rPr>
        <w:t>；</w:t>
      </w:r>
      <w:r w:rsidRPr="00BC17D0">
        <w:rPr>
          <w:lang w:val="en-US"/>
        </w:rPr>
        <w:t>语言的歧义性</w:t>
      </w:r>
      <w:r>
        <w:rPr>
          <w:rFonts w:hint="eastAsia"/>
          <w:lang w:val="en-US"/>
        </w:rPr>
        <w:t>。</w:t>
      </w:r>
    </w:p>
    <w:p w14:paraId="686071D7" w14:textId="77777777" w:rsidR="00BC17D0" w:rsidRDefault="00BC17D0" w:rsidP="00BC17D0">
      <w:pPr>
        <w:pStyle w:val="aa"/>
        <w:numPr>
          <w:ilvl w:val="0"/>
          <w:numId w:val="96"/>
        </w:numPr>
        <w:spacing w:beforeLines="0" w:before="0" w:afterLines="0" w:after="0"/>
        <w:ind w:left="442" w:hanging="442"/>
        <w:rPr>
          <w:lang w:val="en-US"/>
        </w:rPr>
      </w:pPr>
      <w:r w:rsidRPr="00BC17D0">
        <w:rPr>
          <w:b/>
          <w:bCs/>
          <w:lang w:val="en-US"/>
        </w:rPr>
        <w:t>立法者的理性有限</w:t>
      </w:r>
      <w:r w:rsidRPr="00BC17D0">
        <w:rPr>
          <w:rFonts w:hint="eastAsia"/>
          <w:b/>
          <w:bCs/>
          <w:lang w:val="en-US"/>
        </w:rPr>
        <w:t>：</w:t>
      </w:r>
      <w:r w:rsidRPr="00BC17D0">
        <w:rPr>
          <w:lang w:val="en-US"/>
        </w:rPr>
        <w:t>立法者只能认识社会生活的局部</w:t>
      </w:r>
      <w:r>
        <w:rPr>
          <w:rFonts w:hint="eastAsia"/>
          <w:lang w:val="en-US"/>
        </w:rPr>
        <w:t>，</w:t>
      </w:r>
      <w:r w:rsidRPr="00BC17D0">
        <w:rPr>
          <w:lang w:val="en-US"/>
        </w:rPr>
        <w:t>立法者的认识能力受时空的限制</w:t>
      </w:r>
      <w:r>
        <w:rPr>
          <w:rFonts w:hint="eastAsia"/>
          <w:lang w:val="en-US"/>
        </w:rPr>
        <w:t>。</w:t>
      </w:r>
    </w:p>
    <w:p w14:paraId="4DC6BD2D" w14:textId="300E35FE" w:rsidR="00BC17D0" w:rsidRDefault="00BC17D0" w:rsidP="00BC17D0">
      <w:pPr>
        <w:pStyle w:val="aa"/>
        <w:numPr>
          <w:ilvl w:val="0"/>
          <w:numId w:val="96"/>
        </w:numPr>
        <w:spacing w:beforeLines="0" w:before="0" w:afterLines="0" w:after="0"/>
        <w:ind w:left="442" w:hanging="442"/>
        <w:rPr>
          <w:lang w:val="en-US"/>
        </w:rPr>
      </w:pPr>
      <w:r w:rsidRPr="00BC17D0">
        <w:rPr>
          <w:b/>
          <w:bCs/>
          <w:lang w:val="en-US"/>
        </w:rPr>
        <w:t>法律滞后与社会发展之间的矛盾</w:t>
      </w:r>
      <w:r w:rsidRPr="00BC17D0">
        <w:rPr>
          <w:rFonts w:hint="eastAsia"/>
          <w:b/>
          <w:bCs/>
          <w:lang w:val="en-US"/>
        </w:rPr>
        <w:t>：</w:t>
      </w:r>
      <w:r w:rsidRPr="00BC17D0">
        <w:rPr>
          <w:lang w:val="en-US"/>
        </w:rPr>
        <w:t>社会发展快速，法律滞后，不能时时制定新法，因此要依靠法律解释</w:t>
      </w:r>
      <w:r>
        <w:rPr>
          <w:rFonts w:hint="eastAsia"/>
          <w:lang w:val="en-US"/>
        </w:rPr>
        <w:t>。</w:t>
      </w:r>
    </w:p>
    <w:p w14:paraId="4AD79446" w14:textId="502F1426" w:rsidR="00BC17D0" w:rsidRDefault="00D56F90" w:rsidP="00D56F90">
      <w:pPr>
        <w:pStyle w:val="ae"/>
        <w:rPr>
          <w:lang w:val="en-US"/>
        </w:rPr>
      </w:pPr>
      <w:bookmarkStart w:id="167" w:name="_Toc169100570"/>
      <w:r>
        <w:rPr>
          <w:rFonts w:hint="eastAsia"/>
          <w:lang w:val="en-US"/>
        </w:rPr>
        <w:t>（二）法律解释的目标</w:t>
      </w:r>
      <w:bookmarkEnd w:id="167"/>
    </w:p>
    <w:p w14:paraId="2AD5A301" w14:textId="77777777" w:rsidR="00D56F90" w:rsidRDefault="00D56F90" w:rsidP="00BC17D0">
      <w:pPr>
        <w:pStyle w:val="aa"/>
        <w:spacing w:before="78" w:after="78"/>
        <w:rPr>
          <w:lang w:val="en-US"/>
        </w:rPr>
      </w:pPr>
      <w:r w:rsidRPr="00D56F90">
        <w:rPr>
          <w:b/>
          <w:bCs/>
          <w:lang w:val="en-US"/>
        </w:rPr>
        <w:t>原意说</w:t>
      </w:r>
      <w:r w:rsidRPr="00D56F90">
        <w:rPr>
          <w:rFonts w:hint="eastAsia"/>
          <w:b/>
          <w:bCs/>
          <w:lang w:val="en-US"/>
        </w:rPr>
        <w:t>：</w:t>
      </w:r>
      <w:r w:rsidRPr="00D56F90">
        <w:rPr>
          <w:lang w:val="en-US"/>
        </w:rPr>
        <w:t>法律解释的目标应当是探究历史上立法者的原意，使主观（解释）符合客观（立法原意）</w:t>
      </w:r>
      <w:r>
        <w:rPr>
          <w:rFonts w:hint="eastAsia"/>
          <w:lang w:val="en-US"/>
        </w:rPr>
        <w:t>。</w:t>
      </w:r>
    </w:p>
    <w:p w14:paraId="312E36C0" w14:textId="1F3C9A3A" w:rsidR="00D56F90" w:rsidRDefault="00D56F90" w:rsidP="00BC17D0">
      <w:pPr>
        <w:pStyle w:val="aa"/>
        <w:spacing w:before="78" w:after="78"/>
        <w:rPr>
          <w:lang w:val="en-US"/>
        </w:rPr>
      </w:pPr>
      <w:r w:rsidRPr="00D56F90">
        <w:rPr>
          <w:b/>
          <w:bCs/>
          <w:lang w:val="en-US"/>
        </w:rPr>
        <w:t>合意说</w:t>
      </w:r>
      <w:r w:rsidRPr="00D56F90">
        <w:rPr>
          <w:rFonts w:hint="eastAsia"/>
          <w:b/>
          <w:bCs/>
          <w:lang w:val="en-US"/>
        </w:rPr>
        <w:t>：</w:t>
      </w:r>
      <w:r w:rsidRPr="00D56F90">
        <w:rPr>
          <w:lang w:val="en-US"/>
        </w:rPr>
        <w:t>法律文本表达的意思不完全等同于立法者的原意，法律解释的目标是探求解释者与立法者之间、解释者与法律文本之间以及不同解释者之间围绕法律文本形成的合意，以达到主客观之间的互动</w:t>
      </w:r>
      <w:r>
        <w:rPr>
          <w:rFonts w:hint="eastAsia"/>
          <w:lang w:val="en-US"/>
        </w:rPr>
        <w:t>。</w:t>
      </w:r>
    </w:p>
    <w:p w14:paraId="495F2686" w14:textId="2A9C2B73" w:rsidR="00D56F90" w:rsidRDefault="009C36C8" w:rsidP="009C36C8">
      <w:pPr>
        <w:pStyle w:val="ae"/>
        <w:rPr>
          <w:lang w:val="en-US"/>
        </w:rPr>
      </w:pPr>
      <w:bookmarkStart w:id="168" w:name="_Toc169100571"/>
      <w:r>
        <w:rPr>
          <w:rFonts w:hint="eastAsia"/>
          <w:lang w:val="en-US"/>
        </w:rPr>
        <w:t>（三）法律解释的方法</w:t>
      </w:r>
      <w:bookmarkEnd w:id="168"/>
    </w:p>
    <w:p w14:paraId="15BB2817" w14:textId="7B652365" w:rsidR="009C36C8" w:rsidRDefault="009C36C8" w:rsidP="009C36C8">
      <w:pPr>
        <w:pStyle w:val="aa"/>
        <w:spacing w:before="78" w:after="78"/>
        <w:ind w:firstLine="420"/>
        <w:rPr>
          <w:lang w:val="en-US"/>
        </w:rPr>
      </w:pPr>
      <w:r>
        <w:rPr>
          <w:rFonts w:hint="eastAsia"/>
          <w:lang w:val="en-US"/>
        </w:rPr>
        <w:t>法律解释的方法即</w:t>
      </w:r>
      <w:r w:rsidRPr="009C36C8">
        <w:rPr>
          <w:rFonts w:hint="eastAsia"/>
          <w:lang w:val="en-US"/>
        </w:rPr>
        <w:t>法官为了解决法律问题或个案纠纷，而对法律规范进行解释并以得出法律结论为目的的方法</w:t>
      </w:r>
      <w:r>
        <w:rPr>
          <w:rFonts w:hint="eastAsia"/>
          <w:lang w:val="en-US"/>
        </w:rPr>
        <w:t>。</w:t>
      </w:r>
    </w:p>
    <w:p w14:paraId="482C608C" w14:textId="7024D876" w:rsidR="009C36C8" w:rsidRDefault="009C36C8" w:rsidP="009C36C8">
      <w:pPr>
        <w:pStyle w:val="af1"/>
        <w:rPr>
          <w:rFonts w:hint="eastAsia"/>
          <w:lang w:val="en-US"/>
        </w:rPr>
      </w:pPr>
      <w:r>
        <w:rPr>
          <w:rFonts w:hint="eastAsia"/>
          <w:lang w:val="en-US"/>
        </w:rPr>
        <w:t xml:space="preserve">1. </w:t>
      </w:r>
      <w:r>
        <w:rPr>
          <w:rFonts w:hint="eastAsia"/>
          <w:lang w:val="en-US"/>
        </w:rPr>
        <w:t>文义解释</w:t>
      </w:r>
    </w:p>
    <w:p w14:paraId="09114F2B" w14:textId="5AE68211" w:rsidR="009C36C8" w:rsidRDefault="009C36C8" w:rsidP="009C36C8">
      <w:pPr>
        <w:pStyle w:val="aa"/>
        <w:spacing w:before="78" w:after="78"/>
        <w:ind w:firstLine="420"/>
        <w:rPr>
          <w:lang w:val="en-US"/>
        </w:rPr>
      </w:pPr>
      <w:r>
        <w:rPr>
          <w:rFonts w:hint="eastAsia"/>
          <w:lang w:val="en-US"/>
        </w:rPr>
        <w:t>文义解释是</w:t>
      </w:r>
      <w:r w:rsidRPr="009C36C8">
        <w:rPr>
          <w:rFonts w:hint="eastAsia"/>
          <w:lang w:val="en-US"/>
        </w:rPr>
        <w:t>根据法律条文的含义来理解和说明法律规定的意思</w:t>
      </w:r>
      <w:r>
        <w:rPr>
          <w:rFonts w:hint="eastAsia"/>
          <w:lang w:val="en-US"/>
        </w:rPr>
        <w:t>，常</w:t>
      </w:r>
      <w:r w:rsidRPr="009C36C8">
        <w:rPr>
          <w:lang w:val="en-US"/>
        </w:rPr>
        <w:t>发生于字义不明确、不能恰当地适用于事实的情形</w:t>
      </w:r>
      <w:r>
        <w:rPr>
          <w:rFonts w:hint="eastAsia"/>
          <w:lang w:val="en-US"/>
        </w:rPr>
        <w:t>。</w:t>
      </w:r>
      <w:r w:rsidRPr="009C36C8">
        <w:rPr>
          <w:lang w:val="en-US"/>
        </w:rPr>
        <w:t>包括平义解释、扩大解释和限制解释</w:t>
      </w:r>
      <w:r>
        <w:rPr>
          <w:rFonts w:hint="eastAsia"/>
          <w:lang w:val="en-US"/>
        </w:rPr>
        <w:t>。</w:t>
      </w:r>
    </w:p>
    <w:p w14:paraId="47ECDB04" w14:textId="4FDDF601" w:rsidR="009C36C8" w:rsidRDefault="009C36C8" w:rsidP="009C36C8">
      <w:pPr>
        <w:pStyle w:val="aa"/>
        <w:spacing w:before="78" w:after="78"/>
        <w:ind w:firstLine="420"/>
        <w:rPr>
          <w:lang w:val="en-US"/>
        </w:rPr>
      </w:pPr>
      <w:r w:rsidRPr="009C36C8">
        <w:rPr>
          <w:rFonts w:hint="eastAsia"/>
          <w:b/>
          <w:bCs/>
          <w:lang w:val="en-US"/>
        </w:rPr>
        <w:t>平义解释</w:t>
      </w:r>
      <w:r>
        <w:rPr>
          <w:rFonts w:hint="eastAsia"/>
          <w:lang w:val="en-US"/>
        </w:rPr>
        <w:t>即</w:t>
      </w:r>
      <w:r w:rsidRPr="009C36C8">
        <w:rPr>
          <w:lang w:val="en-US"/>
        </w:rPr>
        <w:t>按照法律条文通常的字面含义所进行的解释</w:t>
      </w:r>
      <w:r>
        <w:rPr>
          <w:rFonts w:hint="eastAsia"/>
          <w:lang w:val="en-US"/>
        </w:rPr>
        <w:t>。</w:t>
      </w:r>
      <w:r w:rsidRPr="009C36C8">
        <w:rPr>
          <w:lang w:val="en-US"/>
        </w:rPr>
        <w:t>适用平义解释时应当注意对其日常文义和法律文义的区分</w:t>
      </w:r>
      <w:r>
        <w:rPr>
          <w:rFonts w:hint="eastAsia"/>
          <w:lang w:val="en-US"/>
        </w:rPr>
        <w:t>。</w:t>
      </w:r>
    </w:p>
    <w:p w14:paraId="7B473BD6" w14:textId="057BF48A" w:rsidR="009C36C8" w:rsidRDefault="00E82D61" w:rsidP="009C36C8">
      <w:pPr>
        <w:pStyle w:val="aa"/>
        <w:spacing w:before="78" w:after="78"/>
        <w:ind w:firstLine="420"/>
        <w:rPr>
          <w:lang w:val="en-US"/>
        </w:rPr>
      </w:pPr>
      <w:r w:rsidRPr="00E82D61">
        <w:rPr>
          <w:rFonts w:hint="eastAsia"/>
          <w:b/>
          <w:bCs/>
          <w:lang w:val="en-US"/>
        </w:rPr>
        <w:t>扩</w:t>
      </w:r>
      <w:r w:rsidRPr="00E82D61">
        <w:rPr>
          <w:rFonts w:hint="eastAsia"/>
          <w:b/>
          <w:bCs/>
          <w:lang w:val="en-US"/>
        </w:rPr>
        <w:t>大（扩张）</w:t>
      </w:r>
      <w:r w:rsidRPr="00E82D61">
        <w:rPr>
          <w:rFonts w:hint="eastAsia"/>
          <w:b/>
          <w:bCs/>
          <w:lang w:val="en-US"/>
        </w:rPr>
        <w:t>解释</w:t>
      </w:r>
      <w:r>
        <w:rPr>
          <w:rFonts w:hint="eastAsia"/>
          <w:lang w:val="en-US"/>
        </w:rPr>
        <w:t>即</w:t>
      </w:r>
      <w:r w:rsidRPr="00E82D61">
        <w:rPr>
          <w:lang w:val="en-US"/>
        </w:rPr>
        <w:t>超出法律条文通常的字面含义所进行的解释</w:t>
      </w:r>
      <w:r>
        <w:rPr>
          <w:rFonts w:hint="eastAsia"/>
          <w:lang w:val="en-US"/>
        </w:rPr>
        <w:t>。</w:t>
      </w:r>
      <w:r w:rsidRPr="00E82D61">
        <w:rPr>
          <w:lang w:val="en-US"/>
        </w:rPr>
        <w:t>扩张具有一定的合理限度，即不允许超出法律规定可能文义的范围</w:t>
      </w:r>
      <w:r>
        <w:rPr>
          <w:rFonts w:hint="eastAsia"/>
          <w:lang w:val="en-US"/>
        </w:rPr>
        <w:t>。</w:t>
      </w:r>
    </w:p>
    <w:p w14:paraId="48911E4D" w14:textId="4198E564" w:rsidR="00E82D61" w:rsidRDefault="00572297" w:rsidP="009C36C8">
      <w:pPr>
        <w:pStyle w:val="aa"/>
        <w:spacing w:before="78" w:after="78"/>
        <w:ind w:firstLine="420"/>
        <w:rPr>
          <w:lang w:val="en-US"/>
        </w:rPr>
      </w:pPr>
      <w:r w:rsidRPr="00572297">
        <w:rPr>
          <w:rFonts w:hint="eastAsia"/>
          <w:b/>
          <w:bCs/>
          <w:lang w:val="en-US"/>
        </w:rPr>
        <w:t>限制解释</w:t>
      </w:r>
      <w:r>
        <w:rPr>
          <w:rFonts w:hint="eastAsia"/>
          <w:lang w:val="en-US"/>
        </w:rPr>
        <w:t>即</w:t>
      </w:r>
      <w:r w:rsidRPr="00572297">
        <w:rPr>
          <w:lang w:val="en-US"/>
        </w:rPr>
        <w:t>当法律条文的含义过于宽泛时，应当限制法律条文的文义，使其局限于核心含义</w:t>
      </w:r>
      <w:r>
        <w:rPr>
          <w:rFonts w:hint="eastAsia"/>
          <w:lang w:val="en-US"/>
        </w:rPr>
        <w:t>。</w:t>
      </w:r>
    </w:p>
    <w:p w14:paraId="503F4EC1" w14:textId="08118BB8" w:rsidR="00572297" w:rsidRDefault="00476C38" w:rsidP="00476C38">
      <w:pPr>
        <w:pStyle w:val="af1"/>
        <w:rPr>
          <w:rFonts w:hint="eastAsia"/>
          <w:lang w:val="en-US"/>
        </w:rPr>
      </w:pPr>
      <w:r>
        <w:rPr>
          <w:rFonts w:hint="eastAsia"/>
          <w:lang w:val="en-US"/>
        </w:rPr>
        <w:t xml:space="preserve">2. </w:t>
      </w:r>
      <w:r>
        <w:rPr>
          <w:rFonts w:hint="eastAsia"/>
          <w:lang w:val="en-US"/>
        </w:rPr>
        <w:t>体系解释</w:t>
      </w:r>
    </w:p>
    <w:p w14:paraId="6F0E2426" w14:textId="61F89D98" w:rsidR="00476C38" w:rsidRDefault="00476C38" w:rsidP="00476C38">
      <w:pPr>
        <w:pStyle w:val="aa"/>
        <w:spacing w:before="78" w:after="78"/>
        <w:ind w:firstLine="420"/>
        <w:rPr>
          <w:lang w:val="en-US"/>
        </w:rPr>
      </w:pPr>
      <w:r>
        <w:rPr>
          <w:rFonts w:hint="eastAsia"/>
          <w:lang w:val="en-US"/>
        </w:rPr>
        <w:t>体系解释是</w:t>
      </w:r>
      <w:r w:rsidRPr="00476C38">
        <w:rPr>
          <w:rFonts w:hint="eastAsia"/>
          <w:lang w:val="en-US"/>
        </w:rPr>
        <w:t>根据法律文本的语言环境（上下文的逻辑关系、整部法律乃至整个法律体系）来确定法律的意思</w:t>
      </w:r>
      <w:r>
        <w:rPr>
          <w:rFonts w:hint="eastAsia"/>
          <w:lang w:val="en-US"/>
        </w:rPr>
        <w:t>。其</w:t>
      </w:r>
      <w:r w:rsidRPr="00476C38">
        <w:rPr>
          <w:lang w:val="en-US"/>
        </w:rPr>
        <w:t>依据</w:t>
      </w:r>
      <w:r>
        <w:rPr>
          <w:rFonts w:hint="eastAsia"/>
          <w:lang w:val="en-US"/>
        </w:rPr>
        <w:t>是</w:t>
      </w:r>
      <w:r w:rsidRPr="00476C38">
        <w:rPr>
          <w:lang w:val="en-US"/>
        </w:rPr>
        <w:t>：将法律看成一个和谐一致、逻辑自洽的整体，具体的法律条文是该整体的一个组成部分</w:t>
      </w:r>
      <w:r>
        <w:rPr>
          <w:rFonts w:hint="eastAsia"/>
          <w:lang w:val="en-US"/>
        </w:rPr>
        <w:t>。</w:t>
      </w:r>
      <w:r w:rsidRPr="00476C38">
        <w:rPr>
          <w:lang w:val="en-US"/>
        </w:rPr>
        <w:t>体系解释应当注意法律体系内部的效力等级标准</w:t>
      </w:r>
      <w:r>
        <w:rPr>
          <w:rFonts w:hint="eastAsia"/>
          <w:lang w:val="en-US"/>
        </w:rPr>
        <w:t>。</w:t>
      </w:r>
    </w:p>
    <w:p w14:paraId="5CAC6B7D" w14:textId="3F857E03" w:rsidR="00476C38" w:rsidRDefault="00476C38" w:rsidP="00476C38">
      <w:pPr>
        <w:pStyle w:val="af3"/>
        <w:spacing w:before="78" w:after="78"/>
        <w:ind w:firstLine="420"/>
        <w:rPr>
          <w:lang w:val="en-US"/>
        </w:rPr>
      </w:pPr>
      <w:r w:rsidRPr="00476C38">
        <w:rPr>
          <w:rFonts w:hint="eastAsia"/>
          <w:lang w:val="en-US"/>
        </w:rPr>
        <w:t>一旦有人适用一部法典的一个条文，他就是在适用整个法典</w:t>
      </w:r>
      <w:r>
        <w:rPr>
          <w:rFonts w:hint="eastAsia"/>
          <w:lang w:val="en-US"/>
        </w:rPr>
        <w:t>。</w:t>
      </w:r>
    </w:p>
    <w:p w14:paraId="581A6685" w14:textId="0C406912" w:rsidR="00476C38" w:rsidRDefault="00476C38" w:rsidP="00476C38">
      <w:pPr>
        <w:pStyle w:val="af3"/>
        <w:spacing w:before="78" w:after="78"/>
        <w:jc w:val="right"/>
        <w:rPr>
          <w:rFonts w:hint="eastAsia"/>
          <w:lang w:val="en-US"/>
        </w:rPr>
      </w:pPr>
      <w:r>
        <w:rPr>
          <w:rFonts w:hint="eastAsia"/>
          <w:lang w:val="en-US"/>
        </w:rPr>
        <w:t>——鲁道夫·</w:t>
      </w:r>
      <w:r w:rsidRPr="00476C38">
        <w:rPr>
          <w:rFonts w:hint="eastAsia"/>
          <w:lang w:val="en-US"/>
        </w:rPr>
        <w:t>施塔姆勒</w:t>
      </w:r>
    </w:p>
    <w:p w14:paraId="0CC9C1DC" w14:textId="674CF4FF" w:rsidR="00476C38" w:rsidRDefault="00D36655" w:rsidP="00D36655">
      <w:pPr>
        <w:pStyle w:val="af1"/>
        <w:rPr>
          <w:rFonts w:hint="eastAsia"/>
          <w:lang w:val="en-US"/>
        </w:rPr>
      </w:pPr>
      <w:r>
        <w:rPr>
          <w:rFonts w:hint="eastAsia"/>
          <w:lang w:val="en-US"/>
        </w:rPr>
        <w:lastRenderedPageBreak/>
        <w:t xml:space="preserve">3. </w:t>
      </w:r>
      <w:r>
        <w:rPr>
          <w:rFonts w:hint="eastAsia"/>
          <w:lang w:val="en-US"/>
        </w:rPr>
        <w:t>历史解释</w:t>
      </w:r>
    </w:p>
    <w:p w14:paraId="2D6417D4" w14:textId="44BB43E8" w:rsidR="00D36655" w:rsidRDefault="00D36655" w:rsidP="00D36655">
      <w:pPr>
        <w:pStyle w:val="aa"/>
        <w:spacing w:before="78" w:after="78"/>
        <w:ind w:firstLine="420"/>
        <w:rPr>
          <w:lang w:val="en-US"/>
        </w:rPr>
      </w:pPr>
      <w:r>
        <w:rPr>
          <w:rFonts w:hint="eastAsia"/>
          <w:lang w:val="en-US"/>
        </w:rPr>
        <w:t>历史解释是</w:t>
      </w:r>
      <w:r w:rsidRPr="00D36655">
        <w:rPr>
          <w:rFonts w:hint="eastAsia"/>
          <w:lang w:val="en-US"/>
        </w:rPr>
        <w:t>根据有关历史资料和历史背景来确定法律的意思</w:t>
      </w:r>
      <w:r>
        <w:rPr>
          <w:rFonts w:hint="eastAsia"/>
          <w:lang w:val="en-US"/>
        </w:rPr>
        <w:t>。“</w:t>
      </w:r>
      <w:r w:rsidRPr="00D36655">
        <w:rPr>
          <w:lang w:val="en-US"/>
        </w:rPr>
        <w:t>原意说</w:t>
      </w:r>
      <w:r>
        <w:rPr>
          <w:rFonts w:hint="eastAsia"/>
          <w:lang w:val="en-US"/>
        </w:rPr>
        <w:t>”</w:t>
      </w:r>
      <w:r w:rsidRPr="00D36655">
        <w:rPr>
          <w:lang w:val="en-US"/>
        </w:rPr>
        <w:t>更加重视运用历史资料来确定立法者的原意</w:t>
      </w:r>
      <w:r>
        <w:rPr>
          <w:rFonts w:hint="eastAsia"/>
          <w:lang w:val="en-US"/>
        </w:rPr>
        <w:t>。</w:t>
      </w:r>
      <w:r w:rsidRPr="00D36655">
        <w:rPr>
          <w:lang w:val="en-US"/>
        </w:rPr>
        <w:t>在我国，用以进行历史解释的历史资料主要有：</w:t>
      </w:r>
    </w:p>
    <w:p w14:paraId="27476AD1" w14:textId="77777777" w:rsidR="00D36655" w:rsidRDefault="00D36655" w:rsidP="00D36655">
      <w:pPr>
        <w:pStyle w:val="aa"/>
        <w:numPr>
          <w:ilvl w:val="0"/>
          <w:numId w:val="97"/>
        </w:numPr>
        <w:spacing w:beforeLines="0" w:before="0" w:afterLines="0" w:after="0"/>
        <w:ind w:left="442" w:hanging="442"/>
        <w:rPr>
          <w:lang w:val="en-US"/>
        </w:rPr>
      </w:pPr>
      <w:r w:rsidRPr="00D36655">
        <w:rPr>
          <w:rFonts w:hint="eastAsia"/>
          <w:b/>
          <w:bCs/>
          <w:lang w:val="en-US"/>
        </w:rPr>
        <w:t>关于法案的说明</w:t>
      </w:r>
      <w:r w:rsidRPr="00D36655">
        <w:rPr>
          <w:rFonts w:hint="eastAsia"/>
          <w:b/>
          <w:bCs/>
          <w:lang w:val="en-US"/>
        </w:rPr>
        <w:t>：</w:t>
      </w:r>
      <w:r w:rsidRPr="00D36655">
        <w:rPr>
          <w:lang w:val="en-US"/>
        </w:rPr>
        <w:t>提案人在提出法案时，在人大会议或政府工作会议上所做的说明</w:t>
      </w:r>
      <w:r>
        <w:rPr>
          <w:rFonts w:hint="eastAsia"/>
          <w:lang w:val="en-US"/>
        </w:rPr>
        <w:t>；</w:t>
      </w:r>
      <w:r w:rsidRPr="00D36655">
        <w:rPr>
          <w:lang w:val="en-US"/>
        </w:rPr>
        <w:t>一般包括对制定该法的目的、指导思想、草案的主要内容及其理由等</w:t>
      </w:r>
      <w:r>
        <w:rPr>
          <w:rFonts w:hint="eastAsia"/>
          <w:lang w:val="en-US"/>
        </w:rPr>
        <w:t>；</w:t>
      </w:r>
      <w:r w:rsidRPr="00D36655">
        <w:rPr>
          <w:lang w:val="en-US"/>
        </w:rPr>
        <w:t>是理解立法者原意的最重要资料</w:t>
      </w:r>
      <w:r>
        <w:rPr>
          <w:rFonts w:hint="eastAsia"/>
          <w:lang w:val="en-US"/>
        </w:rPr>
        <w:t>。</w:t>
      </w:r>
    </w:p>
    <w:p w14:paraId="2C8202EB" w14:textId="77777777" w:rsidR="00D36655" w:rsidRDefault="00D36655" w:rsidP="00D36655">
      <w:pPr>
        <w:pStyle w:val="aa"/>
        <w:numPr>
          <w:ilvl w:val="0"/>
          <w:numId w:val="97"/>
        </w:numPr>
        <w:spacing w:beforeLines="0" w:before="0" w:afterLines="0" w:after="0"/>
        <w:ind w:left="442" w:hanging="442"/>
        <w:rPr>
          <w:lang w:val="en-US"/>
        </w:rPr>
      </w:pPr>
      <w:r w:rsidRPr="00D36655">
        <w:rPr>
          <w:b/>
          <w:bCs/>
          <w:lang w:val="en-US"/>
        </w:rPr>
        <w:t>审议结果报告</w:t>
      </w:r>
      <w:r w:rsidRPr="00D36655">
        <w:rPr>
          <w:rFonts w:hint="eastAsia"/>
          <w:b/>
          <w:bCs/>
          <w:lang w:val="en-US"/>
        </w:rPr>
        <w:t>：</w:t>
      </w:r>
      <w:r w:rsidRPr="00D36655">
        <w:rPr>
          <w:lang w:val="en-US"/>
        </w:rPr>
        <w:t>包括审议意见汇报和审查报告</w:t>
      </w:r>
      <w:r>
        <w:rPr>
          <w:rFonts w:hint="eastAsia"/>
          <w:lang w:val="en-US"/>
        </w:rPr>
        <w:t>；</w:t>
      </w:r>
      <w:r w:rsidRPr="00D36655">
        <w:rPr>
          <w:lang w:val="en-US"/>
        </w:rPr>
        <w:t>是人大法律委员会、法制工作委员会或者政法法制机构统一审议后，在向人大会议或政府工作会议提出法案修改稿的同时，对法案修改的理由所做的说明，以及对为什么没有接受各方面提出的修改意见所做的解释</w:t>
      </w:r>
      <w:r>
        <w:rPr>
          <w:rFonts w:hint="eastAsia"/>
          <w:lang w:val="en-US"/>
        </w:rPr>
        <w:t>。</w:t>
      </w:r>
    </w:p>
    <w:p w14:paraId="3383AE33" w14:textId="77777777" w:rsidR="00D36655" w:rsidRDefault="00D36655" w:rsidP="00D36655">
      <w:pPr>
        <w:pStyle w:val="aa"/>
        <w:numPr>
          <w:ilvl w:val="0"/>
          <w:numId w:val="97"/>
        </w:numPr>
        <w:spacing w:beforeLines="0" w:before="0" w:afterLines="0" w:after="0"/>
        <w:ind w:left="442" w:hanging="442"/>
        <w:rPr>
          <w:lang w:val="en-US"/>
        </w:rPr>
      </w:pPr>
      <w:r w:rsidRPr="00D36655">
        <w:rPr>
          <w:lang w:val="en-US"/>
        </w:rPr>
        <w:t>人大的审议意见或者有关部门的意见</w:t>
      </w:r>
      <w:r>
        <w:rPr>
          <w:rFonts w:hint="eastAsia"/>
          <w:lang w:val="en-US"/>
        </w:rPr>
        <w:t>；</w:t>
      </w:r>
    </w:p>
    <w:p w14:paraId="4241ED12" w14:textId="774B5521" w:rsidR="00D36655" w:rsidRDefault="00D36655" w:rsidP="00D36655">
      <w:pPr>
        <w:pStyle w:val="aa"/>
        <w:numPr>
          <w:ilvl w:val="0"/>
          <w:numId w:val="97"/>
        </w:numPr>
        <w:spacing w:beforeLines="0" w:before="0" w:afterLines="0" w:after="0"/>
        <w:ind w:left="442" w:hanging="442"/>
        <w:rPr>
          <w:lang w:val="en-US"/>
        </w:rPr>
      </w:pPr>
      <w:r w:rsidRPr="00D36655">
        <w:rPr>
          <w:lang w:val="en-US"/>
        </w:rPr>
        <w:t>起草、审议、审查、讨论法案过程中各方</w:t>
      </w:r>
      <w:r w:rsidRPr="00D36655">
        <w:rPr>
          <w:rFonts w:hint="eastAsia"/>
          <w:lang w:val="en-US"/>
        </w:rPr>
        <w:t>面的意见</w:t>
      </w:r>
      <w:r>
        <w:rPr>
          <w:rFonts w:hint="eastAsia"/>
          <w:lang w:val="en-US"/>
        </w:rPr>
        <w:t>。</w:t>
      </w:r>
    </w:p>
    <w:p w14:paraId="4BD3A2E9" w14:textId="00742E96" w:rsidR="00D36655" w:rsidRDefault="00D36655" w:rsidP="00D36655">
      <w:pPr>
        <w:pStyle w:val="af1"/>
        <w:rPr>
          <w:rFonts w:hint="eastAsia"/>
          <w:lang w:val="en-US"/>
        </w:rPr>
      </w:pPr>
      <w:r>
        <w:rPr>
          <w:rFonts w:hint="eastAsia"/>
          <w:lang w:val="en-US"/>
        </w:rPr>
        <w:t xml:space="preserve">4. </w:t>
      </w:r>
      <w:r>
        <w:rPr>
          <w:rFonts w:hint="eastAsia"/>
          <w:lang w:val="en-US"/>
        </w:rPr>
        <w:t>目的解释</w:t>
      </w:r>
    </w:p>
    <w:p w14:paraId="43118E3D" w14:textId="273D6D16" w:rsidR="00D36655" w:rsidRDefault="00D36655" w:rsidP="00D36655">
      <w:pPr>
        <w:pStyle w:val="aa"/>
        <w:spacing w:before="78" w:after="78"/>
        <w:ind w:firstLine="420"/>
        <w:rPr>
          <w:lang w:val="en-US"/>
        </w:rPr>
      </w:pPr>
      <w:r>
        <w:rPr>
          <w:rFonts w:hint="eastAsia"/>
          <w:lang w:val="en-US"/>
        </w:rPr>
        <w:t>目的解释是</w:t>
      </w:r>
      <w:r w:rsidRPr="00D36655">
        <w:rPr>
          <w:rFonts w:hint="eastAsia"/>
          <w:lang w:val="en-US"/>
        </w:rPr>
        <w:t>根据法律旨在实现的目的确定法律的意思</w:t>
      </w:r>
      <w:r>
        <w:rPr>
          <w:rFonts w:hint="eastAsia"/>
          <w:lang w:val="en-US"/>
        </w:rPr>
        <w:t>。</w:t>
      </w:r>
      <w:r w:rsidRPr="00D36655">
        <w:rPr>
          <w:lang w:val="en-US"/>
        </w:rPr>
        <w:t>一般而言，历史解释旨在弄清立法者的本意（回溯性），而目的解释则旨在探究法律意图达到的目的（前瞻性）</w:t>
      </w:r>
      <w:r>
        <w:rPr>
          <w:rFonts w:hint="eastAsia"/>
          <w:lang w:val="en-US"/>
        </w:rPr>
        <w:t>。</w:t>
      </w:r>
      <w:r w:rsidRPr="00D36655">
        <w:rPr>
          <w:lang w:val="en-US"/>
        </w:rPr>
        <w:t>许多法律虽有对立法目的的规定，但因为时过境迁，更多地需要适用者根据当下的情势加以理解和评判</w:t>
      </w:r>
      <w:r>
        <w:rPr>
          <w:rFonts w:hint="eastAsia"/>
          <w:lang w:val="en-US"/>
        </w:rPr>
        <w:t>。</w:t>
      </w:r>
    </w:p>
    <w:p w14:paraId="45E99AD8" w14:textId="3BF508C4" w:rsidR="00D36655" w:rsidRDefault="00D36655" w:rsidP="00D36655">
      <w:pPr>
        <w:pStyle w:val="aa"/>
        <w:spacing w:before="78" w:after="78"/>
        <w:rPr>
          <w:lang w:val="en-US"/>
        </w:rPr>
      </w:pPr>
      <w:r>
        <w:rPr>
          <w:lang w:val="en-US"/>
        </w:rPr>
        <w:tab/>
      </w:r>
      <w:r>
        <w:rPr>
          <w:rFonts w:hint="eastAsia"/>
          <w:lang w:val="en-US"/>
        </w:rPr>
        <w:t>传统法学方法论中，以</w:t>
      </w:r>
      <w:r w:rsidRPr="00D36655">
        <w:rPr>
          <w:rFonts w:hint="eastAsia"/>
          <w:lang w:val="en-US"/>
        </w:rPr>
        <w:t>拉伦</w:t>
      </w:r>
      <w:proofErr w:type="gramStart"/>
      <w:r w:rsidRPr="00D36655">
        <w:rPr>
          <w:rFonts w:hint="eastAsia"/>
          <w:lang w:val="en-US"/>
        </w:rPr>
        <w:t>茨</w:t>
      </w:r>
      <w:proofErr w:type="gramEnd"/>
      <w:r w:rsidRPr="00D36655">
        <w:rPr>
          <w:rFonts w:hint="eastAsia"/>
          <w:lang w:val="en-US"/>
        </w:rPr>
        <w:t>的观点为代表</w:t>
      </w:r>
      <w:r>
        <w:rPr>
          <w:rFonts w:hint="eastAsia"/>
          <w:lang w:val="en-US"/>
        </w:rPr>
        <w:t>，存在一种对解释方法的位</w:t>
      </w:r>
      <w:proofErr w:type="gramStart"/>
      <w:r>
        <w:rPr>
          <w:rFonts w:hint="eastAsia"/>
          <w:lang w:val="en-US"/>
        </w:rPr>
        <w:t>阶关系</w:t>
      </w:r>
      <w:proofErr w:type="gramEnd"/>
      <w:r>
        <w:rPr>
          <w:rFonts w:hint="eastAsia"/>
          <w:lang w:val="en-US"/>
        </w:rPr>
        <w:t>的理解。其认为，以上四种法律解释方法的</w:t>
      </w:r>
      <w:proofErr w:type="gramStart"/>
      <w:r>
        <w:rPr>
          <w:rFonts w:hint="eastAsia"/>
          <w:lang w:val="en-US"/>
        </w:rPr>
        <w:t>位阶从高</w:t>
      </w:r>
      <w:proofErr w:type="gramEnd"/>
      <w:r>
        <w:rPr>
          <w:rFonts w:hint="eastAsia"/>
          <w:lang w:val="en-US"/>
        </w:rPr>
        <w:t>到低是：文义解释→体系解释→历史解释→目的解释。如此排序的原因是：从前到后，</w:t>
      </w:r>
      <w:r w:rsidRPr="00D36655">
        <w:rPr>
          <w:rFonts w:hint="eastAsia"/>
          <w:lang w:val="en-US"/>
        </w:rPr>
        <w:t>解释者的价值判断越来越多</w:t>
      </w:r>
      <w:r>
        <w:rPr>
          <w:rFonts w:hint="eastAsia"/>
          <w:lang w:val="en-US"/>
        </w:rPr>
        <w:t>。</w:t>
      </w:r>
      <w:r w:rsidRPr="00D36655">
        <w:rPr>
          <w:lang w:val="en-US"/>
        </w:rPr>
        <w:t>不确定性越来越大</w:t>
      </w:r>
      <w:r>
        <w:rPr>
          <w:rFonts w:hint="eastAsia"/>
          <w:lang w:val="en-US"/>
        </w:rPr>
        <w:t>。</w:t>
      </w:r>
      <w:r w:rsidRPr="00D36655">
        <w:rPr>
          <w:lang w:val="en-US"/>
        </w:rPr>
        <w:t>解释者自由裁量的可能性越来越大</w:t>
      </w:r>
      <w:r>
        <w:rPr>
          <w:rFonts w:hint="eastAsia"/>
          <w:lang w:val="en-US"/>
        </w:rPr>
        <w:t>。</w:t>
      </w:r>
    </w:p>
    <w:p w14:paraId="2D4F3564" w14:textId="0140A2B7" w:rsidR="00D36655" w:rsidRDefault="00DC5522" w:rsidP="00DC5522">
      <w:pPr>
        <w:pStyle w:val="ac"/>
        <w:rPr>
          <w:lang w:val="en-US"/>
        </w:rPr>
      </w:pPr>
      <w:bookmarkStart w:id="169" w:name="_Toc169100572"/>
      <w:r>
        <w:rPr>
          <w:rFonts w:hint="eastAsia"/>
          <w:lang w:val="en-US"/>
        </w:rPr>
        <w:t>三、法律推理方法</w:t>
      </w:r>
      <w:bookmarkEnd w:id="169"/>
    </w:p>
    <w:p w14:paraId="1AAE9C8F" w14:textId="556C967C" w:rsidR="00DC5522" w:rsidRDefault="00DC5522" w:rsidP="00DC5522">
      <w:pPr>
        <w:pStyle w:val="ae"/>
        <w:rPr>
          <w:lang w:val="en-US"/>
        </w:rPr>
      </w:pPr>
      <w:bookmarkStart w:id="170" w:name="_Toc169100573"/>
      <w:r>
        <w:rPr>
          <w:rFonts w:hint="eastAsia"/>
          <w:lang w:val="en-US"/>
        </w:rPr>
        <w:t>（一）法律推理的含义和特征</w:t>
      </w:r>
      <w:bookmarkEnd w:id="170"/>
    </w:p>
    <w:p w14:paraId="06B74C9F" w14:textId="2DC1C5FF" w:rsidR="00DC5522" w:rsidRDefault="00DC5522" w:rsidP="00DC5522">
      <w:pPr>
        <w:pStyle w:val="af1"/>
        <w:rPr>
          <w:rFonts w:hint="eastAsia"/>
          <w:lang w:val="en-US"/>
        </w:rPr>
      </w:pPr>
      <w:r>
        <w:rPr>
          <w:rFonts w:hint="eastAsia"/>
          <w:lang w:val="en-US"/>
        </w:rPr>
        <w:t xml:space="preserve">1. </w:t>
      </w:r>
      <w:r>
        <w:rPr>
          <w:rFonts w:hint="eastAsia"/>
          <w:lang w:val="en-US"/>
        </w:rPr>
        <w:t>法律推理的含义</w:t>
      </w:r>
    </w:p>
    <w:p w14:paraId="0EB78684" w14:textId="18C30F8A" w:rsidR="00DC5522" w:rsidRDefault="00DC5522" w:rsidP="00DC5522">
      <w:pPr>
        <w:pStyle w:val="aa"/>
        <w:spacing w:before="78" w:after="78"/>
        <w:ind w:firstLine="420"/>
        <w:rPr>
          <w:lang w:val="en-US"/>
        </w:rPr>
      </w:pPr>
      <w:r>
        <w:rPr>
          <w:rFonts w:hint="eastAsia"/>
          <w:lang w:val="en-US"/>
        </w:rPr>
        <w:t>法律推理就是</w:t>
      </w:r>
      <w:r w:rsidRPr="00DC5522">
        <w:rPr>
          <w:rFonts w:hint="eastAsia"/>
          <w:lang w:val="en-US"/>
        </w:rPr>
        <w:t>在法律实践中，从一个或几个已知的判断中得出一个未知判断的思维方式和过程</w:t>
      </w:r>
      <w:r>
        <w:rPr>
          <w:rFonts w:hint="eastAsia"/>
          <w:lang w:val="en-US"/>
        </w:rPr>
        <w:t>。</w:t>
      </w:r>
    </w:p>
    <w:p w14:paraId="0E741B64" w14:textId="67E4B85B" w:rsidR="00DC5522" w:rsidRDefault="00DC5522" w:rsidP="00DC5522">
      <w:pPr>
        <w:pStyle w:val="af1"/>
        <w:rPr>
          <w:lang w:val="en-US"/>
        </w:rPr>
      </w:pPr>
      <w:r>
        <w:rPr>
          <w:rFonts w:hint="eastAsia"/>
          <w:lang w:val="en-US"/>
        </w:rPr>
        <w:t xml:space="preserve">2. </w:t>
      </w:r>
      <w:r>
        <w:rPr>
          <w:rFonts w:hint="eastAsia"/>
          <w:lang w:val="en-US"/>
        </w:rPr>
        <w:t>法律推理的特征</w:t>
      </w:r>
    </w:p>
    <w:p w14:paraId="25CFC16E" w14:textId="77777777" w:rsidR="00DC5522" w:rsidRDefault="00DC5522" w:rsidP="00DC5522">
      <w:pPr>
        <w:pStyle w:val="aa"/>
        <w:numPr>
          <w:ilvl w:val="0"/>
          <w:numId w:val="98"/>
        </w:numPr>
        <w:spacing w:beforeLines="0" w:before="0" w:afterLines="0" w:after="0"/>
        <w:ind w:left="442" w:hanging="442"/>
        <w:rPr>
          <w:lang w:val="en-US"/>
        </w:rPr>
      </w:pPr>
      <w:r w:rsidRPr="00DC5522">
        <w:rPr>
          <w:rFonts w:hint="eastAsia"/>
          <w:lang w:val="en-US"/>
        </w:rPr>
        <w:t>法律推理的目标是为法律结论提供正当性的证明</w:t>
      </w:r>
      <w:r>
        <w:rPr>
          <w:rFonts w:hint="eastAsia"/>
          <w:lang w:val="en-US"/>
        </w:rPr>
        <w:t>；</w:t>
      </w:r>
    </w:p>
    <w:p w14:paraId="3CB302C9" w14:textId="77777777" w:rsidR="00DC5522" w:rsidRDefault="00DC5522" w:rsidP="00DC5522">
      <w:pPr>
        <w:pStyle w:val="aa"/>
        <w:numPr>
          <w:ilvl w:val="0"/>
          <w:numId w:val="98"/>
        </w:numPr>
        <w:spacing w:beforeLines="0" w:before="0" w:afterLines="0" w:after="0"/>
        <w:ind w:left="442" w:hanging="442"/>
        <w:rPr>
          <w:lang w:val="en-US"/>
        </w:rPr>
      </w:pPr>
      <w:r w:rsidRPr="00DC5522">
        <w:rPr>
          <w:lang w:val="en-US"/>
        </w:rPr>
        <w:t>法律推理的前提是事实和法律</w:t>
      </w:r>
      <w:r>
        <w:rPr>
          <w:rFonts w:hint="eastAsia"/>
          <w:lang w:val="en-US"/>
        </w:rPr>
        <w:t>；</w:t>
      </w:r>
    </w:p>
    <w:p w14:paraId="197783A9" w14:textId="3A7EA2F9" w:rsidR="00DC5522" w:rsidRDefault="00DC5522" w:rsidP="00DC5522">
      <w:pPr>
        <w:pStyle w:val="aa"/>
        <w:numPr>
          <w:ilvl w:val="0"/>
          <w:numId w:val="98"/>
        </w:numPr>
        <w:spacing w:beforeLines="0" w:before="0" w:afterLines="0" w:after="0"/>
        <w:ind w:left="442" w:hanging="442"/>
        <w:rPr>
          <w:rFonts w:hint="eastAsia"/>
          <w:lang w:val="en-US"/>
        </w:rPr>
      </w:pPr>
      <w:r w:rsidRPr="00DC5522">
        <w:rPr>
          <w:lang w:val="en-US"/>
        </w:rPr>
        <w:t>法律推理的过程是在事实与规范之间的循环往复</w:t>
      </w:r>
      <w:r>
        <w:rPr>
          <w:rFonts w:hint="eastAsia"/>
          <w:lang w:val="en-US"/>
        </w:rPr>
        <w:t>。</w:t>
      </w:r>
    </w:p>
    <w:p w14:paraId="47520ABD" w14:textId="6113D1AD" w:rsidR="00DC5522" w:rsidRDefault="00DC5522" w:rsidP="00DC5522">
      <w:pPr>
        <w:pStyle w:val="ae"/>
        <w:rPr>
          <w:lang w:val="en-US"/>
        </w:rPr>
      </w:pPr>
      <w:bookmarkStart w:id="171" w:name="_Toc169100574"/>
      <w:r>
        <w:rPr>
          <w:rFonts w:hint="eastAsia"/>
          <w:lang w:val="en-US"/>
        </w:rPr>
        <w:t>（二）形式推理</w:t>
      </w:r>
      <w:bookmarkEnd w:id="171"/>
    </w:p>
    <w:p w14:paraId="25EC77DF" w14:textId="60796899" w:rsidR="00DC5522" w:rsidRDefault="00DC5522" w:rsidP="00DC5522">
      <w:pPr>
        <w:pStyle w:val="aa"/>
        <w:spacing w:before="78" w:after="78"/>
        <w:ind w:firstLine="420"/>
        <w:rPr>
          <w:lang w:val="en-US"/>
        </w:rPr>
      </w:pPr>
      <w:r>
        <w:rPr>
          <w:rFonts w:hint="eastAsia"/>
          <w:lang w:val="en-US"/>
        </w:rPr>
        <w:t>形式推理即</w:t>
      </w:r>
      <w:r w:rsidRPr="00DC5522">
        <w:rPr>
          <w:rFonts w:hint="eastAsia"/>
          <w:lang w:val="en-US"/>
        </w:rPr>
        <w:t>运用形式逻辑进行推理，包括演绎推理、归纳推理和类比推理</w:t>
      </w:r>
      <w:r>
        <w:rPr>
          <w:rFonts w:hint="eastAsia"/>
          <w:lang w:val="en-US"/>
        </w:rPr>
        <w:t>。</w:t>
      </w:r>
    </w:p>
    <w:p w14:paraId="43C8E57A" w14:textId="4DC383D0" w:rsidR="00DC5522" w:rsidRDefault="00DC5522" w:rsidP="00DC5522">
      <w:pPr>
        <w:pStyle w:val="af1"/>
        <w:rPr>
          <w:rFonts w:hint="eastAsia"/>
          <w:lang w:val="en-US"/>
        </w:rPr>
      </w:pPr>
      <w:r>
        <w:rPr>
          <w:rFonts w:hint="eastAsia"/>
          <w:lang w:val="en-US"/>
        </w:rPr>
        <w:t xml:space="preserve">1. </w:t>
      </w:r>
      <w:r>
        <w:rPr>
          <w:rFonts w:hint="eastAsia"/>
          <w:lang w:val="en-US"/>
        </w:rPr>
        <w:t>演绎推理</w:t>
      </w:r>
    </w:p>
    <w:p w14:paraId="7BAAE180" w14:textId="0A32246C" w:rsidR="00DC5522" w:rsidRDefault="00DC5522" w:rsidP="00DC5522">
      <w:pPr>
        <w:pStyle w:val="aa"/>
        <w:spacing w:before="78" w:after="78"/>
        <w:ind w:firstLine="420"/>
        <w:rPr>
          <w:lang w:val="en-US"/>
        </w:rPr>
      </w:pPr>
      <w:r>
        <w:rPr>
          <w:rFonts w:hint="eastAsia"/>
          <w:lang w:val="en-US"/>
        </w:rPr>
        <w:t>演绎推理</w:t>
      </w:r>
      <w:r w:rsidRPr="00DC5522">
        <w:rPr>
          <w:rFonts w:hint="eastAsia"/>
          <w:lang w:val="en-US"/>
        </w:rPr>
        <w:t>是从一般到特殊的推理</w:t>
      </w:r>
      <w:r>
        <w:rPr>
          <w:rFonts w:hint="eastAsia"/>
          <w:lang w:val="en-US"/>
        </w:rPr>
        <w:t>，其</w:t>
      </w:r>
      <w:r w:rsidRPr="00DC5522">
        <w:rPr>
          <w:lang w:val="en-US"/>
        </w:rPr>
        <w:t>从大小前提（法律规范、案件事实）出发，推出结论</w:t>
      </w:r>
      <w:r>
        <w:rPr>
          <w:rFonts w:hint="eastAsia"/>
          <w:lang w:val="en-US"/>
        </w:rPr>
        <w:t>。</w:t>
      </w:r>
      <w:r w:rsidRPr="00DC5522">
        <w:rPr>
          <w:lang w:val="en-US"/>
        </w:rPr>
        <w:t>最典型的形式即为三段论的推理方式</w:t>
      </w:r>
      <w:r>
        <w:rPr>
          <w:rFonts w:hint="eastAsia"/>
          <w:lang w:val="en-US"/>
        </w:rPr>
        <w:t>。演绎推理</w:t>
      </w:r>
      <w:r w:rsidRPr="00DC5522">
        <w:rPr>
          <w:rFonts w:hint="eastAsia"/>
          <w:lang w:val="en-US"/>
        </w:rPr>
        <w:t>在大陆法系运用制定法做出司法判决的</w:t>
      </w:r>
      <w:r w:rsidRPr="00DC5522">
        <w:rPr>
          <w:rFonts w:hint="eastAsia"/>
          <w:lang w:val="en-US"/>
        </w:rPr>
        <w:lastRenderedPageBreak/>
        <w:t>过程中体现得尤为突出</w:t>
      </w:r>
      <w:r>
        <w:rPr>
          <w:rFonts w:hint="eastAsia"/>
          <w:lang w:val="en-US"/>
        </w:rPr>
        <w:t>。</w:t>
      </w:r>
    </w:p>
    <w:p w14:paraId="2363306A" w14:textId="6F94224F" w:rsidR="00DC5522" w:rsidRDefault="00DC5522" w:rsidP="00DC5522">
      <w:pPr>
        <w:pStyle w:val="af1"/>
        <w:rPr>
          <w:rFonts w:hint="eastAsia"/>
          <w:lang w:val="en-US"/>
        </w:rPr>
      </w:pPr>
      <w:r>
        <w:rPr>
          <w:rFonts w:hint="eastAsia"/>
          <w:lang w:val="en-US"/>
        </w:rPr>
        <w:t xml:space="preserve">2. </w:t>
      </w:r>
      <w:r>
        <w:rPr>
          <w:rFonts w:hint="eastAsia"/>
          <w:lang w:val="en-US"/>
        </w:rPr>
        <w:t>归纳推理</w:t>
      </w:r>
    </w:p>
    <w:p w14:paraId="0B6FC7C2" w14:textId="6331A057" w:rsidR="00DC5522" w:rsidRDefault="00DC5522" w:rsidP="00DC5522">
      <w:pPr>
        <w:pStyle w:val="aa"/>
        <w:spacing w:before="78" w:after="78"/>
        <w:ind w:firstLine="420"/>
        <w:rPr>
          <w:lang w:val="en-US"/>
        </w:rPr>
      </w:pPr>
      <w:r>
        <w:rPr>
          <w:rFonts w:hint="eastAsia"/>
          <w:lang w:val="en-US"/>
        </w:rPr>
        <w:t>归纳推理是</w:t>
      </w:r>
      <w:r w:rsidRPr="00DC5522">
        <w:rPr>
          <w:rFonts w:hint="eastAsia"/>
          <w:lang w:val="en-US"/>
        </w:rPr>
        <w:t>从特殊到一般的推理方式</w:t>
      </w:r>
      <w:r>
        <w:rPr>
          <w:rFonts w:hint="eastAsia"/>
          <w:lang w:val="en-US"/>
        </w:rPr>
        <w:t>，其</w:t>
      </w:r>
      <w:r w:rsidRPr="00DC5522">
        <w:rPr>
          <w:lang w:val="en-US"/>
        </w:rPr>
        <w:t>从若干同类案件的判决中推导出适用于这一类案件的共同的法律规则、原则或判决</w:t>
      </w:r>
      <w:r>
        <w:rPr>
          <w:rFonts w:hint="eastAsia"/>
          <w:lang w:val="en-US"/>
        </w:rPr>
        <w:t>。</w:t>
      </w:r>
      <w:r w:rsidRPr="00DC5522">
        <w:rPr>
          <w:lang w:val="en-US"/>
        </w:rPr>
        <w:t>在判例法制度中，判例方法论中一般包含着归纳推理</w:t>
      </w:r>
      <w:r>
        <w:rPr>
          <w:rFonts w:hint="eastAsia"/>
          <w:lang w:val="en-US"/>
        </w:rPr>
        <w:t>。</w:t>
      </w:r>
    </w:p>
    <w:p w14:paraId="329583D5" w14:textId="0F7D3853" w:rsidR="00DC5522" w:rsidRDefault="00DC5522" w:rsidP="00DC5522">
      <w:pPr>
        <w:pStyle w:val="af1"/>
        <w:rPr>
          <w:rFonts w:hint="eastAsia"/>
          <w:lang w:val="en-US"/>
        </w:rPr>
      </w:pPr>
      <w:r>
        <w:rPr>
          <w:rFonts w:hint="eastAsia"/>
          <w:lang w:val="en-US"/>
        </w:rPr>
        <w:t xml:space="preserve">3. </w:t>
      </w:r>
      <w:r>
        <w:rPr>
          <w:rFonts w:hint="eastAsia"/>
          <w:lang w:val="en-US"/>
        </w:rPr>
        <w:t>类比推理</w:t>
      </w:r>
    </w:p>
    <w:p w14:paraId="76BD0CFD" w14:textId="185BF308" w:rsidR="00DC5522" w:rsidRDefault="00DC5522" w:rsidP="00DC5522">
      <w:pPr>
        <w:pStyle w:val="aa"/>
        <w:spacing w:before="78" w:after="78"/>
        <w:ind w:firstLine="420"/>
        <w:rPr>
          <w:lang w:val="en-US"/>
        </w:rPr>
      </w:pPr>
      <w:r>
        <w:rPr>
          <w:rFonts w:hint="eastAsia"/>
          <w:lang w:val="en-US"/>
        </w:rPr>
        <w:t>类比推理是</w:t>
      </w:r>
      <w:r w:rsidRPr="00DC5522">
        <w:rPr>
          <w:rFonts w:hint="eastAsia"/>
          <w:lang w:val="en-US"/>
        </w:rPr>
        <w:t>根据两个或两类对象某些属性上的相似或相同，推出它们在另一些属性方面也可能相似或相同</w:t>
      </w:r>
      <w:r>
        <w:rPr>
          <w:rFonts w:hint="eastAsia"/>
          <w:lang w:val="en-US"/>
        </w:rPr>
        <w:t>。</w:t>
      </w:r>
      <w:r w:rsidRPr="00DC5522">
        <w:rPr>
          <w:lang w:val="en-US"/>
        </w:rPr>
        <w:t>法律推理中的类比推理一般表现为</w:t>
      </w:r>
      <w:r>
        <w:rPr>
          <w:rFonts w:hint="eastAsia"/>
          <w:lang w:val="en-US"/>
        </w:rPr>
        <w:t>“</w:t>
      </w:r>
      <w:r w:rsidRPr="00DC5522">
        <w:rPr>
          <w:lang w:val="en-US"/>
        </w:rPr>
        <w:t>类似案件类似处理</w:t>
      </w:r>
      <w:r>
        <w:rPr>
          <w:rFonts w:hint="eastAsia"/>
          <w:lang w:val="en-US"/>
        </w:rPr>
        <w:t>”。</w:t>
      </w:r>
      <w:r w:rsidRPr="00DC5522">
        <w:rPr>
          <w:lang w:val="en-US"/>
        </w:rPr>
        <w:t>在判例法制度中，其范例是</w:t>
      </w:r>
      <w:r>
        <w:rPr>
          <w:rFonts w:hint="eastAsia"/>
          <w:lang w:val="en-US"/>
        </w:rPr>
        <w:t>“</w:t>
      </w:r>
      <w:r w:rsidRPr="00DC5522">
        <w:rPr>
          <w:lang w:val="en-US"/>
        </w:rPr>
        <w:t>遵循先例</w:t>
      </w:r>
      <w:r>
        <w:rPr>
          <w:rFonts w:hint="eastAsia"/>
          <w:lang w:val="en-US"/>
        </w:rPr>
        <w:t>”：</w:t>
      </w:r>
      <w:proofErr w:type="gramStart"/>
      <w:r w:rsidRPr="00DC5522">
        <w:rPr>
          <w:lang w:val="en-US"/>
        </w:rPr>
        <w:t>甲原则</w:t>
      </w:r>
      <w:proofErr w:type="gramEnd"/>
      <w:r w:rsidRPr="00DC5522">
        <w:rPr>
          <w:lang w:val="en-US"/>
        </w:rPr>
        <w:t>适用乙案件，</w:t>
      </w:r>
      <w:proofErr w:type="gramStart"/>
      <w:r w:rsidRPr="00DC5522">
        <w:rPr>
          <w:lang w:val="en-US"/>
        </w:rPr>
        <w:t>丙案件</w:t>
      </w:r>
      <w:proofErr w:type="gramEnd"/>
      <w:r w:rsidRPr="00DC5522">
        <w:rPr>
          <w:lang w:val="en-US"/>
        </w:rPr>
        <w:t>在实质性要件上与</w:t>
      </w:r>
      <w:proofErr w:type="gramStart"/>
      <w:r w:rsidRPr="00DC5522">
        <w:rPr>
          <w:lang w:val="en-US"/>
        </w:rPr>
        <w:t>乙案件</w:t>
      </w:r>
      <w:proofErr w:type="gramEnd"/>
      <w:r w:rsidRPr="00DC5522">
        <w:rPr>
          <w:lang w:val="en-US"/>
        </w:rPr>
        <w:t>相似，则</w:t>
      </w:r>
      <w:proofErr w:type="gramStart"/>
      <w:r w:rsidRPr="00DC5522">
        <w:rPr>
          <w:lang w:val="en-US"/>
        </w:rPr>
        <w:t>甲原则</w:t>
      </w:r>
      <w:proofErr w:type="gramEnd"/>
      <w:r w:rsidRPr="00DC5522">
        <w:rPr>
          <w:lang w:val="en-US"/>
        </w:rPr>
        <w:t>也适用于丙案件</w:t>
      </w:r>
      <w:r>
        <w:rPr>
          <w:rFonts w:hint="eastAsia"/>
          <w:lang w:val="en-US"/>
        </w:rPr>
        <w:t>。</w:t>
      </w:r>
    </w:p>
    <w:p w14:paraId="20133475" w14:textId="77777777" w:rsidR="00BB712E" w:rsidRDefault="00BB712E" w:rsidP="00BB712E">
      <w:pPr>
        <w:pStyle w:val="aa"/>
        <w:spacing w:before="78" w:after="78"/>
        <w:ind w:firstLine="420"/>
        <w:rPr>
          <w:rFonts w:ascii="宋体" w:hAnsi="宋体" w:cs="宋体"/>
          <w:lang w:val="en-US"/>
        </w:rPr>
      </w:pPr>
      <w:r w:rsidRPr="00BB712E">
        <w:rPr>
          <w:rFonts w:hint="eastAsia"/>
          <w:lang w:val="en-US"/>
        </w:rPr>
        <w:t>在制定法制度中，适用类比推理的条件有三：</w:t>
      </w:r>
    </w:p>
    <w:p w14:paraId="52006678" w14:textId="3FC80560" w:rsidR="00BB712E" w:rsidRDefault="00BB712E" w:rsidP="00BB712E">
      <w:pPr>
        <w:pStyle w:val="aa"/>
        <w:numPr>
          <w:ilvl w:val="0"/>
          <w:numId w:val="100"/>
        </w:numPr>
        <w:spacing w:beforeLines="0" w:before="0" w:afterLines="0" w:after="0"/>
        <w:ind w:left="442" w:hanging="442"/>
        <w:rPr>
          <w:rFonts w:ascii="宋体" w:hAnsi="宋体" w:cs="宋体"/>
          <w:lang w:val="en-US"/>
        </w:rPr>
      </w:pPr>
      <w:r w:rsidRPr="00BB712E">
        <w:rPr>
          <w:lang w:val="en-US"/>
        </w:rPr>
        <w:t>确认法律有漏洞</w:t>
      </w:r>
      <w:r>
        <w:rPr>
          <w:rFonts w:hint="eastAsia"/>
          <w:lang w:val="en-US"/>
        </w:rPr>
        <w:t>；</w:t>
      </w:r>
    </w:p>
    <w:p w14:paraId="1E11558E" w14:textId="218F40A7" w:rsidR="00BB712E" w:rsidRDefault="00BB712E" w:rsidP="00BB712E">
      <w:pPr>
        <w:pStyle w:val="aa"/>
        <w:numPr>
          <w:ilvl w:val="0"/>
          <w:numId w:val="100"/>
        </w:numPr>
        <w:spacing w:beforeLines="0" w:before="0" w:afterLines="0" w:after="0"/>
        <w:ind w:left="442" w:hanging="442"/>
        <w:rPr>
          <w:rFonts w:ascii="宋体" w:hAnsi="宋体" w:cs="宋体"/>
          <w:lang w:val="en-US"/>
        </w:rPr>
      </w:pPr>
      <w:r w:rsidRPr="00BB712E">
        <w:rPr>
          <w:lang w:val="en-US"/>
        </w:rPr>
        <w:t>案件不属于禁止类比的领域，如</w:t>
      </w:r>
      <w:r>
        <w:rPr>
          <w:rFonts w:hint="eastAsia"/>
          <w:lang w:val="en-US"/>
        </w:rPr>
        <w:t>“</w:t>
      </w:r>
      <w:r w:rsidRPr="00BB712E">
        <w:rPr>
          <w:lang w:val="en-US"/>
        </w:rPr>
        <w:t>刑法禁止类比</w:t>
      </w:r>
      <w:r>
        <w:rPr>
          <w:rFonts w:hint="eastAsia"/>
          <w:lang w:val="en-US"/>
        </w:rPr>
        <w:t>”</w:t>
      </w:r>
      <w:r w:rsidRPr="00BB712E">
        <w:rPr>
          <w:lang w:val="en-US"/>
        </w:rPr>
        <w:t>（罪刑法定）</w:t>
      </w:r>
      <w:r>
        <w:rPr>
          <w:rFonts w:hint="eastAsia"/>
          <w:lang w:val="en-US"/>
        </w:rPr>
        <w:t>、“</w:t>
      </w:r>
      <w:r w:rsidRPr="00BB712E">
        <w:rPr>
          <w:lang w:val="en-US"/>
        </w:rPr>
        <w:t>物权法定</w:t>
      </w:r>
      <w:r>
        <w:rPr>
          <w:rFonts w:hint="eastAsia"/>
          <w:lang w:val="en-US"/>
        </w:rPr>
        <w:t>”</w:t>
      </w:r>
      <w:r w:rsidRPr="00BB712E">
        <w:rPr>
          <w:lang w:val="en-US"/>
        </w:rPr>
        <w:t>（物权的种类和内容由法律规定）等情形</w:t>
      </w:r>
      <w:r>
        <w:rPr>
          <w:rFonts w:hint="eastAsia"/>
          <w:lang w:val="en-US"/>
        </w:rPr>
        <w:t>；</w:t>
      </w:r>
    </w:p>
    <w:p w14:paraId="0847EA0E" w14:textId="7A80EDD6" w:rsidR="00BB712E" w:rsidRDefault="00BB712E" w:rsidP="00BB712E">
      <w:pPr>
        <w:pStyle w:val="aa"/>
        <w:numPr>
          <w:ilvl w:val="0"/>
          <w:numId w:val="100"/>
        </w:numPr>
        <w:spacing w:beforeLines="0" w:before="0" w:afterLines="0" w:after="0"/>
        <w:ind w:left="442" w:hanging="442"/>
        <w:rPr>
          <w:lang w:val="en-US"/>
        </w:rPr>
      </w:pPr>
      <w:r w:rsidRPr="00BB712E">
        <w:rPr>
          <w:lang w:val="en-US"/>
        </w:rPr>
        <w:t>在现行法律中，有能够予以援用的类似规定</w:t>
      </w:r>
      <w:r>
        <w:rPr>
          <w:rFonts w:hint="eastAsia"/>
          <w:lang w:val="en-US"/>
        </w:rPr>
        <w:t>。</w:t>
      </w:r>
    </w:p>
    <w:p w14:paraId="4A55FDF1" w14:textId="77777777" w:rsidR="00BB712E" w:rsidRDefault="00BB712E" w:rsidP="00BB712E">
      <w:pPr>
        <w:pStyle w:val="aa"/>
        <w:spacing w:before="78" w:after="78"/>
        <w:ind w:firstLine="420"/>
        <w:rPr>
          <w:lang w:val="en-US"/>
        </w:rPr>
      </w:pPr>
      <w:r w:rsidRPr="00BB712E">
        <w:rPr>
          <w:lang w:val="en-US"/>
        </w:rPr>
        <w:t>具体的形式包括：</w:t>
      </w:r>
    </w:p>
    <w:p w14:paraId="46C64814" w14:textId="3F3134D6" w:rsidR="00BB712E" w:rsidRDefault="00BB712E" w:rsidP="00BB712E">
      <w:pPr>
        <w:pStyle w:val="aa"/>
        <w:numPr>
          <w:ilvl w:val="0"/>
          <w:numId w:val="101"/>
        </w:numPr>
        <w:spacing w:beforeLines="0" w:before="0" w:afterLines="0" w:after="0"/>
        <w:ind w:left="442" w:hanging="442"/>
        <w:rPr>
          <w:lang w:val="en-US"/>
        </w:rPr>
      </w:pPr>
      <w:r w:rsidRPr="00BB712E">
        <w:rPr>
          <w:b/>
          <w:bCs/>
          <w:lang w:val="en-US"/>
        </w:rPr>
        <w:t>制定法的类比：</w:t>
      </w:r>
      <w:r w:rsidRPr="00BB712E">
        <w:rPr>
          <w:lang w:val="en-US"/>
        </w:rPr>
        <w:t>从某一条文出发，从该规范中抽取出一个可适用到相似案件上的规定</w:t>
      </w:r>
      <w:r>
        <w:rPr>
          <w:rFonts w:hint="eastAsia"/>
          <w:lang w:val="en-US"/>
        </w:rPr>
        <w:t>；</w:t>
      </w:r>
    </w:p>
    <w:p w14:paraId="4FD36F8A" w14:textId="5DC4C697" w:rsidR="00DC5522" w:rsidRDefault="00BB712E" w:rsidP="00BB712E">
      <w:pPr>
        <w:pStyle w:val="aa"/>
        <w:numPr>
          <w:ilvl w:val="0"/>
          <w:numId w:val="101"/>
        </w:numPr>
        <w:spacing w:beforeLines="0" w:before="0" w:afterLines="0" w:after="0"/>
        <w:ind w:left="442" w:hanging="442"/>
        <w:rPr>
          <w:lang w:val="en-US"/>
        </w:rPr>
      </w:pPr>
      <w:r w:rsidRPr="00BB712E">
        <w:rPr>
          <w:b/>
          <w:bCs/>
          <w:lang w:val="en-US"/>
        </w:rPr>
        <w:t>轻重相举：</w:t>
      </w:r>
      <w:proofErr w:type="gramStart"/>
      <w:r w:rsidRPr="00BB712E">
        <w:rPr>
          <w:rFonts w:hint="eastAsia"/>
          <w:lang w:val="en-US"/>
        </w:rPr>
        <w:t>举重明轻</w:t>
      </w:r>
      <w:proofErr w:type="gramEnd"/>
      <w:r w:rsidRPr="00BB712E">
        <w:rPr>
          <w:lang w:val="en-US"/>
        </w:rPr>
        <w:t>+</w:t>
      </w:r>
      <w:proofErr w:type="gramStart"/>
      <w:r w:rsidRPr="00BB712E">
        <w:rPr>
          <w:lang w:val="en-US"/>
        </w:rPr>
        <w:t>举轻明重</w:t>
      </w:r>
      <w:proofErr w:type="gramEnd"/>
      <w:r>
        <w:rPr>
          <w:rFonts w:hint="eastAsia"/>
          <w:lang w:val="en-US"/>
        </w:rPr>
        <w:t>。</w:t>
      </w:r>
    </w:p>
    <w:p w14:paraId="659B81D6" w14:textId="0F2889A8" w:rsidR="00DC5522" w:rsidRDefault="00DC5522" w:rsidP="00DC5522">
      <w:pPr>
        <w:pStyle w:val="af1"/>
        <w:rPr>
          <w:rFonts w:hint="eastAsia"/>
          <w:lang w:val="en-US"/>
        </w:rPr>
      </w:pPr>
      <w:r>
        <w:rPr>
          <w:rFonts w:hint="eastAsia"/>
          <w:lang w:val="en-US"/>
        </w:rPr>
        <w:t xml:space="preserve">4. </w:t>
      </w:r>
      <w:r>
        <w:rPr>
          <w:rFonts w:hint="eastAsia"/>
          <w:lang w:val="en-US"/>
        </w:rPr>
        <w:t>区别技术（</w:t>
      </w:r>
      <w:r>
        <w:rPr>
          <w:rFonts w:hint="eastAsia"/>
          <w:lang w:val="en-US"/>
        </w:rPr>
        <w:t>distinguishing technique</w:t>
      </w:r>
      <w:r>
        <w:rPr>
          <w:rFonts w:hint="eastAsia"/>
          <w:lang w:val="en-US"/>
        </w:rPr>
        <w:t>）</w:t>
      </w:r>
    </w:p>
    <w:p w14:paraId="7D6EC5C6" w14:textId="4A9944C4" w:rsidR="00DC5522" w:rsidRDefault="00DC5522" w:rsidP="00BB712E">
      <w:pPr>
        <w:pStyle w:val="aa"/>
        <w:spacing w:before="78" w:after="78"/>
        <w:ind w:firstLine="420"/>
        <w:rPr>
          <w:lang w:val="en-US"/>
        </w:rPr>
      </w:pPr>
      <w:r w:rsidRPr="00DC5522">
        <w:rPr>
          <w:rFonts w:hint="eastAsia"/>
          <w:lang w:val="en-US"/>
        </w:rPr>
        <w:t>在法律方法上，英美法判例法主要运用的是区别技术</w:t>
      </w:r>
      <w:r>
        <w:rPr>
          <w:rFonts w:hint="eastAsia"/>
          <w:lang w:val="en-US"/>
        </w:rPr>
        <w:t>。</w:t>
      </w:r>
      <w:r w:rsidRPr="00DC5522">
        <w:rPr>
          <w:lang w:val="en-US"/>
        </w:rPr>
        <w:t>其模式可以归纳为：</w:t>
      </w:r>
    </w:p>
    <w:p w14:paraId="5280BC06" w14:textId="7FBCD3E8" w:rsidR="00DC5522" w:rsidRDefault="00DC5522" w:rsidP="00DC5522">
      <w:pPr>
        <w:pStyle w:val="aa"/>
        <w:numPr>
          <w:ilvl w:val="0"/>
          <w:numId w:val="99"/>
        </w:numPr>
        <w:spacing w:beforeLines="0" w:before="0" w:afterLines="0" w:after="0"/>
        <w:ind w:left="442" w:hanging="442"/>
        <w:rPr>
          <w:lang w:val="en-US"/>
        </w:rPr>
      </w:pPr>
      <w:r w:rsidRPr="00DC5522">
        <w:rPr>
          <w:lang w:val="en-US"/>
        </w:rPr>
        <w:t>运用归纳方法对前例中的法律事实进行归纳</w:t>
      </w:r>
      <w:r>
        <w:rPr>
          <w:rFonts w:hint="eastAsia"/>
          <w:lang w:val="en-US"/>
        </w:rPr>
        <w:t>；</w:t>
      </w:r>
    </w:p>
    <w:p w14:paraId="6D6B34BE" w14:textId="0A1A5801" w:rsidR="00DC5522" w:rsidRDefault="00DC5522" w:rsidP="00DC5522">
      <w:pPr>
        <w:pStyle w:val="aa"/>
        <w:numPr>
          <w:ilvl w:val="0"/>
          <w:numId w:val="99"/>
        </w:numPr>
        <w:spacing w:beforeLines="0" w:before="0" w:afterLines="0" w:after="0"/>
        <w:ind w:left="442" w:hanging="442"/>
        <w:rPr>
          <w:lang w:val="en-US"/>
        </w:rPr>
      </w:pPr>
      <w:r w:rsidRPr="00DC5522">
        <w:rPr>
          <w:lang w:val="en-US"/>
        </w:rPr>
        <w:t>运用归纳方法对待判案例的法律事实进行归纳</w:t>
      </w:r>
      <w:r>
        <w:rPr>
          <w:rFonts w:hint="eastAsia"/>
          <w:lang w:val="en-US"/>
        </w:rPr>
        <w:t>；</w:t>
      </w:r>
    </w:p>
    <w:p w14:paraId="3C23870A" w14:textId="2FAEE76B" w:rsidR="00DC5522" w:rsidRDefault="00DC5522" w:rsidP="00DC5522">
      <w:pPr>
        <w:pStyle w:val="aa"/>
        <w:numPr>
          <w:ilvl w:val="0"/>
          <w:numId w:val="99"/>
        </w:numPr>
        <w:spacing w:beforeLines="0" w:before="0" w:afterLines="0" w:after="0"/>
        <w:ind w:left="442" w:hanging="442"/>
        <w:rPr>
          <w:lang w:val="en-US"/>
        </w:rPr>
      </w:pPr>
      <w:r w:rsidRPr="00DC5522">
        <w:rPr>
          <w:lang w:val="en-US"/>
        </w:rPr>
        <w:t>将两个案例中的法律事实划分为实质性事实和非实质性事实</w:t>
      </w:r>
      <w:r>
        <w:rPr>
          <w:rFonts w:hint="eastAsia"/>
          <w:lang w:val="en-US"/>
        </w:rPr>
        <w:t>；</w:t>
      </w:r>
    </w:p>
    <w:p w14:paraId="6A1667CF" w14:textId="63F0D188" w:rsidR="00DC5522" w:rsidRDefault="00DC5522" w:rsidP="00DC5522">
      <w:pPr>
        <w:pStyle w:val="aa"/>
        <w:numPr>
          <w:ilvl w:val="0"/>
          <w:numId w:val="99"/>
        </w:numPr>
        <w:spacing w:beforeLines="0" w:before="0" w:afterLines="0" w:after="0"/>
        <w:ind w:left="442" w:hanging="442"/>
        <w:rPr>
          <w:lang w:val="en-US"/>
        </w:rPr>
      </w:pPr>
      <w:r w:rsidRPr="00DC5522">
        <w:rPr>
          <w:lang w:val="en-US"/>
        </w:rPr>
        <w:t>运用类比推理方法分析两个案例中的实质性事实是否相同或相似</w:t>
      </w:r>
      <w:r>
        <w:rPr>
          <w:rFonts w:hint="eastAsia"/>
          <w:lang w:val="en-US"/>
        </w:rPr>
        <w:t>；</w:t>
      </w:r>
    </w:p>
    <w:p w14:paraId="14CDB275" w14:textId="28A32A32" w:rsidR="00DC5522" w:rsidRDefault="00DC5522" w:rsidP="00DC5522">
      <w:pPr>
        <w:pStyle w:val="aa"/>
        <w:numPr>
          <w:ilvl w:val="0"/>
          <w:numId w:val="99"/>
        </w:numPr>
        <w:spacing w:beforeLines="0" w:before="0" w:afterLines="0" w:after="0"/>
        <w:ind w:left="442" w:hanging="442"/>
        <w:rPr>
          <w:lang w:val="en-US"/>
        </w:rPr>
      </w:pPr>
      <w:r w:rsidRPr="00DC5522">
        <w:rPr>
          <w:lang w:val="en-US"/>
        </w:rPr>
        <w:t>找出前例中所包含的规则或原则（归纳推理）</w:t>
      </w:r>
      <w:r>
        <w:rPr>
          <w:rFonts w:hint="eastAsia"/>
          <w:lang w:val="en-US"/>
        </w:rPr>
        <w:t>；</w:t>
      </w:r>
    </w:p>
    <w:p w14:paraId="512398F1" w14:textId="16968733" w:rsidR="00DC5522" w:rsidRDefault="00DC5522" w:rsidP="00DC5522">
      <w:pPr>
        <w:pStyle w:val="aa"/>
        <w:numPr>
          <w:ilvl w:val="0"/>
          <w:numId w:val="99"/>
        </w:numPr>
        <w:spacing w:beforeLines="0" w:before="0" w:afterLines="0" w:after="0"/>
        <w:ind w:left="442" w:hanging="442"/>
        <w:rPr>
          <w:lang w:val="en-US"/>
        </w:rPr>
      </w:pPr>
      <w:r w:rsidRPr="00DC5522">
        <w:rPr>
          <w:lang w:val="en-US"/>
        </w:rPr>
        <w:t>如果两个案例中的实质性要件相同或相似，则根据遵循先例原则（类比推理），前例中包含的规则或原则可以适用于待判案例</w:t>
      </w:r>
      <w:r>
        <w:rPr>
          <w:rFonts w:hint="eastAsia"/>
          <w:lang w:val="en-US"/>
        </w:rPr>
        <w:t>；</w:t>
      </w:r>
    </w:p>
    <w:p w14:paraId="07C9AF59" w14:textId="27CD6A7F" w:rsidR="00DC5522" w:rsidRDefault="00DC5522" w:rsidP="00DC5522">
      <w:pPr>
        <w:pStyle w:val="aa"/>
        <w:numPr>
          <w:ilvl w:val="0"/>
          <w:numId w:val="99"/>
        </w:numPr>
        <w:spacing w:beforeLines="0" w:before="0" w:afterLines="0" w:after="0"/>
        <w:ind w:left="442" w:hanging="442"/>
        <w:rPr>
          <w:lang w:val="en-US"/>
        </w:rPr>
      </w:pPr>
      <w:r w:rsidRPr="00DC5522">
        <w:rPr>
          <w:lang w:val="en-US"/>
        </w:rPr>
        <w:t>运用演绎推理，推</w:t>
      </w:r>
      <w:r w:rsidRPr="00DC5522">
        <w:rPr>
          <w:rFonts w:hint="eastAsia"/>
          <w:lang w:val="en-US"/>
        </w:rPr>
        <w:t>出结论</w:t>
      </w:r>
      <w:r>
        <w:rPr>
          <w:rFonts w:hint="eastAsia"/>
          <w:lang w:val="en-US"/>
        </w:rPr>
        <w:t>。</w:t>
      </w:r>
    </w:p>
    <w:p w14:paraId="2960C045" w14:textId="3DC2906E" w:rsidR="00DC5522" w:rsidRDefault="00436603" w:rsidP="00436603">
      <w:pPr>
        <w:pStyle w:val="ae"/>
        <w:rPr>
          <w:lang w:val="en-US"/>
        </w:rPr>
      </w:pPr>
      <w:bookmarkStart w:id="172" w:name="_Toc169100575"/>
      <w:r>
        <w:rPr>
          <w:rFonts w:hint="eastAsia"/>
          <w:lang w:val="en-US"/>
        </w:rPr>
        <w:t>（三）实质推理</w:t>
      </w:r>
      <w:bookmarkEnd w:id="172"/>
    </w:p>
    <w:p w14:paraId="6B3FC7AB" w14:textId="36284B1C" w:rsidR="00DC5522" w:rsidRDefault="00436603" w:rsidP="00436603">
      <w:pPr>
        <w:pStyle w:val="af1"/>
        <w:rPr>
          <w:rFonts w:hint="eastAsia"/>
          <w:lang w:val="en-US"/>
        </w:rPr>
      </w:pPr>
      <w:r>
        <w:rPr>
          <w:rFonts w:hint="eastAsia"/>
          <w:lang w:val="en-US"/>
        </w:rPr>
        <w:t xml:space="preserve">1. </w:t>
      </w:r>
      <w:r>
        <w:rPr>
          <w:rFonts w:hint="eastAsia"/>
          <w:lang w:val="en-US"/>
        </w:rPr>
        <w:t>实质推理的含义</w:t>
      </w:r>
    </w:p>
    <w:p w14:paraId="56E03076" w14:textId="47D3455C" w:rsidR="00436603" w:rsidRDefault="00436603" w:rsidP="00436603">
      <w:pPr>
        <w:pStyle w:val="aa"/>
        <w:spacing w:before="78" w:after="78"/>
        <w:ind w:firstLine="420"/>
        <w:rPr>
          <w:lang w:val="en-US"/>
        </w:rPr>
      </w:pPr>
      <w:r>
        <w:rPr>
          <w:rFonts w:hint="eastAsia"/>
          <w:lang w:val="en-US"/>
        </w:rPr>
        <w:t>实质推理</w:t>
      </w:r>
      <w:r w:rsidRPr="00436603">
        <w:rPr>
          <w:rFonts w:hint="eastAsia"/>
          <w:lang w:val="en-US"/>
        </w:rPr>
        <w:t>又称辩证推理，是指针对思维的实质内容的推理</w:t>
      </w:r>
      <w:r>
        <w:rPr>
          <w:rFonts w:hint="eastAsia"/>
          <w:lang w:val="en-US"/>
        </w:rPr>
        <w:t>。实质推理</w:t>
      </w:r>
      <w:r w:rsidRPr="00436603">
        <w:rPr>
          <w:lang w:val="en-US"/>
        </w:rPr>
        <w:t>侧重对法律规定和案件事实的实质内容进行价值评价，或在相互冲突的利益主张之间进行选择</w:t>
      </w:r>
      <w:r>
        <w:rPr>
          <w:rFonts w:hint="eastAsia"/>
          <w:lang w:val="en-US"/>
        </w:rPr>
        <w:t>。</w:t>
      </w:r>
    </w:p>
    <w:p w14:paraId="40CB4B65" w14:textId="6E1A320C" w:rsidR="00436603" w:rsidRDefault="00436603" w:rsidP="00436603">
      <w:pPr>
        <w:pStyle w:val="af1"/>
        <w:rPr>
          <w:rFonts w:hint="eastAsia"/>
          <w:lang w:val="en-US"/>
        </w:rPr>
      </w:pPr>
      <w:r>
        <w:rPr>
          <w:rFonts w:hint="eastAsia"/>
          <w:lang w:val="en-US"/>
        </w:rPr>
        <w:t xml:space="preserve">2. </w:t>
      </w:r>
      <w:r>
        <w:rPr>
          <w:rFonts w:hint="eastAsia"/>
          <w:lang w:val="en-US"/>
        </w:rPr>
        <w:t>实质推理的必要性</w:t>
      </w:r>
    </w:p>
    <w:p w14:paraId="13821EE1" w14:textId="77777777" w:rsidR="00436603" w:rsidRDefault="00436603" w:rsidP="00436603">
      <w:pPr>
        <w:pStyle w:val="aa"/>
        <w:numPr>
          <w:ilvl w:val="0"/>
          <w:numId w:val="102"/>
        </w:numPr>
        <w:spacing w:before="78" w:after="78"/>
        <w:rPr>
          <w:lang w:val="en-US"/>
        </w:rPr>
      </w:pPr>
      <w:r w:rsidRPr="00436603">
        <w:rPr>
          <w:rFonts w:hint="eastAsia"/>
          <w:lang w:val="en-US"/>
        </w:rPr>
        <w:t>形式推理存在一定的局限性，仅限于解决简单案件</w:t>
      </w:r>
      <w:r>
        <w:rPr>
          <w:rFonts w:hint="eastAsia"/>
          <w:lang w:val="en-US"/>
        </w:rPr>
        <w:t>（</w:t>
      </w:r>
      <w:r w:rsidRPr="00436603">
        <w:rPr>
          <w:lang w:val="en-US"/>
        </w:rPr>
        <w:t>事实清楚、规则确定</w:t>
      </w:r>
      <w:r>
        <w:rPr>
          <w:rFonts w:hint="eastAsia"/>
          <w:lang w:val="en-US"/>
        </w:rPr>
        <w:t>、</w:t>
      </w:r>
      <w:r w:rsidRPr="00436603">
        <w:rPr>
          <w:lang w:val="en-US"/>
        </w:rPr>
        <w:t>无疑点</w:t>
      </w:r>
      <w:r>
        <w:rPr>
          <w:rFonts w:hint="eastAsia"/>
          <w:lang w:val="en-US"/>
        </w:rPr>
        <w:t>的案件）；</w:t>
      </w:r>
    </w:p>
    <w:p w14:paraId="60BC74EF" w14:textId="77777777" w:rsidR="00436603" w:rsidRDefault="00436603" w:rsidP="00436603">
      <w:pPr>
        <w:pStyle w:val="aa"/>
        <w:numPr>
          <w:ilvl w:val="0"/>
          <w:numId w:val="102"/>
        </w:numPr>
        <w:spacing w:before="78" w:after="78"/>
        <w:rPr>
          <w:lang w:val="en-US"/>
        </w:rPr>
      </w:pPr>
      <w:r w:rsidRPr="00436603">
        <w:rPr>
          <w:lang w:val="en-US"/>
        </w:rPr>
        <w:t>在疑难案件（</w:t>
      </w:r>
      <w:r w:rsidRPr="00436603">
        <w:rPr>
          <w:lang w:val="en-US"/>
        </w:rPr>
        <w:t>hard cases</w:t>
      </w:r>
      <w:r w:rsidRPr="00436603">
        <w:rPr>
          <w:lang w:val="en-US"/>
        </w:rPr>
        <w:t>）中，事实与规范之间往往存在鸿沟，因此最终决定判决正当性</w:t>
      </w:r>
      <w:r w:rsidRPr="00436603">
        <w:rPr>
          <w:lang w:val="en-US"/>
        </w:rPr>
        <w:lastRenderedPageBreak/>
        <w:t>的往往不是形式逻辑</w:t>
      </w:r>
      <w:r>
        <w:rPr>
          <w:rFonts w:hint="eastAsia"/>
          <w:lang w:val="en-US"/>
        </w:rPr>
        <w:t>；</w:t>
      </w:r>
    </w:p>
    <w:p w14:paraId="037A8712" w14:textId="2944DE30" w:rsidR="00436603" w:rsidRDefault="00436603" w:rsidP="00436603">
      <w:pPr>
        <w:pStyle w:val="aa"/>
        <w:numPr>
          <w:ilvl w:val="0"/>
          <w:numId w:val="102"/>
        </w:numPr>
        <w:spacing w:before="78" w:after="78"/>
        <w:rPr>
          <w:lang w:val="en-US"/>
        </w:rPr>
      </w:pPr>
      <w:r w:rsidRPr="00436603">
        <w:rPr>
          <w:lang w:val="en-US"/>
        </w:rPr>
        <w:t>即便我们承认</w:t>
      </w:r>
      <w:r>
        <w:rPr>
          <w:rFonts w:hint="eastAsia"/>
          <w:lang w:val="en-US"/>
        </w:rPr>
        <w:t>“</w:t>
      </w:r>
      <w:r w:rsidRPr="00436603">
        <w:rPr>
          <w:lang w:val="en-US"/>
        </w:rPr>
        <w:t>假定大小前提为真，结论必定为真</w:t>
      </w:r>
      <w:r>
        <w:rPr>
          <w:rFonts w:hint="eastAsia"/>
          <w:lang w:val="en-US"/>
        </w:rPr>
        <w:t>”，</w:t>
      </w:r>
      <w:r w:rsidRPr="00436603">
        <w:rPr>
          <w:lang w:val="en-US"/>
        </w:rPr>
        <w:t>但在疑难案件中，大前提的合理性，以及其与小前提是否能够对应都是存在问题的</w:t>
      </w:r>
      <w:r>
        <w:rPr>
          <w:rFonts w:hint="eastAsia"/>
          <w:lang w:val="en-US"/>
        </w:rPr>
        <w:t>。</w:t>
      </w:r>
    </w:p>
    <w:p w14:paraId="4B27EBE8" w14:textId="4566716E" w:rsidR="00436603" w:rsidRDefault="004C041F" w:rsidP="004C041F">
      <w:pPr>
        <w:pStyle w:val="af1"/>
        <w:rPr>
          <w:rFonts w:hint="eastAsia"/>
          <w:lang w:val="en-US"/>
        </w:rPr>
      </w:pPr>
      <w:r>
        <w:rPr>
          <w:rFonts w:hint="eastAsia"/>
          <w:lang w:val="en-US"/>
        </w:rPr>
        <w:t xml:space="preserve">3. </w:t>
      </w:r>
      <w:r>
        <w:rPr>
          <w:rFonts w:hint="eastAsia"/>
          <w:lang w:val="en-US"/>
        </w:rPr>
        <w:t>需要进行实质推理的情况</w:t>
      </w:r>
    </w:p>
    <w:p w14:paraId="256DD177" w14:textId="5E323616" w:rsidR="004C041F" w:rsidRDefault="004C041F" w:rsidP="004C041F">
      <w:pPr>
        <w:pStyle w:val="aa"/>
        <w:spacing w:before="78" w:after="78"/>
        <w:ind w:firstLine="420"/>
        <w:rPr>
          <w:lang w:val="en-US"/>
        </w:rPr>
      </w:pPr>
      <w:r w:rsidRPr="004C041F">
        <w:rPr>
          <w:rFonts w:hint="eastAsia"/>
          <w:lang w:val="en-US"/>
        </w:rPr>
        <w:t>法律存在漏洞</w:t>
      </w:r>
      <w:r>
        <w:rPr>
          <w:rFonts w:hint="eastAsia"/>
          <w:lang w:val="en-US"/>
        </w:rPr>
        <w:t>时，需要</w:t>
      </w:r>
      <w:r w:rsidRPr="004C041F">
        <w:rPr>
          <w:lang w:val="en-US"/>
        </w:rPr>
        <w:t>根据非正式的法律渊源（公平正义的观念、习惯、法官法、法理学说、政策等）裁判案件</w:t>
      </w:r>
      <w:r>
        <w:rPr>
          <w:rFonts w:hint="eastAsia"/>
          <w:lang w:val="en-US"/>
        </w:rPr>
        <w:t>。</w:t>
      </w:r>
    </w:p>
    <w:p w14:paraId="28E65C21" w14:textId="0CB48610" w:rsidR="004C041F" w:rsidRDefault="004C041F" w:rsidP="004C041F">
      <w:pPr>
        <w:pStyle w:val="aa"/>
        <w:spacing w:before="78" w:after="78"/>
        <w:ind w:firstLine="420"/>
        <w:rPr>
          <w:lang w:val="en-US"/>
        </w:rPr>
      </w:pPr>
      <w:r w:rsidRPr="004C041F">
        <w:rPr>
          <w:rFonts w:hint="eastAsia"/>
          <w:lang w:val="en-US"/>
        </w:rPr>
        <w:t>法律具有内在矛盾</w:t>
      </w:r>
      <w:r>
        <w:rPr>
          <w:rFonts w:hint="eastAsia"/>
          <w:lang w:val="en-US"/>
        </w:rPr>
        <w:t>时，由</w:t>
      </w:r>
      <w:r w:rsidRPr="004C041F">
        <w:rPr>
          <w:lang w:val="en-US"/>
        </w:rPr>
        <w:t>法官自由裁量</w:t>
      </w:r>
      <w:r>
        <w:rPr>
          <w:rFonts w:hint="eastAsia"/>
          <w:lang w:val="en-US"/>
        </w:rPr>
        <w:t>，</w:t>
      </w:r>
      <w:r w:rsidRPr="004C041F">
        <w:rPr>
          <w:lang w:val="en-US"/>
        </w:rPr>
        <w:t>根据非正式法律渊源裁判</w:t>
      </w:r>
      <w:r>
        <w:rPr>
          <w:rFonts w:hint="eastAsia"/>
          <w:lang w:val="en-US"/>
        </w:rPr>
        <w:t>。</w:t>
      </w:r>
      <w:r w:rsidRPr="004C041F">
        <w:rPr>
          <w:lang w:val="en-US"/>
        </w:rPr>
        <w:t>以非正式法律渊源作为衡量标准</w:t>
      </w:r>
      <w:r>
        <w:rPr>
          <w:rFonts w:hint="eastAsia"/>
          <w:lang w:val="en-US"/>
        </w:rPr>
        <w:t>时</w:t>
      </w:r>
      <w:r w:rsidRPr="004C041F">
        <w:rPr>
          <w:lang w:val="en-US"/>
        </w:rPr>
        <w:t>，</w:t>
      </w:r>
      <w:r>
        <w:rPr>
          <w:rFonts w:hint="eastAsia"/>
          <w:lang w:val="en-US"/>
        </w:rPr>
        <w:t>要</w:t>
      </w:r>
      <w:r w:rsidRPr="004C041F">
        <w:rPr>
          <w:lang w:val="en-US"/>
        </w:rPr>
        <w:t>在可供选择的相互冲突的规范中选择其中一个作为司法推理的大前提</w:t>
      </w:r>
      <w:r>
        <w:rPr>
          <w:rFonts w:hint="eastAsia"/>
          <w:lang w:val="en-US"/>
        </w:rPr>
        <w:t>。</w:t>
      </w:r>
    </w:p>
    <w:p w14:paraId="6ABE137B" w14:textId="37D9516F" w:rsidR="004C041F" w:rsidRDefault="004C041F" w:rsidP="004C041F">
      <w:pPr>
        <w:pStyle w:val="aa"/>
        <w:spacing w:before="78" w:after="78"/>
        <w:ind w:firstLine="420"/>
        <w:rPr>
          <w:lang w:val="en-US"/>
        </w:rPr>
      </w:pPr>
      <w:r w:rsidRPr="004C041F">
        <w:rPr>
          <w:rFonts w:hint="eastAsia"/>
          <w:lang w:val="en-US"/>
        </w:rPr>
        <w:t>法律与情理</w:t>
      </w:r>
      <w:r>
        <w:rPr>
          <w:rFonts w:hint="eastAsia"/>
          <w:lang w:val="en-US"/>
        </w:rPr>
        <w:t>出现</w:t>
      </w:r>
      <w:r w:rsidRPr="004C041F">
        <w:rPr>
          <w:rFonts w:hint="eastAsia"/>
          <w:lang w:val="en-US"/>
        </w:rPr>
        <w:t>冲突</w:t>
      </w:r>
      <w:r>
        <w:rPr>
          <w:rFonts w:hint="eastAsia"/>
          <w:lang w:val="en-US"/>
        </w:rPr>
        <w:t>时，也</w:t>
      </w:r>
      <w:r w:rsidRPr="004C041F">
        <w:rPr>
          <w:lang w:val="en-US"/>
        </w:rPr>
        <w:t>需要法官进行价值衡量</w:t>
      </w:r>
      <w:r>
        <w:rPr>
          <w:rFonts w:hint="eastAsia"/>
          <w:lang w:val="en-US"/>
        </w:rPr>
        <w:t>。</w:t>
      </w:r>
    </w:p>
    <w:p w14:paraId="02E341BE" w14:textId="68229A9C" w:rsidR="00652566" w:rsidRDefault="00652566" w:rsidP="00652566">
      <w:pPr>
        <w:pStyle w:val="ac"/>
        <w:rPr>
          <w:lang w:val="en-US"/>
        </w:rPr>
      </w:pPr>
      <w:bookmarkStart w:id="173" w:name="_Toc169100576"/>
      <w:r>
        <w:rPr>
          <w:rFonts w:hint="eastAsia"/>
          <w:lang w:val="en-US"/>
        </w:rPr>
        <w:t>四、法律思维</w:t>
      </w:r>
      <w:bookmarkEnd w:id="173"/>
    </w:p>
    <w:p w14:paraId="22412B92" w14:textId="4D71E96C" w:rsidR="00652566" w:rsidRDefault="00652566" w:rsidP="00652566">
      <w:pPr>
        <w:pStyle w:val="aa"/>
        <w:spacing w:before="78" w:after="78"/>
        <w:rPr>
          <w:lang w:val="en-US"/>
        </w:rPr>
      </w:pPr>
      <w:r>
        <w:rPr>
          <w:lang w:val="en-US"/>
        </w:rPr>
        <w:tab/>
      </w:r>
      <w:r>
        <w:rPr>
          <w:rFonts w:hint="eastAsia"/>
          <w:lang w:val="en-US"/>
        </w:rPr>
        <w:t>大众思维与法律职业的思维往往是不一致的。法律思维大致有以下七个特点：</w:t>
      </w:r>
    </w:p>
    <w:p w14:paraId="007596F4" w14:textId="1C7072F2" w:rsidR="00652566" w:rsidRDefault="00652566" w:rsidP="00652566">
      <w:pPr>
        <w:pStyle w:val="aa"/>
        <w:numPr>
          <w:ilvl w:val="0"/>
          <w:numId w:val="103"/>
        </w:numPr>
        <w:spacing w:before="78" w:after="78"/>
        <w:rPr>
          <w:lang w:val="en-US"/>
        </w:rPr>
      </w:pPr>
      <w:r>
        <w:rPr>
          <w:rFonts w:hint="eastAsia"/>
          <w:lang w:val="en-US"/>
        </w:rPr>
        <w:t>运用法律术语进行观察、思考和判断。法律术语具有交流功能，统一概念，使交流更便利；也具有转化功能，即将事实转化为法律概念。</w:t>
      </w:r>
    </w:p>
    <w:p w14:paraId="22AB3080" w14:textId="32D8FB0F" w:rsidR="00652566" w:rsidRDefault="00652566" w:rsidP="00652566">
      <w:pPr>
        <w:pStyle w:val="aa"/>
        <w:numPr>
          <w:ilvl w:val="0"/>
          <w:numId w:val="103"/>
        </w:numPr>
        <w:spacing w:before="78" w:after="78"/>
        <w:rPr>
          <w:lang w:val="en-US"/>
        </w:rPr>
      </w:pPr>
      <w:r w:rsidRPr="00652566">
        <w:rPr>
          <w:rFonts w:hint="eastAsia"/>
          <w:lang w:val="en-US"/>
        </w:rPr>
        <w:t>权利</w:t>
      </w:r>
      <w:r w:rsidRPr="00652566">
        <w:rPr>
          <w:lang w:val="en-US"/>
        </w:rPr>
        <w:t>-</w:t>
      </w:r>
      <w:r w:rsidRPr="00652566">
        <w:rPr>
          <w:lang w:val="en-US"/>
        </w:rPr>
        <w:t>义务思维，即对事实作法律关系的分析</w:t>
      </w:r>
      <w:r>
        <w:rPr>
          <w:rFonts w:hint="eastAsia"/>
          <w:lang w:val="en-US"/>
        </w:rPr>
        <w:t>。</w:t>
      </w:r>
      <w:r w:rsidRPr="00652566">
        <w:rPr>
          <w:rFonts w:hint="eastAsia"/>
          <w:lang w:val="en-US"/>
        </w:rPr>
        <w:t>法律人面对任何一个案件，都有权利</w:t>
      </w:r>
      <w:r w:rsidRPr="00652566">
        <w:rPr>
          <w:lang w:val="en-US"/>
        </w:rPr>
        <w:t>-</w:t>
      </w:r>
      <w:r w:rsidRPr="00652566">
        <w:rPr>
          <w:lang w:val="en-US"/>
        </w:rPr>
        <w:t>义务的思维特征，即把案件事实分解为权利与义务关系，从中找到一种或多种法律关系，明确其中的权利请求，进而找到请求依据（刑事案件中</w:t>
      </w:r>
      <w:proofErr w:type="gramStart"/>
      <w:r w:rsidRPr="00652566">
        <w:rPr>
          <w:lang w:val="en-US"/>
        </w:rPr>
        <w:t>则考察</w:t>
      </w:r>
      <w:proofErr w:type="gramEnd"/>
      <w:r w:rsidRPr="00652566">
        <w:rPr>
          <w:lang w:val="en-US"/>
        </w:rPr>
        <w:t>犯罪构成要件或犯罪构成的阶层）</w:t>
      </w:r>
      <w:r>
        <w:rPr>
          <w:rFonts w:hint="eastAsia"/>
          <w:lang w:val="en-US"/>
        </w:rPr>
        <w:t>。</w:t>
      </w:r>
    </w:p>
    <w:p w14:paraId="5CCA6715" w14:textId="77777777" w:rsidR="00B454A6" w:rsidRDefault="00B454A6" w:rsidP="00652566">
      <w:pPr>
        <w:pStyle w:val="aa"/>
        <w:numPr>
          <w:ilvl w:val="0"/>
          <w:numId w:val="103"/>
        </w:numPr>
        <w:spacing w:before="78" w:after="78"/>
        <w:rPr>
          <w:lang w:val="en-US"/>
        </w:rPr>
      </w:pPr>
      <w:r w:rsidRPr="00B454A6">
        <w:rPr>
          <w:rFonts w:hint="eastAsia"/>
          <w:lang w:val="en-US"/>
        </w:rPr>
        <w:t>遵循向过去看的习惯（思维的“回溯性”</w:t>
      </w:r>
      <w:r w:rsidRPr="00B454A6">
        <w:rPr>
          <w:lang w:val="en-US"/>
        </w:rPr>
        <w:t>而非</w:t>
      </w:r>
      <w:r>
        <w:rPr>
          <w:rFonts w:hint="eastAsia"/>
          <w:lang w:val="en-US"/>
        </w:rPr>
        <w:t>“</w:t>
      </w:r>
      <w:r w:rsidRPr="00B454A6">
        <w:rPr>
          <w:lang w:val="en-US"/>
        </w:rPr>
        <w:t>前瞻性</w:t>
      </w:r>
      <w:r>
        <w:rPr>
          <w:rFonts w:hint="eastAsia"/>
          <w:lang w:val="en-US"/>
        </w:rPr>
        <w:t>”</w:t>
      </w:r>
      <w:r w:rsidRPr="00B454A6">
        <w:rPr>
          <w:lang w:val="en-US"/>
        </w:rPr>
        <w:t>），较为稳妥甚至保守（理论上讲，在法官思维中更为明显）</w:t>
      </w:r>
      <w:r>
        <w:rPr>
          <w:rFonts w:hint="eastAsia"/>
          <w:lang w:val="en-US"/>
        </w:rPr>
        <w:t>。</w:t>
      </w:r>
      <w:r w:rsidRPr="00B454A6">
        <w:rPr>
          <w:lang w:val="en-US"/>
        </w:rPr>
        <w:t>一般来说，判决依据都是过去制定的，对待法律的态度也是这样，只承认</w:t>
      </w:r>
      <w:r>
        <w:rPr>
          <w:rFonts w:hint="eastAsia"/>
          <w:lang w:val="en-US"/>
        </w:rPr>
        <w:t>“</w:t>
      </w:r>
      <w:r w:rsidRPr="00B454A6">
        <w:rPr>
          <w:lang w:val="en-US"/>
        </w:rPr>
        <w:t>过去</w:t>
      </w:r>
      <w:r>
        <w:rPr>
          <w:rFonts w:hint="eastAsia"/>
          <w:lang w:val="en-US"/>
        </w:rPr>
        <w:t>”</w:t>
      </w:r>
      <w:r w:rsidRPr="00B454A6">
        <w:rPr>
          <w:lang w:val="en-US"/>
        </w:rPr>
        <w:t>的既定规则</w:t>
      </w:r>
      <w:r>
        <w:rPr>
          <w:rFonts w:hint="eastAsia"/>
          <w:lang w:val="en-US"/>
        </w:rPr>
        <w:t>。</w:t>
      </w:r>
      <w:r w:rsidRPr="00B454A6">
        <w:rPr>
          <w:lang w:val="en-US"/>
        </w:rPr>
        <w:t>所有的案件都是过去发生的，案件中所有的事实和行为都是</w:t>
      </w:r>
      <w:r>
        <w:rPr>
          <w:rFonts w:hint="eastAsia"/>
          <w:lang w:val="en-US"/>
        </w:rPr>
        <w:t>“</w:t>
      </w:r>
      <w:r w:rsidRPr="00B454A6">
        <w:rPr>
          <w:lang w:val="en-US"/>
        </w:rPr>
        <w:t>过去式</w:t>
      </w:r>
      <w:r>
        <w:rPr>
          <w:rFonts w:hint="eastAsia"/>
          <w:lang w:val="en-US"/>
        </w:rPr>
        <w:t>”。</w:t>
      </w:r>
    </w:p>
    <w:p w14:paraId="58F6C5B3" w14:textId="2BBD65DA" w:rsidR="00B454A6" w:rsidRDefault="00B454A6" w:rsidP="00B454A6">
      <w:pPr>
        <w:pStyle w:val="aa"/>
        <w:spacing w:before="78" w:after="78"/>
        <w:ind w:left="720"/>
        <w:rPr>
          <w:lang w:val="en-US"/>
        </w:rPr>
      </w:pPr>
      <w:r w:rsidRPr="00B454A6">
        <w:rPr>
          <w:lang w:val="en-US"/>
        </w:rPr>
        <w:t>法律必须具有稳定性，富勒将稳定性视为法律的</w:t>
      </w:r>
      <w:r>
        <w:rPr>
          <w:rFonts w:hint="eastAsia"/>
          <w:lang w:val="en-US"/>
        </w:rPr>
        <w:t>“</w:t>
      </w:r>
      <w:r w:rsidRPr="00B454A6">
        <w:rPr>
          <w:lang w:val="en-US"/>
        </w:rPr>
        <w:t>内在道德</w:t>
      </w:r>
      <w:r>
        <w:rPr>
          <w:rFonts w:hint="eastAsia"/>
          <w:lang w:val="en-US"/>
        </w:rPr>
        <w:t>”</w:t>
      </w:r>
      <w:r w:rsidRPr="00B454A6">
        <w:rPr>
          <w:lang w:val="en-US"/>
        </w:rPr>
        <w:t>之一。而法官的保守性格恰恰与法律的这一内在品质有着天然的联系。法官的这种稳妥有时表现为遵循业已形成的传统价值，因而，其思维总是向过去看，不求激进，甚至还表现为比较保守。这对于一个健全的社</w:t>
      </w:r>
      <w:r w:rsidRPr="00B454A6">
        <w:rPr>
          <w:rFonts w:hint="eastAsia"/>
          <w:lang w:val="en-US"/>
        </w:rPr>
        <w:t>会，是一种必要的调节器和安全阀。因为任何社会的进步和改良都是在激进与保守这两种势力的平衡中而得以发展的</w:t>
      </w:r>
      <w:r>
        <w:rPr>
          <w:rFonts w:hint="eastAsia"/>
          <w:lang w:val="en-US"/>
        </w:rPr>
        <w:t>。</w:t>
      </w:r>
    </w:p>
    <w:p w14:paraId="09999E30" w14:textId="2E821A7B" w:rsidR="00891211" w:rsidRDefault="004133FE" w:rsidP="00B454A6">
      <w:pPr>
        <w:pStyle w:val="aa"/>
        <w:spacing w:before="78" w:after="78"/>
        <w:ind w:left="720"/>
        <w:rPr>
          <w:rFonts w:hint="eastAsia"/>
          <w:lang w:val="en-US"/>
        </w:rPr>
      </w:pPr>
      <w:r>
        <w:rPr>
          <w:rFonts w:hint="eastAsia"/>
          <w:lang w:val="en-US"/>
        </w:rPr>
        <w:t>但是，</w:t>
      </w:r>
      <w:r w:rsidR="00891211" w:rsidRPr="00891211">
        <w:rPr>
          <w:rFonts w:hint="eastAsia"/>
          <w:lang w:val="en-US"/>
        </w:rPr>
        <w:t>正如庞德所说</w:t>
      </w:r>
      <w:r>
        <w:rPr>
          <w:rFonts w:hint="eastAsia"/>
          <w:lang w:val="en-US"/>
        </w:rPr>
        <w:t>：</w:t>
      </w:r>
      <w:r w:rsidR="00891211" w:rsidRPr="00891211">
        <w:rPr>
          <w:rFonts w:hint="eastAsia"/>
          <w:lang w:val="en-US"/>
        </w:rPr>
        <w:t>“法律必须稳定，但不能静止不变</w:t>
      </w:r>
      <w:r>
        <w:rPr>
          <w:rFonts w:hint="eastAsia"/>
          <w:lang w:val="en-US"/>
        </w:rPr>
        <w:t>。</w:t>
      </w:r>
      <w:r w:rsidR="00891211" w:rsidRPr="00891211">
        <w:rPr>
          <w:rFonts w:hint="eastAsia"/>
          <w:lang w:val="en-US"/>
        </w:rPr>
        <w:t>”因此，在社会生活和社会价值急剧变化的转型时代，法律思维的这种保守性有时会成为阻碍社会和法治发展的“绊脚石”</w:t>
      </w:r>
      <w:r w:rsidR="00891211">
        <w:rPr>
          <w:rFonts w:hint="eastAsia"/>
          <w:lang w:val="en-US"/>
        </w:rPr>
        <w:t>。</w:t>
      </w:r>
    </w:p>
    <w:p w14:paraId="7B4DE430" w14:textId="3B317694" w:rsidR="00B454A6" w:rsidRDefault="004133FE" w:rsidP="00652566">
      <w:pPr>
        <w:pStyle w:val="aa"/>
        <w:numPr>
          <w:ilvl w:val="0"/>
          <w:numId w:val="103"/>
        </w:numPr>
        <w:spacing w:before="78" w:after="78"/>
        <w:rPr>
          <w:lang w:val="en-US"/>
        </w:rPr>
      </w:pPr>
      <w:r>
        <w:rPr>
          <w:rFonts w:hint="eastAsia"/>
          <w:lang w:val="en-US"/>
        </w:rPr>
        <w:t>程序优先的思考习惯（参见第十二讲“法律程序”）。</w:t>
      </w:r>
    </w:p>
    <w:p w14:paraId="30994B77" w14:textId="67BA4752" w:rsidR="004133FE" w:rsidRDefault="004133FE" w:rsidP="00652566">
      <w:pPr>
        <w:pStyle w:val="aa"/>
        <w:numPr>
          <w:ilvl w:val="0"/>
          <w:numId w:val="103"/>
        </w:numPr>
        <w:spacing w:before="78" w:after="78"/>
        <w:rPr>
          <w:lang w:val="en-US"/>
        </w:rPr>
      </w:pPr>
      <w:r w:rsidRPr="004133FE">
        <w:rPr>
          <w:rFonts w:hint="eastAsia"/>
          <w:lang w:val="en-US"/>
        </w:rPr>
        <w:t>追求程序中的“真”</w:t>
      </w:r>
      <w:r>
        <w:rPr>
          <w:rFonts w:hint="eastAsia"/>
          <w:lang w:val="en-US"/>
        </w:rPr>
        <w:t>。</w:t>
      </w:r>
      <w:r w:rsidRPr="004133FE">
        <w:rPr>
          <w:lang w:val="en-US"/>
        </w:rPr>
        <w:t>法律真实</w:t>
      </w:r>
      <w:r>
        <w:rPr>
          <w:rFonts w:hint="eastAsia"/>
          <w:lang w:val="en-US"/>
        </w:rPr>
        <w:t>并不等于</w:t>
      </w:r>
      <w:r w:rsidRPr="004133FE">
        <w:rPr>
          <w:lang w:val="en-US"/>
        </w:rPr>
        <w:t>客观真实。法律意义上的真实或真相其实只是程序意义上和程序范围内的，法律上的真实与真相并不是现实中的真实和真相。法律上的求</w:t>
      </w:r>
      <w:r>
        <w:rPr>
          <w:rFonts w:hint="eastAsia"/>
          <w:lang w:val="en-US"/>
        </w:rPr>
        <w:t>“</w:t>
      </w:r>
      <w:r w:rsidRPr="004133FE">
        <w:rPr>
          <w:lang w:val="en-US"/>
        </w:rPr>
        <w:t>真</w:t>
      </w:r>
      <w:r>
        <w:rPr>
          <w:rFonts w:hint="eastAsia"/>
          <w:lang w:val="en-US"/>
        </w:rPr>
        <w:t>”</w:t>
      </w:r>
      <w:r w:rsidRPr="004133FE">
        <w:rPr>
          <w:lang w:val="en-US"/>
        </w:rPr>
        <w:t>不同于科学中的求</w:t>
      </w:r>
      <w:r>
        <w:rPr>
          <w:rFonts w:hint="eastAsia"/>
          <w:lang w:val="en-US"/>
        </w:rPr>
        <w:t>“</w:t>
      </w:r>
      <w:r w:rsidRPr="004133FE">
        <w:rPr>
          <w:lang w:val="en-US"/>
        </w:rPr>
        <w:t>真</w:t>
      </w:r>
      <w:r>
        <w:rPr>
          <w:rFonts w:hint="eastAsia"/>
          <w:lang w:val="en-US"/>
        </w:rPr>
        <w:t>”。这样的原因是：</w:t>
      </w:r>
      <w:r w:rsidRPr="004133FE">
        <w:rPr>
          <w:rFonts w:hint="eastAsia"/>
          <w:lang w:val="en-US"/>
        </w:rPr>
        <w:t>大量的法律问题，程序中的真与现实中的真会存在距离，难以吻合</w:t>
      </w:r>
      <w:r>
        <w:rPr>
          <w:rFonts w:hint="eastAsia"/>
          <w:lang w:val="en-US"/>
        </w:rPr>
        <w:t>；</w:t>
      </w:r>
      <w:r w:rsidRPr="004133FE">
        <w:rPr>
          <w:lang w:val="en-US"/>
        </w:rPr>
        <w:t>在具体操作上，法律人所追求的真实，其实只是经由诉讼程序而获得的证据所</w:t>
      </w:r>
      <w:r>
        <w:rPr>
          <w:rFonts w:hint="eastAsia"/>
          <w:lang w:val="en-US"/>
        </w:rPr>
        <w:t>“</w:t>
      </w:r>
      <w:r w:rsidRPr="004133FE">
        <w:rPr>
          <w:lang w:val="en-US"/>
        </w:rPr>
        <w:t>重构的事实</w:t>
      </w:r>
      <w:r>
        <w:rPr>
          <w:rFonts w:hint="eastAsia"/>
          <w:lang w:val="en-US"/>
        </w:rPr>
        <w:t>”。</w:t>
      </w:r>
    </w:p>
    <w:p w14:paraId="53453A58" w14:textId="77777777" w:rsidR="00CE1724" w:rsidRDefault="00CE1724" w:rsidP="00652566">
      <w:pPr>
        <w:pStyle w:val="aa"/>
        <w:numPr>
          <w:ilvl w:val="0"/>
          <w:numId w:val="103"/>
        </w:numPr>
        <w:spacing w:before="78" w:after="78"/>
        <w:rPr>
          <w:lang w:val="en-US"/>
        </w:rPr>
      </w:pPr>
      <w:r w:rsidRPr="00CE1724">
        <w:rPr>
          <w:rFonts w:hint="eastAsia"/>
          <w:lang w:val="en-US"/>
        </w:rPr>
        <w:t>注重缜密逻辑，谨慎地对待情感因素</w:t>
      </w:r>
      <w:r>
        <w:rPr>
          <w:rFonts w:hint="eastAsia"/>
          <w:lang w:val="en-US"/>
        </w:rPr>
        <w:t>。</w:t>
      </w:r>
      <w:r w:rsidRPr="00CE1724">
        <w:rPr>
          <w:lang w:val="en-US"/>
        </w:rPr>
        <w:t>道德思维是一种以善恶评价为中心的思维活动，而法律判断是以事实与规则认定为中心的思维活动，因此法律思维首先是服从规则而不是首先听从情感</w:t>
      </w:r>
      <w:r>
        <w:rPr>
          <w:rFonts w:hint="eastAsia"/>
          <w:lang w:val="en-US"/>
        </w:rPr>
        <w:t>。</w:t>
      </w:r>
    </w:p>
    <w:p w14:paraId="13EFE834" w14:textId="5EC56DF0" w:rsidR="00CE1724" w:rsidRDefault="00CE1724" w:rsidP="00CE1724">
      <w:pPr>
        <w:pStyle w:val="aa"/>
        <w:spacing w:before="78" w:after="78"/>
        <w:ind w:left="720"/>
        <w:rPr>
          <w:lang w:val="en-US"/>
        </w:rPr>
      </w:pPr>
      <w:r w:rsidRPr="00CE1724">
        <w:rPr>
          <w:lang w:val="en-US"/>
        </w:rPr>
        <w:lastRenderedPageBreak/>
        <w:t>对法律决定的结论要求合乎理性地推出，应当对决定理由进行说明和论证，从而使当事者和全社会看到这个结论是出自理性的，即具有了说服力。这也是作为政治合法性之要旨之一</w:t>
      </w:r>
      <w:r>
        <w:rPr>
          <w:rFonts w:hint="eastAsia"/>
          <w:lang w:val="en-US"/>
        </w:rPr>
        <w:t>“</w:t>
      </w:r>
      <w:r w:rsidRPr="00CE1724">
        <w:rPr>
          <w:lang w:val="en-US"/>
        </w:rPr>
        <w:t>透明性</w:t>
      </w:r>
      <w:r>
        <w:rPr>
          <w:rFonts w:hint="eastAsia"/>
          <w:lang w:val="en-US"/>
        </w:rPr>
        <w:t>”</w:t>
      </w:r>
      <w:r w:rsidRPr="00CE1724">
        <w:rPr>
          <w:lang w:val="en-US"/>
        </w:rPr>
        <w:t>的要求</w:t>
      </w:r>
      <w:r>
        <w:rPr>
          <w:rFonts w:hint="eastAsia"/>
          <w:lang w:val="en-US"/>
        </w:rPr>
        <w:t>。</w:t>
      </w:r>
    </w:p>
    <w:p w14:paraId="22F0FC73" w14:textId="21DC1A76" w:rsidR="004133FE" w:rsidRDefault="00CE1724" w:rsidP="00CE1724">
      <w:pPr>
        <w:pStyle w:val="aa"/>
        <w:spacing w:before="78" w:after="78"/>
        <w:ind w:left="720"/>
        <w:rPr>
          <w:lang w:val="en-US"/>
        </w:rPr>
      </w:pPr>
      <w:r w:rsidRPr="00CE1724">
        <w:rPr>
          <w:lang w:val="en-US"/>
        </w:rPr>
        <w:t>法律家也拥有情感并捍卫情感，但是都需要在法律规则的范围内，在法律术语的承载下，来谨慎地斟酌涉及情感的问题；法律家的专业逻辑与大众的生活逻辑之不同，还在于思维</w:t>
      </w:r>
      <w:r w:rsidRPr="00CE1724">
        <w:rPr>
          <w:rFonts w:hint="eastAsia"/>
          <w:lang w:val="en-US"/>
        </w:rPr>
        <w:t>中的情感因素的份量。之所以需要程序，就是为了克服管理与决定的人情化</w:t>
      </w:r>
      <w:r>
        <w:rPr>
          <w:rFonts w:hint="eastAsia"/>
          <w:lang w:val="en-US"/>
        </w:rPr>
        <w:t>。</w:t>
      </w:r>
    </w:p>
    <w:p w14:paraId="37E6C4BE" w14:textId="0FA97254" w:rsidR="00CE1724" w:rsidRDefault="00CE1724" w:rsidP="00CE1724">
      <w:pPr>
        <w:pStyle w:val="aa"/>
        <w:spacing w:before="78" w:after="78"/>
        <w:ind w:left="720"/>
        <w:rPr>
          <w:rFonts w:hint="eastAsia"/>
          <w:lang w:val="en-US"/>
        </w:rPr>
      </w:pPr>
      <w:r w:rsidRPr="00CE1724">
        <w:rPr>
          <w:rFonts w:hint="eastAsia"/>
          <w:lang w:val="en-US"/>
        </w:rPr>
        <w:t>法律思维注重逻辑的特点</w:t>
      </w:r>
      <w:r>
        <w:rPr>
          <w:rFonts w:hint="eastAsia"/>
          <w:lang w:val="en-US"/>
        </w:rPr>
        <w:t>包括：</w:t>
      </w:r>
      <w:proofErr w:type="gramStart"/>
      <w:r w:rsidRPr="00CE1724">
        <w:rPr>
          <w:lang w:val="en-US"/>
        </w:rPr>
        <w:t>合法律</w:t>
      </w:r>
      <w:proofErr w:type="gramEnd"/>
      <w:r w:rsidRPr="00CE1724">
        <w:rPr>
          <w:lang w:val="en-US"/>
        </w:rPr>
        <w:t>性（</w:t>
      </w:r>
      <w:r w:rsidRPr="00CE1724">
        <w:rPr>
          <w:lang w:val="en-US"/>
        </w:rPr>
        <w:t>legality</w:t>
      </w:r>
      <w:r w:rsidRPr="00CE1724">
        <w:rPr>
          <w:lang w:val="en-US"/>
        </w:rPr>
        <w:t>）优于合道德性</w:t>
      </w:r>
      <w:r>
        <w:rPr>
          <w:rFonts w:hint="eastAsia"/>
          <w:lang w:val="en-US"/>
        </w:rPr>
        <w:t>、</w:t>
      </w:r>
      <w:r w:rsidRPr="00CE1724">
        <w:rPr>
          <w:lang w:val="en-US"/>
        </w:rPr>
        <w:t>普遍性优于特殊性（避免一事一议的高成本）</w:t>
      </w:r>
      <w:r>
        <w:rPr>
          <w:rFonts w:hint="eastAsia"/>
          <w:lang w:val="en-US"/>
        </w:rPr>
        <w:t>、</w:t>
      </w:r>
      <w:r w:rsidRPr="00CE1724">
        <w:rPr>
          <w:lang w:val="en-US"/>
        </w:rPr>
        <w:t>严谨胜于标新</w:t>
      </w:r>
      <w:r>
        <w:rPr>
          <w:rFonts w:hint="eastAsia"/>
          <w:lang w:val="en-US"/>
        </w:rPr>
        <w:t>、</w:t>
      </w:r>
      <w:r w:rsidRPr="00CE1724">
        <w:rPr>
          <w:lang w:val="en-US"/>
        </w:rPr>
        <w:t>逻辑优于修辞</w:t>
      </w:r>
      <w:r>
        <w:rPr>
          <w:rFonts w:hint="eastAsia"/>
          <w:lang w:val="en-US"/>
        </w:rPr>
        <w:t>、</w:t>
      </w:r>
      <w:r w:rsidRPr="00CE1724">
        <w:rPr>
          <w:lang w:val="en-US"/>
        </w:rPr>
        <w:t>推理优于描述</w:t>
      </w:r>
      <w:r>
        <w:rPr>
          <w:rFonts w:hint="eastAsia"/>
          <w:lang w:val="en-US"/>
        </w:rPr>
        <w:t>、</w:t>
      </w:r>
      <w:r w:rsidRPr="00CE1724">
        <w:rPr>
          <w:lang w:val="en-US"/>
        </w:rPr>
        <w:t>谨慎超于自信（小心求证，而不先入为主）</w:t>
      </w:r>
      <w:r>
        <w:rPr>
          <w:rFonts w:hint="eastAsia"/>
          <w:lang w:val="en-US"/>
        </w:rPr>
        <w:t>。</w:t>
      </w:r>
    </w:p>
    <w:p w14:paraId="1DA351FF" w14:textId="2571F5AA" w:rsidR="00CE1724" w:rsidRDefault="00C15867" w:rsidP="00652566">
      <w:pPr>
        <w:pStyle w:val="aa"/>
        <w:numPr>
          <w:ilvl w:val="0"/>
          <w:numId w:val="103"/>
        </w:numPr>
        <w:spacing w:before="78" w:after="78"/>
        <w:rPr>
          <w:lang w:val="en-US"/>
        </w:rPr>
      </w:pPr>
      <w:r w:rsidRPr="00C15867">
        <w:rPr>
          <w:rFonts w:hint="eastAsia"/>
          <w:lang w:val="en-US"/>
        </w:rPr>
        <w:t>司法判断结论总是非此即彼，“一刀切”</w:t>
      </w:r>
      <w:r>
        <w:rPr>
          <w:rFonts w:hint="eastAsia"/>
          <w:lang w:val="en-US"/>
        </w:rPr>
        <w:t>。</w:t>
      </w:r>
      <w:r w:rsidRPr="00C15867">
        <w:rPr>
          <w:lang w:val="en-US"/>
        </w:rPr>
        <w:t>法律必须对许多不允许妥协的问题</w:t>
      </w:r>
      <w:proofErr w:type="gramStart"/>
      <w:r w:rsidRPr="00C15867">
        <w:rPr>
          <w:lang w:val="en-US"/>
        </w:rPr>
        <w:t>作出</w:t>
      </w:r>
      <w:proofErr w:type="gramEnd"/>
      <w:r w:rsidRPr="00C15867">
        <w:rPr>
          <w:lang w:val="en-US"/>
        </w:rPr>
        <w:t>决定</w:t>
      </w:r>
      <w:r>
        <w:rPr>
          <w:rFonts w:hint="eastAsia"/>
          <w:lang w:val="en-US"/>
        </w:rPr>
        <w:t>。</w:t>
      </w:r>
    </w:p>
    <w:p w14:paraId="5257F72D" w14:textId="77777777" w:rsidR="00C15867" w:rsidRDefault="00C15867" w:rsidP="00C15867">
      <w:pPr>
        <w:pStyle w:val="aa"/>
        <w:spacing w:before="78" w:after="78"/>
        <w:ind w:left="720"/>
        <w:rPr>
          <w:lang w:val="en-US"/>
        </w:rPr>
      </w:pPr>
      <w:r w:rsidRPr="00C15867">
        <w:rPr>
          <w:rFonts w:hint="eastAsia"/>
          <w:lang w:val="en-US"/>
        </w:rPr>
        <w:t>不同于政治思维的“权衡”特点。从律师角度来看，其职业具有竞争性并且是具有对抗性的竞争。法官的判决总是会伤害一方而有利于另一方。因此程序中或多或少产生对抗性。诉讼的性质要求一方胜诉，另一方败诉</w:t>
      </w:r>
      <w:r>
        <w:rPr>
          <w:rFonts w:hint="eastAsia"/>
          <w:lang w:val="en-US"/>
        </w:rPr>
        <w:t>。</w:t>
      </w:r>
    </w:p>
    <w:p w14:paraId="77D6D020" w14:textId="3D840F36" w:rsidR="00C15867" w:rsidRDefault="00C15867" w:rsidP="00C15867">
      <w:pPr>
        <w:pStyle w:val="aa"/>
        <w:spacing w:before="78" w:after="78"/>
        <w:ind w:left="720"/>
        <w:rPr>
          <w:rFonts w:hint="eastAsia"/>
          <w:lang w:val="en-US"/>
        </w:rPr>
      </w:pPr>
      <w:r w:rsidRPr="00C15867">
        <w:rPr>
          <w:lang w:val="en-US"/>
        </w:rPr>
        <w:t>法官与行政官的思维方式是完全不同的，法官的方法是客观的，必须运用相应的法律方法做出决断；行政官员的方法是政策性的，是权宜之计，往往需要在相互冲突的价值和利益之间做出协调和妥协</w:t>
      </w:r>
      <w:r>
        <w:rPr>
          <w:rFonts w:hint="eastAsia"/>
          <w:lang w:val="en-US"/>
        </w:rPr>
        <w:t>。</w:t>
      </w:r>
    </w:p>
    <w:p w14:paraId="3166AB8C" w14:textId="77777777" w:rsidR="00652566" w:rsidRDefault="00652566" w:rsidP="00652566">
      <w:pPr>
        <w:pStyle w:val="aa"/>
        <w:spacing w:before="78" w:after="78"/>
        <w:rPr>
          <w:lang w:val="en-US"/>
        </w:rPr>
      </w:pPr>
    </w:p>
    <w:p w14:paraId="3BB86A72" w14:textId="668B76AA" w:rsidR="007D121F" w:rsidRDefault="007D121F" w:rsidP="007D121F">
      <w:pPr>
        <w:pStyle w:val="a9"/>
        <w:rPr>
          <w:lang w:val="en-US"/>
        </w:rPr>
      </w:pPr>
      <w:bookmarkStart w:id="174" w:name="_Toc169100577"/>
      <w:r>
        <w:rPr>
          <w:rFonts w:hint="eastAsia"/>
          <w:lang w:val="en-US"/>
        </w:rPr>
        <w:t>第十四讲</w:t>
      </w:r>
      <w:r>
        <w:rPr>
          <w:rFonts w:hint="eastAsia"/>
          <w:lang w:val="en-US"/>
        </w:rPr>
        <w:t xml:space="preserve"> </w:t>
      </w:r>
      <w:r>
        <w:rPr>
          <w:rFonts w:hint="eastAsia"/>
          <w:lang w:val="en-US"/>
        </w:rPr>
        <w:t>法治的基本原理</w:t>
      </w:r>
      <w:bookmarkEnd w:id="174"/>
    </w:p>
    <w:p w14:paraId="0336420D" w14:textId="3B7489A9" w:rsidR="007D121F" w:rsidRDefault="007D121F" w:rsidP="007D121F">
      <w:pPr>
        <w:pStyle w:val="aa"/>
        <w:spacing w:before="78" w:after="78"/>
        <w:jc w:val="center"/>
        <w:rPr>
          <w:rFonts w:hint="eastAsia"/>
          <w:lang w:val="en-US"/>
        </w:rPr>
      </w:pPr>
      <w:r>
        <w:rPr>
          <w:rFonts w:hint="eastAsia"/>
          <w:lang w:val="en-US"/>
        </w:rPr>
        <w:t>2024.6.12</w:t>
      </w:r>
    </w:p>
    <w:p w14:paraId="584A87EE" w14:textId="1E541BBA" w:rsidR="007D121F" w:rsidRDefault="007D121F" w:rsidP="007D121F">
      <w:pPr>
        <w:pStyle w:val="ac"/>
        <w:rPr>
          <w:lang w:val="en-US"/>
        </w:rPr>
      </w:pPr>
      <w:bookmarkStart w:id="175" w:name="_Toc169100578"/>
      <w:r>
        <w:rPr>
          <w:rFonts w:hint="eastAsia"/>
          <w:lang w:val="en-US"/>
        </w:rPr>
        <w:t>一、法治概述</w:t>
      </w:r>
      <w:bookmarkEnd w:id="175"/>
    </w:p>
    <w:p w14:paraId="13186485" w14:textId="7212D72D" w:rsidR="007D121F" w:rsidRDefault="007D121F" w:rsidP="007D121F">
      <w:pPr>
        <w:pStyle w:val="ae"/>
        <w:rPr>
          <w:lang w:val="en-US"/>
        </w:rPr>
      </w:pPr>
      <w:bookmarkStart w:id="176" w:name="_Toc169100579"/>
      <w:r>
        <w:rPr>
          <w:rFonts w:hint="eastAsia"/>
          <w:lang w:val="en-US"/>
        </w:rPr>
        <w:t>（一）法治（</w:t>
      </w:r>
      <w:r>
        <w:rPr>
          <w:rFonts w:hint="eastAsia"/>
          <w:lang w:val="en-US"/>
        </w:rPr>
        <w:t>rule of law</w:t>
      </w:r>
      <w:r>
        <w:rPr>
          <w:rFonts w:hint="eastAsia"/>
          <w:lang w:val="en-US"/>
        </w:rPr>
        <w:t>）的含义</w:t>
      </w:r>
      <w:bookmarkEnd w:id="176"/>
    </w:p>
    <w:p w14:paraId="42137E19" w14:textId="77777777" w:rsidR="007D121F" w:rsidRDefault="007D121F" w:rsidP="007D121F">
      <w:pPr>
        <w:pStyle w:val="aa"/>
        <w:spacing w:before="78" w:after="78"/>
        <w:ind w:firstLine="420"/>
        <w:rPr>
          <w:lang w:val="en-US"/>
        </w:rPr>
      </w:pPr>
      <w:r w:rsidRPr="007D121F">
        <w:rPr>
          <w:rFonts w:hint="eastAsia"/>
          <w:lang w:val="en-US"/>
        </w:rPr>
        <w:t>法治的内涵</w:t>
      </w:r>
      <w:r>
        <w:rPr>
          <w:rFonts w:hint="eastAsia"/>
          <w:lang w:val="en-US"/>
        </w:rPr>
        <w:t>是“</w:t>
      </w:r>
      <w:r w:rsidRPr="007D121F">
        <w:rPr>
          <w:rFonts w:hint="eastAsia"/>
          <w:lang w:val="en-US"/>
        </w:rPr>
        <w:t>人民依照既定的、公开的普遍的法律治理国政</w:t>
      </w:r>
      <w:r>
        <w:rPr>
          <w:rFonts w:hint="eastAsia"/>
          <w:lang w:val="en-US"/>
        </w:rPr>
        <w:t>”。</w:t>
      </w:r>
      <w:r w:rsidRPr="007D121F">
        <w:rPr>
          <w:lang w:val="en-US"/>
        </w:rPr>
        <w:t>法治</w:t>
      </w:r>
      <w:r>
        <w:rPr>
          <w:rFonts w:hint="eastAsia"/>
          <w:lang w:val="en-US"/>
        </w:rPr>
        <w:t>具有</w:t>
      </w:r>
      <w:r w:rsidRPr="007D121F">
        <w:rPr>
          <w:lang w:val="en-US"/>
        </w:rPr>
        <w:t>一体两面：政府权力受到法律的制约；公民权利受到法律的保障</w:t>
      </w:r>
      <w:r>
        <w:rPr>
          <w:rFonts w:hint="eastAsia"/>
          <w:lang w:val="en-US"/>
        </w:rPr>
        <w:t>。</w:t>
      </w:r>
    </w:p>
    <w:p w14:paraId="1E16356F" w14:textId="6E515AC1" w:rsidR="007D121F" w:rsidRDefault="007D121F" w:rsidP="007D121F">
      <w:pPr>
        <w:pStyle w:val="aa"/>
        <w:spacing w:before="78" w:after="78"/>
        <w:ind w:firstLine="420"/>
        <w:rPr>
          <w:lang w:val="en-US"/>
        </w:rPr>
      </w:pPr>
      <w:r w:rsidRPr="007D121F">
        <w:rPr>
          <w:lang w:val="en-US"/>
        </w:rPr>
        <w:t>具体而言，可以从如下层面理解法治：</w:t>
      </w:r>
    </w:p>
    <w:p w14:paraId="01EE22F1" w14:textId="77777777" w:rsidR="007D121F" w:rsidRDefault="007D121F" w:rsidP="007D121F">
      <w:pPr>
        <w:pStyle w:val="aa"/>
        <w:numPr>
          <w:ilvl w:val="0"/>
          <w:numId w:val="104"/>
        </w:numPr>
        <w:spacing w:beforeLines="0" w:before="0" w:afterLines="0" w:after="0"/>
        <w:ind w:left="442" w:hanging="442"/>
        <w:rPr>
          <w:lang w:val="en-US"/>
        </w:rPr>
      </w:pPr>
      <w:r w:rsidRPr="007D121F">
        <w:rPr>
          <w:b/>
          <w:bCs/>
          <w:lang w:val="en-US"/>
        </w:rPr>
        <w:t>法治是一种治国方略</w:t>
      </w:r>
      <w:r w:rsidRPr="007D121F">
        <w:rPr>
          <w:rFonts w:hint="eastAsia"/>
          <w:b/>
          <w:bCs/>
          <w:lang w:val="en-US"/>
        </w:rPr>
        <w:t>：</w:t>
      </w:r>
      <w:r w:rsidRPr="007D121F">
        <w:rPr>
          <w:lang w:val="en-US"/>
        </w:rPr>
        <w:t>区别于人治、德治</w:t>
      </w:r>
      <w:r>
        <w:rPr>
          <w:rFonts w:hint="eastAsia"/>
          <w:lang w:val="en-US"/>
        </w:rPr>
        <w:t>。</w:t>
      </w:r>
      <w:r w:rsidRPr="007D121F">
        <w:rPr>
          <w:lang w:val="en-US"/>
        </w:rPr>
        <w:t>例如</w:t>
      </w:r>
      <w:r>
        <w:rPr>
          <w:rFonts w:hint="eastAsia"/>
          <w:lang w:val="en-US"/>
        </w:rPr>
        <w:t>“</w:t>
      </w:r>
      <w:r w:rsidRPr="007D121F">
        <w:rPr>
          <w:lang w:val="en-US"/>
        </w:rPr>
        <w:t>依法治国，建立社会主义法治国家</w:t>
      </w:r>
      <w:r>
        <w:rPr>
          <w:rFonts w:hint="eastAsia"/>
          <w:lang w:val="en-US"/>
        </w:rPr>
        <w:t>”；</w:t>
      </w:r>
    </w:p>
    <w:p w14:paraId="03643DB7" w14:textId="77777777" w:rsidR="007D121F" w:rsidRDefault="007D121F" w:rsidP="007D121F">
      <w:pPr>
        <w:pStyle w:val="aa"/>
        <w:numPr>
          <w:ilvl w:val="0"/>
          <w:numId w:val="104"/>
        </w:numPr>
        <w:spacing w:beforeLines="0" w:before="0" w:afterLines="0" w:after="0"/>
        <w:ind w:left="442" w:hanging="442"/>
        <w:rPr>
          <w:lang w:val="en-US"/>
        </w:rPr>
      </w:pPr>
      <w:r w:rsidRPr="007D121F">
        <w:rPr>
          <w:b/>
          <w:bCs/>
          <w:lang w:val="en-US"/>
        </w:rPr>
        <w:t>法治是一种宪法层面的制度</w:t>
      </w:r>
      <w:r w:rsidRPr="007D121F">
        <w:rPr>
          <w:rFonts w:hint="eastAsia"/>
          <w:b/>
          <w:bCs/>
          <w:lang w:val="en-US"/>
        </w:rPr>
        <w:t>：</w:t>
      </w:r>
      <w:r w:rsidRPr="007D121F">
        <w:rPr>
          <w:lang w:val="en-US"/>
        </w:rPr>
        <w:t>宪法作为国家的根本大法具有至上性</w:t>
      </w:r>
      <w:r>
        <w:rPr>
          <w:rFonts w:hint="eastAsia"/>
          <w:lang w:val="en-US"/>
        </w:rPr>
        <w:t>，</w:t>
      </w:r>
      <w:r w:rsidRPr="007D121F">
        <w:rPr>
          <w:lang w:val="en-US"/>
        </w:rPr>
        <w:t>通过宪法中规定的权力制衡达到对公权力的限制</w:t>
      </w:r>
      <w:r>
        <w:rPr>
          <w:rFonts w:hint="eastAsia"/>
          <w:lang w:val="en-US"/>
        </w:rPr>
        <w:t>；</w:t>
      </w:r>
    </w:p>
    <w:p w14:paraId="6B40AE5B" w14:textId="77777777" w:rsidR="007D121F" w:rsidRDefault="007D121F" w:rsidP="007D121F">
      <w:pPr>
        <w:pStyle w:val="aa"/>
        <w:numPr>
          <w:ilvl w:val="0"/>
          <w:numId w:val="104"/>
        </w:numPr>
        <w:spacing w:beforeLines="0" w:before="0" w:afterLines="0" w:after="0"/>
        <w:ind w:left="442" w:hanging="442"/>
        <w:rPr>
          <w:lang w:val="en-US"/>
        </w:rPr>
      </w:pPr>
      <w:r w:rsidRPr="007D121F">
        <w:rPr>
          <w:b/>
          <w:bCs/>
          <w:lang w:val="en-US"/>
        </w:rPr>
        <w:t>法治是一种办事原则</w:t>
      </w:r>
      <w:r w:rsidRPr="007D121F">
        <w:rPr>
          <w:rFonts w:hint="eastAsia"/>
          <w:b/>
          <w:bCs/>
          <w:lang w:val="en-US"/>
        </w:rPr>
        <w:t>：</w:t>
      </w:r>
      <w:r w:rsidRPr="007D121F">
        <w:rPr>
          <w:lang w:val="en-US"/>
        </w:rPr>
        <w:t>从依法办事的角度理解法治，侧重</w:t>
      </w:r>
      <w:r>
        <w:rPr>
          <w:rFonts w:hint="eastAsia"/>
          <w:lang w:val="en-US"/>
        </w:rPr>
        <w:t>“</w:t>
      </w:r>
      <w:r w:rsidRPr="007D121F">
        <w:rPr>
          <w:lang w:val="en-US"/>
        </w:rPr>
        <w:t>既定的规则被严格执行</w:t>
      </w:r>
      <w:r>
        <w:rPr>
          <w:rFonts w:hint="eastAsia"/>
          <w:lang w:val="en-US"/>
        </w:rPr>
        <w:t>”。</w:t>
      </w:r>
      <w:r w:rsidRPr="007D121F">
        <w:rPr>
          <w:lang w:val="en-US"/>
        </w:rPr>
        <w:t>例如</w:t>
      </w:r>
      <w:r>
        <w:rPr>
          <w:rFonts w:hint="eastAsia"/>
          <w:lang w:val="en-US"/>
        </w:rPr>
        <w:t>“</w:t>
      </w:r>
      <w:r w:rsidRPr="007D121F">
        <w:rPr>
          <w:lang w:val="en-US"/>
        </w:rPr>
        <w:t>依法治校</w:t>
      </w:r>
      <w:r>
        <w:rPr>
          <w:rFonts w:hint="eastAsia"/>
          <w:lang w:val="en-US"/>
        </w:rPr>
        <w:t>”；</w:t>
      </w:r>
    </w:p>
    <w:p w14:paraId="16F1852A" w14:textId="77777777" w:rsidR="007D121F" w:rsidRDefault="007D121F" w:rsidP="007D121F">
      <w:pPr>
        <w:pStyle w:val="aa"/>
        <w:numPr>
          <w:ilvl w:val="0"/>
          <w:numId w:val="104"/>
        </w:numPr>
        <w:spacing w:beforeLines="0" w:before="0" w:afterLines="0" w:after="0"/>
        <w:ind w:left="442" w:hanging="442"/>
        <w:rPr>
          <w:lang w:val="en-US"/>
        </w:rPr>
      </w:pPr>
      <w:r w:rsidRPr="007D121F">
        <w:rPr>
          <w:b/>
          <w:bCs/>
          <w:lang w:val="en-US"/>
        </w:rPr>
        <w:t>法治是一种法律精神</w:t>
      </w:r>
      <w:r w:rsidRPr="007D121F">
        <w:rPr>
          <w:rFonts w:hint="eastAsia"/>
          <w:b/>
          <w:bCs/>
          <w:lang w:val="en-US"/>
        </w:rPr>
        <w:t>：</w:t>
      </w:r>
      <w:r w:rsidRPr="007D121F">
        <w:rPr>
          <w:lang w:val="en-US"/>
        </w:rPr>
        <w:t>至少包括法律至上、良法善治、法律的普遍性、正当程序、权利本位、权力制约</w:t>
      </w:r>
      <w:r>
        <w:rPr>
          <w:rFonts w:hint="eastAsia"/>
          <w:lang w:val="en-US"/>
        </w:rPr>
        <w:t>等；</w:t>
      </w:r>
    </w:p>
    <w:p w14:paraId="2C49AA5C" w14:textId="468A5A47" w:rsidR="007D121F" w:rsidRDefault="007D121F" w:rsidP="007D121F">
      <w:pPr>
        <w:pStyle w:val="aa"/>
        <w:numPr>
          <w:ilvl w:val="0"/>
          <w:numId w:val="104"/>
        </w:numPr>
        <w:spacing w:beforeLines="0" w:before="0" w:afterLines="0" w:after="0"/>
        <w:ind w:left="442" w:hanging="442"/>
        <w:rPr>
          <w:lang w:val="en-US"/>
        </w:rPr>
      </w:pPr>
      <w:r w:rsidRPr="007D121F">
        <w:rPr>
          <w:b/>
          <w:bCs/>
          <w:lang w:val="en-US"/>
        </w:rPr>
        <w:t>法治是一种良好的社会秩序</w:t>
      </w:r>
      <w:r w:rsidRPr="007D121F">
        <w:rPr>
          <w:rFonts w:hint="eastAsia"/>
          <w:b/>
          <w:bCs/>
          <w:lang w:val="en-US"/>
        </w:rPr>
        <w:t>：</w:t>
      </w:r>
      <w:r w:rsidRPr="007D121F">
        <w:rPr>
          <w:lang w:val="en-US"/>
        </w:rPr>
        <w:t>例如</w:t>
      </w:r>
      <w:r>
        <w:rPr>
          <w:rFonts w:hint="eastAsia"/>
          <w:lang w:val="en-US"/>
        </w:rPr>
        <w:t>，“</w:t>
      </w:r>
      <w:r w:rsidRPr="007D121F">
        <w:rPr>
          <w:lang w:val="en-US"/>
        </w:rPr>
        <w:t>法治社会</w:t>
      </w:r>
      <w:r>
        <w:rPr>
          <w:rFonts w:hint="eastAsia"/>
          <w:lang w:val="en-US"/>
        </w:rPr>
        <w:t>”</w:t>
      </w:r>
      <w:r w:rsidRPr="007D121F">
        <w:rPr>
          <w:lang w:val="en-US"/>
        </w:rPr>
        <w:t>是一种社会的全体成员均依法行事的秩序良好</w:t>
      </w:r>
      <w:r w:rsidRPr="007D121F">
        <w:rPr>
          <w:rFonts w:hint="eastAsia"/>
          <w:lang w:val="en-US"/>
        </w:rPr>
        <w:t>的社会状态</w:t>
      </w:r>
      <w:r>
        <w:rPr>
          <w:rFonts w:hint="eastAsia"/>
          <w:lang w:val="en-US"/>
        </w:rPr>
        <w:t>。</w:t>
      </w:r>
    </w:p>
    <w:p w14:paraId="1F256ACE" w14:textId="0721A987" w:rsidR="007D121F" w:rsidRDefault="006A51E8" w:rsidP="006A51E8">
      <w:pPr>
        <w:pStyle w:val="ae"/>
        <w:rPr>
          <w:rFonts w:hint="eastAsia"/>
          <w:lang w:val="en-US"/>
        </w:rPr>
      </w:pPr>
      <w:bookmarkStart w:id="177" w:name="_Toc169100580"/>
      <w:r>
        <w:rPr>
          <w:rFonts w:hint="eastAsia"/>
          <w:lang w:val="en-US"/>
        </w:rPr>
        <w:t>（二）法治与相关概念辨析</w:t>
      </w:r>
      <w:bookmarkEnd w:id="177"/>
    </w:p>
    <w:p w14:paraId="62CDC0DC" w14:textId="745E53C3" w:rsidR="007D121F" w:rsidRDefault="006A51E8" w:rsidP="006A51E8">
      <w:pPr>
        <w:pStyle w:val="af1"/>
        <w:rPr>
          <w:rFonts w:hint="eastAsia"/>
          <w:lang w:val="en-US"/>
        </w:rPr>
      </w:pPr>
      <w:r>
        <w:rPr>
          <w:rFonts w:hint="eastAsia"/>
          <w:lang w:val="en-US"/>
        </w:rPr>
        <w:lastRenderedPageBreak/>
        <w:t>1. rule of law</w:t>
      </w:r>
      <w:r>
        <w:rPr>
          <w:rFonts w:hint="eastAsia"/>
          <w:lang w:val="en-US"/>
        </w:rPr>
        <w:t>与</w:t>
      </w:r>
      <w:r>
        <w:rPr>
          <w:rFonts w:hint="eastAsia"/>
          <w:lang w:val="en-US"/>
        </w:rPr>
        <w:t>rule by law</w:t>
      </w:r>
    </w:p>
    <w:p w14:paraId="1E9C0BAE" w14:textId="77777777" w:rsidR="006A51E8" w:rsidRDefault="006A51E8" w:rsidP="006A51E8">
      <w:pPr>
        <w:pStyle w:val="aa"/>
        <w:spacing w:before="78" w:after="78"/>
        <w:ind w:firstLine="420"/>
        <w:rPr>
          <w:lang w:val="en-US"/>
        </w:rPr>
      </w:pPr>
      <w:r w:rsidRPr="006A51E8">
        <w:rPr>
          <w:lang w:val="en-US"/>
        </w:rPr>
        <w:t>rule of law</w:t>
      </w:r>
      <w:r w:rsidRPr="006A51E8">
        <w:rPr>
          <w:lang w:val="en-US"/>
        </w:rPr>
        <w:t>即法律的统治</w:t>
      </w:r>
      <w:r>
        <w:rPr>
          <w:rFonts w:hint="eastAsia"/>
          <w:lang w:val="en-US"/>
        </w:rPr>
        <w:t>，</w:t>
      </w:r>
      <w:r w:rsidRPr="006A51E8">
        <w:rPr>
          <w:lang w:val="en-US"/>
        </w:rPr>
        <w:t>意味着法律的统治本身是治国的目的</w:t>
      </w:r>
      <w:r>
        <w:rPr>
          <w:rFonts w:hint="eastAsia"/>
          <w:lang w:val="en-US"/>
        </w:rPr>
        <w:t>；</w:t>
      </w:r>
      <w:r w:rsidRPr="006A51E8">
        <w:rPr>
          <w:lang w:val="en-US"/>
        </w:rPr>
        <w:t>法律具有至上性，任何机构或个人都不得凌驾于法律之上</w:t>
      </w:r>
      <w:r>
        <w:rPr>
          <w:rFonts w:hint="eastAsia"/>
          <w:lang w:val="en-US"/>
        </w:rPr>
        <w:t>。</w:t>
      </w:r>
    </w:p>
    <w:p w14:paraId="1B339504" w14:textId="7845AF46" w:rsidR="006A51E8" w:rsidRDefault="006A51E8" w:rsidP="006A51E8">
      <w:pPr>
        <w:pStyle w:val="aa"/>
        <w:spacing w:before="78" w:after="78"/>
        <w:ind w:firstLine="420"/>
        <w:rPr>
          <w:lang w:val="en-US"/>
        </w:rPr>
      </w:pPr>
      <w:r w:rsidRPr="006A51E8">
        <w:rPr>
          <w:lang w:val="en-US"/>
        </w:rPr>
        <w:t>rule by law</w:t>
      </w:r>
      <w:r w:rsidRPr="006A51E8">
        <w:rPr>
          <w:lang w:val="en-US"/>
        </w:rPr>
        <w:t>即依靠法律来统治</w:t>
      </w:r>
      <w:r>
        <w:rPr>
          <w:rFonts w:hint="eastAsia"/>
          <w:lang w:val="en-US"/>
        </w:rPr>
        <w:t>，</w:t>
      </w:r>
      <w:r w:rsidRPr="006A51E8">
        <w:rPr>
          <w:lang w:val="en-US"/>
        </w:rPr>
        <w:t>意味着法律的统治本身不是治国的目的，而是治国的手段或工具</w:t>
      </w:r>
      <w:r>
        <w:rPr>
          <w:rFonts w:hint="eastAsia"/>
          <w:lang w:val="en-US"/>
        </w:rPr>
        <w:t>；</w:t>
      </w:r>
      <w:r w:rsidRPr="006A51E8">
        <w:rPr>
          <w:lang w:val="en-US"/>
        </w:rPr>
        <w:t>法律并不是至上的权威，统治者的意志可以高于法律</w:t>
      </w:r>
      <w:r>
        <w:rPr>
          <w:rFonts w:hint="eastAsia"/>
          <w:lang w:val="en-US"/>
        </w:rPr>
        <w:t>；</w:t>
      </w:r>
      <w:r w:rsidRPr="006A51E8">
        <w:rPr>
          <w:lang w:val="en-US"/>
        </w:rPr>
        <w:t>除了统治者之外的其他人均遵守法律，也可以是</w:t>
      </w:r>
      <w:r w:rsidRPr="006A51E8">
        <w:rPr>
          <w:lang w:val="en-US"/>
        </w:rPr>
        <w:t>rule by law</w:t>
      </w:r>
      <w:r>
        <w:rPr>
          <w:rFonts w:hint="eastAsia"/>
          <w:lang w:val="en-US"/>
        </w:rPr>
        <w:t>。</w:t>
      </w:r>
    </w:p>
    <w:p w14:paraId="62D41533" w14:textId="1B8C3D84" w:rsidR="006A51E8" w:rsidRDefault="00182D4D" w:rsidP="00182D4D">
      <w:pPr>
        <w:pStyle w:val="af1"/>
        <w:rPr>
          <w:lang w:val="en-US"/>
        </w:rPr>
      </w:pPr>
      <w:r>
        <w:rPr>
          <w:rFonts w:hint="eastAsia"/>
          <w:lang w:val="en-US"/>
        </w:rPr>
        <w:t xml:space="preserve">2. </w:t>
      </w:r>
      <w:r>
        <w:rPr>
          <w:rFonts w:hint="eastAsia"/>
          <w:lang w:val="en-US"/>
        </w:rPr>
        <w:t>法治与法制</w:t>
      </w:r>
    </w:p>
    <w:p w14:paraId="28AD9417" w14:textId="77777777" w:rsidR="00182D4D" w:rsidRDefault="00182D4D" w:rsidP="00182D4D">
      <w:pPr>
        <w:pStyle w:val="aa"/>
        <w:spacing w:before="78" w:after="78"/>
        <w:ind w:firstLine="420"/>
        <w:rPr>
          <w:lang w:val="en-US"/>
        </w:rPr>
      </w:pPr>
      <w:r w:rsidRPr="00182D4D">
        <w:rPr>
          <w:rFonts w:hint="eastAsia"/>
          <w:lang w:val="en-US"/>
        </w:rPr>
        <w:t>法制即“法律制度”的简称</w:t>
      </w:r>
      <w:r>
        <w:rPr>
          <w:rFonts w:hint="eastAsia"/>
          <w:lang w:val="en-US"/>
        </w:rPr>
        <w:t>，</w:t>
      </w:r>
      <w:r w:rsidRPr="00182D4D">
        <w:rPr>
          <w:lang w:val="en-US"/>
        </w:rPr>
        <w:t>是一个中性的概念，并不像法治一样包含价值意蕴</w:t>
      </w:r>
      <w:r>
        <w:rPr>
          <w:rFonts w:hint="eastAsia"/>
          <w:lang w:val="en-US"/>
        </w:rPr>
        <w:t>。</w:t>
      </w:r>
      <w:r w:rsidRPr="00182D4D">
        <w:rPr>
          <w:lang w:val="en-US"/>
        </w:rPr>
        <w:t>法治与法制的区别</w:t>
      </w:r>
      <w:r>
        <w:rPr>
          <w:rFonts w:hint="eastAsia"/>
          <w:lang w:val="en-US"/>
        </w:rPr>
        <w:t>主要有以下三点</w:t>
      </w:r>
      <w:r w:rsidRPr="00182D4D">
        <w:rPr>
          <w:lang w:val="en-US"/>
        </w:rPr>
        <w:t>：</w:t>
      </w:r>
    </w:p>
    <w:p w14:paraId="56FA6829" w14:textId="77777777" w:rsidR="00182D4D" w:rsidRDefault="00182D4D" w:rsidP="00182D4D">
      <w:pPr>
        <w:pStyle w:val="aa"/>
        <w:numPr>
          <w:ilvl w:val="0"/>
          <w:numId w:val="105"/>
        </w:numPr>
        <w:spacing w:beforeLines="0" w:before="0" w:afterLines="0" w:after="0"/>
        <w:ind w:left="442" w:hanging="442"/>
        <w:rPr>
          <w:lang w:val="en-US"/>
        </w:rPr>
      </w:pPr>
      <w:r w:rsidRPr="00182D4D">
        <w:rPr>
          <w:b/>
          <w:bCs/>
          <w:lang w:val="en-US"/>
        </w:rPr>
        <w:t>与权力的关系</w:t>
      </w:r>
      <w:r w:rsidRPr="00182D4D">
        <w:rPr>
          <w:rFonts w:hint="eastAsia"/>
          <w:b/>
          <w:bCs/>
          <w:lang w:val="en-US"/>
        </w:rPr>
        <w:t>：</w:t>
      </w:r>
      <w:r w:rsidRPr="00182D4D">
        <w:rPr>
          <w:lang w:val="en-US"/>
        </w:rPr>
        <w:t>法治强调法的统治，奉行法律至上，一切权力都要受到法律的制约</w:t>
      </w:r>
      <w:r>
        <w:rPr>
          <w:rFonts w:hint="eastAsia"/>
          <w:lang w:val="en-US"/>
        </w:rPr>
        <w:t>；</w:t>
      </w:r>
      <w:r w:rsidRPr="00182D4D">
        <w:rPr>
          <w:lang w:val="en-US"/>
        </w:rPr>
        <w:t>法制并不包含这样的含义，也可以与专制相结合</w:t>
      </w:r>
      <w:r>
        <w:rPr>
          <w:rFonts w:hint="eastAsia"/>
          <w:lang w:val="en-US"/>
        </w:rPr>
        <w:t>；</w:t>
      </w:r>
    </w:p>
    <w:p w14:paraId="524DF4D1" w14:textId="77777777" w:rsidR="00182D4D" w:rsidRDefault="00182D4D" w:rsidP="00182D4D">
      <w:pPr>
        <w:pStyle w:val="aa"/>
        <w:numPr>
          <w:ilvl w:val="0"/>
          <w:numId w:val="105"/>
        </w:numPr>
        <w:spacing w:beforeLines="0" w:before="0" w:afterLines="0" w:after="0"/>
        <w:ind w:left="442" w:hanging="442"/>
        <w:rPr>
          <w:lang w:val="en-US"/>
        </w:rPr>
      </w:pPr>
      <w:r w:rsidRPr="00182D4D">
        <w:rPr>
          <w:b/>
          <w:bCs/>
          <w:lang w:val="en-US"/>
        </w:rPr>
        <w:t>产生的时代不同</w:t>
      </w:r>
      <w:r w:rsidRPr="00182D4D">
        <w:rPr>
          <w:rFonts w:hint="eastAsia"/>
          <w:b/>
          <w:bCs/>
          <w:lang w:val="en-US"/>
        </w:rPr>
        <w:t>：</w:t>
      </w:r>
      <w:r w:rsidRPr="00182D4D">
        <w:rPr>
          <w:lang w:val="en-US"/>
        </w:rPr>
        <w:t>严格来讲，制度层面的现代法治是资产阶级革命的产物</w:t>
      </w:r>
      <w:r>
        <w:rPr>
          <w:rFonts w:hint="eastAsia"/>
          <w:lang w:val="en-US"/>
        </w:rPr>
        <w:t>；</w:t>
      </w:r>
      <w:r w:rsidRPr="00182D4D">
        <w:rPr>
          <w:lang w:val="en-US"/>
        </w:rPr>
        <w:t>法制则从法律产生时便存在</w:t>
      </w:r>
      <w:r>
        <w:rPr>
          <w:rFonts w:hint="eastAsia"/>
          <w:lang w:val="en-US"/>
        </w:rPr>
        <w:t>；</w:t>
      </w:r>
    </w:p>
    <w:p w14:paraId="79EB6C9B" w14:textId="43B0A431" w:rsidR="00182D4D" w:rsidRDefault="00182D4D" w:rsidP="00182D4D">
      <w:pPr>
        <w:pStyle w:val="aa"/>
        <w:numPr>
          <w:ilvl w:val="0"/>
          <w:numId w:val="105"/>
        </w:numPr>
        <w:spacing w:beforeLines="0" w:before="0" w:afterLines="0" w:after="0"/>
        <w:ind w:left="442" w:hanging="442"/>
        <w:rPr>
          <w:lang w:val="en-US"/>
        </w:rPr>
      </w:pPr>
      <w:r w:rsidRPr="00182D4D">
        <w:rPr>
          <w:lang w:val="en-US"/>
        </w:rPr>
        <w:t>与民主、自由、人权等价值观念的关系不同</w:t>
      </w:r>
      <w:r>
        <w:rPr>
          <w:rFonts w:hint="eastAsia"/>
          <w:lang w:val="en-US"/>
        </w:rPr>
        <w:t>。</w:t>
      </w:r>
    </w:p>
    <w:p w14:paraId="59A02C1B" w14:textId="0CDD737A" w:rsidR="00182D4D" w:rsidRDefault="002906C1" w:rsidP="002906C1">
      <w:pPr>
        <w:pStyle w:val="af1"/>
        <w:rPr>
          <w:rFonts w:hint="eastAsia"/>
          <w:lang w:val="en-US"/>
        </w:rPr>
      </w:pPr>
      <w:r>
        <w:rPr>
          <w:rFonts w:hint="eastAsia"/>
          <w:lang w:val="en-US"/>
        </w:rPr>
        <w:t xml:space="preserve">3. </w:t>
      </w:r>
      <w:r>
        <w:rPr>
          <w:rFonts w:hint="eastAsia"/>
          <w:lang w:val="en-US"/>
        </w:rPr>
        <w:t>法治与法治国</w:t>
      </w:r>
    </w:p>
    <w:p w14:paraId="11A440A8" w14:textId="77777777" w:rsidR="002906C1" w:rsidRDefault="002906C1" w:rsidP="002906C1">
      <w:pPr>
        <w:pStyle w:val="aa"/>
        <w:spacing w:before="78" w:after="78"/>
        <w:ind w:firstLine="420"/>
        <w:rPr>
          <w:lang w:val="en-US"/>
        </w:rPr>
      </w:pPr>
      <w:r w:rsidRPr="002906C1">
        <w:rPr>
          <w:rFonts w:hint="eastAsia"/>
          <w:lang w:val="en-US"/>
        </w:rPr>
        <w:t>法治</w:t>
      </w:r>
      <w:r w:rsidRPr="002906C1">
        <w:rPr>
          <w:lang w:val="en-US"/>
        </w:rPr>
        <w:t>来源于普通法传统</w:t>
      </w:r>
      <w:r>
        <w:rPr>
          <w:rFonts w:hint="eastAsia"/>
          <w:lang w:val="en-US"/>
        </w:rPr>
        <w:t>，</w:t>
      </w:r>
      <w:r w:rsidRPr="002906C1">
        <w:rPr>
          <w:lang w:val="en-US"/>
        </w:rPr>
        <w:t>法治国（</w:t>
      </w:r>
      <w:proofErr w:type="spellStart"/>
      <w:r w:rsidRPr="002906C1">
        <w:rPr>
          <w:lang w:val="en-US"/>
        </w:rPr>
        <w:t>Rechtsstaat</w:t>
      </w:r>
      <w:proofErr w:type="spellEnd"/>
      <w:r w:rsidRPr="002906C1">
        <w:rPr>
          <w:lang w:val="en-US"/>
        </w:rPr>
        <w:t>）来源于德国传统</w:t>
      </w:r>
      <w:r>
        <w:rPr>
          <w:rFonts w:hint="eastAsia"/>
          <w:lang w:val="en-US"/>
        </w:rPr>
        <w:t>。“</w:t>
      </w:r>
      <w:r w:rsidRPr="002906C1">
        <w:rPr>
          <w:lang w:val="en-US"/>
        </w:rPr>
        <w:t>法治</w:t>
      </w:r>
      <w:r>
        <w:rPr>
          <w:rFonts w:hint="eastAsia"/>
          <w:lang w:val="en-US"/>
        </w:rPr>
        <w:t>”</w:t>
      </w:r>
      <w:r w:rsidRPr="002906C1">
        <w:rPr>
          <w:lang w:val="en-US"/>
        </w:rPr>
        <w:t>强调法的</w:t>
      </w:r>
      <w:r>
        <w:rPr>
          <w:rFonts w:hint="eastAsia"/>
          <w:lang w:val="en-US"/>
        </w:rPr>
        <w:t>“统治”</w:t>
      </w:r>
      <w:r w:rsidRPr="002906C1">
        <w:rPr>
          <w:lang w:val="en-US"/>
        </w:rPr>
        <w:t>，以</w:t>
      </w:r>
      <w:r>
        <w:rPr>
          <w:rFonts w:hint="eastAsia"/>
          <w:lang w:val="en-US"/>
        </w:rPr>
        <w:t>“法”</w:t>
      </w:r>
      <w:r w:rsidRPr="002906C1">
        <w:rPr>
          <w:lang w:val="en-US"/>
        </w:rPr>
        <w:t>统治</w:t>
      </w:r>
      <w:r>
        <w:rPr>
          <w:rFonts w:hint="eastAsia"/>
          <w:lang w:val="en-US"/>
        </w:rPr>
        <w:t>“国”；“法”</w:t>
      </w:r>
      <w:r w:rsidRPr="002906C1">
        <w:rPr>
          <w:lang w:val="en-US"/>
        </w:rPr>
        <w:t>是主导因素，</w:t>
      </w:r>
      <w:r>
        <w:rPr>
          <w:rFonts w:hint="eastAsia"/>
          <w:lang w:val="en-US"/>
        </w:rPr>
        <w:t>“国”</w:t>
      </w:r>
      <w:r w:rsidRPr="002906C1">
        <w:rPr>
          <w:lang w:val="en-US"/>
        </w:rPr>
        <w:t>处于</w:t>
      </w:r>
      <w:r>
        <w:rPr>
          <w:rFonts w:hint="eastAsia"/>
          <w:lang w:val="en-US"/>
        </w:rPr>
        <w:t>“法”</w:t>
      </w:r>
      <w:r w:rsidRPr="002906C1">
        <w:rPr>
          <w:lang w:val="en-US"/>
        </w:rPr>
        <w:t>之下</w:t>
      </w:r>
      <w:r>
        <w:rPr>
          <w:rFonts w:hint="eastAsia"/>
          <w:lang w:val="en-US"/>
        </w:rPr>
        <w:t>。“</w:t>
      </w:r>
      <w:r w:rsidRPr="002906C1">
        <w:rPr>
          <w:lang w:val="en-US"/>
        </w:rPr>
        <w:t>法治国</w:t>
      </w:r>
      <w:r>
        <w:rPr>
          <w:rFonts w:hint="eastAsia"/>
          <w:lang w:val="en-US"/>
        </w:rPr>
        <w:t>”</w:t>
      </w:r>
      <w:r w:rsidRPr="002906C1">
        <w:rPr>
          <w:lang w:val="en-US"/>
        </w:rPr>
        <w:t>重在</w:t>
      </w:r>
      <w:r>
        <w:rPr>
          <w:rFonts w:hint="eastAsia"/>
          <w:lang w:val="en-US"/>
        </w:rPr>
        <w:t>“</w:t>
      </w:r>
      <w:r w:rsidRPr="002906C1">
        <w:rPr>
          <w:lang w:val="en-US"/>
        </w:rPr>
        <w:t>制约</w:t>
      </w:r>
      <w:r>
        <w:rPr>
          <w:rFonts w:hint="eastAsia"/>
          <w:lang w:val="en-US"/>
        </w:rPr>
        <w:t>”</w:t>
      </w:r>
      <w:r w:rsidRPr="002906C1">
        <w:rPr>
          <w:lang w:val="en-US"/>
        </w:rPr>
        <w:t>，以</w:t>
      </w:r>
      <w:r>
        <w:rPr>
          <w:rFonts w:hint="eastAsia"/>
          <w:lang w:val="en-US"/>
        </w:rPr>
        <w:t>“法”</w:t>
      </w:r>
      <w:r w:rsidRPr="002906C1">
        <w:rPr>
          <w:lang w:val="en-US"/>
        </w:rPr>
        <w:t>制约</w:t>
      </w:r>
      <w:r>
        <w:rPr>
          <w:rFonts w:hint="eastAsia"/>
          <w:lang w:val="en-US"/>
        </w:rPr>
        <w:t>“国”；“国”</w:t>
      </w:r>
      <w:r w:rsidRPr="002906C1">
        <w:rPr>
          <w:lang w:val="en-US"/>
        </w:rPr>
        <w:t>仍是主导，</w:t>
      </w:r>
      <w:r>
        <w:rPr>
          <w:rFonts w:hint="eastAsia"/>
          <w:lang w:val="en-US"/>
        </w:rPr>
        <w:t>“</w:t>
      </w:r>
      <w:r>
        <w:rPr>
          <w:rFonts w:hint="eastAsia"/>
          <w:lang w:val="en-US"/>
        </w:rPr>
        <w:t>法</w:t>
      </w:r>
      <w:r>
        <w:rPr>
          <w:rFonts w:hint="eastAsia"/>
          <w:lang w:val="en-US"/>
        </w:rPr>
        <w:t>”</w:t>
      </w:r>
      <w:r w:rsidRPr="002906C1">
        <w:rPr>
          <w:lang w:val="en-US"/>
        </w:rPr>
        <w:t>并未获得高于</w:t>
      </w:r>
      <w:r>
        <w:rPr>
          <w:rFonts w:hint="eastAsia"/>
          <w:lang w:val="en-US"/>
        </w:rPr>
        <w:t>“国”</w:t>
      </w:r>
      <w:r w:rsidRPr="002906C1">
        <w:rPr>
          <w:lang w:val="en-US"/>
        </w:rPr>
        <w:t>的地位</w:t>
      </w:r>
      <w:r>
        <w:rPr>
          <w:rFonts w:hint="eastAsia"/>
          <w:lang w:val="en-US"/>
        </w:rPr>
        <w:t>。</w:t>
      </w:r>
    </w:p>
    <w:p w14:paraId="03ABAAFD" w14:textId="77777777" w:rsidR="002906C1" w:rsidRDefault="002906C1" w:rsidP="002906C1">
      <w:pPr>
        <w:pStyle w:val="aa"/>
        <w:spacing w:before="78" w:after="78"/>
        <w:ind w:firstLine="420"/>
        <w:rPr>
          <w:lang w:val="en-US"/>
        </w:rPr>
      </w:pPr>
      <w:r>
        <w:rPr>
          <w:rFonts w:hint="eastAsia"/>
          <w:lang w:val="en-US"/>
        </w:rPr>
        <w:t>“法治国”</w:t>
      </w:r>
      <w:r w:rsidRPr="002906C1">
        <w:rPr>
          <w:lang w:val="en-US"/>
        </w:rPr>
        <w:t>理论来源于康德对国家与法权关系的阐述</w:t>
      </w:r>
      <w:r>
        <w:rPr>
          <w:rFonts w:hint="eastAsia"/>
          <w:lang w:val="en-US"/>
        </w:rPr>
        <w:t>：</w:t>
      </w:r>
    </w:p>
    <w:p w14:paraId="4FEDE70B" w14:textId="77777777" w:rsidR="002906C1" w:rsidRDefault="002906C1" w:rsidP="002906C1">
      <w:pPr>
        <w:pStyle w:val="af3"/>
        <w:spacing w:before="78" w:after="78"/>
        <w:ind w:firstLine="420"/>
        <w:rPr>
          <w:lang w:val="en-US"/>
        </w:rPr>
      </w:pPr>
      <w:r w:rsidRPr="002906C1">
        <w:rPr>
          <w:lang w:val="en-US"/>
        </w:rPr>
        <w:t>一个国家就是一群人在法权原则之下的联合</w:t>
      </w:r>
      <w:r>
        <w:rPr>
          <w:rFonts w:hint="eastAsia"/>
          <w:lang w:val="en-US"/>
        </w:rPr>
        <w:t>。</w:t>
      </w:r>
    </w:p>
    <w:p w14:paraId="7510AF10" w14:textId="77777777" w:rsidR="002906C1" w:rsidRDefault="002906C1" w:rsidP="002906C1">
      <w:pPr>
        <w:pStyle w:val="af3"/>
        <w:spacing w:before="78" w:after="78"/>
        <w:jc w:val="right"/>
        <w:rPr>
          <w:lang w:val="en-US"/>
        </w:rPr>
      </w:pPr>
      <w:r w:rsidRPr="002906C1">
        <w:rPr>
          <w:lang w:val="en-US"/>
        </w:rPr>
        <w:t>——</w:t>
      </w:r>
      <w:r w:rsidRPr="002906C1">
        <w:rPr>
          <w:lang w:val="en-US"/>
        </w:rPr>
        <w:t>康德《道德形而上学》</w:t>
      </w:r>
    </w:p>
    <w:p w14:paraId="59F98084" w14:textId="6783959E" w:rsidR="00182D4D" w:rsidRDefault="002906C1" w:rsidP="002906C1">
      <w:pPr>
        <w:pStyle w:val="aa"/>
        <w:spacing w:before="78" w:after="78"/>
        <w:ind w:firstLine="420"/>
        <w:rPr>
          <w:lang w:val="en-US"/>
        </w:rPr>
      </w:pPr>
      <w:r w:rsidRPr="002906C1">
        <w:rPr>
          <w:lang w:val="en-US"/>
        </w:rPr>
        <w:t>国家意志受制于国家的</w:t>
      </w:r>
      <w:r w:rsidRPr="002906C1">
        <w:rPr>
          <w:rFonts w:hint="eastAsia"/>
          <w:lang w:val="en-US"/>
        </w:rPr>
        <w:t>实践理性，即一种预先存在的法权关系</w:t>
      </w:r>
      <w:r>
        <w:rPr>
          <w:rFonts w:hint="eastAsia"/>
          <w:lang w:val="en-US"/>
        </w:rPr>
        <w:t>；</w:t>
      </w:r>
      <w:r w:rsidRPr="002906C1">
        <w:rPr>
          <w:lang w:val="en-US"/>
        </w:rPr>
        <w:t>保留了国家的优先性，将国家视为与社会及法律分离，拒绝对国家的反抗权</w:t>
      </w:r>
      <w:r>
        <w:rPr>
          <w:rFonts w:hint="eastAsia"/>
          <w:lang w:val="en-US"/>
        </w:rPr>
        <w:t>，</w:t>
      </w:r>
      <w:r w:rsidRPr="002906C1">
        <w:rPr>
          <w:lang w:val="en-US"/>
        </w:rPr>
        <w:t>限制多数人的暴政和理性的独断</w:t>
      </w:r>
      <w:r>
        <w:rPr>
          <w:rFonts w:hint="eastAsia"/>
          <w:lang w:val="en-US"/>
        </w:rPr>
        <w:t>。</w:t>
      </w:r>
    </w:p>
    <w:p w14:paraId="7C034351" w14:textId="09AD7AF2" w:rsidR="002906C1" w:rsidRDefault="00623F7B" w:rsidP="00623F7B">
      <w:pPr>
        <w:pStyle w:val="af1"/>
        <w:rPr>
          <w:rFonts w:hint="eastAsia"/>
          <w:lang w:val="en-US"/>
        </w:rPr>
      </w:pPr>
      <w:r>
        <w:rPr>
          <w:rFonts w:hint="eastAsia"/>
          <w:lang w:val="en-US"/>
        </w:rPr>
        <w:t xml:space="preserve">4. </w:t>
      </w:r>
      <w:r>
        <w:rPr>
          <w:rFonts w:hint="eastAsia"/>
          <w:lang w:val="en-US"/>
        </w:rPr>
        <w:t>法治与德治</w:t>
      </w:r>
    </w:p>
    <w:p w14:paraId="32A9B5F1" w14:textId="77777777" w:rsidR="00623F7B" w:rsidRDefault="00623F7B" w:rsidP="00623F7B">
      <w:pPr>
        <w:pStyle w:val="aa"/>
        <w:spacing w:before="78" w:after="78"/>
        <w:ind w:firstLine="420"/>
        <w:rPr>
          <w:lang w:val="en-US"/>
        </w:rPr>
      </w:pPr>
      <w:r>
        <w:rPr>
          <w:rFonts w:hint="eastAsia"/>
          <w:lang w:val="en-US"/>
        </w:rPr>
        <w:t>德治可以分为</w:t>
      </w:r>
      <w:proofErr w:type="gramStart"/>
      <w:r w:rsidRPr="00623F7B">
        <w:rPr>
          <w:rFonts w:hint="eastAsia"/>
          <w:lang w:val="en-US"/>
        </w:rPr>
        <w:t>弱意义</w:t>
      </w:r>
      <w:proofErr w:type="gramEnd"/>
      <w:r w:rsidRPr="00623F7B">
        <w:rPr>
          <w:rFonts w:hint="eastAsia"/>
          <w:lang w:val="en-US"/>
        </w:rPr>
        <w:t>上的德治与强意义上的德治</w:t>
      </w:r>
      <w:r>
        <w:rPr>
          <w:rFonts w:hint="eastAsia"/>
          <w:lang w:val="en-US"/>
        </w:rPr>
        <w:t>。</w:t>
      </w:r>
    </w:p>
    <w:p w14:paraId="4A60710C" w14:textId="4A8A356E" w:rsidR="00623F7B" w:rsidRDefault="00623F7B" w:rsidP="00623F7B">
      <w:pPr>
        <w:pStyle w:val="aa"/>
        <w:spacing w:before="78" w:after="78"/>
        <w:ind w:firstLine="420"/>
        <w:rPr>
          <w:lang w:val="en-US"/>
        </w:rPr>
      </w:pPr>
      <w:r>
        <w:rPr>
          <w:rFonts w:hint="eastAsia"/>
          <w:lang w:val="en-US"/>
        </w:rPr>
        <w:t>“</w:t>
      </w:r>
      <w:r w:rsidRPr="00623F7B">
        <w:rPr>
          <w:lang w:val="en-US"/>
        </w:rPr>
        <w:t>徒法不足以自行</w:t>
      </w:r>
      <w:r>
        <w:rPr>
          <w:rFonts w:hint="eastAsia"/>
          <w:lang w:val="en-US"/>
        </w:rPr>
        <w:t>”</w:t>
      </w:r>
      <w:r w:rsidRPr="00623F7B">
        <w:rPr>
          <w:lang w:val="en-US"/>
        </w:rPr>
        <w:t>，由于法律自身存在一定的限度，因此德治可以作为法治的重要补充和辅助手段</w:t>
      </w:r>
      <w:r>
        <w:rPr>
          <w:rFonts w:hint="eastAsia"/>
          <w:lang w:val="en-US"/>
        </w:rPr>
        <w:t>。</w:t>
      </w:r>
      <w:r w:rsidRPr="00623F7B">
        <w:rPr>
          <w:lang w:val="en-US"/>
        </w:rPr>
        <w:t>但德治不能取代或突破法治</w:t>
      </w:r>
      <w:r>
        <w:rPr>
          <w:rFonts w:hint="eastAsia"/>
          <w:lang w:val="en-US"/>
        </w:rPr>
        <w:t>，因为</w:t>
      </w:r>
      <w:r w:rsidRPr="00623F7B">
        <w:rPr>
          <w:lang w:val="en-US"/>
        </w:rPr>
        <w:t>现代社会法律与道德的运作机理和作用存在差别</w:t>
      </w:r>
      <w:r>
        <w:rPr>
          <w:rFonts w:hint="eastAsia"/>
          <w:lang w:val="en-US"/>
        </w:rPr>
        <w:t>；</w:t>
      </w:r>
      <w:r w:rsidRPr="00623F7B">
        <w:rPr>
          <w:lang w:val="en-US"/>
        </w:rPr>
        <w:t>多元社会和陌生人社会，道德调整方式</w:t>
      </w:r>
      <w:r>
        <w:rPr>
          <w:rFonts w:hint="eastAsia"/>
          <w:lang w:val="en-US"/>
        </w:rPr>
        <w:t>也会</w:t>
      </w:r>
      <w:r w:rsidRPr="00623F7B">
        <w:rPr>
          <w:lang w:val="en-US"/>
        </w:rPr>
        <w:t>相对</w:t>
      </w:r>
      <w:r>
        <w:rPr>
          <w:rFonts w:hint="eastAsia"/>
          <w:lang w:val="en-US"/>
        </w:rPr>
        <w:t>“</w:t>
      </w:r>
      <w:r w:rsidRPr="00623F7B">
        <w:rPr>
          <w:lang w:val="en-US"/>
        </w:rPr>
        <w:t>失灵</w:t>
      </w:r>
      <w:r>
        <w:rPr>
          <w:rFonts w:hint="eastAsia"/>
          <w:lang w:val="en-US"/>
        </w:rPr>
        <w:t>”。</w:t>
      </w:r>
    </w:p>
    <w:p w14:paraId="67C5E2C9" w14:textId="445AA8FF" w:rsidR="00623F7B" w:rsidRDefault="00623F7B" w:rsidP="00623F7B">
      <w:pPr>
        <w:pStyle w:val="ac"/>
        <w:rPr>
          <w:lang w:val="en-US"/>
        </w:rPr>
      </w:pPr>
      <w:bookmarkStart w:id="178" w:name="_Toc169100581"/>
      <w:r>
        <w:rPr>
          <w:rFonts w:hint="eastAsia"/>
          <w:lang w:val="en-US"/>
        </w:rPr>
        <w:t>二、法治的基本要求</w:t>
      </w:r>
      <w:bookmarkEnd w:id="178"/>
    </w:p>
    <w:p w14:paraId="0B7ECBD6" w14:textId="7E0B5B67" w:rsidR="00623F7B" w:rsidRDefault="00623F7B" w:rsidP="00623F7B">
      <w:pPr>
        <w:pStyle w:val="ae"/>
        <w:rPr>
          <w:lang w:val="en-US"/>
        </w:rPr>
      </w:pPr>
      <w:bookmarkStart w:id="179" w:name="_Toc169100582"/>
      <w:r>
        <w:rPr>
          <w:rFonts w:hint="eastAsia"/>
          <w:lang w:val="en-US"/>
        </w:rPr>
        <w:t>（一）实质性要求</w:t>
      </w:r>
      <w:bookmarkEnd w:id="179"/>
    </w:p>
    <w:p w14:paraId="1A707F00" w14:textId="77777777" w:rsidR="00623F7B" w:rsidRDefault="00623F7B" w:rsidP="00623F7B">
      <w:pPr>
        <w:pStyle w:val="aa"/>
        <w:spacing w:before="78" w:after="78"/>
        <w:rPr>
          <w:lang w:val="en-US"/>
        </w:rPr>
      </w:pPr>
      <w:r w:rsidRPr="00623F7B">
        <w:rPr>
          <w:rFonts w:hint="eastAsia"/>
          <w:lang w:val="en-US"/>
        </w:rPr>
        <w:t>法律的内容应当符合的价值准则</w:t>
      </w:r>
      <w:r>
        <w:rPr>
          <w:rFonts w:hint="eastAsia"/>
          <w:lang w:val="en-US"/>
        </w:rPr>
        <w:t>。</w:t>
      </w:r>
      <w:r w:rsidRPr="00623F7B">
        <w:rPr>
          <w:lang w:val="en-US"/>
        </w:rPr>
        <w:t>例如</w:t>
      </w:r>
      <w:r w:rsidRPr="00623F7B">
        <w:rPr>
          <w:lang w:val="en-US"/>
        </w:rPr>
        <w:t>1959</w:t>
      </w:r>
      <w:r>
        <w:rPr>
          <w:rFonts w:hint="eastAsia"/>
          <w:lang w:val="en-US"/>
        </w:rPr>
        <w:t>年</w:t>
      </w:r>
      <w:r w:rsidRPr="00623F7B">
        <w:rPr>
          <w:lang w:val="en-US"/>
        </w:rPr>
        <w:t>国际法学家会议</w:t>
      </w:r>
      <w:r>
        <w:rPr>
          <w:rFonts w:hint="eastAsia"/>
          <w:lang w:val="en-US"/>
        </w:rPr>
        <w:t>通过的</w:t>
      </w:r>
      <w:r w:rsidRPr="00623F7B">
        <w:rPr>
          <w:lang w:val="en-US"/>
        </w:rPr>
        <w:t>《德里宣言》</w:t>
      </w:r>
      <w:r>
        <w:rPr>
          <w:rFonts w:hint="eastAsia"/>
          <w:lang w:val="en-US"/>
        </w:rPr>
        <w:t>指出，法律的内容应该符合以下准则：</w:t>
      </w:r>
    </w:p>
    <w:p w14:paraId="49E53A31" w14:textId="14216547" w:rsidR="00623F7B" w:rsidRDefault="00623F7B" w:rsidP="00623F7B">
      <w:pPr>
        <w:pStyle w:val="aa"/>
        <w:numPr>
          <w:ilvl w:val="0"/>
          <w:numId w:val="106"/>
        </w:numPr>
        <w:spacing w:beforeLines="0" w:before="0" w:afterLines="0" w:after="0"/>
        <w:ind w:left="442" w:hanging="442"/>
        <w:rPr>
          <w:lang w:val="en-US"/>
        </w:rPr>
      </w:pPr>
      <w:r w:rsidRPr="00623F7B">
        <w:rPr>
          <w:lang w:val="en-US"/>
        </w:rPr>
        <w:t>尊重和保障人的尊严和权利</w:t>
      </w:r>
      <w:r>
        <w:rPr>
          <w:rFonts w:hint="eastAsia"/>
          <w:lang w:val="en-US"/>
        </w:rPr>
        <w:t>；</w:t>
      </w:r>
    </w:p>
    <w:p w14:paraId="346C7356" w14:textId="60371096" w:rsidR="00623F7B" w:rsidRDefault="00623F7B" w:rsidP="00623F7B">
      <w:pPr>
        <w:pStyle w:val="aa"/>
        <w:numPr>
          <w:ilvl w:val="0"/>
          <w:numId w:val="106"/>
        </w:numPr>
        <w:spacing w:beforeLines="0" w:before="0" w:afterLines="0" w:after="0"/>
        <w:ind w:left="442" w:hanging="442"/>
        <w:rPr>
          <w:lang w:val="en-US"/>
        </w:rPr>
      </w:pPr>
      <w:r w:rsidRPr="00623F7B">
        <w:rPr>
          <w:lang w:val="en-US"/>
        </w:rPr>
        <w:t>有效的政府维持法律秩序，防止权力滥用</w:t>
      </w:r>
      <w:r>
        <w:rPr>
          <w:rFonts w:hint="eastAsia"/>
          <w:lang w:val="en-US"/>
        </w:rPr>
        <w:t>；</w:t>
      </w:r>
    </w:p>
    <w:p w14:paraId="59B4C013" w14:textId="3B842262" w:rsidR="00623F7B" w:rsidRDefault="00623F7B" w:rsidP="00623F7B">
      <w:pPr>
        <w:pStyle w:val="aa"/>
        <w:numPr>
          <w:ilvl w:val="0"/>
          <w:numId w:val="106"/>
        </w:numPr>
        <w:spacing w:beforeLines="0" w:before="0" w:afterLines="0" w:after="0"/>
        <w:ind w:left="442" w:hanging="442"/>
        <w:rPr>
          <w:lang w:val="en-US"/>
        </w:rPr>
      </w:pPr>
      <w:r w:rsidRPr="00623F7B">
        <w:rPr>
          <w:lang w:val="en-US"/>
        </w:rPr>
        <w:lastRenderedPageBreak/>
        <w:t>正当程序</w:t>
      </w:r>
      <w:r>
        <w:rPr>
          <w:rFonts w:hint="eastAsia"/>
          <w:lang w:val="en-US"/>
        </w:rPr>
        <w:t>；</w:t>
      </w:r>
    </w:p>
    <w:p w14:paraId="5EA2519A" w14:textId="5727E5EA" w:rsidR="00623F7B" w:rsidRDefault="00623F7B" w:rsidP="00623F7B">
      <w:pPr>
        <w:pStyle w:val="aa"/>
        <w:numPr>
          <w:ilvl w:val="0"/>
          <w:numId w:val="106"/>
        </w:numPr>
        <w:spacing w:beforeLines="0" w:before="0" w:afterLines="0" w:after="0"/>
        <w:ind w:left="442" w:hanging="442"/>
        <w:rPr>
          <w:lang w:val="en-US"/>
        </w:rPr>
      </w:pPr>
      <w:r w:rsidRPr="00623F7B">
        <w:rPr>
          <w:lang w:val="en-US"/>
        </w:rPr>
        <w:t>司法独立、职业自治</w:t>
      </w:r>
      <w:r>
        <w:rPr>
          <w:rFonts w:hint="eastAsia"/>
          <w:lang w:val="en-US"/>
        </w:rPr>
        <w:t>。</w:t>
      </w:r>
    </w:p>
    <w:p w14:paraId="4CE8F5B2" w14:textId="42244F23" w:rsidR="00623F7B" w:rsidRDefault="00623F7B" w:rsidP="00623F7B">
      <w:pPr>
        <w:pStyle w:val="aa"/>
        <w:spacing w:before="78" w:after="78"/>
        <w:ind w:firstLine="420"/>
        <w:rPr>
          <w:lang w:val="en-US"/>
        </w:rPr>
      </w:pPr>
      <w:r>
        <w:rPr>
          <w:rFonts w:hint="eastAsia"/>
          <w:lang w:val="en-US"/>
        </w:rPr>
        <w:t>当然，</w:t>
      </w:r>
      <w:r w:rsidRPr="00623F7B">
        <w:rPr>
          <w:lang w:val="en-US"/>
        </w:rPr>
        <w:t>现代社会的价值多元特征使人们很难就法治的实质性要求达成一致</w:t>
      </w:r>
      <w:r>
        <w:rPr>
          <w:rFonts w:hint="eastAsia"/>
          <w:lang w:val="en-US"/>
        </w:rPr>
        <w:t>；法治</w:t>
      </w:r>
      <w:r w:rsidRPr="00623F7B">
        <w:rPr>
          <w:lang w:val="en-US"/>
        </w:rPr>
        <w:t>在不同的时空背景下有不同的要求</w:t>
      </w:r>
      <w:r>
        <w:rPr>
          <w:rFonts w:hint="eastAsia"/>
          <w:lang w:val="en-US"/>
        </w:rPr>
        <w:t>。</w:t>
      </w:r>
    </w:p>
    <w:p w14:paraId="100D42B0" w14:textId="120DBACA" w:rsidR="00623F7B" w:rsidRDefault="00623F7B" w:rsidP="00623F7B">
      <w:pPr>
        <w:pStyle w:val="ae"/>
        <w:rPr>
          <w:lang w:val="en-US"/>
        </w:rPr>
      </w:pPr>
      <w:bookmarkStart w:id="180" w:name="_Toc169100583"/>
      <w:r>
        <w:rPr>
          <w:rFonts w:hint="eastAsia"/>
          <w:lang w:val="en-US"/>
        </w:rPr>
        <w:t>（二）形式性要求</w:t>
      </w:r>
      <w:bookmarkEnd w:id="180"/>
    </w:p>
    <w:p w14:paraId="4CDAC69D" w14:textId="26B77BBC" w:rsidR="00623F7B" w:rsidRDefault="00623F7B" w:rsidP="00623F7B">
      <w:pPr>
        <w:pStyle w:val="aa"/>
        <w:spacing w:before="78" w:after="78"/>
        <w:ind w:firstLine="420"/>
        <w:rPr>
          <w:lang w:val="en-US"/>
        </w:rPr>
      </w:pPr>
      <w:r w:rsidRPr="00623F7B">
        <w:rPr>
          <w:rFonts w:hint="eastAsia"/>
          <w:lang w:val="en-US"/>
        </w:rPr>
        <w:t>法律在形式上应当满足的要求，即对法律合法性的来源和形式所</w:t>
      </w:r>
      <w:proofErr w:type="gramStart"/>
      <w:r w:rsidRPr="00623F7B">
        <w:rPr>
          <w:rFonts w:hint="eastAsia"/>
          <w:lang w:val="en-US"/>
        </w:rPr>
        <w:t>作出</w:t>
      </w:r>
      <w:proofErr w:type="gramEnd"/>
      <w:r w:rsidRPr="00623F7B">
        <w:rPr>
          <w:rFonts w:hint="eastAsia"/>
          <w:lang w:val="en-US"/>
        </w:rPr>
        <w:t>的要求</w:t>
      </w:r>
      <w:r>
        <w:rPr>
          <w:rFonts w:hint="eastAsia"/>
          <w:lang w:val="en-US"/>
        </w:rPr>
        <w:t>。</w:t>
      </w:r>
      <w:r w:rsidRPr="00623F7B">
        <w:rPr>
          <w:lang w:val="en-US"/>
        </w:rPr>
        <w:t>如富勒的</w:t>
      </w:r>
      <w:r>
        <w:rPr>
          <w:rFonts w:hint="eastAsia"/>
          <w:lang w:val="en-US"/>
        </w:rPr>
        <w:t>“</w:t>
      </w:r>
      <w:r w:rsidRPr="00623F7B">
        <w:rPr>
          <w:lang w:val="en-US"/>
        </w:rPr>
        <w:t>法律的内在价值</w:t>
      </w:r>
      <w:r>
        <w:rPr>
          <w:rFonts w:hint="eastAsia"/>
          <w:lang w:val="en-US"/>
        </w:rPr>
        <w:t>”“</w:t>
      </w:r>
      <w:r w:rsidRPr="00623F7B">
        <w:rPr>
          <w:lang w:val="en-US"/>
        </w:rPr>
        <w:t>形式法治八原则</w:t>
      </w:r>
      <w:r>
        <w:rPr>
          <w:rFonts w:hint="eastAsia"/>
          <w:lang w:val="en-US"/>
        </w:rPr>
        <w:t>”</w:t>
      </w:r>
      <w:r w:rsidR="00E61479">
        <w:rPr>
          <w:rFonts w:hint="eastAsia"/>
          <w:lang w:val="en-US"/>
        </w:rPr>
        <w:t>。形式性要求</w:t>
      </w:r>
      <w:r w:rsidRPr="00623F7B">
        <w:rPr>
          <w:lang w:val="en-US"/>
        </w:rPr>
        <w:t>一般包括明示性</w:t>
      </w:r>
      <w:r>
        <w:rPr>
          <w:rFonts w:hint="eastAsia"/>
          <w:lang w:val="en-US"/>
        </w:rPr>
        <w:t>、</w:t>
      </w:r>
      <w:r w:rsidRPr="00623F7B">
        <w:rPr>
          <w:lang w:val="en-US"/>
        </w:rPr>
        <w:t>普遍性</w:t>
      </w:r>
      <w:r>
        <w:rPr>
          <w:rFonts w:hint="eastAsia"/>
          <w:lang w:val="en-US"/>
        </w:rPr>
        <w:t>、</w:t>
      </w:r>
      <w:r w:rsidRPr="00623F7B">
        <w:rPr>
          <w:lang w:val="en-US"/>
        </w:rPr>
        <w:t>可行性</w:t>
      </w:r>
      <w:r>
        <w:rPr>
          <w:rFonts w:hint="eastAsia"/>
          <w:lang w:val="en-US"/>
        </w:rPr>
        <w:t>、</w:t>
      </w:r>
      <w:r w:rsidRPr="00623F7B">
        <w:rPr>
          <w:lang w:val="en-US"/>
        </w:rPr>
        <w:t>明确性</w:t>
      </w:r>
      <w:r>
        <w:rPr>
          <w:rFonts w:hint="eastAsia"/>
          <w:lang w:val="en-US"/>
        </w:rPr>
        <w:t>、</w:t>
      </w:r>
      <w:r w:rsidRPr="00623F7B">
        <w:rPr>
          <w:lang w:val="en-US"/>
        </w:rPr>
        <w:t>稳定性</w:t>
      </w:r>
      <w:r>
        <w:rPr>
          <w:rFonts w:hint="eastAsia"/>
          <w:lang w:val="en-US"/>
        </w:rPr>
        <w:t>、</w:t>
      </w:r>
      <w:r w:rsidRPr="00623F7B">
        <w:rPr>
          <w:lang w:val="en-US"/>
        </w:rPr>
        <w:t>依法阐释</w:t>
      </w:r>
      <w:r>
        <w:rPr>
          <w:rFonts w:hint="eastAsia"/>
          <w:lang w:val="en-US"/>
        </w:rPr>
        <w:t>、</w:t>
      </w:r>
      <w:r w:rsidRPr="00623F7B">
        <w:rPr>
          <w:lang w:val="en-US"/>
        </w:rPr>
        <w:t>有法必依</w:t>
      </w:r>
      <w:r>
        <w:rPr>
          <w:rFonts w:hint="eastAsia"/>
          <w:lang w:val="en-US"/>
        </w:rPr>
        <w:t>、</w:t>
      </w:r>
      <w:r w:rsidRPr="00623F7B">
        <w:rPr>
          <w:lang w:val="en-US"/>
        </w:rPr>
        <w:t>内在和谐</w:t>
      </w:r>
      <w:r>
        <w:rPr>
          <w:rFonts w:hint="eastAsia"/>
          <w:lang w:val="en-US"/>
        </w:rPr>
        <w:t>、</w:t>
      </w:r>
      <w:r w:rsidRPr="00623F7B">
        <w:rPr>
          <w:lang w:val="en-US"/>
        </w:rPr>
        <w:t>不溯及既往</w:t>
      </w:r>
      <w:r w:rsidR="00E61479">
        <w:rPr>
          <w:rFonts w:hint="eastAsia"/>
          <w:lang w:val="en-US"/>
        </w:rPr>
        <w:t>等</w:t>
      </w:r>
      <w:r>
        <w:rPr>
          <w:rFonts w:hint="eastAsia"/>
          <w:lang w:val="en-US"/>
        </w:rPr>
        <w:t>。</w:t>
      </w:r>
    </w:p>
    <w:p w14:paraId="6E6B9E25" w14:textId="3C36B467" w:rsidR="00623F7B" w:rsidRDefault="00AE2207" w:rsidP="00AE2207">
      <w:pPr>
        <w:pStyle w:val="ae"/>
        <w:rPr>
          <w:lang w:val="en-US"/>
        </w:rPr>
      </w:pPr>
      <w:bookmarkStart w:id="181" w:name="_Toc169100584"/>
      <w:r>
        <w:rPr>
          <w:rFonts w:hint="eastAsia"/>
          <w:lang w:val="en-US"/>
        </w:rPr>
        <w:t>（三）法治的类型：从形式法治到实质法治</w:t>
      </w:r>
      <w:bookmarkEnd w:id="181"/>
    </w:p>
    <w:p w14:paraId="46BD357B" w14:textId="7A47A61E" w:rsidR="00AE2207" w:rsidRDefault="00AE2207" w:rsidP="00623F7B">
      <w:pPr>
        <w:pStyle w:val="aa"/>
        <w:spacing w:before="78" w:after="78"/>
        <w:rPr>
          <w:lang w:val="en-US"/>
        </w:rPr>
      </w:pPr>
      <w:r>
        <w:rPr>
          <w:lang w:val="en-US"/>
        </w:rPr>
        <w:tab/>
      </w:r>
      <w:r>
        <w:rPr>
          <w:rFonts w:hint="eastAsia"/>
          <w:lang w:val="en-US"/>
        </w:rPr>
        <w:t>布莱恩·塔玛纳哈在</w:t>
      </w:r>
      <w:r w:rsidRPr="00AE2207">
        <w:rPr>
          <w:rFonts w:hint="eastAsia"/>
          <w:lang w:val="en-US"/>
        </w:rPr>
        <w:t>《论法治——历史、政治和理论</w:t>
      </w:r>
      <w:r>
        <w:rPr>
          <w:rFonts w:hint="eastAsia"/>
          <w:lang w:val="en-US"/>
        </w:rPr>
        <w:t>》中指出：</w:t>
      </w:r>
    </w:p>
    <w:tbl>
      <w:tblPr>
        <w:tblStyle w:val="af7"/>
        <w:tblW w:w="0" w:type="auto"/>
        <w:tblLook w:val="04A0" w:firstRow="1" w:lastRow="0" w:firstColumn="1" w:lastColumn="0" w:noHBand="0" w:noVBand="1"/>
      </w:tblPr>
      <w:tblGrid>
        <w:gridCol w:w="2074"/>
        <w:gridCol w:w="2074"/>
        <w:gridCol w:w="2074"/>
        <w:gridCol w:w="2074"/>
      </w:tblGrid>
      <w:tr w:rsidR="00AE2207" w14:paraId="3DEC57F8" w14:textId="77777777" w:rsidTr="00AE2207">
        <w:tc>
          <w:tcPr>
            <w:tcW w:w="2074" w:type="dxa"/>
            <w:vMerge w:val="restart"/>
            <w:shd w:val="clear" w:color="auto" w:fill="404040" w:themeFill="text1" w:themeFillTint="BF"/>
            <w:vAlign w:val="center"/>
          </w:tcPr>
          <w:p w14:paraId="1FAE36D3" w14:textId="77777777" w:rsidR="00AE2207" w:rsidRPr="00AE2207" w:rsidRDefault="00AE2207" w:rsidP="00AE2207">
            <w:pPr>
              <w:pStyle w:val="aa"/>
              <w:spacing w:before="78" w:after="78"/>
              <w:rPr>
                <w:b/>
                <w:bCs/>
                <w:color w:val="FFFFFF" w:themeColor="background1"/>
                <w:lang w:val="en-US"/>
              </w:rPr>
            </w:pPr>
          </w:p>
        </w:tc>
        <w:tc>
          <w:tcPr>
            <w:tcW w:w="6222" w:type="dxa"/>
            <w:gridSpan w:val="3"/>
            <w:shd w:val="clear" w:color="auto" w:fill="404040" w:themeFill="text1" w:themeFillTint="BF"/>
            <w:vAlign w:val="center"/>
          </w:tcPr>
          <w:p w14:paraId="6A579B43" w14:textId="55213AD4" w:rsidR="00AE2207" w:rsidRPr="00AE2207" w:rsidRDefault="00AE2207" w:rsidP="00AE2207">
            <w:pPr>
              <w:pStyle w:val="aa"/>
              <w:spacing w:before="78" w:after="78"/>
              <w:jc w:val="center"/>
              <w:rPr>
                <w:b/>
                <w:bCs/>
                <w:color w:val="FFFFFF" w:themeColor="background1"/>
                <w:lang w:val="en-US"/>
              </w:rPr>
            </w:pPr>
            <w:r w:rsidRPr="00AE2207">
              <w:rPr>
                <w:rFonts w:hint="eastAsia"/>
                <w:b/>
                <w:bCs/>
                <w:color w:val="FFFFFF" w:themeColor="background1"/>
                <w:lang w:val="en-US"/>
              </w:rPr>
              <w:t>备选的法治构想</w:t>
            </w:r>
          </w:p>
        </w:tc>
      </w:tr>
      <w:tr w:rsidR="00AE2207" w14:paraId="7A065185" w14:textId="77777777" w:rsidTr="00AE2207">
        <w:tc>
          <w:tcPr>
            <w:tcW w:w="2074" w:type="dxa"/>
            <w:vMerge/>
            <w:shd w:val="clear" w:color="auto" w:fill="404040" w:themeFill="text1" w:themeFillTint="BF"/>
            <w:vAlign w:val="center"/>
          </w:tcPr>
          <w:p w14:paraId="2EF79DE3" w14:textId="77777777" w:rsidR="00AE2207" w:rsidRPr="00AE2207" w:rsidRDefault="00AE2207" w:rsidP="00AE2207">
            <w:pPr>
              <w:pStyle w:val="aa"/>
              <w:spacing w:before="78" w:after="78"/>
              <w:rPr>
                <w:b/>
                <w:bCs/>
                <w:color w:val="FFFFFF" w:themeColor="background1"/>
                <w:lang w:val="en-US"/>
              </w:rPr>
            </w:pPr>
          </w:p>
        </w:tc>
        <w:tc>
          <w:tcPr>
            <w:tcW w:w="6222" w:type="dxa"/>
            <w:gridSpan w:val="3"/>
            <w:shd w:val="clear" w:color="auto" w:fill="404040" w:themeFill="text1" w:themeFillTint="BF"/>
            <w:vAlign w:val="center"/>
          </w:tcPr>
          <w:p w14:paraId="39FEAB81" w14:textId="22553A76" w:rsidR="00AE2207" w:rsidRPr="00AE2207" w:rsidRDefault="00AE2207" w:rsidP="00AE2207">
            <w:pPr>
              <w:pStyle w:val="aa"/>
              <w:spacing w:before="78" w:after="78"/>
              <w:jc w:val="center"/>
              <w:rPr>
                <w:b/>
                <w:bCs/>
                <w:color w:val="FFFFFF" w:themeColor="background1"/>
                <w:lang w:val="en-US"/>
              </w:rPr>
            </w:pPr>
            <w:r w:rsidRPr="00AE2207">
              <w:rPr>
                <w:rFonts w:hint="eastAsia"/>
                <w:b/>
                <w:bCs/>
                <w:color w:val="FFFFFF" w:themeColor="background1"/>
                <w:lang w:val="en-US"/>
              </w:rPr>
              <w:t>比较薄弱——</w:t>
            </w:r>
            <w:proofErr w:type="gramStart"/>
            <w:r w:rsidRPr="00AE2207">
              <w:rPr>
                <w:rFonts w:hint="eastAsia"/>
                <w:b/>
                <w:bCs/>
                <w:color w:val="FFFFFF" w:themeColor="background1"/>
                <w:lang w:val="en-US"/>
              </w:rPr>
              <w:t>————————————————</w:t>
            </w:r>
            <w:proofErr w:type="gramEnd"/>
            <w:r w:rsidRPr="00AE2207">
              <w:rPr>
                <w:rFonts w:hint="eastAsia"/>
                <w:b/>
                <w:bCs/>
                <w:color w:val="FFFFFF" w:themeColor="background1"/>
                <w:lang w:val="en-US"/>
              </w:rPr>
              <w:t>&gt;</w:t>
            </w:r>
            <w:r w:rsidRPr="00AE2207">
              <w:rPr>
                <w:rFonts w:hint="eastAsia"/>
                <w:b/>
                <w:bCs/>
                <w:color w:val="FFFFFF" w:themeColor="background1"/>
                <w:lang w:val="en-US"/>
              </w:rPr>
              <w:t>比较浓厚</w:t>
            </w:r>
          </w:p>
        </w:tc>
      </w:tr>
      <w:tr w:rsidR="00AE2207" w14:paraId="6A45B913" w14:textId="77777777" w:rsidTr="00AE2207">
        <w:tc>
          <w:tcPr>
            <w:tcW w:w="2074" w:type="dxa"/>
            <w:shd w:val="clear" w:color="auto" w:fill="404040" w:themeFill="text1" w:themeFillTint="BF"/>
            <w:vAlign w:val="center"/>
          </w:tcPr>
          <w:p w14:paraId="5F725D77" w14:textId="04B43324" w:rsidR="00AE2207" w:rsidRPr="00AE2207" w:rsidRDefault="00AE2207" w:rsidP="00AE2207">
            <w:pPr>
              <w:pStyle w:val="aa"/>
              <w:spacing w:before="78" w:after="78"/>
              <w:rPr>
                <w:b/>
                <w:bCs/>
                <w:color w:val="FFFFFF" w:themeColor="background1"/>
                <w:lang w:val="en-US"/>
              </w:rPr>
            </w:pPr>
            <w:r w:rsidRPr="00AE2207">
              <w:rPr>
                <w:rFonts w:hint="eastAsia"/>
                <w:b/>
                <w:bCs/>
                <w:color w:val="FFFFFF" w:themeColor="background1"/>
                <w:lang w:val="en-US"/>
              </w:rPr>
              <w:t>形式版本</w:t>
            </w:r>
          </w:p>
        </w:tc>
        <w:tc>
          <w:tcPr>
            <w:tcW w:w="2074" w:type="dxa"/>
            <w:vAlign w:val="center"/>
          </w:tcPr>
          <w:p w14:paraId="41788BB3" w14:textId="493A9C06" w:rsidR="00AE2207" w:rsidRPr="00AE2207" w:rsidRDefault="00AE2207" w:rsidP="00AE2207">
            <w:pPr>
              <w:pStyle w:val="aa"/>
              <w:spacing w:before="78" w:after="78"/>
              <w:rPr>
                <w:lang w:val="en-US"/>
              </w:rPr>
            </w:pPr>
            <w:r w:rsidRPr="00AE2207">
              <w:rPr>
                <w:rFonts w:hint="eastAsia"/>
                <w:lang w:val="en-US"/>
              </w:rPr>
              <w:t>以法而治——法律是政府的工具</w:t>
            </w:r>
          </w:p>
        </w:tc>
        <w:tc>
          <w:tcPr>
            <w:tcW w:w="2074" w:type="dxa"/>
            <w:vAlign w:val="center"/>
          </w:tcPr>
          <w:p w14:paraId="48943A54" w14:textId="664D942E" w:rsidR="00AE2207" w:rsidRDefault="00AE2207" w:rsidP="00AE2207">
            <w:pPr>
              <w:pStyle w:val="aa"/>
              <w:spacing w:before="78" w:after="78"/>
              <w:rPr>
                <w:lang w:val="en-US"/>
              </w:rPr>
            </w:pPr>
            <w:r w:rsidRPr="00AE2207">
              <w:rPr>
                <w:rFonts w:hint="eastAsia"/>
                <w:lang w:val="en-US"/>
              </w:rPr>
              <w:t>形式合法性——普遍、面向未来、明晰、确定</w:t>
            </w:r>
          </w:p>
        </w:tc>
        <w:tc>
          <w:tcPr>
            <w:tcW w:w="2074" w:type="dxa"/>
            <w:vAlign w:val="center"/>
          </w:tcPr>
          <w:p w14:paraId="798E7C5B" w14:textId="2DD68516" w:rsidR="00AE2207" w:rsidRDefault="00AE2207" w:rsidP="00AE2207">
            <w:pPr>
              <w:pStyle w:val="aa"/>
              <w:spacing w:before="78" w:after="78"/>
              <w:rPr>
                <w:lang w:val="en-US"/>
              </w:rPr>
            </w:pPr>
            <w:r w:rsidRPr="00AE2207">
              <w:rPr>
                <w:rFonts w:hint="eastAsia"/>
                <w:lang w:val="en-US"/>
              </w:rPr>
              <w:t>民主</w:t>
            </w:r>
            <w:r w:rsidRPr="00AE2207">
              <w:rPr>
                <w:lang w:val="en-US"/>
              </w:rPr>
              <w:t>+</w:t>
            </w:r>
            <w:r w:rsidRPr="00AE2207">
              <w:rPr>
                <w:lang w:val="en-US"/>
              </w:rPr>
              <w:t>形式合法性</w:t>
            </w:r>
            <w:r w:rsidRPr="00AE2207">
              <w:rPr>
                <w:lang w:val="en-US"/>
              </w:rPr>
              <w:t>——</w:t>
            </w:r>
            <w:r w:rsidRPr="00AE2207">
              <w:rPr>
                <w:lang w:val="en-US"/>
              </w:rPr>
              <w:t>合意决定法律的内容</w:t>
            </w:r>
          </w:p>
        </w:tc>
      </w:tr>
      <w:tr w:rsidR="00AE2207" w14:paraId="28B45584" w14:textId="77777777" w:rsidTr="00AE2207">
        <w:tc>
          <w:tcPr>
            <w:tcW w:w="2074" w:type="dxa"/>
            <w:shd w:val="clear" w:color="auto" w:fill="404040" w:themeFill="text1" w:themeFillTint="BF"/>
            <w:vAlign w:val="center"/>
          </w:tcPr>
          <w:p w14:paraId="0FD9FE39" w14:textId="6AE31FAD" w:rsidR="00AE2207" w:rsidRPr="00AE2207" w:rsidRDefault="00AE2207" w:rsidP="00AE2207">
            <w:pPr>
              <w:pStyle w:val="aa"/>
              <w:spacing w:before="78" w:after="78"/>
              <w:rPr>
                <w:b/>
                <w:bCs/>
                <w:color w:val="FFFFFF" w:themeColor="background1"/>
                <w:lang w:val="en-US"/>
              </w:rPr>
            </w:pPr>
            <w:r w:rsidRPr="00AE2207">
              <w:rPr>
                <w:rFonts w:hint="eastAsia"/>
                <w:b/>
                <w:bCs/>
                <w:color w:val="FFFFFF" w:themeColor="background1"/>
                <w:lang w:val="en-US"/>
              </w:rPr>
              <w:t>实质版本</w:t>
            </w:r>
          </w:p>
        </w:tc>
        <w:tc>
          <w:tcPr>
            <w:tcW w:w="2074" w:type="dxa"/>
            <w:vAlign w:val="center"/>
          </w:tcPr>
          <w:p w14:paraId="38FA8EE6" w14:textId="0FE61071" w:rsidR="00AE2207" w:rsidRPr="00AE2207" w:rsidRDefault="00AE2207" w:rsidP="00AE2207">
            <w:pPr>
              <w:pStyle w:val="aa"/>
              <w:spacing w:before="78" w:after="78"/>
              <w:rPr>
                <w:lang w:val="en-US"/>
              </w:rPr>
            </w:pPr>
            <w:r w:rsidRPr="00AE2207">
              <w:rPr>
                <w:rFonts w:hint="eastAsia"/>
                <w:lang w:val="en-US"/>
              </w:rPr>
              <w:t>个人权利——财产、隐私、自治</w:t>
            </w:r>
          </w:p>
        </w:tc>
        <w:tc>
          <w:tcPr>
            <w:tcW w:w="2074" w:type="dxa"/>
            <w:vAlign w:val="center"/>
          </w:tcPr>
          <w:p w14:paraId="7F48DE40" w14:textId="59AEE7C6" w:rsidR="00AE2207" w:rsidRPr="00AE2207" w:rsidRDefault="00AE2207" w:rsidP="00AE2207">
            <w:pPr>
              <w:pStyle w:val="aa"/>
              <w:spacing w:before="78" w:after="78"/>
              <w:rPr>
                <w:lang w:val="en-US"/>
              </w:rPr>
            </w:pPr>
            <w:r w:rsidRPr="00AE2207">
              <w:rPr>
                <w:rFonts w:hint="eastAsia"/>
                <w:lang w:val="en-US"/>
              </w:rPr>
              <w:t>尊严权或正义</w:t>
            </w:r>
          </w:p>
        </w:tc>
        <w:tc>
          <w:tcPr>
            <w:tcW w:w="2074" w:type="dxa"/>
            <w:vAlign w:val="center"/>
          </w:tcPr>
          <w:p w14:paraId="29832F25" w14:textId="310246B0" w:rsidR="00AE2207" w:rsidRPr="00AE2207" w:rsidRDefault="00AE2207" w:rsidP="00AE2207">
            <w:pPr>
              <w:pStyle w:val="aa"/>
              <w:spacing w:before="78" w:after="78"/>
              <w:rPr>
                <w:lang w:val="en-US"/>
              </w:rPr>
            </w:pPr>
            <w:r w:rsidRPr="00AE2207">
              <w:rPr>
                <w:rFonts w:hint="eastAsia"/>
                <w:lang w:val="en-US"/>
              </w:rPr>
              <w:t>社会福利——实质平等、福利、共同体的存续</w:t>
            </w:r>
          </w:p>
        </w:tc>
      </w:tr>
    </w:tbl>
    <w:p w14:paraId="48047393" w14:textId="4C22A57F" w:rsidR="00AE2207" w:rsidRDefault="003040E8" w:rsidP="003040E8">
      <w:pPr>
        <w:pStyle w:val="af1"/>
        <w:rPr>
          <w:rFonts w:hint="eastAsia"/>
          <w:lang w:val="en-US"/>
        </w:rPr>
      </w:pPr>
      <w:r>
        <w:rPr>
          <w:rFonts w:hint="eastAsia"/>
          <w:lang w:val="en-US"/>
        </w:rPr>
        <w:t xml:space="preserve">1. </w:t>
      </w:r>
      <w:r>
        <w:rPr>
          <w:rFonts w:hint="eastAsia"/>
          <w:lang w:val="en-US"/>
        </w:rPr>
        <w:t>以法而治</w:t>
      </w:r>
    </w:p>
    <w:p w14:paraId="43B2D989" w14:textId="5121B0E1" w:rsidR="00AE2207" w:rsidRDefault="003040E8" w:rsidP="003040E8">
      <w:pPr>
        <w:pStyle w:val="aa"/>
        <w:spacing w:before="78" w:after="78"/>
        <w:ind w:firstLine="420"/>
        <w:rPr>
          <w:lang w:val="en-US"/>
        </w:rPr>
      </w:pPr>
      <w:r>
        <w:rPr>
          <w:rFonts w:hint="eastAsia"/>
          <w:lang w:val="en-US"/>
        </w:rPr>
        <w:t>在这一</w:t>
      </w:r>
      <w:r w:rsidR="006D2907">
        <w:rPr>
          <w:rFonts w:hint="eastAsia"/>
          <w:lang w:val="en-US"/>
        </w:rPr>
        <w:t>版本</w:t>
      </w:r>
      <w:r>
        <w:rPr>
          <w:rFonts w:hint="eastAsia"/>
          <w:lang w:val="en-US"/>
        </w:rPr>
        <w:t>，</w:t>
      </w:r>
      <w:r w:rsidRPr="003040E8">
        <w:rPr>
          <w:rFonts w:hint="eastAsia"/>
          <w:lang w:val="en-US"/>
        </w:rPr>
        <w:t>法律是管理国家事务的工具</w:t>
      </w:r>
      <w:r>
        <w:rPr>
          <w:rFonts w:hint="eastAsia"/>
          <w:lang w:val="en-US"/>
        </w:rPr>
        <w:t>，</w:t>
      </w:r>
      <w:r w:rsidRPr="003040E8">
        <w:rPr>
          <w:lang w:val="en-US"/>
        </w:rPr>
        <w:t>但对法律是否为良法没有要求</w:t>
      </w:r>
      <w:r>
        <w:rPr>
          <w:rFonts w:hint="eastAsia"/>
          <w:lang w:val="en-US"/>
        </w:rPr>
        <w:t>。</w:t>
      </w:r>
    </w:p>
    <w:p w14:paraId="46679BD0" w14:textId="395EDF5F" w:rsidR="003040E8" w:rsidRDefault="003040E8" w:rsidP="003040E8">
      <w:pPr>
        <w:pStyle w:val="af1"/>
        <w:rPr>
          <w:rFonts w:hint="eastAsia"/>
          <w:lang w:val="en-US"/>
        </w:rPr>
      </w:pPr>
      <w:r>
        <w:rPr>
          <w:rFonts w:hint="eastAsia"/>
          <w:lang w:val="en-US"/>
        </w:rPr>
        <w:t xml:space="preserve">2. </w:t>
      </w:r>
      <w:r>
        <w:rPr>
          <w:rFonts w:hint="eastAsia"/>
          <w:lang w:val="en-US"/>
        </w:rPr>
        <w:t>形式合法性</w:t>
      </w:r>
    </w:p>
    <w:p w14:paraId="3435ADA9" w14:textId="45253163" w:rsidR="003040E8" w:rsidRDefault="003040E8" w:rsidP="003040E8">
      <w:pPr>
        <w:pStyle w:val="aa"/>
        <w:spacing w:before="78" w:after="78"/>
        <w:ind w:firstLine="420"/>
        <w:rPr>
          <w:lang w:val="en-US"/>
        </w:rPr>
      </w:pPr>
      <w:r>
        <w:rPr>
          <w:rFonts w:hint="eastAsia"/>
          <w:lang w:val="en-US"/>
        </w:rPr>
        <w:t>在这一</w:t>
      </w:r>
      <w:r w:rsidR="006D2907">
        <w:rPr>
          <w:rFonts w:hint="eastAsia"/>
          <w:lang w:val="en-US"/>
        </w:rPr>
        <w:t>版本</w:t>
      </w:r>
      <w:r>
        <w:rPr>
          <w:rFonts w:hint="eastAsia"/>
          <w:lang w:val="en-US"/>
        </w:rPr>
        <w:t>，</w:t>
      </w:r>
      <w:r w:rsidRPr="003040E8">
        <w:rPr>
          <w:rFonts w:hint="eastAsia"/>
          <w:lang w:val="en-US"/>
        </w:rPr>
        <w:t>法律应当具有良法的形式要件（如富勒的法律的内在道德）</w:t>
      </w:r>
      <w:r>
        <w:rPr>
          <w:rFonts w:hint="eastAsia"/>
          <w:lang w:val="en-US"/>
        </w:rPr>
        <w:t>；</w:t>
      </w:r>
      <w:r w:rsidRPr="003040E8">
        <w:rPr>
          <w:lang w:val="en-US"/>
        </w:rPr>
        <w:t>不关心法律的实体性目标，仅对法律的程序和形式施加限制</w:t>
      </w:r>
      <w:r>
        <w:rPr>
          <w:rFonts w:hint="eastAsia"/>
          <w:lang w:val="en-US"/>
        </w:rPr>
        <w:t>；</w:t>
      </w:r>
      <w:r w:rsidRPr="003040E8">
        <w:rPr>
          <w:lang w:val="en-US"/>
        </w:rPr>
        <w:t>缺失判断法律的内容是否正当、良善的独立标准</w:t>
      </w:r>
      <w:r>
        <w:rPr>
          <w:rFonts w:hint="eastAsia"/>
          <w:lang w:val="en-US"/>
        </w:rPr>
        <w:t>。</w:t>
      </w:r>
      <w:r w:rsidRPr="003040E8">
        <w:rPr>
          <w:lang w:val="en-US"/>
        </w:rPr>
        <w:t>存在的问题</w:t>
      </w:r>
      <w:r>
        <w:rPr>
          <w:rFonts w:hint="eastAsia"/>
          <w:lang w:val="en-US"/>
        </w:rPr>
        <w:t>有</w:t>
      </w:r>
      <w:r w:rsidRPr="003040E8">
        <w:rPr>
          <w:lang w:val="en-US"/>
        </w:rPr>
        <w:t>：</w:t>
      </w:r>
    </w:p>
    <w:p w14:paraId="750843DC" w14:textId="48B902AA" w:rsidR="003040E8" w:rsidRDefault="003040E8" w:rsidP="003040E8">
      <w:pPr>
        <w:pStyle w:val="aa"/>
        <w:numPr>
          <w:ilvl w:val="0"/>
          <w:numId w:val="107"/>
        </w:numPr>
        <w:spacing w:beforeLines="0" w:before="0" w:afterLines="0" w:after="0"/>
        <w:ind w:left="442" w:hanging="442"/>
        <w:rPr>
          <w:lang w:val="en-US"/>
        </w:rPr>
      </w:pPr>
      <w:r w:rsidRPr="003040E8">
        <w:rPr>
          <w:lang w:val="en-US"/>
        </w:rPr>
        <w:t>没有说明法律是如何被制定的（以专制的方式制定的法律也可以在一定意义上满足法治的形式要件）</w:t>
      </w:r>
      <w:r>
        <w:rPr>
          <w:rFonts w:hint="eastAsia"/>
          <w:lang w:val="en-US"/>
        </w:rPr>
        <w:t>；</w:t>
      </w:r>
    </w:p>
    <w:p w14:paraId="023E9065" w14:textId="7CA80547" w:rsidR="003040E8" w:rsidRDefault="003040E8" w:rsidP="003040E8">
      <w:pPr>
        <w:pStyle w:val="aa"/>
        <w:numPr>
          <w:ilvl w:val="0"/>
          <w:numId w:val="107"/>
        </w:numPr>
        <w:spacing w:beforeLines="0" w:before="0" w:afterLines="0" w:after="0"/>
        <w:ind w:left="442" w:hanging="442"/>
        <w:rPr>
          <w:lang w:val="en-US"/>
        </w:rPr>
      </w:pPr>
      <w:r w:rsidRPr="003040E8">
        <w:rPr>
          <w:lang w:val="en-US"/>
        </w:rPr>
        <w:t>也没有说明法律是否应当包含一定程度的基本权利、自由和平等（如果</w:t>
      </w:r>
      <w:proofErr w:type="gramStart"/>
      <w:r w:rsidRPr="003040E8">
        <w:rPr>
          <w:lang w:val="en-US"/>
        </w:rPr>
        <w:t>依照对</w:t>
      </w:r>
      <w:proofErr w:type="gramEnd"/>
      <w:r w:rsidRPr="003040E8">
        <w:rPr>
          <w:lang w:val="en-US"/>
        </w:rPr>
        <w:t>法治的此种理解，合法地实施奴隶制和种族隔离也不违背法治）</w:t>
      </w:r>
      <w:r>
        <w:rPr>
          <w:rFonts w:hint="eastAsia"/>
          <w:lang w:val="en-US"/>
        </w:rPr>
        <w:t>。</w:t>
      </w:r>
    </w:p>
    <w:p w14:paraId="19704537" w14:textId="785483D7" w:rsidR="003040E8" w:rsidRDefault="003040E8" w:rsidP="003040E8">
      <w:pPr>
        <w:pStyle w:val="af1"/>
        <w:rPr>
          <w:rFonts w:hint="eastAsia"/>
          <w:lang w:val="en-US"/>
        </w:rPr>
      </w:pPr>
      <w:r>
        <w:rPr>
          <w:rFonts w:hint="eastAsia"/>
          <w:lang w:val="en-US"/>
        </w:rPr>
        <w:t xml:space="preserve">3. </w:t>
      </w:r>
      <w:r>
        <w:rPr>
          <w:rFonts w:hint="eastAsia"/>
          <w:lang w:val="en-US"/>
        </w:rPr>
        <w:t>民主</w:t>
      </w:r>
      <w:r>
        <w:rPr>
          <w:rFonts w:hint="eastAsia"/>
          <w:lang w:val="en-US"/>
        </w:rPr>
        <w:t>+</w:t>
      </w:r>
      <w:r>
        <w:rPr>
          <w:rFonts w:hint="eastAsia"/>
          <w:lang w:val="en-US"/>
        </w:rPr>
        <w:t>形式合法性</w:t>
      </w:r>
    </w:p>
    <w:p w14:paraId="2D131BBD" w14:textId="60D3A2A4" w:rsidR="003040E8" w:rsidRDefault="003040E8" w:rsidP="003040E8">
      <w:pPr>
        <w:pStyle w:val="aa"/>
        <w:spacing w:before="78" w:after="78"/>
        <w:ind w:firstLine="420"/>
        <w:rPr>
          <w:lang w:val="en-US"/>
        </w:rPr>
      </w:pPr>
      <w:r>
        <w:rPr>
          <w:rFonts w:hint="eastAsia"/>
          <w:lang w:val="en-US"/>
        </w:rPr>
        <w:t>这一</w:t>
      </w:r>
      <w:r w:rsidR="006D2907">
        <w:rPr>
          <w:rFonts w:hint="eastAsia"/>
          <w:lang w:val="en-US"/>
        </w:rPr>
        <w:t>版本</w:t>
      </w:r>
      <w:r w:rsidRPr="003040E8">
        <w:rPr>
          <w:rFonts w:hint="eastAsia"/>
          <w:lang w:val="en-US"/>
        </w:rPr>
        <w:t>强调法律的来源具有合法性：具有合法性的法律应当是通过民主程序制定的</w:t>
      </w:r>
      <w:r>
        <w:rPr>
          <w:rFonts w:hint="eastAsia"/>
          <w:lang w:val="en-US"/>
        </w:rPr>
        <w:t>。</w:t>
      </w:r>
      <w:r w:rsidRPr="003040E8">
        <w:rPr>
          <w:lang w:val="en-US"/>
        </w:rPr>
        <w:t>在缺乏据以评判法律的实质性道德内容的更高标准的情况下，如果法律是依据良好的程序制定的，就是良善之法</w:t>
      </w:r>
      <w:r>
        <w:rPr>
          <w:rFonts w:hint="eastAsia"/>
          <w:lang w:val="en-US"/>
        </w:rPr>
        <w:t>。其</w:t>
      </w:r>
      <w:r w:rsidRPr="003040E8">
        <w:rPr>
          <w:lang w:val="en-US"/>
        </w:rPr>
        <w:t>符合法治传统的核心理念：自由就是在自己创制的法律之下生活（公民为自己立法）；一项法律必须获得其所约束之人的普遍同意</w:t>
      </w:r>
      <w:r>
        <w:rPr>
          <w:rFonts w:hint="eastAsia"/>
          <w:lang w:val="en-US"/>
        </w:rPr>
        <w:t>。</w:t>
      </w:r>
    </w:p>
    <w:p w14:paraId="61AE1950" w14:textId="77777777" w:rsidR="003040E8" w:rsidRDefault="003040E8" w:rsidP="003040E8">
      <w:pPr>
        <w:pStyle w:val="af3"/>
        <w:spacing w:before="78" w:after="78"/>
        <w:ind w:firstLine="420"/>
        <w:rPr>
          <w:lang w:val="en-US"/>
        </w:rPr>
      </w:pPr>
      <w:r w:rsidRPr="003040E8">
        <w:rPr>
          <w:lang w:val="en-US"/>
        </w:rPr>
        <w:t>公民应该总是能够将他们自己理解成他们作为接受者所要服从的法律的创制者。</w:t>
      </w:r>
    </w:p>
    <w:p w14:paraId="07D5A2A6" w14:textId="77777777" w:rsidR="003040E8" w:rsidRDefault="003040E8" w:rsidP="003040E8">
      <w:pPr>
        <w:pStyle w:val="af3"/>
        <w:spacing w:before="78" w:after="78"/>
        <w:jc w:val="right"/>
        <w:rPr>
          <w:lang w:val="en-US"/>
        </w:rPr>
      </w:pPr>
      <w:r w:rsidRPr="003040E8">
        <w:rPr>
          <w:lang w:val="en-US"/>
        </w:rPr>
        <w:lastRenderedPageBreak/>
        <w:t>——</w:t>
      </w:r>
      <w:r>
        <w:rPr>
          <w:rFonts w:hint="eastAsia"/>
          <w:lang w:val="en-US"/>
        </w:rPr>
        <w:t>于尔根·</w:t>
      </w:r>
      <w:proofErr w:type="gramStart"/>
      <w:r w:rsidRPr="003040E8">
        <w:rPr>
          <w:lang w:val="en-US"/>
        </w:rPr>
        <w:t>哈贝马</w:t>
      </w:r>
      <w:proofErr w:type="gramEnd"/>
      <w:r w:rsidRPr="003040E8">
        <w:rPr>
          <w:lang w:val="en-US"/>
        </w:rPr>
        <w:t>斯</w:t>
      </w:r>
    </w:p>
    <w:p w14:paraId="3309E5E1" w14:textId="474A36BA" w:rsidR="003040E8" w:rsidRDefault="003040E8" w:rsidP="003040E8">
      <w:pPr>
        <w:pStyle w:val="aa"/>
        <w:spacing w:before="78" w:after="78"/>
        <w:ind w:firstLine="420"/>
        <w:rPr>
          <w:lang w:val="en-US"/>
        </w:rPr>
      </w:pPr>
      <w:r w:rsidRPr="003040E8">
        <w:rPr>
          <w:lang w:val="en-US"/>
        </w:rPr>
        <w:t>法律获得每个人的同意并不现实，但民主机制必须赋予受法律约束之人平等参与、理性对话的机会</w:t>
      </w:r>
      <w:r>
        <w:rPr>
          <w:rFonts w:hint="eastAsia"/>
          <w:lang w:val="en-US"/>
        </w:rPr>
        <w:t>。</w:t>
      </w:r>
    </w:p>
    <w:p w14:paraId="1215A218" w14:textId="1DF9A991" w:rsidR="003040E8" w:rsidRDefault="006D2907" w:rsidP="006D2907">
      <w:pPr>
        <w:pStyle w:val="af1"/>
        <w:rPr>
          <w:rFonts w:hint="eastAsia"/>
          <w:lang w:val="en-US"/>
        </w:rPr>
      </w:pPr>
      <w:r>
        <w:rPr>
          <w:rFonts w:hint="eastAsia"/>
          <w:lang w:val="en-US"/>
        </w:rPr>
        <w:t xml:space="preserve">4. </w:t>
      </w:r>
      <w:r w:rsidRPr="006D2907">
        <w:rPr>
          <w:rFonts w:hint="eastAsia"/>
          <w:lang w:val="en-US"/>
        </w:rPr>
        <w:t>个人权利</w:t>
      </w:r>
    </w:p>
    <w:p w14:paraId="2B8D442E" w14:textId="5B5A388C" w:rsidR="006D2907" w:rsidRDefault="006D2907" w:rsidP="006D2907">
      <w:pPr>
        <w:pStyle w:val="aa"/>
        <w:spacing w:before="78" w:after="78"/>
        <w:ind w:firstLine="420"/>
        <w:rPr>
          <w:lang w:val="en-US"/>
        </w:rPr>
      </w:pPr>
      <w:r>
        <w:rPr>
          <w:rFonts w:hint="eastAsia"/>
          <w:lang w:val="en-US"/>
        </w:rPr>
        <w:t>这一版本提出了</w:t>
      </w:r>
      <w:r w:rsidRPr="006D2907">
        <w:rPr>
          <w:rFonts w:hint="eastAsia"/>
          <w:lang w:val="en-US"/>
        </w:rPr>
        <w:t>在法治中纳入个人权利这种实质性要求</w:t>
      </w:r>
      <w:r>
        <w:rPr>
          <w:rFonts w:hint="eastAsia"/>
          <w:lang w:val="en-US"/>
        </w:rPr>
        <w:t>。</w:t>
      </w:r>
    </w:p>
    <w:p w14:paraId="1C731A09" w14:textId="17C38DFC" w:rsidR="006D2907" w:rsidRDefault="006D2907" w:rsidP="006D2907">
      <w:pPr>
        <w:pStyle w:val="af3"/>
        <w:spacing w:before="78" w:after="78"/>
        <w:ind w:firstLine="420"/>
        <w:rPr>
          <w:lang w:val="en-US"/>
        </w:rPr>
      </w:pPr>
      <w:r w:rsidRPr="006D2907">
        <w:rPr>
          <w:rFonts w:hint="eastAsia"/>
          <w:lang w:val="en-US"/>
        </w:rPr>
        <w:t>我情愿把第二种法治观称作</w:t>
      </w:r>
      <w:r>
        <w:rPr>
          <w:rFonts w:hint="eastAsia"/>
          <w:lang w:val="en-US"/>
        </w:rPr>
        <w:t>“</w:t>
      </w:r>
      <w:r w:rsidRPr="006D2907">
        <w:rPr>
          <w:rFonts w:hint="eastAsia"/>
          <w:lang w:val="en-US"/>
        </w:rPr>
        <w:t>权利</w:t>
      </w:r>
      <w:r>
        <w:rPr>
          <w:rFonts w:hint="eastAsia"/>
          <w:lang w:val="en-US"/>
        </w:rPr>
        <w:t>”</w:t>
      </w:r>
      <w:r w:rsidRPr="006D2907">
        <w:rPr>
          <w:rFonts w:hint="eastAsia"/>
          <w:lang w:val="en-US"/>
        </w:rPr>
        <w:t>观。它在若干方式上比规则手册观念志向更远大。它假定，公民彼此之间具有道德权利和义务，作为一个整体对国家享有政治权利。它坚持认为，那些道德和政治权利应该在实在法中得到确认，这样，它就能够在公民个人的要求下，通过法院或其他相似类型的司法机关在可行的范围内得到施行。这一观念上的法治是依据有关个人权利的合格公众观念进行治理的理想。它在法治与实质正义之间不作区分；相反，作为法律理想的组成部分，它要求规则手册中的规则表达和实施道德权利。</w:t>
      </w:r>
    </w:p>
    <w:p w14:paraId="37DA4362" w14:textId="64975D60" w:rsidR="006D2907" w:rsidRDefault="006D2907" w:rsidP="006D2907">
      <w:pPr>
        <w:pStyle w:val="af3"/>
        <w:spacing w:before="78" w:after="78"/>
        <w:jc w:val="right"/>
        <w:rPr>
          <w:rFonts w:hint="eastAsia"/>
          <w:lang w:val="en-US"/>
        </w:rPr>
      </w:pPr>
      <w:r>
        <w:rPr>
          <w:rFonts w:hint="eastAsia"/>
          <w:lang w:val="en-US"/>
        </w:rPr>
        <w:t>——罗纳德·德沃金，</w:t>
      </w:r>
      <w:r w:rsidRPr="006D2907">
        <w:rPr>
          <w:i/>
          <w:iCs/>
          <w:lang w:val="en-US"/>
        </w:rPr>
        <w:t>Political Judges and the Rule of Law</w:t>
      </w:r>
    </w:p>
    <w:p w14:paraId="3ADC9FB9" w14:textId="5C29FCC6" w:rsidR="006D2907" w:rsidRDefault="00A94227" w:rsidP="00A94227">
      <w:pPr>
        <w:pStyle w:val="aa"/>
        <w:spacing w:before="78" w:after="78"/>
        <w:ind w:firstLine="420"/>
        <w:rPr>
          <w:lang w:val="en-US"/>
        </w:rPr>
      </w:pPr>
      <w:r>
        <w:rPr>
          <w:rFonts w:hint="eastAsia"/>
          <w:lang w:val="en-US"/>
        </w:rPr>
        <w:t>当然，对</w:t>
      </w:r>
      <w:r w:rsidRPr="00A94227">
        <w:rPr>
          <w:rFonts w:hint="eastAsia"/>
          <w:lang w:val="en-US"/>
        </w:rPr>
        <w:t>应当包含哪些权利</w:t>
      </w:r>
      <w:r>
        <w:rPr>
          <w:rFonts w:hint="eastAsia"/>
          <w:lang w:val="en-US"/>
        </w:rPr>
        <w:t>的问题，仍</w:t>
      </w:r>
      <w:r w:rsidRPr="00A94227">
        <w:rPr>
          <w:rFonts w:hint="eastAsia"/>
          <w:lang w:val="en-US"/>
        </w:rPr>
        <w:t>存在分歧</w:t>
      </w:r>
      <w:r>
        <w:rPr>
          <w:rFonts w:hint="eastAsia"/>
          <w:lang w:val="en-US"/>
        </w:rPr>
        <w:t>。</w:t>
      </w:r>
      <w:r w:rsidRPr="00A94227">
        <w:rPr>
          <w:lang w:val="en-US"/>
        </w:rPr>
        <w:t>如堕胎、死刑、同性恋者的权利、就业和教育中的平权措施、宗教学校的公共资助等议题，其中的争论和分歧均是以权利之名在法律领域展开的</w:t>
      </w:r>
      <w:r>
        <w:rPr>
          <w:rFonts w:hint="eastAsia"/>
          <w:lang w:val="en-US"/>
        </w:rPr>
        <w:t>。</w:t>
      </w:r>
      <w:r w:rsidRPr="00A94227">
        <w:rPr>
          <w:lang w:val="en-US"/>
        </w:rPr>
        <w:t>但大致可以勾画出人们一般需要的基本权利</w:t>
      </w:r>
      <w:r>
        <w:rPr>
          <w:rFonts w:hint="eastAsia"/>
          <w:lang w:val="en-US"/>
        </w:rPr>
        <w:t>。</w:t>
      </w:r>
      <w:r w:rsidRPr="00A94227">
        <w:rPr>
          <w:lang w:val="en-US"/>
        </w:rPr>
        <w:t>一般而言，法治应当包括民主、形式合法性和个人权利</w:t>
      </w:r>
      <w:r>
        <w:rPr>
          <w:rFonts w:hint="eastAsia"/>
          <w:lang w:val="en-US"/>
        </w:rPr>
        <w:t>。</w:t>
      </w:r>
      <w:r w:rsidRPr="00A94227">
        <w:rPr>
          <w:lang w:val="en-US"/>
        </w:rPr>
        <w:t>可以说，这是当代社会争议最小的一种法治版本</w:t>
      </w:r>
      <w:r>
        <w:rPr>
          <w:rFonts w:hint="eastAsia"/>
          <w:lang w:val="en-US"/>
        </w:rPr>
        <w:t>。</w:t>
      </w:r>
    </w:p>
    <w:p w14:paraId="0B9A3E7B" w14:textId="77777777" w:rsidR="00A94227" w:rsidRDefault="00A94227" w:rsidP="00A94227">
      <w:pPr>
        <w:pStyle w:val="af1"/>
        <w:rPr>
          <w:lang w:val="en-US"/>
        </w:rPr>
      </w:pPr>
      <w:r w:rsidRPr="00A94227">
        <w:rPr>
          <w:lang w:val="en-US"/>
        </w:rPr>
        <w:t>5.</w:t>
      </w:r>
      <w:r>
        <w:rPr>
          <w:rFonts w:hint="eastAsia"/>
          <w:lang w:val="en-US"/>
        </w:rPr>
        <w:t xml:space="preserve"> </w:t>
      </w:r>
      <w:r w:rsidRPr="00A94227">
        <w:rPr>
          <w:lang w:val="en-US"/>
        </w:rPr>
        <w:t>尊严权或正义</w:t>
      </w:r>
    </w:p>
    <w:p w14:paraId="0F340A8D" w14:textId="77777777" w:rsidR="00A94227" w:rsidRDefault="00A94227" w:rsidP="00A94227">
      <w:pPr>
        <w:pStyle w:val="aa"/>
        <w:spacing w:before="78" w:after="78"/>
        <w:ind w:firstLine="420"/>
        <w:rPr>
          <w:lang w:val="en-US"/>
        </w:rPr>
      </w:pPr>
      <w:r>
        <w:rPr>
          <w:rFonts w:hint="eastAsia"/>
          <w:lang w:val="en-US"/>
        </w:rPr>
        <w:t>这一版本</w:t>
      </w:r>
      <w:r w:rsidRPr="00A94227">
        <w:rPr>
          <w:lang w:val="en-US"/>
        </w:rPr>
        <w:t>相较个人基本权利，更强调实现个人权利的能力的获得</w:t>
      </w:r>
      <w:r>
        <w:rPr>
          <w:rFonts w:hint="eastAsia"/>
          <w:lang w:val="en-US"/>
        </w:rPr>
        <w:t>，注重</w:t>
      </w:r>
      <w:r w:rsidRPr="00A94227">
        <w:rPr>
          <w:lang w:val="en-US"/>
        </w:rPr>
        <w:t>从权利的形式</w:t>
      </w:r>
      <w:proofErr w:type="gramStart"/>
      <w:r w:rsidRPr="00A94227">
        <w:rPr>
          <w:lang w:val="en-US"/>
        </w:rPr>
        <w:t>平等到</w:t>
      </w:r>
      <w:proofErr w:type="gramEnd"/>
      <w:r w:rsidRPr="00A94227">
        <w:rPr>
          <w:lang w:val="en-US"/>
        </w:rPr>
        <w:t>实质平等</w:t>
      </w:r>
      <w:r>
        <w:rPr>
          <w:rFonts w:hint="eastAsia"/>
          <w:lang w:val="en-US"/>
        </w:rPr>
        <w:t>。</w:t>
      </w:r>
    </w:p>
    <w:p w14:paraId="74062242" w14:textId="77777777" w:rsidR="00A94227" w:rsidRDefault="00A94227" w:rsidP="00A94227">
      <w:pPr>
        <w:pStyle w:val="af1"/>
        <w:rPr>
          <w:lang w:val="en-US"/>
        </w:rPr>
      </w:pPr>
      <w:r>
        <w:rPr>
          <w:rFonts w:hint="eastAsia"/>
          <w:lang w:val="en-US"/>
        </w:rPr>
        <w:t xml:space="preserve">6. </w:t>
      </w:r>
      <w:r w:rsidRPr="00A94227">
        <w:rPr>
          <w:lang w:val="en-US"/>
        </w:rPr>
        <w:t>社会福利</w:t>
      </w:r>
    </w:p>
    <w:p w14:paraId="4BA2C22D" w14:textId="77777777" w:rsidR="00A94227" w:rsidRDefault="00A94227" w:rsidP="004E4B3B">
      <w:pPr>
        <w:pStyle w:val="aa"/>
        <w:spacing w:before="78" w:after="78"/>
        <w:ind w:firstLine="420"/>
        <w:rPr>
          <w:lang w:val="en-US"/>
        </w:rPr>
      </w:pPr>
      <w:r>
        <w:rPr>
          <w:rFonts w:hint="eastAsia"/>
          <w:lang w:val="en-US"/>
        </w:rPr>
        <w:t>这一版本</w:t>
      </w:r>
      <w:r w:rsidRPr="00A94227">
        <w:rPr>
          <w:lang w:val="en-US"/>
        </w:rPr>
        <w:t>对政府施加一种积极作为的义务，要求其通过实行分配正义等措施，改善人民的生活条件，为其尊严的获得创造社会基础</w:t>
      </w:r>
      <w:r>
        <w:rPr>
          <w:rFonts w:hint="eastAsia"/>
          <w:lang w:val="en-US"/>
        </w:rPr>
        <w:t>。</w:t>
      </w:r>
    </w:p>
    <w:p w14:paraId="61E06777" w14:textId="5E3096C5" w:rsidR="00A94227" w:rsidRDefault="00A94227" w:rsidP="00A94227">
      <w:pPr>
        <w:pStyle w:val="af3"/>
        <w:spacing w:before="78" w:after="78"/>
        <w:ind w:firstLine="420"/>
        <w:rPr>
          <w:lang w:val="en-US"/>
        </w:rPr>
      </w:pPr>
      <w:r w:rsidRPr="00A94227">
        <w:rPr>
          <w:lang w:val="en-US"/>
        </w:rPr>
        <w:t>在《德里宣言》的表述中法治变成了一种</w:t>
      </w:r>
      <w:r>
        <w:rPr>
          <w:rFonts w:hint="eastAsia"/>
          <w:lang w:val="en-US"/>
        </w:rPr>
        <w:t>“</w:t>
      </w:r>
      <w:r w:rsidRPr="00A94227">
        <w:rPr>
          <w:lang w:val="en-US"/>
        </w:rPr>
        <w:t>能动概念</w:t>
      </w:r>
      <w:r>
        <w:rPr>
          <w:rFonts w:hint="eastAsia"/>
          <w:lang w:val="en-US"/>
        </w:rPr>
        <w:t>”</w:t>
      </w:r>
      <w:r w:rsidRPr="00A94227">
        <w:rPr>
          <w:lang w:val="en-US"/>
        </w:rPr>
        <w:t>，它保证并促进个人在自由社会中的公民与政治权利；但是，它也关心国家所确立的个人合法愿望与尊严可能得以实现的社会、经济、教育和文化条件。表达自由对目不识丁者毫无意义；投票权可能被异化为蛊惑民心的政客对无知选民行使暴政的工具；免于政府干</w:t>
      </w:r>
      <w:r w:rsidRPr="00A94227">
        <w:rPr>
          <w:rFonts w:hint="eastAsia"/>
          <w:lang w:val="en-US"/>
        </w:rPr>
        <w:t>涉的自由不得意味着导致贫穷和匮乏的自由。</w:t>
      </w:r>
    </w:p>
    <w:p w14:paraId="3166A895" w14:textId="77777777" w:rsidR="00A94227" w:rsidRDefault="00A94227" w:rsidP="00A94227">
      <w:pPr>
        <w:pStyle w:val="af3"/>
        <w:spacing w:before="78" w:after="78"/>
        <w:jc w:val="right"/>
        <w:rPr>
          <w:lang w:val="en-US"/>
        </w:rPr>
      </w:pPr>
      <w:r w:rsidRPr="00A94227">
        <w:rPr>
          <w:rFonts w:hint="eastAsia"/>
          <w:lang w:val="en-US"/>
        </w:rPr>
        <w:t>——</w:t>
      </w:r>
      <w:r w:rsidRPr="00A94227">
        <w:rPr>
          <w:i/>
          <w:iCs/>
          <w:lang w:val="en-US"/>
        </w:rPr>
        <w:t>The Rule of Law in a Free Society: A Report of the International Congress of Jurists</w:t>
      </w:r>
    </w:p>
    <w:p w14:paraId="2D543696" w14:textId="15A381E2" w:rsidR="00A94227" w:rsidRDefault="00A94227" w:rsidP="004E4B3B">
      <w:pPr>
        <w:pStyle w:val="aa"/>
        <w:spacing w:before="78" w:after="78"/>
        <w:ind w:firstLine="420"/>
        <w:rPr>
          <w:lang w:val="en-US"/>
        </w:rPr>
      </w:pPr>
      <w:r>
        <w:rPr>
          <w:rFonts w:hint="eastAsia"/>
          <w:lang w:val="en-US"/>
        </w:rPr>
        <w:t>当然，这一版本的法治也</w:t>
      </w:r>
      <w:r w:rsidRPr="00A94227">
        <w:rPr>
          <w:lang w:val="en-US"/>
        </w:rPr>
        <w:t>蕴含着自由与平等之间的冲突</w:t>
      </w:r>
      <w:r>
        <w:rPr>
          <w:rFonts w:hint="eastAsia"/>
          <w:lang w:val="en-US"/>
        </w:rPr>
        <w:t>。</w:t>
      </w:r>
    </w:p>
    <w:p w14:paraId="42C81406" w14:textId="436DE132" w:rsidR="00A94227" w:rsidRDefault="00A94227" w:rsidP="00A94227">
      <w:pPr>
        <w:pStyle w:val="ac"/>
        <w:rPr>
          <w:rFonts w:hint="eastAsia"/>
          <w:lang w:val="en-US"/>
        </w:rPr>
      </w:pPr>
      <w:bookmarkStart w:id="182" w:name="_Toc169100585"/>
      <w:r>
        <w:rPr>
          <w:rFonts w:hint="eastAsia"/>
          <w:lang w:val="en-US"/>
        </w:rPr>
        <w:t>三、法治的实现基础</w:t>
      </w:r>
      <w:bookmarkEnd w:id="182"/>
    </w:p>
    <w:p w14:paraId="14730D02" w14:textId="2F5FB0A4" w:rsidR="006D2907" w:rsidRDefault="004E4B3B" w:rsidP="004E4B3B">
      <w:pPr>
        <w:pStyle w:val="ae"/>
        <w:rPr>
          <w:lang w:val="en-US"/>
        </w:rPr>
      </w:pPr>
      <w:bookmarkStart w:id="183" w:name="_Toc169100586"/>
      <w:r>
        <w:rPr>
          <w:rFonts w:hint="eastAsia"/>
          <w:lang w:val="en-US"/>
        </w:rPr>
        <w:t>（一）政治基础：民主政治</w:t>
      </w:r>
      <w:bookmarkEnd w:id="183"/>
    </w:p>
    <w:p w14:paraId="4832D8C7" w14:textId="38380FF3" w:rsidR="007821AA" w:rsidRDefault="007821AA" w:rsidP="007821AA">
      <w:pPr>
        <w:pStyle w:val="af1"/>
        <w:rPr>
          <w:rFonts w:hint="eastAsia"/>
          <w:lang w:val="en-US"/>
        </w:rPr>
      </w:pPr>
      <w:r>
        <w:rPr>
          <w:rFonts w:hint="eastAsia"/>
          <w:lang w:val="en-US"/>
        </w:rPr>
        <w:t xml:space="preserve">1. </w:t>
      </w:r>
      <w:r>
        <w:rPr>
          <w:rFonts w:hint="eastAsia"/>
          <w:lang w:val="en-US"/>
        </w:rPr>
        <w:t>民主与法治的密切联系</w:t>
      </w:r>
    </w:p>
    <w:p w14:paraId="730A766C" w14:textId="1CB0DD9F" w:rsidR="004E4B3B" w:rsidRDefault="004E4B3B" w:rsidP="004E4B3B">
      <w:pPr>
        <w:pStyle w:val="aa"/>
        <w:spacing w:before="78" w:after="78"/>
        <w:ind w:firstLine="420"/>
        <w:rPr>
          <w:lang w:val="en-US"/>
        </w:rPr>
      </w:pPr>
      <w:r w:rsidRPr="004E4B3B">
        <w:rPr>
          <w:rFonts w:hint="eastAsia"/>
          <w:lang w:val="en-US"/>
        </w:rPr>
        <w:t>民主与法治具有密切的联系</w:t>
      </w:r>
      <w:r>
        <w:rPr>
          <w:rFonts w:hint="eastAsia"/>
          <w:lang w:val="en-US"/>
        </w:rPr>
        <w:t>，</w:t>
      </w:r>
      <w:r w:rsidRPr="004E4B3B">
        <w:rPr>
          <w:lang w:val="en-US"/>
        </w:rPr>
        <w:t>但从学理上讲二者并不等同，且可能存在一定张力</w:t>
      </w:r>
      <w:r>
        <w:rPr>
          <w:rFonts w:hint="eastAsia"/>
          <w:lang w:val="en-US"/>
        </w:rPr>
        <w:t>。</w:t>
      </w:r>
      <w:r w:rsidRPr="004E4B3B">
        <w:rPr>
          <w:lang w:val="en-US"/>
        </w:rPr>
        <w:t>民主涉及统治权力的产生、最终归属和服务对象</w:t>
      </w:r>
      <w:r>
        <w:rPr>
          <w:rFonts w:hint="eastAsia"/>
          <w:lang w:val="en-US"/>
        </w:rPr>
        <w:t>；</w:t>
      </w:r>
      <w:r w:rsidRPr="004E4B3B">
        <w:rPr>
          <w:lang w:val="en-US"/>
        </w:rPr>
        <w:t>法治涉及统治权力的行使方式和运作过程</w:t>
      </w:r>
      <w:r>
        <w:rPr>
          <w:rFonts w:hint="eastAsia"/>
          <w:lang w:val="en-US"/>
        </w:rPr>
        <w:t>。</w:t>
      </w:r>
    </w:p>
    <w:p w14:paraId="43C12DDC" w14:textId="79A5F832" w:rsidR="004E4B3B" w:rsidRDefault="004E4B3B" w:rsidP="004E4B3B">
      <w:pPr>
        <w:pStyle w:val="aa"/>
        <w:spacing w:before="78" w:after="78"/>
        <w:ind w:firstLine="420"/>
        <w:rPr>
          <w:lang w:val="en-US"/>
        </w:rPr>
      </w:pPr>
      <w:r w:rsidRPr="004E4B3B">
        <w:rPr>
          <w:lang w:val="en-US"/>
        </w:rPr>
        <w:lastRenderedPageBreak/>
        <w:t>一个法治国家未必是民主国家（如仅仅将法治理解为</w:t>
      </w:r>
      <w:r>
        <w:rPr>
          <w:rFonts w:hint="eastAsia"/>
          <w:lang w:val="en-US"/>
        </w:rPr>
        <w:t>“</w:t>
      </w:r>
      <w:r w:rsidRPr="004E4B3B">
        <w:rPr>
          <w:lang w:val="en-US"/>
        </w:rPr>
        <w:t>形式合法性</w:t>
      </w:r>
      <w:r>
        <w:rPr>
          <w:rFonts w:hint="eastAsia"/>
          <w:lang w:val="en-US"/>
        </w:rPr>
        <w:t>”</w:t>
      </w:r>
      <w:r w:rsidRPr="004E4B3B">
        <w:rPr>
          <w:lang w:val="en-US"/>
        </w:rPr>
        <w:t>），一个民主国家也未必是法治国家（如民主沦为</w:t>
      </w:r>
      <w:r>
        <w:rPr>
          <w:rFonts w:hint="eastAsia"/>
          <w:lang w:val="en-US"/>
        </w:rPr>
        <w:t>“</w:t>
      </w:r>
      <w:r w:rsidRPr="004E4B3B">
        <w:rPr>
          <w:lang w:val="en-US"/>
        </w:rPr>
        <w:t>多数人的暴政</w:t>
      </w:r>
      <w:r>
        <w:rPr>
          <w:rFonts w:hint="eastAsia"/>
          <w:lang w:val="en-US"/>
        </w:rPr>
        <w:t>”</w:t>
      </w:r>
      <w:r w:rsidRPr="004E4B3B">
        <w:rPr>
          <w:lang w:val="en-US"/>
        </w:rPr>
        <w:t>）</w:t>
      </w:r>
      <w:r>
        <w:rPr>
          <w:rFonts w:hint="eastAsia"/>
          <w:lang w:val="en-US"/>
        </w:rPr>
        <w:t>。</w:t>
      </w:r>
    </w:p>
    <w:p w14:paraId="4B69AE63" w14:textId="77777777" w:rsidR="004E4B3B" w:rsidRDefault="004E4B3B" w:rsidP="004E4B3B">
      <w:pPr>
        <w:pStyle w:val="aa"/>
        <w:spacing w:before="78" w:after="78"/>
        <w:ind w:firstLine="420"/>
        <w:rPr>
          <w:lang w:val="en-US"/>
        </w:rPr>
      </w:pPr>
      <w:r w:rsidRPr="004E4B3B">
        <w:rPr>
          <w:rFonts w:hint="eastAsia"/>
          <w:lang w:val="en-US"/>
        </w:rPr>
        <w:t>“个人权利”实质法治观与特定民主观之间可能存在冲突</w:t>
      </w:r>
      <w:r>
        <w:rPr>
          <w:rFonts w:hint="eastAsia"/>
          <w:lang w:val="en-US"/>
        </w:rPr>
        <w:t>：</w:t>
      </w:r>
    </w:p>
    <w:p w14:paraId="5A7F69DB" w14:textId="77777777" w:rsidR="004E4B3B" w:rsidRDefault="004E4B3B" w:rsidP="004E4B3B">
      <w:pPr>
        <w:pStyle w:val="aa"/>
        <w:numPr>
          <w:ilvl w:val="0"/>
          <w:numId w:val="108"/>
        </w:numPr>
        <w:spacing w:beforeLines="0" w:before="0" w:afterLines="0" w:after="0"/>
        <w:ind w:left="442" w:hanging="442"/>
        <w:rPr>
          <w:lang w:val="en-US"/>
        </w:rPr>
      </w:pPr>
      <w:r w:rsidRPr="004E4B3B">
        <w:rPr>
          <w:b/>
          <w:bCs/>
          <w:lang w:val="en-US"/>
        </w:rPr>
        <w:t>积极意义上的民主观：</w:t>
      </w:r>
      <w:r w:rsidRPr="004E4B3B">
        <w:rPr>
          <w:lang w:val="en-US"/>
        </w:rPr>
        <w:t>将民主本身视为一种目的，强调人民的政治参与和自我决定是一种目的性的道德理想</w:t>
      </w:r>
      <w:r>
        <w:rPr>
          <w:rFonts w:hint="eastAsia"/>
          <w:lang w:val="en-US"/>
        </w:rPr>
        <w:t>；</w:t>
      </w:r>
    </w:p>
    <w:p w14:paraId="1609DFB7" w14:textId="77777777" w:rsidR="004E4B3B" w:rsidRDefault="004E4B3B" w:rsidP="004E4B3B">
      <w:pPr>
        <w:pStyle w:val="aa"/>
        <w:numPr>
          <w:ilvl w:val="0"/>
          <w:numId w:val="108"/>
        </w:numPr>
        <w:spacing w:beforeLines="0" w:before="0" w:afterLines="0" w:after="0"/>
        <w:ind w:left="442" w:hanging="442"/>
        <w:rPr>
          <w:lang w:val="en-US"/>
        </w:rPr>
      </w:pPr>
      <w:r w:rsidRPr="004E4B3B">
        <w:rPr>
          <w:b/>
          <w:bCs/>
          <w:lang w:val="en-US"/>
        </w:rPr>
        <w:t>消极意义上的民主观：</w:t>
      </w:r>
      <w:r w:rsidRPr="004E4B3B">
        <w:rPr>
          <w:lang w:val="en-US"/>
        </w:rPr>
        <w:t>将民主视为一种手段，强调人民的政治参与和自我决定仅仅是为了保护个人权利不受外部侵害</w:t>
      </w:r>
      <w:r>
        <w:rPr>
          <w:rFonts w:hint="eastAsia"/>
          <w:lang w:val="en-US"/>
        </w:rPr>
        <w:t>。</w:t>
      </w:r>
    </w:p>
    <w:p w14:paraId="1839DD91" w14:textId="5CCB9305" w:rsidR="004E4B3B" w:rsidRDefault="004E4B3B" w:rsidP="004E4B3B">
      <w:pPr>
        <w:pStyle w:val="aa"/>
        <w:spacing w:before="78" w:after="78"/>
        <w:ind w:firstLine="420"/>
        <w:rPr>
          <w:lang w:val="en-US"/>
        </w:rPr>
      </w:pPr>
      <w:r w:rsidRPr="004E4B3B">
        <w:rPr>
          <w:lang w:val="en-US"/>
        </w:rPr>
        <w:t>积极意义上的民主观与</w:t>
      </w:r>
      <w:r>
        <w:rPr>
          <w:rFonts w:hint="eastAsia"/>
          <w:lang w:val="en-US"/>
        </w:rPr>
        <w:t>“</w:t>
      </w:r>
      <w:r w:rsidRPr="004E4B3B">
        <w:rPr>
          <w:lang w:val="en-US"/>
        </w:rPr>
        <w:t>个人权利</w:t>
      </w:r>
      <w:r>
        <w:rPr>
          <w:rFonts w:hint="eastAsia"/>
          <w:lang w:val="en-US"/>
        </w:rPr>
        <w:t>”</w:t>
      </w:r>
      <w:r w:rsidRPr="004E4B3B">
        <w:rPr>
          <w:lang w:val="en-US"/>
        </w:rPr>
        <w:t>的法治</w:t>
      </w:r>
      <w:proofErr w:type="gramStart"/>
      <w:r w:rsidRPr="004E4B3B">
        <w:rPr>
          <w:lang w:val="en-US"/>
        </w:rPr>
        <w:t>观存在</w:t>
      </w:r>
      <w:proofErr w:type="gramEnd"/>
      <w:r w:rsidRPr="004E4B3B">
        <w:rPr>
          <w:lang w:val="en-US"/>
        </w:rPr>
        <w:t>冲突：民主要求至高无上的人民自决是政治合法性的唯一来源</w:t>
      </w:r>
      <w:r>
        <w:rPr>
          <w:rFonts w:hint="eastAsia"/>
          <w:lang w:val="en-US"/>
        </w:rPr>
        <w:t>；</w:t>
      </w:r>
      <w:r w:rsidRPr="004E4B3B">
        <w:rPr>
          <w:lang w:val="en-US"/>
        </w:rPr>
        <w:t>对</w:t>
      </w:r>
      <w:r>
        <w:rPr>
          <w:rFonts w:hint="eastAsia"/>
          <w:lang w:val="en-US"/>
        </w:rPr>
        <w:t>“</w:t>
      </w:r>
      <w:r w:rsidRPr="004E4B3B">
        <w:rPr>
          <w:lang w:val="en-US"/>
        </w:rPr>
        <w:t>个人权利</w:t>
      </w:r>
      <w:r>
        <w:rPr>
          <w:rFonts w:hint="eastAsia"/>
          <w:lang w:val="en-US"/>
        </w:rPr>
        <w:t>”</w:t>
      </w:r>
      <w:r w:rsidRPr="004E4B3B">
        <w:rPr>
          <w:lang w:val="en-US"/>
        </w:rPr>
        <w:t>的主张则要求一些体现为权利规定的基本原则在宪法中被赋予优先于人民自决的地位，即一些基本权利即使是通过民主的程序也不可剥夺</w:t>
      </w:r>
      <w:r>
        <w:rPr>
          <w:rFonts w:hint="eastAsia"/>
          <w:lang w:val="en-US"/>
        </w:rPr>
        <w:t>。</w:t>
      </w:r>
    </w:p>
    <w:p w14:paraId="499FADE4" w14:textId="2F42D5B8" w:rsidR="004E4B3B" w:rsidRDefault="007821AA" w:rsidP="007821AA">
      <w:pPr>
        <w:pStyle w:val="af1"/>
        <w:rPr>
          <w:rFonts w:hint="eastAsia"/>
          <w:lang w:val="en-US"/>
        </w:rPr>
      </w:pPr>
      <w:r>
        <w:rPr>
          <w:rFonts w:hint="eastAsia"/>
          <w:lang w:val="en-US"/>
        </w:rPr>
        <w:t xml:space="preserve">2. </w:t>
      </w:r>
      <w:r>
        <w:rPr>
          <w:rFonts w:hint="eastAsia"/>
          <w:lang w:val="en-US"/>
        </w:rPr>
        <w:t>特定的民主模式能为法治提供相对优良的政体环境</w:t>
      </w:r>
    </w:p>
    <w:p w14:paraId="365FBFFA" w14:textId="4E8D9D94" w:rsidR="007821AA" w:rsidRDefault="007821AA" w:rsidP="007821AA">
      <w:pPr>
        <w:pStyle w:val="aa"/>
        <w:spacing w:before="78" w:after="78"/>
        <w:ind w:firstLine="420"/>
        <w:rPr>
          <w:lang w:val="en-US"/>
        </w:rPr>
      </w:pPr>
      <w:r w:rsidRPr="007821AA">
        <w:rPr>
          <w:rFonts w:hint="eastAsia"/>
          <w:lang w:val="en-US"/>
        </w:rPr>
        <w:t>民主政体更有可能承认、尊重和保障民众的利益，并使之上升到法律权利的高度</w:t>
      </w:r>
      <w:r>
        <w:rPr>
          <w:rFonts w:hint="eastAsia"/>
          <w:lang w:val="en-US"/>
        </w:rPr>
        <w:t>。</w:t>
      </w:r>
      <w:r w:rsidRPr="007821AA">
        <w:rPr>
          <w:lang w:val="en-US"/>
        </w:rPr>
        <w:t>民主政体更有可能对权力进行制约，使权力服从于和服务于人民的目的</w:t>
      </w:r>
      <w:r>
        <w:rPr>
          <w:rFonts w:hint="eastAsia"/>
          <w:lang w:val="en-US"/>
        </w:rPr>
        <w:t>。</w:t>
      </w:r>
      <w:r w:rsidRPr="007821AA">
        <w:rPr>
          <w:lang w:val="en-US"/>
        </w:rPr>
        <w:t>代表民意的立法机构更有可能集中众人的智慧提高立法质量</w:t>
      </w:r>
      <w:r>
        <w:rPr>
          <w:rFonts w:hint="eastAsia"/>
          <w:lang w:val="en-US"/>
        </w:rPr>
        <w:t>。</w:t>
      </w:r>
    </w:p>
    <w:p w14:paraId="064EA401" w14:textId="003E64D0" w:rsidR="007821AA" w:rsidRDefault="007821AA" w:rsidP="007821AA">
      <w:pPr>
        <w:pStyle w:val="ae"/>
        <w:rPr>
          <w:lang w:val="en-US"/>
        </w:rPr>
      </w:pPr>
      <w:bookmarkStart w:id="184" w:name="_Toc169100587"/>
      <w:r>
        <w:rPr>
          <w:rFonts w:hint="eastAsia"/>
          <w:lang w:val="en-US"/>
        </w:rPr>
        <w:t>（二）经济基础：市场经济</w:t>
      </w:r>
      <w:bookmarkEnd w:id="184"/>
    </w:p>
    <w:p w14:paraId="079CF51A" w14:textId="7B702F3C" w:rsidR="007821AA" w:rsidRDefault="007821AA" w:rsidP="007821AA">
      <w:pPr>
        <w:pStyle w:val="af1"/>
        <w:rPr>
          <w:rFonts w:hint="eastAsia"/>
          <w:lang w:val="en-US"/>
        </w:rPr>
      </w:pPr>
      <w:r>
        <w:rPr>
          <w:rFonts w:hint="eastAsia"/>
          <w:lang w:val="en-US"/>
        </w:rPr>
        <w:t xml:space="preserve">1. </w:t>
      </w:r>
      <w:r>
        <w:rPr>
          <w:rFonts w:hint="eastAsia"/>
          <w:lang w:val="en-US"/>
        </w:rPr>
        <w:t>市场经济是法治经济</w:t>
      </w:r>
    </w:p>
    <w:p w14:paraId="501B06BB" w14:textId="3C403E25" w:rsidR="007821AA" w:rsidRDefault="007821AA" w:rsidP="007821AA">
      <w:pPr>
        <w:pStyle w:val="aa"/>
        <w:spacing w:before="78" w:after="78"/>
        <w:ind w:firstLine="420"/>
        <w:rPr>
          <w:lang w:val="en-US"/>
        </w:rPr>
      </w:pPr>
      <w:r w:rsidRPr="007821AA">
        <w:rPr>
          <w:rFonts w:hint="eastAsia"/>
          <w:lang w:val="en-US"/>
        </w:rPr>
        <w:t>市场经济是法治经济</w:t>
      </w:r>
      <w:r>
        <w:rPr>
          <w:rFonts w:hint="eastAsia"/>
          <w:lang w:val="en-US"/>
        </w:rPr>
        <w:t>。</w:t>
      </w:r>
      <w:r w:rsidRPr="007821AA">
        <w:rPr>
          <w:rFonts w:hint="eastAsia"/>
          <w:lang w:val="en-US"/>
        </w:rPr>
        <w:t>市场经济是法治的经济基石，法治也促进了市场经济的良好、有效运行</w:t>
      </w:r>
      <w:r>
        <w:rPr>
          <w:rFonts w:hint="eastAsia"/>
          <w:lang w:val="en-US"/>
        </w:rPr>
        <w:t>。</w:t>
      </w:r>
    </w:p>
    <w:p w14:paraId="43C9F3BB" w14:textId="77777777" w:rsidR="007821AA" w:rsidRDefault="007821AA" w:rsidP="007821AA">
      <w:pPr>
        <w:pStyle w:val="aa"/>
        <w:spacing w:before="78" w:after="78"/>
        <w:ind w:firstLine="420"/>
        <w:rPr>
          <w:lang w:val="en-US"/>
        </w:rPr>
      </w:pPr>
      <w:r w:rsidRPr="007821AA">
        <w:rPr>
          <w:lang w:val="en-US"/>
        </w:rPr>
        <w:t>市场经济影响了法律运行的方式和原理，市场经济追求利润最大化的内在逻辑，要求法律运行稳定、可靠、具有可预测性，政府不得随意干涉私人的经营自由，法律面前人人平等，进而推动了现代法治的形成</w:t>
      </w:r>
      <w:r>
        <w:rPr>
          <w:rFonts w:hint="eastAsia"/>
          <w:lang w:val="en-US"/>
        </w:rPr>
        <w:t>。</w:t>
      </w:r>
    </w:p>
    <w:p w14:paraId="69389457" w14:textId="77777777" w:rsidR="007821AA" w:rsidRDefault="007821AA" w:rsidP="007821AA">
      <w:pPr>
        <w:pStyle w:val="aa"/>
        <w:spacing w:before="78" w:after="78"/>
        <w:ind w:firstLine="420"/>
        <w:rPr>
          <w:lang w:val="en-US"/>
        </w:rPr>
      </w:pPr>
      <w:r w:rsidRPr="007821AA">
        <w:rPr>
          <w:lang w:val="en-US"/>
        </w:rPr>
        <w:t>市场经济建立于社会分工和商品交换的基础上，要求法律保护财产安全和交易安全，因此催生了庞大的法律体系和细致的法律规定，尤其是民商法和经济法在数量上较为发达</w:t>
      </w:r>
      <w:r>
        <w:rPr>
          <w:rFonts w:hint="eastAsia"/>
          <w:lang w:val="en-US"/>
        </w:rPr>
        <w:t>。</w:t>
      </w:r>
    </w:p>
    <w:p w14:paraId="1AA1101C" w14:textId="77777777" w:rsidR="007821AA" w:rsidRDefault="007821AA" w:rsidP="007821AA">
      <w:pPr>
        <w:pStyle w:val="aa"/>
        <w:spacing w:before="78" w:after="78"/>
        <w:ind w:firstLine="420"/>
        <w:rPr>
          <w:lang w:val="en-US"/>
        </w:rPr>
      </w:pPr>
      <w:r w:rsidRPr="007821AA">
        <w:rPr>
          <w:lang w:val="en-US"/>
        </w:rPr>
        <w:t>商品交换以双方人格上的自由和平等为前提，因此市场经济影响了法律的原则和精神的发</w:t>
      </w:r>
      <w:r w:rsidRPr="007821AA">
        <w:rPr>
          <w:rFonts w:hint="eastAsia"/>
          <w:lang w:val="en-US"/>
        </w:rPr>
        <w:t>展，在很大程度上塑造了现代法律的自由、平等原则和权利保障精神</w:t>
      </w:r>
      <w:r>
        <w:rPr>
          <w:rFonts w:hint="eastAsia"/>
          <w:lang w:val="en-US"/>
        </w:rPr>
        <w:t>。</w:t>
      </w:r>
    </w:p>
    <w:p w14:paraId="33DB3A0F" w14:textId="37CDE1F6" w:rsidR="007821AA" w:rsidRDefault="007821AA" w:rsidP="007821AA">
      <w:pPr>
        <w:pStyle w:val="aa"/>
        <w:spacing w:before="78" w:after="78"/>
        <w:ind w:firstLine="420"/>
        <w:rPr>
          <w:lang w:val="en-US"/>
        </w:rPr>
      </w:pPr>
      <w:r w:rsidRPr="007821AA">
        <w:rPr>
          <w:lang w:val="en-US"/>
        </w:rPr>
        <w:t>市场经济的发展不仅催生了私法体系，其规范、秩序和</w:t>
      </w:r>
      <w:proofErr w:type="gramStart"/>
      <w:r w:rsidRPr="007821AA">
        <w:rPr>
          <w:lang w:val="en-US"/>
        </w:rPr>
        <w:t>要</w:t>
      </w:r>
      <w:proofErr w:type="gramEnd"/>
      <w:r w:rsidRPr="007821AA">
        <w:rPr>
          <w:lang w:val="en-US"/>
        </w:rPr>
        <w:t>求成为了私法的基本内容，而且对于宪法、行政法和刑法等公法部门也有深刻影响</w:t>
      </w:r>
      <w:r>
        <w:rPr>
          <w:rFonts w:hint="eastAsia"/>
          <w:lang w:val="en-US"/>
        </w:rPr>
        <w:t>。</w:t>
      </w:r>
    </w:p>
    <w:p w14:paraId="0DA634B2" w14:textId="162756F2" w:rsidR="007821AA" w:rsidRDefault="007821AA" w:rsidP="007821AA">
      <w:pPr>
        <w:pStyle w:val="af1"/>
        <w:rPr>
          <w:rFonts w:hint="eastAsia"/>
          <w:lang w:val="en-US"/>
        </w:rPr>
      </w:pPr>
      <w:r>
        <w:rPr>
          <w:rFonts w:hint="eastAsia"/>
          <w:lang w:val="en-US"/>
        </w:rPr>
        <w:t xml:space="preserve">2. </w:t>
      </w:r>
      <w:r w:rsidRPr="007821AA">
        <w:rPr>
          <w:rFonts w:hint="eastAsia"/>
          <w:lang w:val="en-US"/>
        </w:rPr>
        <w:t>韦伯论现代资本主义的法律前提</w:t>
      </w:r>
    </w:p>
    <w:p w14:paraId="6E413170" w14:textId="3BBB44BD" w:rsidR="007821AA" w:rsidRDefault="007821AA" w:rsidP="007821AA">
      <w:pPr>
        <w:pStyle w:val="aa"/>
        <w:spacing w:before="78" w:after="78"/>
        <w:rPr>
          <w:lang w:val="en-US"/>
        </w:rPr>
      </w:pPr>
      <w:r>
        <w:rPr>
          <w:lang w:val="en-US"/>
        </w:rPr>
        <w:tab/>
      </w:r>
      <w:r>
        <w:rPr>
          <w:rFonts w:hint="eastAsia"/>
          <w:lang w:val="en-US"/>
        </w:rPr>
        <w:t>韦伯在《经济与社会》中指出，现代资本主义的法律前提包括</w:t>
      </w:r>
      <w:r w:rsidRPr="007821AA">
        <w:rPr>
          <w:rFonts w:hint="eastAsia"/>
          <w:lang w:val="en-US"/>
        </w:rPr>
        <w:t>发达的商业契约</w:t>
      </w:r>
      <w:r>
        <w:rPr>
          <w:rFonts w:hint="eastAsia"/>
          <w:lang w:val="en-US"/>
        </w:rPr>
        <w:t>、</w:t>
      </w:r>
      <w:r w:rsidRPr="007821AA">
        <w:rPr>
          <w:lang w:val="en-US"/>
        </w:rPr>
        <w:t>现代法人团体的法律概念</w:t>
      </w:r>
      <w:r>
        <w:rPr>
          <w:rFonts w:hint="eastAsia"/>
          <w:lang w:val="en-US"/>
        </w:rPr>
        <w:t>、</w:t>
      </w:r>
      <w:r w:rsidRPr="007821AA">
        <w:rPr>
          <w:lang w:val="en-US"/>
        </w:rPr>
        <w:t>可计算的法律秩序</w:t>
      </w:r>
      <w:r>
        <w:rPr>
          <w:rFonts w:hint="eastAsia"/>
          <w:lang w:val="en-US"/>
        </w:rPr>
        <w:t>。</w:t>
      </w:r>
    </w:p>
    <w:p w14:paraId="77C28CB7" w14:textId="652F7BB0" w:rsidR="007821AA" w:rsidRDefault="008E48A0" w:rsidP="008E48A0">
      <w:pPr>
        <w:pStyle w:val="aa"/>
        <w:spacing w:before="78" w:after="78"/>
        <w:ind w:firstLine="420"/>
        <w:rPr>
          <w:lang w:val="en-US"/>
        </w:rPr>
      </w:pPr>
      <w:r w:rsidRPr="008E48A0">
        <w:rPr>
          <w:rFonts w:hint="eastAsia"/>
          <w:b/>
          <w:bCs/>
          <w:lang w:val="en-US"/>
        </w:rPr>
        <w:t>契约</w:t>
      </w:r>
      <w:r w:rsidRPr="008E48A0">
        <w:rPr>
          <w:rFonts w:hint="eastAsia"/>
          <w:lang w:val="en-US"/>
        </w:rPr>
        <w:t>的意义</w:t>
      </w:r>
      <w:r>
        <w:rPr>
          <w:rFonts w:hint="eastAsia"/>
          <w:lang w:val="en-US"/>
        </w:rPr>
        <w:t>在于</w:t>
      </w:r>
      <w:r w:rsidRPr="008E48A0">
        <w:rPr>
          <w:rFonts w:hint="eastAsia"/>
          <w:lang w:val="en-US"/>
        </w:rPr>
        <w:t>增加某些社会行动发生的确定性，允许通过自愿协议创造新的法律关系</w:t>
      </w:r>
      <w:r>
        <w:rPr>
          <w:rFonts w:hint="eastAsia"/>
          <w:lang w:val="en-US"/>
        </w:rPr>
        <w:t>。</w:t>
      </w:r>
      <w:r w:rsidRPr="008E48A0">
        <w:rPr>
          <w:lang w:val="en-US"/>
        </w:rPr>
        <w:t>法律向行动者提供了一种空间，使其能够在这个空间之内由契约转移经济权力和控制，创造新的经济关系</w:t>
      </w:r>
      <w:r>
        <w:rPr>
          <w:rFonts w:hint="eastAsia"/>
          <w:lang w:val="en-US"/>
        </w:rPr>
        <w:t>。契约可分为</w:t>
      </w:r>
      <w:r w:rsidRPr="008E48A0">
        <w:rPr>
          <w:lang w:val="en-US"/>
        </w:rPr>
        <w:t>身份契约与目的契约</w:t>
      </w:r>
      <w:r>
        <w:rPr>
          <w:rFonts w:hint="eastAsia"/>
          <w:lang w:val="en-US"/>
        </w:rPr>
        <w:t>：</w:t>
      </w:r>
      <w:r w:rsidRPr="008E48A0">
        <w:rPr>
          <w:lang w:val="en-US"/>
        </w:rPr>
        <w:t>身份契约就人们之间的身份关系而订立的契约，多出现于自给自足的经济中（如遗嘱）</w:t>
      </w:r>
      <w:r>
        <w:rPr>
          <w:rFonts w:hint="eastAsia"/>
          <w:lang w:val="en-US"/>
        </w:rPr>
        <w:t>；</w:t>
      </w:r>
      <w:r w:rsidRPr="008E48A0">
        <w:rPr>
          <w:lang w:val="en-US"/>
        </w:rPr>
        <w:t>目的契约</w:t>
      </w:r>
      <w:r>
        <w:rPr>
          <w:rFonts w:hint="eastAsia"/>
          <w:lang w:val="en-US"/>
        </w:rPr>
        <w:t>以</w:t>
      </w:r>
      <w:r w:rsidRPr="008E48A0">
        <w:rPr>
          <w:lang w:val="en-US"/>
        </w:rPr>
        <w:t>某些特殊（特别是经济上的）结果或业绩为目标</w:t>
      </w:r>
      <w:r>
        <w:rPr>
          <w:rFonts w:hint="eastAsia"/>
          <w:lang w:val="en-US"/>
        </w:rPr>
        <w:t>。</w:t>
      </w:r>
      <w:r w:rsidRPr="008E48A0">
        <w:rPr>
          <w:lang w:val="en-US"/>
        </w:rPr>
        <w:t>目的契约与市场密切相连，受到具有强大市场利益的行动者的巨大影响</w:t>
      </w:r>
      <w:r>
        <w:rPr>
          <w:rFonts w:hint="eastAsia"/>
          <w:lang w:val="en-US"/>
        </w:rPr>
        <w:t>。</w:t>
      </w:r>
      <w:r w:rsidRPr="008E48A0">
        <w:rPr>
          <w:lang w:val="en-US"/>
        </w:rPr>
        <w:t>现代资本主义只能与高度发达的目的契约共存</w:t>
      </w:r>
      <w:r>
        <w:rPr>
          <w:rFonts w:hint="eastAsia"/>
          <w:lang w:val="en-US"/>
        </w:rPr>
        <w:t>。</w:t>
      </w:r>
    </w:p>
    <w:p w14:paraId="12698FC6" w14:textId="2CA889D2" w:rsidR="008E48A0" w:rsidRDefault="008E48A0" w:rsidP="008E48A0">
      <w:pPr>
        <w:pStyle w:val="aa"/>
        <w:spacing w:before="78" w:after="78"/>
        <w:ind w:firstLine="420"/>
        <w:rPr>
          <w:lang w:val="en-US"/>
        </w:rPr>
      </w:pPr>
      <w:r w:rsidRPr="008E48A0">
        <w:rPr>
          <w:rFonts w:hint="eastAsia"/>
          <w:b/>
          <w:bCs/>
          <w:lang w:val="en-US"/>
        </w:rPr>
        <w:lastRenderedPageBreak/>
        <w:t>现代企业</w:t>
      </w:r>
      <w:r w:rsidRPr="008E48A0">
        <w:rPr>
          <w:rFonts w:hint="eastAsia"/>
          <w:lang w:val="en-US"/>
        </w:rPr>
        <w:t>是法律上自治的组织，是由国家支配的法律秩序的一部分</w:t>
      </w:r>
      <w:r>
        <w:rPr>
          <w:rFonts w:hint="eastAsia"/>
          <w:lang w:val="en-US"/>
        </w:rPr>
        <w:t>。</w:t>
      </w:r>
      <w:r w:rsidRPr="008E48A0">
        <w:rPr>
          <w:lang w:val="en-US"/>
        </w:rPr>
        <w:t>法人团体属于一种</w:t>
      </w:r>
      <w:r>
        <w:rPr>
          <w:rFonts w:hint="eastAsia"/>
          <w:lang w:val="en-US"/>
        </w:rPr>
        <w:t>“</w:t>
      </w:r>
      <w:r w:rsidRPr="008E48A0">
        <w:rPr>
          <w:lang w:val="en-US"/>
        </w:rPr>
        <w:t>联合契约</w:t>
      </w:r>
      <w:r>
        <w:rPr>
          <w:rFonts w:hint="eastAsia"/>
          <w:lang w:val="en-US"/>
        </w:rPr>
        <w:t>”</w:t>
      </w:r>
      <w:r w:rsidRPr="008E48A0">
        <w:rPr>
          <w:lang w:val="en-US"/>
        </w:rPr>
        <w:t>形式，并具有</w:t>
      </w:r>
      <w:r>
        <w:rPr>
          <w:rFonts w:hint="eastAsia"/>
          <w:lang w:val="en-US"/>
        </w:rPr>
        <w:t>“</w:t>
      </w:r>
      <w:r w:rsidRPr="008E48A0">
        <w:rPr>
          <w:lang w:val="en-US"/>
        </w:rPr>
        <w:t>法人格</w:t>
      </w:r>
      <w:r>
        <w:rPr>
          <w:rFonts w:hint="eastAsia"/>
          <w:lang w:val="en-US"/>
        </w:rPr>
        <w:t>”。</w:t>
      </w:r>
    </w:p>
    <w:p w14:paraId="4343197D" w14:textId="0003BE25" w:rsidR="008E48A0" w:rsidRDefault="008E48A0" w:rsidP="008E48A0">
      <w:pPr>
        <w:pStyle w:val="af3"/>
        <w:spacing w:before="78" w:after="78"/>
        <w:ind w:firstLine="420"/>
        <w:rPr>
          <w:lang w:val="en-US"/>
        </w:rPr>
      </w:pPr>
      <w:r w:rsidRPr="008E48A0">
        <w:rPr>
          <w:rFonts w:hint="eastAsia"/>
          <w:lang w:val="en-US"/>
        </w:rPr>
        <w:t>将所谓的团体法人格的观念</w:t>
      </w:r>
      <w:proofErr w:type="gramStart"/>
      <w:r w:rsidRPr="008E48A0">
        <w:rPr>
          <w:rFonts w:hint="eastAsia"/>
          <w:lang w:val="en-US"/>
        </w:rPr>
        <w:t>最</w:t>
      </w:r>
      <w:proofErr w:type="gramEnd"/>
      <w:r w:rsidRPr="008E48A0">
        <w:rPr>
          <w:rFonts w:hint="eastAsia"/>
          <w:lang w:val="en-US"/>
        </w:rPr>
        <w:t>理性地实现出来的办法，是将其成员的法律领域与完全和特别建构出来的团体的法律领域分隔开来。换言之，按规则被指派出来的特定人选，被视为唯一具有正当资格去</w:t>
      </w:r>
      <w:proofErr w:type="gramStart"/>
      <w:r w:rsidRPr="008E48A0">
        <w:rPr>
          <w:rFonts w:hint="eastAsia"/>
          <w:lang w:val="en-US"/>
        </w:rPr>
        <w:t>让团体</w:t>
      </w:r>
      <w:proofErr w:type="gramEnd"/>
      <w:r w:rsidRPr="008E48A0">
        <w:rPr>
          <w:rFonts w:hint="eastAsia"/>
          <w:lang w:val="en-US"/>
        </w:rPr>
        <w:t>承担义务与取得权利者。不过，这些法律关系一点也不会影响到个别成员的人身与财产，而是在法律上被归属于</w:t>
      </w:r>
      <w:proofErr w:type="gramStart"/>
      <w:r w:rsidRPr="008E48A0">
        <w:rPr>
          <w:rFonts w:hint="eastAsia"/>
          <w:lang w:val="en-US"/>
        </w:rPr>
        <w:t>一</w:t>
      </w:r>
      <w:proofErr w:type="gramEnd"/>
      <w:r w:rsidRPr="008E48A0">
        <w:rPr>
          <w:rFonts w:hint="eastAsia"/>
          <w:lang w:val="en-US"/>
        </w:rPr>
        <w:t>整个分离出来的团体资产。</w:t>
      </w:r>
    </w:p>
    <w:p w14:paraId="6D277EAB" w14:textId="6DCF7B70" w:rsidR="008E48A0" w:rsidRDefault="008E48A0" w:rsidP="008E48A0">
      <w:pPr>
        <w:pStyle w:val="af3"/>
        <w:spacing w:before="78" w:after="78"/>
        <w:jc w:val="right"/>
        <w:rPr>
          <w:rFonts w:hint="eastAsia"/>
          <w:lang w:val="en-US"/>
        </w:rPr>
      </w:pPr>
      <w:r>
        <w:rPr>
          <w:rFonts w:hint="eastAsia"/>
          <w:lang w:val="en-US"/>
        </w:rPr>
        <w:t>——马克斯·韦伯《经济与社会》</w:t>
      </w:r>
    </w:p>
    <w:p w14:paraId="240AFF5B" w14:textId="78D3B21F" w:rsidR="008E48A0" w:rsidRDefault="00EA6BF8" w:rsidP="00EA6BF8">
      <w:pPr>
        <w:pStyle w:val="aa"/>
        <w:spacing w:before="78" w:after="78"/>
        <w:ind w:firstLine="420"/>
        <w:rPr>
          <w:lang w:val="en-US"/>
        </w:rPr>
      </w:pPr>
      <w:r w:rsidRPr="00EA6BF8">
        <w:rPr>
          <w:rFonts w:hint="eastAsia"/>
          <w:b/>
          <w:bCs/>
          <w:lang w:val="en-US"/>
        </w:rPr>
        <w:t>经济理性化</w:t>
      </w:r>
      <w:r w:rsidRPr="00EA6BF8">
        <w:rPr>
          <w:rFonts w:hint="eastAsia"/>
          <w:lang w:val="en-US"/>
        </w:rPr>
        <w:t>的核心</w:t>
      </w:r>
      <w:r>
        <w:rPr>
          <w:rFonts w:hint="eastAsia"/>
          <w:lang w:val="en-US"/>
        </w:rPr>
        <w:t>是</w:t>
      </w:r>
      <w:r w:rsidRPr="00EA6BF8">
        <w:rPr>
          <w:rFonts w:hint="eastAsia"/>
          <w:lang w:val="en-US"/>
        </w:rPr>
        <w:t>理智的思考与计算</w:t>
      </w:r>
      <w:r>
        <w:rPr>
          <w:rFonts w:hint="eastAsia"/>
          <w:lang w:val="en-US"/>
        </w:rPr>
        <w:t>与</w:t>
      </w:r>
      <w:r w:rsidRPr="00EA6BF8">
        <w:rPr>
          <w:rFonts w:hint="eastAsia"/>
          <w:lang w:val="en-US"/>
        </w:rPr>
        <w:t>可预测性</w:t>
      </w:r>
      <w:r>
        <w:rPr>
          <w:rFonts w:hint="eastAsia"/>
          <w:lang w:val="en-US"/>
        </w:rPr>
        <w:t>。</w:t>
      </w:r>
      <w:r w:rsidRPr="00EA6BF8">
        <w:rPr>
          <w:lang w:val="en-US"/>
        </w:rPr>
        <w:t>理性资本主义对任何类型的干扰都非常敏感，因此，必须将意外控制到最小</w:t>
      </w:r>
      <w:r>
        <w:rPr>
          <w:rFonts w:hint="eastAsia"/>
          <w:lang w:val="en-US"/>
        </w:rPr>
        <w:t>：</w:t>
      </w:r>
      <w:r w:rsidRPr="00EA6BF8">
        <w:rPr>
          <w:lang w:val="en-US"/>
        </w:rPr>
        <w:t>国家不得通过法律体系对经济进行专断的干预，而是要尊重其自主性</w:t>
      </w:r>
      <w:r>
        <w:rPr>
          <w:rFonts w:hint="eastAsia"/>
          <w:lang w:val="en-US"/>
        </w:rPr>
        <w:t>；</w:t>
      </w:r>
      <w:r w:rsidRPr="00EA6BF8">
        <w:rPr>
          <w:lang w:val="en-US"/>
        </w:rPr>
        <w:t>必须尊重财产，不得破坏契约</w:t>
      </w:r>
      <w:r>
        <w:rPr>
          <w:rFonts w:hint="eastAsia"/>
          <w:lang w:val="en-US"/>
        </w:rPr>
        <w:t>；</w:t>
      </w:r>
      <w:r w:rsidRPr="00EA6BF8">
        <w:rPr>
          <w:lang w:val="en-US"/>
        </w:rPr>
        <w:t>法律必须清楚、合乎逻辑，以一种专业的和</w:t>
      </w:r>
      <w:proofErr w:type="gramStart"/>
      <w:r w:rsidRPr="00EA6BF8">
        <w:rPr>
          <w:lang w:val="en-US"/>
        </w:rPr>
        <w:t>可</w:t>
      </w:r>
      <w:proofErr w:type="gramEnd"/>
      <w:r w:rsidRPr="00EA6BF8">
        <w:rPr>
          <w:lang w:val="en-US"/>
        </w:rPr>
        <w:t>预测的方式来实施</w:t>
      </w:r>
      <w:r>
        <w:rPr>
          <w:rFonts w:hint="eastAsia"/>
          <w:lang w:val="en-US"/>
        </w:rPr>
        <w:t>。</w:t>
      </w:r>
      <w:r w:rsidRPr="00EA6BF8">
        <w:rPr>
          <w:lang w:val="en-US"/>
        </w:rPr>
        <w:t>法律专家在此过程中发挥的作用</w:t>
      </w:r>
      <w:r>
        <w:rPr>
          <w:rFonts w:hint="eastAsia"/>
          <w:lang w:val="en-US"/>
        </w:rPr>
        <w:t>是</w:t>
      </w:r>
      <w:r w:rsidRPr="00EA6BF8">
        <w:rPr>
          <w:lang w:val="en-US"/>
        </w:rPr>
        <w:t>：通过法律教育使法律的实施更可靠、更具普遍性</w:t>
      </w:r>
      <w:r>
        <w:rPr>
          <w:rFonts w:hint="eastAsia"/>
          <w:lang w:val="en-US"/>
        </w:rPr>
        <w:t>；</w:t>
      </w:r>
      <w:r w:rsidRPr="00EA6BF8">
        <w:rPr>
          <w:lang w:val="en-US"/>
        </w:rPr>
        <w:t>使法律自身的逻辑结构更为形式化和合乎逻辑</w:t>
      </w:r>
      <w:r>
        <w:rPr>
          <w:rFonts w:hint="eastAsia"/>
          <w:lang w:val="en-US"/>
        </w:rPr>
        <w:t>。</w:t>
      </w:r>
    </w:p>
    <w:p w14:paraId="06B1ADE1" w14:textId="2DF38EF5" w:rsidR="00EA6BF8" w:rsidRDefault="007D1716" w:rsidP="007D1716">
      <w:pPr>
        <w:pStyle w:val="ae"/>
        <w:rPr>
          <w:lang w:val="en-US"/>
        </w:rPr>
      </w:pPr>
      <w:bookmarkStart w:id="185" w:name="_Toc169100588"/>
      <w:r>
        <w:rPr>
          <w:rFonts w:hint="eastAsia"/>
          <w:lang w:val="en-US"/>
        </w:rPr>
        <w:t>（三）社会基础</w:t>
      </w:r>
      <w:bookmarkEnd w:id="185"/>
    </w:p>
    <w:p w14:paraId="23E95858" w14:textId="61748D73" w:rsidR="007D1716" w:rsidRDefault="007D1716" w:rsidP="007D1716">
      <w:pPr>
        <w:pStyle w:val="aa"/>
        <w:spacing w:before="78" w:after="78"/>
        <w:ind w:firstLine="420"/>
        <w:rPr>
          <w:lang w:val="en-US"/>
        </w:rPr>
      </w:pPr>
      <w:r>
        <w:rPr>
          <w:rFonts w:hint="eastAsia"/>
          <w:lang w:val="en-US"/>
        </w:rPr>
        <w:t>随着</w:t>
      </w:r>
      <w:r w:rsidRPr="007D1716">
        <w:rPr>
          <w:rFonts w:hint="eastAsia"/>
          <w:lang w:val="en-US"/>
        </w:rPr>
        <w:t>传统的熟人社会向现代的陌生人社会的转变，</w:t>
      </w:r>
      <w:r>
        <w:rPr>
          <w:rFonts w:hint="eastAsia"/>
          <w:lang w:val="en-US"/>
        </w:rPr>
        <w:t>我们也</w:t>
      </w:r>
      <w:r w:rsidRPr="007D1716">
        <w:rPr>
          <w:rFonts w:hint="eastAsia"/>
          <w:lang w:val="en-US"/>
        </w:rPr>
        <w:t>需要将道德层面的自我约束转化为法律约束</w:t>
      </w:r>
      <w:r>
        <w:rPr>
          <w:rFonts w:hint="eastAsia"/>
          <w:lang w:val="en-US"/>
        </w:rPr>
        <w:t>。</w:t>
      </w:r>
    </w:p>
    <w:p w14:paraId="3138E4A6" w14:textId="5AF79C49" w:rsidR="007D1716" w:rsidRDefault="007D1716" w:rsidP="007D1716">
      <w:pPr>
        <w:pStyle w:val="af1"/>
        <w:rPr>
          <w:rFonts w:hint="eastAsia"/>
          <w:lang w:val="en-US"/>
        </w:rPr>
      </w:pPr>
      <w:r>
        <w:rPr>
          <w:rFonts w:hint="eastAsia"/>
          <w:lang w:val="en-US"/>
        </w:rPr>
        <w:t xml:space="preserve">1. </w:t>
      </w:r>
      <w:r>
        <w:rPr>
          <w:rFonts w:hint="eastAsia"/>
          <w:lang w:val="en-US"/>
        </w:rPr>
        <w:t>滕尼斯：两种社会结构</w:t>
      </w:r>
    </w:p>
    <w:p w14:paraId="4F9EFE70" w14:textId="215B034C" w:rsidR="007D1716" w:rsidRDefault="007D1716" w:rsidP="007D1716">
      <w:pPr>
        <w:pStyle w:val="aa"/>
        <w:spacing w:before="78" w:after="78"/>
        <w:rPr>
          <w:lang w:val="en-US"/>
        </w:rPr>
      </w:pPr>
      <w:r>
        <w:rPr>
          <w:lang w:val="en-US"/>
        </w:rPr>
        <w:tab/>
      </w:r>
      <w:r>
        <w:rPr>
          <w:rFonts w:hint="eastAsia"/>
          <w:lang w:val="en-US"/>
        </w:rPr>
        <w:t>斐迪南·滕尼斯指出了两种社会结构：</w:t>
      </w:r>
    </w:p>
    <w:p w14:paraId="38CA76E8" w14:textId="77777777" w:rsidR="007D1716" w:rsidRDefault="007D1716" w:rsidP="007D1716">
      <w:pPr>
        <w:pStyle w:val="aa"/>
        <w:numPr>
          <w:ilvl w:val="0"/>
          <w:numId w:val="109"/>
        </w:numPr>
        <w:spacing w:beforeLines="0" w:before="0" w:afterLines="0" w:after="0"/>
        <w:ind w:left="442" w:hanging="442"/>
        <w:rPr>
          <w:lang w:val="en-US"/>
        </w:rPr>
      </w:pPr>
      <w:r w:rsidRPr="007D1716">
        <w:rPr>
          <w:rFonts w:hint="eastAsia"/>
          <w:b/>
          <w:bCs/>
          <w:lang w:val="en-US"/>
        </w:rPr>
        <w:t>共同体（</w:t>
      </w:r>
      <w:r w:rsidRPr="007D1716">
        <w:rPr>
          <w:b/>
          <w:bCs/>
          <w:lang w:val="en-US"/>
        </w:rPr>
        <w:t>Gemeinschaft</w:t>
      </w:r>
      <w:r w:rsidRPr="007D1716">
        <w:rPr>
          <w:b/>
          <w:bCs/>
          <w:lang w:val="en-US"/>
        </w:rPr>
        <w:t>）：</w:t>
      </w:r>
      <w:r w:rsidRPr="007D1716">
        <w:rPr>
          <w:lang w:val="en-US"/>
        </w:rPr>
        <w:t>自然形成的联合体，人们彼此熟识，关系密切，持有相同的价值标准，对群体具有强烈的认同感</w:t>
      </w:r>
      <w:r>
        <w:rPr>
          <w:rFonts w:hint="eastAsia"/>
          <w:lang w:val="en-US"/>
        </w:rPr>
        <w:t>；</w:t>
      </w:r>
    </w:p>
    <w:p w14:paraId="2687A0EA" w14:textId="2FD60160" w:rsidR="007D1716" w:rsidRDefault="007D1716" w:rsidP="007D1716">
      <w:pPr>
        <w:pStyle w:val="aa"/>
        <w:numPr>
          <w:ilvl w:val="0"/>
          <w:numId w:val="109"/>
        </w:numPr>
        <w:spacing w:beforeLines="0" w:before="0" w:afterLines="0" w:after="0"/>
        <w:ind w:left="442" w:hanging="442"/>
        <w:rPr>
          <w:lang w:val="en-US"/>
        </w:rPr>
      </w:pPr>
      <w:r w:rsidRPr="007D1716">
        <w:rPr>
          <w:b/>
          <w:bCs/>
          <w:lang w:val="en-US"/>
        </w:rPr>
        <w:t>社会（</w:t>
      </w:r>
      <w:r w:rsidRPr="007D1716">
        <w:rPr>
          <w:b/>
          <w:bCs/>
          <w:lang w:val="en-US"/>
        </w:rPr>
        <w:t>Gesellschaft</w:t>
      </w:r>
      <w:r w:rsidRPr="007D1716">
        <w:rPr>
          <w:b/>
          <w:bCs/>
          <w:lang w:val="en-US"/>
        </w:rPr>
        <w:t>）：</w:t>
      </w:r>
      <w:r w:rsidRPr="007D1716">
        <w:rPr>
          <w:lang w:val="en-US"/>
        </w:rPr>
        <w:t>目的联合体，人们大多素不相识，人与人的之间联系是基于在功能上的需要而不是情感上的关联；注重个人目标而不是群体目标，不一定持有相同的价值标准，传统、风俗和共同体的价值观念往往会失去对个人的影响力</w:t>
      </w:r>
      <w:r>
        <w:rPr>
          <w:rFonts w:hint="eastAsia"/>
          <w:lang w:val="en-US"/>
        </w:rPr>
        <w:t>。</w:t>
      </w:r>
    </w:p>
    <w:p w14:paraId="4B3A58D8" w14:textId="3BABEF13" w:rsidR="007D1716" w:rsidRDefault="007D1716" w:rsidP="007D1716">
      <w:pPr>
        <w:pStyle w:val="af1"/>
        <w:rPr>
          <w:rFonts w:hint="eastAsia"/>
          <w:lang w:val="en-US"/>
        </w:rPr>
      </w:pPr>
      <w:r>
        <w:rPr>
          <w:rFonts w:hint="eastAsia"/>
          <w:lang w:val="en-US"/>
        </w:rPr>
        <w:t xml:space="preserve">2. </w:t>
      </w:r>
      <w:r>
        <w:rPr>
          <w:rFonts w:hint="eastAsia"/>
          <w:lang w:val="en-US"/>
        </w:rPr>
        <w:t>涂尔干：两种社会连带关系</w:t>
      </w:r>
    </w:p>
    <w:p w14:paraId="7271248C" w14:textId="0CDC20AC" w:rsidR="007D1716" w:rsidRDefault="007D1716" w:rsidP="007D1716">
      <w:pPr>
        <w:pStyle w:val="aa"/>
        <w:spacing w:before="78" w:after="78"/>
        <w:rPr>
          <w:lang w:val="en-US"/>
        </w:rPr>
      </w:pPr>
      <w:r>
        <w:rPr>
          <w:lang w:val="en-US"/>
        </w:rPr>
        <w:tab/>
      </w:r>
      <w:r>
        <w:rPr>
          <w:rFonts w:hint="eastAsia"/>
          <w:lang w:val="en-US"/>
        </w:rPr>
        <w:t>埃米尔·涂尔干指出了两种社会连带关系：</w:t>
      </w:r>
    </w:p>
    <w:p w14:paraId="4FB162CF" w14:textId="77777777" w:rsidR="007D1716" w:rsidRDefault="007D1716" w:rsidP="007D1716">
      <w:pPr>
        <w:pStyle w:val="aa"/>
        <w:numPr>
          <w:ilvl w:val="0"/>
          <w:numId w:val="110"/>
        </w:numPr>
        <w:spacing w:beforeLines="0" w:before="0" w:afterLines="0" w:after="0"/>
        <w:ind w:left="442" w:hanging="442"/>
        <w:rPr>
          <w:lang w:val="en-US"/>
        </w:rPr>
      </w:pPr>
      <w:r w:rsidRPr="007D1716">
        <w:rPr>
          <w:rFonts w:hint="eastAsia"/>
          <w:b/>
          <w:bCs/>
          <w:lang w:val="en-US"/>
        </w:rPr>
        <w:t>机械团结：</w:t>
      </w:r>
      <w:r w:rsidRPr="007D1716">
        <w:rPr>
          <w:rFonts w:hint="eastAsia"/>
          <w:lang w:val="en-US"/>
        </w:rPr>
        <w:t>传统社会中，人们是基于共同的血缘、地缘、语言、习俗、宗教信仰、生活方式等因素结合在一起；人们的谋生技术与生活形态大同小异；社会重视“集体主义”，而抑制“个体主义”</w:t>
      </w:r>
      <w:r w:rsidRPr="007D1716">
        <w:rPr>
          <w:lang w:val="en-US"/>
        </w:rPr>
        <w:t>——</w:t>
      </w:r>
      <w:r w:rsidRPr="007D1716">
        <w:rPr>
          <w:lang w:val="en-US"/>
        </w:rPr>
        <w:t>分工粗疏，社会结构简单</w:t>
      </w:r>
      <w:r>
        <w:rPr>
          <w:rFonts w:hint="eastAsia"/>
          <w:lang w:val="en-US"/>
        </w:rPr>
        <w:t>。</w:t>
      </w:r>
    </w:p>
    <w:p w14:paraId="2AD60132" w14:textId="4169996F" w:rsidR="007D1716" w:rsidRDefault="007D1716" w:rsidP="007D1716">
      <w:pPr>
        <w:pStyle w:val="aa"/>
        <w:numPr>
          <w:ilvl w:val="0"/>
          <w:numId w:val="110"/>
        </w:numPr>
        <w:spacing w:beforeLines="0" w:before="0" w:afterLines="0" w:after="0"/>
        <w:ind w:left="442" w:hanging="442"/>
        <w:rPr>
          <w:lang w:val="en-US"/>
        </w:rPr>
      </w:pPr>
      <w:r w:rsidRPr="007D1716">
        <w:rPr>
          <w:b/>
          <w:bCs/>
          <w:lang w:val="en-US"/>
        </w:rPr>
        <w:t>有机团结：</w:t>
      </w:r>
      <w:r w:rsidRPr="007D1716">
        <w:rPr>
          <w:lang w:val="en-US"/>
        </w:rPr>
        <w:t>在现代社会中，人们基于分工和交换关系结合在一起；人们之间的差异性增大，集体意识减弱，取而代之的是职业群落所要求的特殊道德（即职业道德）</w:t>
      </w:r>
      <w:r w:rsidRPr="007D1716">
        <w:rPr>
          <w:lang w:val="en-US"/>
        </w:rPr>
        <w:t>——</w:t>
      </w:r>
      <w:r w:rsidRPr="007D1716">
        <w:rPr>
          <w:lang w:val="en-US"/>
        </w:rPr>
        <w:t>分工精细，社会结构复杂，典章制度严密、职业种类繁多</w:t>
      </w:r>
      <w:r>
        <w:rPr>
          <w:rFonts w:hint="eastAsia"/>
          <w:lang w:val="en-US"/>
        </w:rPr>
        <w:t>。</w:t>
      </w:r>
    </w:p>
    <w:p w14:paraId="63241C45" w14:textId="77777777" w:rsidR="00D9712A" w:rsidRDefault="00D9712A" w:rsidP="00D9712A">
      <w:pPr>
        <w:pStyle w:val="aa"/>
        <w:spacing w:before="78" w:after="78"/>
        <w:ind w:firstLine="420"/>
        <w:rPr>
          <w:lang w:val="en-US"/>
        </w:rPr>
      </w:pPr>
      <w:r w:rsidRPr="00D9712A">
        <w:rPr>
          <w:rFonts w:hint="eastAsia"/>
          <w:lang w:val="en-US"/>
        </w:rPr>
        <w:t>与两种社会连带关系对应的法律形态</w:t>
      </w:r>
      <w:r>
        <w:rPr>
          <w:rFonts w:hint="eastAsia"/>
          <w:lang w:val="en-US"/>
        </w:rPr>
        <w:t>就是</w:t>
      </w:r>
      <w:r w:rsidRPr="00D9712A">
        <w:rPr>
          <w:rFonts w:hint="eastAsia"/>
          <w:lang w:val="en-US"/>
        </w:rPr>
        <w:t>压制的法律与复原的法律</w:t>
      </w:r>
      <w:r>
        <w:rPr>
          <w:rFonts w:hint="eastAsia"/>
          <w:lang w:val="en-US"/>
        </w:rPr>
        <w:t>，其</w:t>
      </w:r>
      <w:r w:rsidRPr="00D9712A">
        <w:rPr>
          <w:lang w:val="en-US"/>
        </w:rPr>
        <w:t>分类依据</w:t>
      </w:r>
      <w:r>
        <w:rPr>
          <w:rFonts w:hint="eastAsia"/>
          <w:lang w:val="en-US"/>
        </w:rPr>
        <w:t>是</w:t>
      </w:r>
      <w:r w:rsidRPr="00D9712A">
        <w:rPr>
          <w:lang w:val="en-US"/>
        </w:rPr>
        <w:t>制裁的形式和功能</w:t>
      </w:r>
      <w:r>
        <w:rPr>
          <w:rFonts w:hint="eastAsia"/>
          <w:lang w:val="en-US"/>
        </w:rPr>
        <w:t>。</w:t>
      </w:r>
    </w:p>
    <w:p w14:paraId="00B7E003" w14:textId="77777777" w:rsidR="00D9712A" w:rsidRDefault="00D9712A" w:rsidP="00D9712A">
      <w:pPr>
        <w:pStyle w:val="aa"/>
        <w:numPr>
          <w:ilvl w:val="0"/>
          <w:numId w:val="112"/>
        </w:numPr>
        <w:spacing w:beforeLines="0" w:before="0" w:afterLines="0" w:after="0"/>
        <w:ind w:left="442" w:hanging="442"/>
        <w:rPr>
          <w:lang w:val="en-US"/>
        </w:rPr>
      </w:pPr>
      <w:r w:rsidRPr="00D9712A">
        <w:rPr>
          <w:b/>
          <w:bCs/>
          <w:lang w:val="en-US"/>
        </w:rPr>
        <w:t>压制的（</w:t>
      </w:r>
      <w:r w:rsidRPr="00D9712A">
        <w:rPr>
          <w:b/>
          <w:bCs/>
          <w:lang w:val="en-US"/>
        </w:rPr>
        <w:t>repressive</w:t>
      </w:r>
      <w:r w:rsidRPr="00D9712A">
        <w:rPr>
          <w:b/>
          <w:bCs/>
          <w:lang w:val="en-US"/>
        </w:rPr>
        <w:t>）法律：</w:t>
      </w:r>
      <w:r w:rsidRPr="00D9712A">
        <w:rPr>
          <w:lang w:val="en-US"/>
        </w:rPr>
        <w:t>制裁的惩罚性；违反者要付出财产、名誉、自由、生命的代价；以刑法为代表</w:t>
      </w:r>
      <w:r>
        <w:rPr>
          <w:rFonts w:hint="eastAsia"/>
          <w:lang w:val="en-US"/>
        </w:rPr>
        <w:t>；</w:t>
      </w:r>
    </w:p>
    <w:p w14:paraId="6EF26BEB" w14:textId="77777777" w:rsidR="00D9712A" w:rsidRDefault="00D9712A" w:rsidP="00D9712A">
      <w:pPr>
        <w:pStyle w:val="aa"/>
        <w:numPr>
          <w:ilvl w:val="0"/>
          <w:numId w:val="112"/>
        </w:numPr>
        <w:spacing w:beforeLines="0" w:before="0" w:afterLines="0" w:after="0"/>
        <w:ind w:left="442" w:hanging="442"/>
        <w:rPr>
          <w:lang w:val="en-US"/>
        </w:rPr>
      </w:pPr>
      <w:r w:rsidRPr="00D9712A">
        <w:rPr>
          <w:b/>
          <w:bCs/>
          <w:lang w:val="en-US"/>
        </w:rPr>
        <w:t>复原的（</w:t>
      </w:r>
      <w:r w:rsidRPr="00D9712A">
        <w:rPr>
          <w:b/>
          <w:bCs/>
          <w:lang w:val="en-US"/>
        </w:rPr>
        <w:t>restitutive</w:t>
      </w:r>
      <w:r w:rsidRPr="00D9712A">
        <w:rPr>
          <w:b/>
          <w:bCs/>
          <w:lang w:val="en-US"/>
        </w:rPr>
        <w:t>）法律：</w:t>
      </w:r>
      <w:r w:rsidRPr="00D9712A">
        <w:rPr>
          <w:lang w:val="en-US"/>
        </w:rPr>
        <w:t>关注的不是惩罚性制裁而是社会关系的调适；要求违反者恢复旧有状态、建立正常的状态；以民法、商法为代表</w:t>
      </w:r>
      <w:r>
        <w:rPr>
          <w:rFonts w:hint="eastAsia"/>
          <w:lang w:val="en-US"/>
        </w:rPr>
        <w:t>。复原的法律</w:t>
      </w:r>
      <w:r w:rsidRPr="00D9712A">
        <w:rPr>
          <w:lang w:val="en-US"/>
        </w:rPr>
        <w:t>所调整的社会关系来源于社会分工和交换，因此并非由集体意识产生，并不涉及社会整体的强烈感受</w:t>
      </w:r>
      <w:r>
        <w:rPr>
          <w:rFonts w:hint="eastAsia"/>
          <w:lang w:val="en-US"/>
        </w:rPr>
        <w:t>。</w:t>
      </w:r>
      <w:r w:rsidRPr="00D9712A">
        <w:rPr>
          <w:lang w:val="en-US"/>
        </w:rPr>
        <w:t>分为</w:t>
      </w:r>
      <w:r>
        <w:rPr>
          <w:rFonts w:hint="eastAsia"/>
          <w:lang w:val="en-US"/>
        </w:rPr>
        <w:t>：</w:t>
      </w:r>
    </w:p>
    <w:p w14:paraId="42D2EA1F" w14:textId="7E24BCA3" w:rsidR="00D9712A" w:rsidRDefault="002C613F" w:rsidP="00D9712A">
      <w:pPr>
        <w:pStyle w:val="aa"/>
        <w:numPr>
          <w:ilvl w:val="1"/>
          <w:numId w:val="112"/>
        </w:numPr>
        <w:spacing w:beforeLines="0" w:before="0" w:afterLines="0" w:after="0"/>
        <w:rPr>
          <w:lang w:val="en-US"/>
        </w:rPr>
      </w:pPr>
      <w:r>
        <w:rPr>
          <w:noProof/>
        </w:rPr>
        <w:lastRenderedPageBreak/>
        <w:drawing>
          <wp:anchor distT="0" distB="0" distL="114300" distR="114300" simplePos="0" relativeHeight="251658240" behindDoc="0" locked="0" layoutInCell="1" allowOverlap="1" wp14:anchorId="296AD698" wp14:editId="5CC6378A">
            <wp:simplePos x="0" y="0"/>
            <wp:positionH relativeFrom="column">
              <wp:posOffset>2847340</wp:posOffset>
            </wp:positionH>
            <wp:positionV relativeFrom="paragraph">
              <wp:posOffset>10160</wp:posOffset>
            </wp:positionV>
            <wp:extent cx="2396490" cy="2263140"/>
            <wp:effectExtent l="0" t="0" r="3810" b="3810"/>
            <wp:wrapSquare wrapText="bothSides"/>
            <wp:docPr id="2025776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76639" name=""/>
                    <pic:cNvPicPr/>
                  </pic:nvPicPr>
                  <pic:blipFill>
                    <a:blip r:embed="rId17" cstate="print">
                      <a:biLevel thresh="75000"/>
                      <a:extLst>
                        <a:ext uri="{28A0092B-C50C-407E-A947-70E740481C1C}">
                          <a14:useLocalDpi xmlns:a14="http://schemas.microsoft.com/office/drawing/2010/main" val="0"/>
                        </a:ext>
                      </a:extLst>
                    </a:blip>
                    <a:stretch>
                      <a:fillRect/>
                    </a:stretch>
                  </pic:blipFill>
                  <pic:spPr>
                    <a:xfrm>
                      <a:off x="0" y="0"/>
                      <a:ext cx="2396490" cy="2263140"/>
                    </a:xfrm>
                    <a:prstGeom prst="rect">
                      <a:avLst/>
                    </a:prstGeom>
                  </pic:spPr>
                </pic:pic>
              </a:graphicData>
            </a:graphic>
            <wp14:sizeRelH relativeFrom="margin">
              <wp14:pctWidth>0</wp14:pctWidth>
            </wp14:sizeRelH>
            <wp14:sizeRelV relativeFrom="margin">
              <wp14:pctHeight>0</wp14:pctHeight>
            </wp14:sizeRelV>
          </wp:anchor>
        </w:drawing>
      </w:r>
      <w:r w:rsidR="00D9712A" w:rsidRPr="00D9712A">
        <w:rPr>
          <w:b/>
          <w:bCs/>
          <w:lang w:val="en-US"/>
        </w:rPr>
        <w:t>消极关系：</w:t>
      </w:r>
      <w:r w:rsidR="00D9712A" w:rsidRPr="00D9712A">
        <w:rPr>
          <w:lang w:val="en-US"/>
        </w:rPr>
        <w:t>不为、不做</w:t>
      </w:r>
      <w:r w:rsidR="00D9712A" w:rsidRPr="00D9712A">
        <w:rPr>
          <w:lang w:val="en-US"/>
        </w:rPr>
        <w:t>——</w:t>
      </w:r>
      <w:r w:rsidR="00D9712A" w:rsidRPr="00D9712A">
        <w:rPr>
          <w:lang w:val="en-US"/>
        </w:rPr>
        <w:t>财产法、侵权法</w:t>
      </w:r>
      <w:r w:rsidR="00D9712A" w:rsidRPr="00D9712A">
        <w:rPr>
          <w:rFonts w:hint="eastAsia"/>
          <w:lang w:val="en-US"/>
        </w:rPr>
        <w:t>；</w:t>
      </w:r>
    </w:p>
    <w:p w14:paraId="4EEF7FD7" w14:textId="5A552E53" w:rsidR="007D1716" w:rsidRPr="00D9712A" w:rsidRDefault="00D9712A" w:rsidP="00D9712A">
      <w:pPr>
        <w:pStyle w:val="aa"/>
        <w:numPr>
          <w:ilvl w:val="1"/>
          <w:numId w:val="112"/>
        </w:numPr>
        <w:spacing w:beforeLines="0" w:before="0" w:afterLines="0" w:after="0"/>
        <w:rPr>
          <w:lang w:val="en-US"/>
        </w:rPr>
      </w:pPr>
      <w:r w:rsidRPr="00D9712A">
        <w:rPr>
          <w:b/>
          <w:bCs/>
          <w:lang w:val="en-US"/>
        </w:rPr>
        <w:t>积极关系：</w:t>
      </w:r>
      <w:r w:rsidRPr="00D9712A">
        <w:rPr>
          <w:lang w:val="en-US"/>
        </w:rPr>
        <w:t>由合</w:t>
      </w:r>
      <w:r w:rsidRPr="00D9712A">
        <w:rPr>
          <w:rFonts w:hint="eastAsia"/>
          <w:lang w:val="en-US"/>
        </w:rPr>
        <w:t>作而产生的关系——合同法、亲属法、商法</w:t>
      </w:r>
      <w:r w:rsidRPr="00D9712A">
        <w:rPr>
          <w:rFonts w:hint="eastAsia"/>
          <w:lang w:val="en-US"/>
        </w:rPr>
        <w:t>。</w:t>
      </w:r>
    </w:p>
    <w:p w14:paraId="2822B0BF" w14:textId="3798C105" w:rsidR="00D9712A" w:rsidRDefault="002C613F" w:rsidP="002C613F">
      <w:pPr>
        <w:pStyle w:val="aa"/>
        <w:spacing w:before="78" w:after="78"/>
        <w:ind w:firstLine="420"/>
        <w:rPr>
          <w:lang w:val="en-US"/>
        </w:rPr>
      </w:pPr>
      <w:r>
        <w:rPr>
          <w:rFonts w:hint="eastAsia"/>
          <w:lang w:val="en-US"/>
        </w:rPr>
        <w:t>涂尔干指出，法律与社会的关系有：第一，法律是社会连带关系的外在体现；第二，社会进化反应在法律进化之上；第三，法律具有社会功能。</w:t>
      </w:r>
    </w:p>
    <w:p w14:paraId="4FC8EE67" w14:textId="23FEB9A5" w:rsidR="002C613F" w:rsidRDefault="002C613F" w:rsidP="002C613F">
      <w:pPr>
        <w:pStyle w:val="aa"/>
        <w:spacing w:before="78" w:after="78"/>
        <w:ind w:firstLine="420"/>
        <w:rPr>
          <w:lang w:val="en-US"/>
        </w:rPr>
      </w:pPr>
      <w:r>
        <w:rPr>
          <w:rFonts w:hint="eastAsia"/>
          <w:lang w:val="en-US"/>
        </w:rPr>
        <w:t>社会结构与法律秩序的逻辑如右图。</w:t>
      </w:r>
    </w:p>
    <w:p w14:paraId="33CEAC2A" w14:textId="64C83B87" w:rsidR="002C613F" w:rsidRDefault="002C613F" w:rsidP="002C613F">
      <w:pPr>
        <w:pStyle w:val="af1"/>
        <w:rPr>
          <w:rFonts w:hint="eastAsia"/>
          <w:lang w:val="en-US"/>
        </w:rPr>
      </w:pPr>
      <w:r>
        <w:rPr>
          <w:rFonts w:hint="eastAsia"/>
          <w:lang w:val="en-US"/>
        </w:rPr>
        <w:t xml:space="preserve">3. </w:t>
      </w:r>
      <w:r>
        <w:rPr>
          <w:rFonts w:hint="eastAsia"/>
          <w:lang w:val="en-US"/>
        </w:rPr>
        <w:t>现代“陌生人社会”：法治的社会基础</w:t>
      </w:r>
    </w:p>
    <w:p w14:paraId="2977C8FC" w14:textId="68B70D3C" w:rsidR="002C613F" w:rsidRDefault="002C613F" w:rsidP="002C613F">
      <w:pPr>
        <w:pStyle w:val="aa"/>
        <w:spacing w:before="78" w:after="78"/>
        <w:ind w:firstLine="420"/>
        <w:rPr>
          <w:lang w:val="en-US"/>
        </w:rPr>
      </w:pPr>
      <w:r>
        <w:rPr>
          <w:rFonts w:hint="eastAsia"/>
          <w:lang w:val="en-US"/>
        </w:rPr>
        <w:t>由滕尼斯和涂尔干的理论</w:t>
      </w:r>
      <w:r w:rsidRPr="002C613F">
        <w:rPr>
          <w:rFonts w:hint="eastAsia"/>
          <w:lang w:val="en-US"/>
        </w:rPr>
        <w:t>，</w:t>
      </w:r>
      <w:r>
        <w:rPr>
          <w:rFonts w:hint="eastAsia"/>
          <w:lang w:val="en-US"/>
        </w:rPr>
        <w:t>可以得出：</w:t>
      </w:r>
      <w:r w:rsidRPr="002C613F">
        <w:rPr>
          <w:rFonts w:hint="eastAsia"/>
          <w:lang w:val="en-US"/>
        </w:rPr>
        <w:t>现代“陌生人社会”从如下方面构成了法治的社会基础</w:t>
      </w:r>
      <w:r>
        <w:rPr>
          <w:rFonts w:hint="eastAsia"/>
          <w:lang w:val="en-US"/>
        </w:rPr>
        <w:t>。</w:t>
      </w:r>
    </w:p>
    <w:p w14:paraId="6F6E566D" w14:textId="77777777" w:rsidR="002C613F" w:rsidRDefault="002C613F" w:rsidP="002C613F">
      <w:pPr>
        <w:pStyle w:val="aa"/>
        <w:spacing w:before="78" w:after="78"/>
        <w:ind w:firstLine="420"/>
        <w:rPr>
          <w:lang w:val="en-US"/>
        </w:rPr>
      </w:pPr>
      <w:r w:rsidRPr="002C613F">
        <w:rPr>
          <w:lang w:val="en-US"/>
        </w:rPr>
        <w:t>现代</w:t>
      </w:r>
      <w:r>
        <w:rPr>
          <w:rFonts w:hint="eastAsia"/>
          <w:lang w:val="en-US"/>
        </w:rPr>
        <w:t>“</w:t>
      </w:r>
      <w:r w:rsidRPr="002C613F">
        <w:rPr>
          <w:lang w:val="en-US"/>
        </w:rPr>
        <w:t>陌生人社会</w:t>
      </w:r>
      <w:r>
        <w:rPr>
          <w:rFonts w:hint="eastAsia"/>
          <w:lang w:val="en-US"/>
        </w:rPr>
        <w:t>”</w:t>
      </w:r>
      <w:r w:rsidRPr="002C613F">
        <w:rPr>
          <w:lang w:val="en-US"/>
        </w:rPr>
        <w:t>社会具有价值多元、异质化的特征，这导致传统的情理观和道德观念无法成为现代社会的普遍共识，而法律作为一种最低限度的底线的要求，则能够最大限度的凝聚社会共识</w:t>
      </w:r>
      <w:r>
        <w:rPr>
          <w:rFonts w:hint="eastAsia"/>
          <w:lang w:val="en-US"/>
        </w:rPr>
        <w:t>。</w:t>
      </w:r>
    </w:p>
    <w:p w14:paraId="4B85CCB8" w14:textId="0184B69E" w:rsidR="002C613F" w:rsidRDefault="002C613F" w:rsidP="002C613F">
      <w:pPr>
        <w:pStyle w:val="aa"/>
        <w:spacing w:before="78" w:after="78"/>
        <w:ind w:firstLine="420"/>
        <w:rPr>
          <w:lang w:val="en-US"/>
        </w:rPr>
      </w:pPr>
      <w:r w:rsidRPr="002C613F">
        <w:rPr>
          <w:lang w:val="en-US"/>
        </w:rPr>
        <w:t>现代</w:t>
      </w:r>
      <w:r>
        <w:rPr>
          <w:rFonts w:hint="eastAsia"/>
          <w:lang w:val="en-US"/>
        </w:rPr>
        <w:t>“</w:t>
      </w:r>
      <w:r w:rsidRPr="002C613F">
        <w:rPr>
          <w:lang w:val="en-US"/>
        </w:rPr>
        <w:t>陌生人社会</w:t>
      </w:r>
      <w:r>
        <w:rPr>
          <w:rFonts w:hint="eastAsia"/>
          <w:lang w:val="en-US"/>
        </w:rPr>
        <w:t>”</w:t>
      </w:r>
      <w:r w:rsidRPr="002C613F">
        <w:rPr>
          <w:lang w:val="en-US"/>
        </w:rPr>
        <w:t>的信用机制不同于传统</w:t>
      </w:r>
      <w:r>
        <w:rPr>
          <w:rFonts w:hint="eastAsia"/>
          <w:lang w:val="en-US"/>
        </w:rPr>
        <w:t>“</w:t>
      </w:r>
      <w:r w:rsidRPr="002C613F">
        <w:rPr>
          <w:lang w:val="en-US"/>
        </w:rPr>
        <w:t>熟人社会</w:t>
      </w:r>
      <w:r>
        <w:rPr>
          <w:rFonts w:hint="eastAsia"/>
          <w:lang w:val="en-US"/>
        </w:rPr>
        <w:t>”</w:t>
      </w:r>
      <w:r w:rsidRPr="002C613F">
        <w:rPr>
          <w:lang w:val="en-US"/>
        </w:rPr>
        <w:t>。在熟人社会中，由于社会成员之间相互熟识，人与人之间的信用主要靠道德的自我约束、舆论监督和舆论压力实现，而陌生人社会中这种道德的自我约束基本失灵，必须依靠法律建立起以法治作为保障的现代信用机制和惩罚机制，才能确保人与人之间交往过</w:t>
      </w:r>
      <w:r w:rsidRPr="002C613F">
        <w:rPr>
          <w:rFonts w:hint="eastAsia"/>
          <w:lang w:val="en-US"/>
        </w:rPr>
        <w:t>程中的信任关系</w:t>
      </w:r>
      <w:r>
        <w:rPr>
          <w:rFonts w:hint="eastAsia"/>
          <w:lang w:val="en-US"/>
        </w:rPr>
        <w:t>。</w:t>
      </w:r>
    </w:p>
    <w:p w14:paraId="0F606398" w14:textId="77777777" w:rsidR="002C613F" w:rsidRDefault="002C613F" w:rsidP="002C613F">
      <w:pPr>
        <w:pStyle w:val="aa"/>
        <w:spacing w:before="78" w:after="78"/>
        <w:ind w:firstLine="420"/>
        <w:rPr>
          <w:lang w:val="en-US"/>
        </w:rPr>
      </w:pPr>
      <w:r w:rsidRPr="002C613F">
        <w:rPr>
          <w:rFonts w:hint="eastAsia"/>
          <w:lang w:val="en-US"/>
        </w:rPr>
        <w:t>现代“陌生人社会”具有某种非人格化的特征，不似熟人社会中人们彼此熟识，可以依靠情理和道德进行</w:t>
      </w:r>
      <w:proofErr w:type="gramStart"/>
      <w:r w:rsidRPr="002C613F">
        <w:rPr>
          <w:rFonts w:hint="eastAsia"/>
          <w:lang w:val="en-US"/>
        </w:rPr>
        <w:t>个殊化</w:t>
      </w:r>
      <w:proofErr w:type="gramEnd"/>
      <w:r w:rsidRPr="002C613F">
        <w:rPr>
          <w:rFonts w:hint="eastAsia"/>
          <w:lang w:val="en-US"/>
        </w:rPr>
        <w:t>的调整，陌生人社会需要依靠法律进行非人格化的、普遍的调整，以保证同案同判，保证法律适用层面的人人平等</w:t>
      </w:r>
      <w:r>
        <w:rPr>
          <w:rFonts w:hint="eastAsia"/>
          <w:lang w:val="en-US"/>
        </w:rPr>
        <w:t>。</w:t>
      </w:r>
    </w:p>
    <w:p w14:paraId="554CD0FE" w14:textId="2E2E6B27" w:rsidR="002C613F" w:rsidRDefault="002C613F" w:rsidP="002C613F">
      <w:pPr>
        <w:pStyle w:val="aa"/>
        <w:spacing w:before="78" w:after="78"/>
        <w:ind w:firstLine="420"/>
        <w:rPr>
          <w:lang w:val="en-US"/>
        </w:rPr>
      </w:pPr>
      <w:r w:rsidRPr="002C613F">
        <w:rPr>
          <w:lang w:val="en-US"/>
        </w:rPr>
        <w:t>现代</w:t>
      </w:r>
      <w:r>
        <w:rPr>
          <w:rFonts w:hint="eastAsia"/>
          <w:lang w:val="en-US"/>
        </w:rPr>
        <w:t>“</w:t>
      </w:r>
      <w:r w:rsidRPr="002C613F">
        <w:rPr>
          <w:lang w:val="en-US"/>
        </w:rPr>
        <w:t>陌生人社会</w:t>
      </w:r>
      <w:r>
        <w:rPr>
          <w:rFonts w:hint="eastAsia"/>
          <w:lang w:val="en-US"/>
        </w:rPr>
        <w:t>”</w:t>
      </w:r>
      <w:r w:rsidRPr="002C613F">
        <w:rPr>
          <w:lang w:val="en-US"/>
        </w:rPr>
        <w:t>的社会分工日益精密，不同社会子系统各自分立，具有各自不同的传统和运行逻辑，相互之间不可通约。道德这种模糊、原则化的规范在很大程度上无法实现有效调整，必须通过明确规定具体的行为模式、权利义务机制的法律实现对不同社会子系统的精确调整</w:t>
      </w:r>
      <w:r>
        <w:rPr>
          <w:rFonts w:hint="eastAsia"/>
          <w:lang w:val="en-US"/>
        </w:rPr>
        <w:t>。</w:t>
      </w:r>
    </w:p>
    <w:p w14:paraId="1450046B" w14:textId="106DF91D" w:rsidR="002C613F" w:rsidRDefault="00341C97" w:rsidP="00341C97">
      <w:pPr>
        <w:pStyle w:val="ae"/>
        <w:rPr>
          <w:rFonts w:hint="eastAsia"/>
          <w:lang w:val="en-US"/>
        </w:rPr>
      </w:pPr>
      <w:bookmarkStart w:id="186" w:name="_Toc169100589"/>
      <w:r>
        <w:rPr>
          <w:rFonts w:hint="eastAsia"/>
          <w:lang w:val="en-US"/>
        </w:rPr>
        <w:t>（四）文化基础：法律意识</w:t>
      </w:r>
      <w:bookmarkEnd w:id="186"/>
    </w:p>
    <w:p w14:paraId="5A02A035" w14:textId="0A2ECA43" w:rsidR="002C613F" w:rsidRDefault="00341C97" w:rsidP="00341C97">
      <w:pPr>
        <w:pStyle w:val="aa"/>
        <w:spacing w:before="78" w:after="78"/>
        <w:rPr>
          <w:lang w:val="en-US"/>
        </w:rPr>
      </w:pPr>
      <w:r w:rsidRPr="00341C97">
        <w:rPr>
          <w:rFonts w:hint="eastAsia"/>
          <w:b/>
          <w:bCs/>
          <w:lang w:val="en-US"/>
        </w:rPr>
        <w:t>法治与人性论：</w:t>
      </w:r>
      <w:r w:rsidRPr="00341C97">
        <w:rPr>
          <w:rFonts w:hint="eastAsia"/>
          <w:lang w:val="en-US"/>
        </w:rPr>
        <w:t>儒家</w:t>
      </w:r>
      <w:r>
        <w:rPr>
          <w:rFonts w:hint="eastAsia"/>
          <w:lang w:val="en-US"/>
        </w:rPr>
        <w:t>秉持</w:t>
      </w:r>
      <w:r w:rsidRPr="00341C97">
        <w:rPr>
          <w:rFonts w:hint="eastAsia"/>
          <w:lang w:val="en-US"/>
        </w:rPr>
        <w:t>性善论</w:t>
      </w:r>
      <w:r>
        <w:rPr>
          <w:rFonts w:hint="eastAsia"/>
          <w:lang w:val="en-US"/>
        </w:rPr>
        <w:t>——</w:t>
      </w:r>
      <w:r w:rsidRPr="00341C97">
        <w:rPr>
          <w:rFonts w:hint="eastAsia"/>
          <w:lang w:val="en-US"/>
        </w:rPr>
        <w:t>“德治”“礼治”“德主刑辅”“道德教化”</w:t>
      </w:r>
      <w:r>
        <w:rPr>
          <w:rFonts w:hint="eastAsia"/>
          <w:lang w:val="en-US"/>
        </w:rPr>
        <w:t>。</w:t>
      </w:r>
      <w:r w:rsidRPr="00341C97">
        <w:rPr>
          <w:lang w:val="en-US"/>
        </w:rPr>
        <w:t>法治</w:t>
      </w:r>
      <w:r>
        <w:rPr>
          <w:rFonts w:hint="eastAsia"/>
          <w:lang w:val="en-US"/>
        </w:rPr>
        <w:t>则</w:t>
      </w:r>
      <w:r w:rsidRPr="00341C97">
        <w:rPr>
          <w:lang w:val="en-US"/>
        </w:rPr>
        <w:t>承认人性中存在恶的趋向</w:t>
      </w:r>
      <w:r>
        <w:rPr>
          <w:rFonts w:hint="eastAsia"/>
          <w:lang w:val="en-US"/>
        </w:rPr>
        <w:t>，</w:t>
      </w:r>
      <w:r w:rsidRPr="00341C97">
        <w:rPr>
          <w:lang w:val="en-US"/>
        </w:rPr>
        <w:t>即使是</w:t>
      </w:r>
      <w:r>
        <w:rPr>
          <w:rFonts w:hint="eastAsia"/>
          <w:lang w:val="en-US"/>
        </w:rPr>
        <w:t>“</w:t>
      </w:r>
      <w:r w:rsidRPr="00341C97">
        <w:rPr>
          <w:lang w:val="en-US"/>
        </w:rPr>
        <w:t>贤人政治</w:t>
      </w:r>
      <w:r>
        <w:rPr>
          <w:rFonts w:hint="eastAsia"/>
          <w:lang w:val="en-US"/>
        </w:rPr>
        <w:t>”</w:t>
      </w:r>
      <w:r w:rsidRPr="00341C97">
        <w:rPr>
          <w:lang w:val="en-US"/>
        </w:rPr>
        <w:t>也不可信</w:t>
      </w:r>
      <w:r>
        <w:rPr>
          <w:rFonts w:hint="eastAsia"/>
          <w:lang w:val="en-US"/>
        </w:rPr>
        <w:t>。</w:t>
      </w:r>
    </w:p>
    <w:p w14:paraId="0365CF9A" w14:textId="028E6EAE" w:rsidR="002C613F" w:rsidRDefault="00341C97" w:rsidP="002C613F">
      <w:pPr>
        <w:pStyle w:val="aa"/>
        <w:spacing w:before="78" w:after="78"/>
        <w:rPr>
          <w:lang w:val="en-US"/>
        </w:rPr>
      </w:pPr>
      <w:r w:rsidRPr="00341C97">
        <w:rPr>
          <w:rFonts w:hint="eastAsia"/>
          <w:b/>
          <w:bCs/>
          <w:lang w:val="en-US"/>
        </w:rPr>
        <w:t>法治与价值观念：</w:t>
      </w:r>
      <w:r w:rsidRPr="00341C97">
        <w:rPr>
          <w:rFonts w:hint="eastAsia"/>
          <w:lang w:val="en-US"/>
        </w:rPr>
        <w:t>一个社会主流的价值观念会明显或潜在地影响法律的运行</w:t>
      </w:r>
      <w:r>
        <w:rPr>
          <w:rFonts w:hint="eastAsia"/>
          <w:lang w:val="en-US"/>
        </w:rPr>
        <w:t>；</w:t>
      </w:r>
      <w:r w:rsidRPr="00341C97">
        <w:rPr>
          <w:lang w:val="en-US"/>
        </w:rPr>
        <w:t>随着权利意识和法律意识增强，法治作为限制权力、保护权利的机制成为时代和社会的需要</w:t>
      </w:r>
      <w:r>
        <w:rPr>
          <w:rFonts w:hint="eastAsia"/>
          <w:lang w:val="en-US"/>
        </w:rPr>
        <w:t>。</w:t>
      </w:r>
    </w:p>
    <w:p w14:paraId="71F99CA6" w14:textId="77777777" w:rsidR="00341C97" w:rsidRDefault="00341C97" w:rsidP="002C613F">
      <w:pPr>
        <w:pStyle w:val="aa"/>
        <w:spacing w:before="78" w:after="78"/>
        <w:rPr>
          <w:lang w:val="en-US"/>
        </w:rPr>
      </w:pPr>
    </w:p>
    <w:p w14:paraId="2ED22833" w14:textId="43B71A43" w:rsidR="00976918" w:rsidRPr="00341C97" w:rsidRDefault="00976918" w:rsidP="00976918">
      <w:pPr>
        <w:pStyle w:val="aa"/>
        <w:spacing w:before="78" w:after="78"/>
        <w:ind w:firstLine="420"/>
        <w:rPr>
          <w:rFonts w:hint="eastAsia"/>
          <w:lang w:val="en-US"/>
        </w:rPr>
      </w:pPr>
      <w:r>
        <w:rPr>
          <w:rFonts w:hint="eastAsia"/>
          <w:lang w:val="en-US"/>
        </w:rPr>
        <w:t>总而言之，</w:t>
      </w:r>
      <w:r w:rsidRPr="00976918">
        <w:rPr>
          <w:rFonts w:hint="eastAsia"/>
          <w:lang w:val="en-US"/>
        </w:rPr>
        <w:t>行得通的法治模式是带有普遍性的原理和理念与特定时空下的具体情况的适当结合。法治必须可以用来为具体的社会服务，这就需要探索适应特定时代背景和社会情势的法治模式。</w:t>
      </w:r>
    </w:p>
    <w:sectPr w:rsidR="00976918" w:rsidRPr="00341C9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45A9E" w14:textId="77777777" w:rsidR="00AD5D5D" w:rsidRPr="000B0093" w:rsidRDefault="00AD5D5D" w:rsidP="004F27BC">
      <w:r w:rsidRPr="000B0093">
        <w:separator/>
      </w:r>
    </w:p>
  </w:endnote>
  <w:endnote w:type="continuationSeparator" w:id="0">
    <w:p w14:paraId="5EC66769" w14:textId="77777777" w:rsidR="00AD5D5D" w:rsidRPr="000B0093" w:rsidRDefault="00AD5D5D" w:rsidP="004F27BC">
      <w:r w:rsidRPr="000B00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0B0093" w:rsidRDefault="00371DAC">
            <w:pPr>
              <w:pStyle w:val="a7"/>
              <w:jc w:val="center"/>
            </w:pPr>
            <w:r w:rsidRPr="000B0093">
              <w:t xml:space="preserve"> </w:t>
            </w:r>
            <w:r w:rsidRPr="000B0093">
              <w:rPr>
                <w:b/>
                <w:bCs/>
                <w:sz w:val="24"/>
                <w:szCs w:val="24"/>
              </w:rPr>
              <w:fldChar w:fldCharType="begin"/>
            </w:r>
            <w:r w:rsidRPr="000B0093">
              <w:rPr>
                <w:b/>
                <w:bCs/>
              </w:rPr>
              <w:instrText>PAGE</w:instrText>
            </w:r>
            <w:r w:rsidRPr="000B0093">
              <w:rPr>
                <w:b/>
                <w:bCs/>
                <w:sz w:val="24"/>
                <w:szCs w:val="24"/>
              </w:rPr>
              <w:fldChar w:fldCharType="separate"/>
            </w:r>
            <w:r w:rsidRPr="000B0093">
              <w:rPr>
                <w:b/>
                <w:bCs/>
              </w:rPr>
              <w:t>2</w:t>
            </w:r>
            <w:r w:rsidRPr="000B0093">
              <w:rPr>
                <w:b/>
                <w:bCs/>
                <w:sz w:val="24"/>
                <w:szCs w:val="24"/>
              </w:rPr>
              <w:fldChar w:fldCharType="end"/>
            </w:r>
            <w:r w:rsidRPr="000B0093">
              <w:t xml:space="preserve"> / </w:t>
            </w:r>
            <w:r w:rsidRPr="000B0093">
              <w:rPr>
                <w:b/>
                <w:bCs/>
                <w:sz w:val="24"/>
                <w:szCs w:val="24"/>
              </w:rPr>
              <w:fldChar w:fldCharType="begin"/>
            </w:r>
            <w:r w:rsidRPr="000B0093">
              <w:rPr>
                <w:b/>
                <w:bCs/>
              </w:rPr>
              <w:instrText>NUMPAGES</w:instrText>
            </w:r>
            <w:r w:rsidRPr="000B0093">
              <w:rPr>
                <w:b/>
                <w:bCs/>
                <w:sz w:val="24"/>
                <w:szCs w:val="24"/>
              </w:rPr>
              <w:fldChar w:fldCharType="separate"/>
            </w:r>
            <w:r w:rsidRPr="000B0093">
              <w:rPr>
                <w:b/>
                <w:bCs/>
              </w:rPr>
              <w:t>2</w:t>
            </w:r>
            <w:r w:rsidRPr="000B0093">
              <w:rPr>
                <w:b/>
                <w:bCs/>
                <w:sz w:val="24"/>
                <w:szCs w:val="24"/>
              </w:rPr>
              <w:fldChar w:fldCharType="end"/>
            </w:r>
          </w:p>
        </w:sdtContent>
      </w:sdt>
    </w:sdtContent>
  </w:sdt>
  <w:p w14:paraId="49001707" w14:textId="77777777" w:rsidR="00371DAC" w:rsidRPr="000B0093"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C7656" w14:textId="77777777" w:rsidR="00AD5D5D" w:rsidRPr="000B0093" w:rsidRDefault="00AD5D5D" w:rsidP="004F27BC">
      <w:r w:rsidRPr="000B0093">
        <w:separator/>
      </w:r>
    </w:p>
  </w:footnote>
  <w:footnote w:type="continuationSeparator" w:id="0">
    <w:p w14:paraId="0DE4EE53" w14:textId="77777777" w:rsidR="00AD5D5D" w:rsidRPr="000B0093" w:rsidRDefault="00AD5D5D" w:rsidP="004F27BC">
      <w:r w:rsidRPr="000B009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DB"/>
    <w:multiLevelType w:val="hybridMultilevel"/>
    <w:tmpl w:val="3760C5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EA3C20"/>
    <w:multiLevelType w:val="hybridMultilevel"/>
    <w:tmpl w:val="487046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1AA03C6"/>
    <w:multiLevelType w:val="hybridMultilevel"/>
    <w:tmpl w:val="F0FCA1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1B07C97"/>
    <w:multiLevelType w:val="hybridMultilevel"/>
    <w:tmpl w:val="E1A4126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35760D7"/>
    <w:multiLevelType w:val="hybridMultilevel"/>
    <w:tmpl w:val="B57CF2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4C41572"/>
    <w:multiLevelType w:val="hybridMultilevel"/>
    <w:tmpl w:val="C2A8627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4EA3B6D"/>
    <w:multiLevelType w:val="hybridMultilevel"/>
    <w:tmpl w:val="0388D5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5B101A5"/>
    <w:multiLevelType w:val="hybridMultilevel"/>
    <w:tmpl w:val="652CDA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6B341B9"/>
    <w:multiLevelType w:val="hybridMultilevel"/>
    <w:tmpl w:val="4C8E4E4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8EA358B"/>
    <w:multiLevelType w:val="hybridMultilevel"/>
    <w:tmpl w:val="A15E24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AF75B12"/>
    <w:multiLevelType w:val="hybridMultilevel"/>
    <w:tmpl w:val="24926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B8769D4"/>
    <w:multiLevelType w:val="hybridMultilevel"/>
    <w:tmpl w:val="0992A408"/>
    <w:lvl w:ilvl="0" w:tplc="0409000F">
      <w:start w:val="1"/>
      <w:numFmt w:val="decimal"/>
      <w:lvlText w:val="%1."/>
      <w:lvlJc w:val="left"/>
      <w:pPr>
        <w:ind w:left="440" w:hanging="440"/>
      </w:pPr>
    </w:lvl>
    <w:lvl w:ilvl="1" w:tplc="32C6229E">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1B4592B"/>
    <w:multiLevelType w:val="hybridMultilevel"/>
    <w:tmpl w:val="17F0B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2493A58"/>
    <w:multiLevelType w:val="hybridMultilevel"/>
    <w:tmpl w:val="0B148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26903EF"/>
    <w:multiLevelType w:val="hybridMultilevel"/>
    <w:tmpl w:val="2D5A54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2F5023B"/>
    <w:multiLevelType w:val="hybridMultilevel"/>
    <w:tmpl w:val="9BCEA3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38B6D25"/>
    <w:multiLevelType w:val="hybridMultilevel"/>
    <w:tmpl w:val="D92C2F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42F0914"/>
    <w:multiLevelType w:val="hybridMultilevel"/>
    <w:tmpl w:val="05CE1D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47869C5"/>
    <w:multiLevelType w:val="hybridMultilevel"/>
    <w:tmpl w:val="0024E2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173B6228"/>
    <w:multiLevelType w:val="hybridMultilevel"/>
    <w:tmpl w:val="D5801E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177A69D7"/>
    <w:multiLevelType w:val="hybridMultilevel"/>
    <w:tmpl w:val="4DFACC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1808110C"/>
    <w:multiLevelType w:val="hybridMultilevel"/>
    <w:tmpl w:val="56905D6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184D7865"/>
    <w:multiLevelType w:val="hybridMultilevel"/>
    <w:tmpl w:val="1CBC99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1A305363"/>
    <w:multiLevelType w:val="hybridMultilevel"/>
    <w:tmpl w:val="651673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1B693F61"/>
    <w:multiLevelType w:val="hybridMultilevel"/>
    <w:tmpl w:val="567666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1C900350"/>
    <w:multiLevelType w:val="hybridMultilevel"/>
    <w:tmpl w:val="62B64B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1D655C0C"/>
    <w:multiLevelType w:val="hybridMultilevel"/>
    <w:tmpl w:val="1FC29A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1DB02745"/>
    <w:multiLevelType w:val="hybridMultilevel"/>
    <w:tmpl w:val="6C4029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1EDB72B1"/>
    <w:multiLevelType w:val="hybridMultilevel"/>
    <w:tmpl w:val="643829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FFE1CD9"/>
    <w:multiLevelType w:val="hybridMultilevel"/>
    <w:tmpl w:val="4FA4B71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23194093"/>
    <w:multiLevelType w:val="hybridMultilevel"/>
    <w:tmpl w:val="10027F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240A55A7"/>
    <w:multiLevelType w:val="hybridMultilevel"/>
    <w:tmpl w:val="5A7EEA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240C1380"/>
    <w:multiLevelType w:val="hybridMultilevel"/>
    <w:tmpl w:val="951CEE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247254C2"/>
    <w:multiLevelType w:val="hybridMultilevel"/>
    <w:tmpl w:val="DB90B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26595FAB"/>
    <w:multiLevelType w:val="hybridMultilevel"/>
    <w:tmpl w:val="D90E7E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26A37C5E"/>
    <w:multiLevelType w:val="hybridMultilevel"/>
    <w:tmpl w:val="F7EC9F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96C4E7C"/>
    <w:multiLevelType w:val="hybridMultilevel"/>
    <w:tmpl w:val="5EC87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2B8D7720"/>
    <w:multiLevelType w:val="hybridMultilevel"/>
    <w:tmpl w:val="C6289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30DB7802"/>
    <w:multiLevelType w:val="hybridMultilevel"/>
    <w:tmpl w:val="88661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331D2693"/>
    <w:multiLevelType w:val="hybridMultilevel"/>
    <w:tmpl w:val="FB3E0C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336B4600"/>
    <w:multiLevelType w:val="hybridMultilevel"/>
    <w:tmpl w:val="5B2639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33AE480A"/>
    <w:multiLevelType w:val="hybridMultilevel"/>
    <w:tmpl w:val="B4DA8D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33D47916"/>
    <w:multiLevelType w:val="hybridMultilevel"/>
    <w:tmpl w:val="2438CE3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358C083D"/>
    <w:multiLevelType w:val="hybridMultilevel"/>
    <w:tmpl w:val="6FDEF3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36033D1B"/>
    <w:multiLevelType w:val="hybridMultilevel"/>
    <w:tmpl w:val="036825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36564631"/>
    <w:multiLevelType w:val="hybridMultilevel"/>
    <w:tmpl w:val="2398F8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36580104"/>
    <w:multiLevelType w:val="hybridMultilevel"/>
    <w:tmpl w:val="2A14C114"/>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1" w15:restartNumberingAfterBreak="0">
    <w:nsid w:val="383F7AAD"/>
    <w:multiLevelType w:val="hybridMultilevel"/>
    <w:tmpl w:val="38CEA4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38AB3CB2"/>
    <w:multiLevelType w:val="hybridMultilevel"/>
    <w:tmpl w:val="5120AF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3AE93B0E"/>
    <w:multiLevelType w:val="hybridMultilevel"/>
    <w:tmpl w:val="DD68587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3E8B2314"/>
    <w:multiLevelType w:val="hybridMultilevel"/>
    <w:tmpl w:val="805483EA"/>
    <w:lvl w:ilvl="0" w:tplc="41C205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40703E21"/>
    <w:multiLevelType w:val="hybridMultilevel"/>
    <w:tmpl w:val="6CFC74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40A40D17"/>
    <w:multiLevelType w:val="hybridMultilevel"/>
    <w:tmpl w:val="CDC6C1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417B5F91"/>
    <w:multiLevelType w:val="hybridMultilevel"/>
    <w:tmpl w:val="0A744B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421276C6"/>
    <w:multiLevelType w:val="hybridMultilevel"/>
    <w:tmpl w:val="DAC69EB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42491DC5"/>
    <w:multiLevelType w:val="hybridMultilevel"/>
    <w:tmpl w:val="70F295A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425866F1"/>
    <w:multiLevelType w:val="hybridMultilevel"/>
    <w:tmpl w:val="D39A4F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42D76773"/>
    <w:multiLevelType w:val="hybridMultilevel"/>
    <w:tmpl w:val="CEEA8F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43DC09F0"/>
    <w:multiLevelType w:val="hybridMultilevel"/>
    <w:tmpl w:val="C554BFB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44262EE6"/>
    <w:multiLevelType w:val="hybridMultilevel"/>
    <w:tmpl w:val="DF160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465A3C8D"/>
    <w:multiLevelType w:val="hybridMultilevel"/>
    <w:tmpl w:val="61EC333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46B968A6"/>
    <w:multiLevelType w:val="hybridMultilevel"/>
    <w:tmpl w:val="0DFA8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46FF58CC"/>
    <w:multiLevelType w:val="hybridMultilevel"/>
    <w:tmpl w:val="A2BEBC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47E30808"/>
    <w:multiLevelType w:val="hybridMultilevel"/>
    <w:tmpl w:val="A82AFD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488021F1"/>
    <w:multiLevelType w:val="hybridMultilevel"/>
    <w:tmpl w:val="C162582C"/>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48843CF1"/>
    <w:multiLevelType w:val="hybridMultilevel"/>
    <w:tmpl w:val="51861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 w15:restartNumberingAfterBreak="0">
    <w:nsid w:val="48896B09"/>
    <w:multiLevelType w:val="hybridMultilevel"/>
    <w:tmpl w:val="2B76A7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4BB51F73"/>
    <w:multiLevelType w:val="hybridMultilevel"/>
    <w:tmpl w:val="57A60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4C330997"/>
    <w:multiLevelType w:val="hybridMultilevel"/>
    <w:tmpl w:val="189C56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4C4945DF"/>
    <w:multiLevelType w:val="hybridMultilevel"/>
    <w:tmpl w:val="66146E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4EEE4924"/>
    <w:multiLevelType w:val="hybridMultilevel"/>
    <w:tmpl w:val="6636AD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53E00DC4"/>
    <w:multiLevelType w:val="hybridMultilevel"/>
    <w:tmpl w:val="7D0E20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556727BC"/>
    <w:multiLevelType w:val="hybridMultilevel"/>
    <w:tmpl w:val="2CE016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55A328FD"/>
    <w:multiLevelType w:val="hybridMultilevel"/>
    <w:tmpl w:val="EED885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55B0143A"/>
    <w:multiLevelType w:val="hybridMultilevel"/>
    <w:tmpl w:val="6958C97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575072FF"/>
    <w:multiLevelType w:val="hybridMultilevel"/>
    <w:tmpl w:val="DA7660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578A204A"/>
    <w:multiLevelType w:val="hybridMultilevel"/>
    <w:tmpl w:val="1270AA02"/>
    <w:lvl w:ilvl="0" w:tplc="0409000F">
      <w:start w:val="1"/>
      <w:numFmt w:val="decimal"/>
      <w:lvlText w:val="%1."/>
      <w:lvlJc w:val="left"/>
      <w:pPr>
        <w:ind w:left="440" w:hanging="440"/>
      </w:pPr>
    </w:lvl>
    <w:lvl w:ilvl="1" w:tplc="8D3E13E6">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 w15:restartNumberingAfterBreak="0">
    <w:nsid w:val="57A75B2C"/>
    <w:multiLevelType w:val="hybridMultilevel"/>
    <w:tmpl w:val="CEA648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 w15:restartNumberingAfterBreak="0">
    <w:nsid w:val="59BC5030"/>
    <w:multiLevelType w:val="hybridMultilevel"/>
    <w:tmpl w:val="F83219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 w15:restartNumberingAfterBreak="0">
    <w:nsid w:val="5A541728"/>
    <w:multiLevelType w:val="hybridMultilevel"/>
    <w:tmpl w:val="23804820"/>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 w15:restartNumberingAfterBreak="0">
    <w:nsid w:val="5AA7782B"/>
    <w:multiLevelType w:val="hybridMultilevel"/>
    <w:tmpl w:val="96A020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5B0A6AC7"/>
    <w:multiLevelType w:val="hybridMultilevel"/>
    <w:tmpl w:val="7BBA0082"/>
    <w:lvl w:ilvl="0" w:tplc="0409000F">
      <w:start w:val="1"/>
      <w:numFmt w:val="decimal"/>
      <w:lvlText w:val="%1."/>
      <w:lvlJc w:val="left"/>
      <w:pPr>
        <w:ind w:left="440" w:hanging="440"/>
      </w:pPr>
    </w:lvl>
    <w:lvl w:ilvl="1" w:tplc="BDE234AA">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 w15:restartNumberingAfterBreak="0">
    <w:nsid w:val="5C61507D"/>
    <w:multiLevelType w:val="hybridMultilevel"/>
    <w:tmpl w:val="18BC27C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 w15:restartNumberingAfterBreak="0">
    <w:nsid w:val="5D292733"/>
    <w:multiLevelType w:val="hybridMultilevel"/>
    <w:tmpl w:val="16AE7B7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 w15:restartNumberingAfterBreak="0">
    <w:nsid w:val="5D2D622E"/>
    <w:multiLevelType w:val="hybridMultilevel"/>
    <w:tmpl w:val="A4D060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 w15:restartNumberingAfterBreak="0">
    <w:nsid w:val="5D9F6549"/>
    <w:multiLevelType w:val="hybridMultilevel"/>
    <w:tmpl w:val="E31062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0" w15:restartNumberingAfterBreak="0">
    <w:nsid w:val="5E0E1873"/>
    <w:multiLevelType w:val="hybridMultilevel"/>
    <w:tmpl w:val="3CF4D2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 w15:restartNumberingAfterBreak="0">
    <w:nsid w:val="5E646465"/>
    <w:multiLevelType w:val="hybridMultilevel"/>
    <w:tmpl w:val="9B84B0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2" w15:restartNumberingAfterBreak="0">
    <w:nsid w:val="609D31DF"/>
    <w:multiLevelType w:val="hybridMultilevel"/>
    <w:tmpl w:val="E8B065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3" w15:restartNumberingAfterBreak="0">
    <w:nsid w:val="61F65799"/>
    <w:multiLevelType w:val="hybridMultilevel"/>
    <w:tmpl w:val="A90CCD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 w15:restartNumberingAfterBreak="0">
    <w:nsid w:val="62E6531F"/>
    <w:multiLevelType w:val="hybridMultilevel"/>
    <w:tmpl w:val="33AE15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 w15:restartNumberingAfterBreak="0">
    <w:nsid w:val="67FE5125"/>
    <w:multiLevelType w:val="hybridMultilevel"/>
    <w:tmpl w:val="7702EF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7" w15:restartNumberingAfterBreak="0">
    <w:nsid w:val="6BA32C6C"/>
    <w:multiLevelType w:val="hybridMultilevel"/>
    <w:tmpl w:val="A80A20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 w15:restartNumberingAfterBreak="0">
    <w:nsid w:val="6F171922"/>
    <w:multiLevelType w:val="hybridMultilevel"/>
    <w:tmpl w:val="BAD8877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9" w15:restartNumberingAfterBreak="0">
    <w:nsid w:val="70DD24E5"/>
    <w:multiLevelType w:val="hybridMultilevel"/>
    <w:tmpl w:val="318E5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0" w15:restartNumberingAfterBreak="0">
    <w:nsid w:val="7308476B"/>
    <w:multiLevelType w:val="hybridMultilevel"/>
    <w:tmpl w:val="44525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1" w15:restartNumberingAfterBreak="0">
    <w:nsid w:val="74911DDA"/>
    <w:multiLevelType w:val="hybridMultilevel"/>
    <w:tmpl w:val="DAFA21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 w15:restartNumberingAfterBreak="0">
    <w:nsid w:val="7936594B"/>
    <w:multiLevelType w:val="hybridMultilevel"/>
    <w:tmpl w:val="DC288C5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3" w15:restartNumberingAfterBreak="0">
    <w:nsid w:val="7AA97D32"/>
    <w:multiLevelType w:val="hybridMultilevel"/>
    <w:tmpl w:val="59EC06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4"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5" w15:restartNumberingAfterBreak="0">
    <w:nsid w:val="7B571263"/>
    <w:multiLevelType w:val="hybridMultilevel"/>
    <w:tmpl w:val="00F0419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 w15:restartNumberingAfterBreak="0">
    <w:nsid w:val="7BA66A6D"/>
    <w:multiLevelType w:val="hybridMultilevel"/>
    <w:tmpl w:val="BD48F704"/>
    <w:lvl w:ilvl="0" w:tplc="2C5AF6F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7" w15:restartNumberingAfterBreak="0">
    <w:nsid w:val="7CB177A9"/>
    <w:multiLevelType w:val="hybridMultilevel"/>
    <w:tmpl w:val="D7962364"/>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108" w15:restartNumberingAfterBreak="0">
    <w:nsid w:val="7EA13325"/>
    <w:multiLevelType w:val="hybridMultilevel"/>
    <w:tmpl w:val="BA80771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 w15:restartNumberingAfterBreak="0">
    <w:nsid w:val="7EAD1414"/>
    <w:multiLevelType w:val="hybridMultilevel"/>
    <w:tmpl w:val="E9723D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 w15:restartNumberingAfterBreak="0">
    <w:nsid w:val="7EE61689"/>
    <w:multiLevelType w:val="hybridMultilevel"/>
    <w:tmpl w:val="7D9C52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1" w15:restartNumberingAfterBreak="0">
    <w:nsid w:val="7EFC529E"/>
    <w:multiLevelType w:val="hybridMultilevel"/>
    <w:tmpl w:val="81A8AF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6"/>
  </w:num>
  <w:num w:numId="2" w16cid:durableId="933904423">
    <w:abstractNumId w:val="96"/>
  </w:num>
  <w:num w:numId="3" w16cid:durableId="1273591409">
    <w:abstractNumId w:val="31"/>
  </w:num>
  <w:num w:numId="4" w16cid:durableId="1530605714">
    <w:abstractNumId w:val="12"/>
  </w:num>
  <w:num w:numId="5" w16cid:durableId="192887438">
    <w:abstractNumId w:val="40"/>
  </w:num>
  <w:num w:numId="6" w16cid:durableId="1463814213">
    <w:abstractNumId w:val="104"/>
  </w:num>
  <w:num w:numId="7" w16cid:durableId="1814716966">
    <w:abstractNumId w:val="13"/>
  </w:num>
  <w:num w:numId="8" w16cid:durableId="1603564483">
    <w:abstractNumId w:val="75"/>
  </w:num>
  <w:num w:numId="9" w16cid:durableId="271867350">
    <w:abstractNumId w:val="106"/>
  </w:num>
  <w:num w:numId="10" w16cid:durableId="99448554">
    <w:abstractNumId w:val="63"/>
  </w:num>
  <w:num w:numId="11" w16cid:durableId="1376930191">
    <w:abstractNumId w:val="41"/>
  </w:num>
  <w:num w:numId="12" w16cid:durableId="1843201045">
    <w:abstractNumId w:val="65"/>
  </w:num>
  <w:num w:numId="13" w16cid:durableId="1770616550">
    <w:abstractNumId w:val="29"/>
  </w:num>
  <w:num w:numId="14" w16cid:durableId="1468858973">
    <w:abstractNumId w:val="80"/>
  </w:num>
  <w:num w:numId="15" w16cid:durableId="181821891">
    <w:abstractNumId w:val="69"/>
  </w:num>
  <w:num w:numId="16" w16cid:durableId="1396859828">
    <w:abstractNumId w:val="71"/>
  </w:num>
  <w:num w:numId="17" w16cid:durableId="41633533">
    <w:abstractNumId w:val="54"/>
  </w:num>
  <w:num w:numId="18" w16cid:durableId="1379474643">
    <w:abstractNumId w:val="99"/>
  </w:num>
  <w:num w:numId="19" w16cid:durableId="413868086">
    <w:abstractNumId w:val="90"/>
  </w:num>
  <w:num w:numId="20" w16cid:durableId="1113477416">
    <w:abstractNumId w:val="42"/>
  </w:num>
  <w:num w:numId="21" w16cid:durableId="1385906393">
    <w:abstractNumId w:val="1"/>
  </w:num>
  <w:num w:numId="22" w16cid:durableId="963578570">
    <w:abstractNumId w:val="8"/>
  </w:num>
  <w:num w:numId="23" w16cid:durableId="796340811">
    <w:abstractNumId w:val="50"/>
  </w:num>
  <w:num w:numId="24" w16cid:durableId="475873882">
    <w:abstractNumId w:val="39"/>
  </w:num>
  <w:num w:numId="25" w16cid:durableId="42877082">
    <w:abstractNumId w:val="15"/>
  </w:num>
  <w:num w:numId="26" w16cid:durableId="333605762">
    <w:abstractNumId w:val="49"/>
  </w:num>
  <w:num w:numId="27" w16cid:durableId="1712266679">
    <w:abstractNumId w:val="48"/>
  </w:num>
  <w:num w:numId="28" w16cid:durableId="925000139">
    <w:abstractNumId w:val="0"/>
  </w:num>
  <w:num w:numId="29" w16cid:durableId="1667320324">
    <w:abstractNumId w:val="44"/>
  </w:num>
  <w:num w:numId="30" w16cid:durableId="1837959578">
    <w:abstractNumId w:val="25"/>
  </w:num>
  <w:num w:numId="31" w16cid:durableId="578058867">
    <w:abstractNumId w:val="100"/>
  </w:num>
  <w:num w:numId="32" w16cid:durableId="1733651397">
    <w:abstractNumId w:val="35"/>
  </w:num>
  <w:num w:numId="33" w16cid:durableId="1465275556">
    <w:abstractNumId w:val="79"/>
  </w:num>
  <w:num w:numId="34" w16cid:durableId="1536697926">
    <w:abstractNumId w:val="11"/>
  </w:num>
  <w:num w:numId="35" w16cid:durableId="820464312">
    <w:abstractNumId w:val="70"/>
  </w:num>
  <w:num w:numId="36" w16cid:durableId="530801959">
    <w:abstractNumId w:val="78"/>
  </w:num>
  <w:num w:numId="37" w16cid:durableId="653066874">
    <w:abstractNumId w:val="34"/>
  </w:num>
  <w:num w:numId="38" w16cid:durableId="1465539810">
    <w:abstractNumId w:val="17"/>
  </w:num>
  <w:num w:numId="39" w16cid:durableId="417289950">
    <w:abstractNumId w:val="67"/>
  </w:num>
  <w:num w:numId="40" w16cid:durableId="961884694">
    <w:abstractNumId w:val="55"/>
  </w:num>
  <w:num w:numId="41" w16cid:durableId="116488706">
    <w:abstractNumId w:val="92"/>
  </w:num>
  <w:num w:numId="42" w16cid:durableId="256597104">
    <w:abstractNumId w:val="9"/>
  </w:num>
  <w:num w:numId="43" w16cid:durableId="528683070">
    <w:abstractNumId w:val="85"/>
  </w:num>
  <w:num w:numId="44" w16cid:durableId="390346805">
    <w:abstractNumId w:val="4"/>
  </w:num>
  <w:num w:numId="45" w16cid:durableId="1337077991">
    <w:abstractNumId w:val="62"/>
  </w:num>
  <w:num w:numId="46" w16cid:durableId="1685550692">
    <w:abstractNumId w:val="37"/>
  </w:num>
  <w:num w:numId="47" w16cid:durableId="14504029">
    <w:abstractNumId w:val="58"/>
  </w:num>
  <w:num w:numId="48" w16cid:durableId="2036037797">
    <w:abstractNumId w:val="19"/>
  </w:num>
  <w:num w:numId="49" w16cid:durableId="1212229624">
    <w:abstractNumId w:val="6"/>
  </w:num>
  <w:num w:numId="50" w16cid:durableId="1702365608">
    <w:abstractNumId w:val="43"/>
  </w:num>
  <w:num w:numId="51" w16cid:durableId="1926765816">
    <w:abstractNumId w:val="108"/>
  </w:num>
  <w:num w:numId="52" w16cid:durableId="2089647818">
    <w:abstractNumId w:val="98"/>
  </w:num>
  <w:num w:numId="53" w16cid:durableId="1179806703">
    <w:abstractNumId w:val="10"/>
  </w:num>
  <w:num w:numId="54" w16cid:durableId="1531796976">
    <w:abstractNumId w:val="111"/>
  </w:num>
  <w:num w:numId="55" w16cid:durableId="1261062832">
    <w:abstractNumId w:val="102"/>
  </w:num>
  <w:num w:numId="56" w16cid:durableId="796679197">
    <w:abstractNumId w:val="28"/>
  </w:num>
  <w:num w:numId="57" w16cid:durableId="98794185">
    <w:abstractNumId w:val="77"/>
  </w:num>
  <w:num w:numId="58" w16cid:durableId="1482427383">
    <w:abstractNumId w:val="46"/>
  </w:num>
  <w:num w:numId="59" w16cid:durableId="216816539">
    <w:abstractNumId w:val="14"/>
  </w:num>
  <w:num w:numId="60" w16cid:durableId="843714550">
    <w:abstractNumId w:val="3"/>
  </w:num>
  <w:num w:numId="61" w16cid:durableId="315955319">
    <w:abstractNumId w:val="57"/>
  </w:num>
  <w:num w:numId="62" w16cid:durableId="382407284">
    <w:abstractNumId w:val="38"/>
  </w:num>
  <w:num w:numId="63" w16cid:durableId="860627131">
    <w:abstractNumId w:val="91"/>
  </w:num>
  <w:num w:numId="64" w16cid:durableId="1868443790">
    <w:abstractNumId w:val="109"/>
  </w:num>
  <w:num w:numId="65" w16cid:durableId="786390424">
    <w:abstractNumId w:val="74"/>
  </w:num>
  <w:num w:numId="66" w16cid:durableId="962275739">
    <w:abstractNumId w:val="72"/>
  </w:num>
  <w:num w:numId="67" w16cid:durableId="740057999">
    <w:abstractNumId w:val="56"/>
  </w:num>
  <w:num w:numId="68" w16cid:durableId="869680635">
    <w:abstractNumId w:val="93"/>
  </w:num>
  <w:num w:numId="69" w16cid:durableId="1260219780">
    <w:abstractNumId w:val="61"/>
  </w:num>
  <w:num w:numId="70" w16cid:durableId="977999597">
    <w:abstractNumId w:val="30"/>
  </w:num>
  <w:num w:numId="71" w16cid:durableId="769086837">
    <w:abstractNumId w:val="60"/>
  </w:num>
  <w:num w:numId="72" w16cid:durableId="1432436743">
    <w:abstractNumId w:val="16"/>
  </w:num>
  <w:num w:numId="73" w16cid:durableId="909464390">
    <w:abstractNumId w:val="88"/>
  </w:num>
  <w:num w:numId="74" w16cid:durableId="307437616">
    <w:abstractNumId w:val="5"/>
  </w:num>
  <w:num w:numId="75" w16cid:durableId="1086195344">
    <w:abstractNumId w:val="110"/>
  </w:num>
  <w:num w:numId="76" w16cid:durableId="1264413154">
    <w:abstractNumId w:val="84"/>
  </w:num>
  <w:num w:numId="77" w16cid:durableId="1075009222">
    <w:abstractNumId w:val="45"/>
  </w:num>
  <w:num w:numId="78" w16cid:durableId="1492402399">
    <w:abstractNumId w:val="86"/>
  </w:num>
  <w:num w:numId="79" w16cid:durableId="6369666">
    <w:abstractNumId w:val="101"/>
  </w:num>
  <w:num w:numId="80" w16cid:durableId="229507128">
    <w:abstractNumId w:val="26"/>
  </w:num>
  <w:num w:numId="81" w16cid:durableId="1854876640">
    <w:abstractNumId w:val="89"/>
  </w:num>
  <w:num w:numId="82" w16cid:durableId="852888561">
    <w:abstractNumId w:val="73"/>
  </w:num>
  <w:num w:numId="83" w16cid:durableId="2053267869">
    <w:abstractNumId w:val="105"/>
  </w:num>
  <w:num w:numId="84" w16cid:durableId="1601835783">
    <w:abstractNumId w:val="32"/>
  </w:num>
  <w:num w:numId="85" w16cid:durableId="1880388274">
    <w:abstractNumId w:val="53"/>
  </w:num>
  <w:num w:numId="86" w16cid:durableId="1239630654">
    <w:abstractNumId w:val="83"/>
  </w:num>
  <w:num w:numId="87" w16cid:durableId="151794018">
    <w:abstractNumId w:val="64"/>
  </w:num>
  <w:num w:numId="88" w16cid:durableId="1602227572">
    <w:abstractNumId w:val="82"/>
  </w:num>
  <w:num w:numId="89" w16cid:durableId="1695110576">
    <w:abstractNumId w:val="103"/>
  </w:num>
  <w:num w:numId="90" w16cid:durableId="339626084">
    <w:abstractNumId w:val="95"/>
  </w:num>
  <w:num w:numId="91" w16cid:durableId="1389036579">
    <w:abstractNumId w:val="87"/>
  </w:num>
  <w:num w:numId="92" w16cid:durableId="707218393">
    <w:abstractNumId w:val="23"/>
  </w:num>
  <w:num w:numId="93" w16cid:durableId="752628363">
    <w:abstractNumId w:val="66"/>
  </w:num>
  <w:num w:numId="94" w16cid:durableId="1229849440">
    <w:abstractNumId w:val="33"/>
  </w:num>
  <w:num w:numId="95" w16cid:durableId="409156949">
    <w:abstractNumId w:val="27"/>
  </w:num>
  <w:num w:numId="96" w16cid:durableId="1524661558">
    <w:abstractNumId w:val="76"/>
  </w:num>
  <w:num w:numId="97" w16cid:durableId="1436632572">
    <w:abstractNumId w:val="21"/>
  </w:num>
  <w:num w:numId="98" w16cid:durableId="880560239">
    <w:abstractNumId w:val="7"/>
  </w:num>
  <w:num w:numId="99" w16cid:durableId="531576131">
    <w:abstractNumId w:val="20"/>
  </w:num>
  <w:num w:numId="100" w16cid:durableId="403646721">
    <w:abstractNumId w:val="52"/>
  </w:num>
  <w:num w:numId="101" w16cid:durableId="682824815">
    <w:abstractNumId w:val="18"/>
  </w:num>
  <w:num w:numId="102" w16cid:durableId="576860829">
    <w:abstractNumId w:val="94"/>
  </w:num>
  <w:num w:numId="103" w16cid:durableId="1209538423">
    <w:abstractNumId w:val="68"/>
  </w:num>
  <w:num w:numId="104" w16cid:durableId="237595442">
    <w:abstractNumId w:val="24"/>
  </w:num>
  <w:num w:numId="105" w16cid:durableId="7216816">
    <w:abstractNumId w:val="97"/>
  </w:num>
  <w:num w:numId="106" w16cid:durableId="499464214">
    <w:abstractNumId w:val="81"/>
  </w:num>
  <w:num w:numId="107" w16cid:durableId="1697152780">
    <w:abstractNumId w:val="59"/>
  </w:num>
  <w:num w:numId="108" w16cid:durableId="2078239774">
    <w:abstractNumId w:val="2"/>
  </w:num>
  <w:num w:numId="109" w16cid:durableId="2040006784">
    <w:abstractNumId w:val="51"/>
  </w:num>
  <w:num w:numId="110" w16cid:durableId="381946544">
    <w:abstractNumId w:val="47"/>
  </w:num>
  <w:num w:numId="111" w16cid:durableId="331496408">
    <w:abstractNumId w:val="107"/>
  </w:num>
  <w:num w:numId="112" w16cid:durableId="4085064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CF0"/>
    <w:rsid w:val="00011F92"/>
    <w:rsid w:val="00013527"/>
    <w:rsid w:val="00020F49"/>
    <w:rsid w:val="00040B39"/>
    <w:rsid w:val="0006058B"/>
    <w:rsid w:val="0006551B"/>
    <w:rsid w:val="00067051"/>
    <w:rsid w:val="00072848"/>
    <w:rsid w:val="000748C0"/>
    <w:rsid w:val="000755CF"/>
    <w:rsid w:val="0007724A"/>
    <w:rsid w:val="000B0093"/>
    <w:rsid w:val="000B4063"/>
    <w:rsid w:val="000C0434"/>
    <w:rsid w:val="000C0E72"/>
    <w:rsid w:val="000C2A56"/>
    <w:rsid w:val="000E1EFE"/>
    <w:rsid w:val="000F0B56"/>
    <w:rsid w:val="000F1CB4"/>
    <w:rsid w:val="000F2B7E"/>
    <w:rsid w:val="00105EF0"/>
    <w:rsid w:val="001070DD"/>
    <w:rsid w:val="00110185"/>
    <w:rsid w:val="001225A5"/>
    <w:rsid w:val="00124A34"/>
    <w:rsid w:val="00124B54"/>
    <w:rsid w:val="00130361"/>
    <w:rsid w:val="00132635"/>
    <w:rsid w:val="00136397"/>
    <w:rsid w:val="0014757D"/>
    <w:rsid w:val="001519E3"/>
    <w:rsid w:val="0015499D"/>
    <w:rsid w:val="00161E57"/>
    <w:rsid w:val="0017145C"/>
    <w:rsid w:val="00172D60"/>
    <w:rsid w:val="0017450E"/>
    <w:rsid w:val="0017619C"/>
    <w:rsid w:val="00182D4D"/>
    <w:rsid w:val="00183B62"/>
    <w:rsid w:val="0019165E"/>
    <w:rsid w:val="00196F13"/>
    <w:rsid w:val="001A03F9"/>
    <w:rsid w:val="001A1065"/>
    <w:rsid w:val="001A1414"/>
    <w:rsid w:val="001A14EE"/>
    <w:rsid w:val="001A5EBF"/>
    <w:rsid w:val="001B281A"/>
    <w:rsid w:val="001C3983"/>
    <w:rsid w:val="001D076B"/>
    <w:rsid w:val="001E7533"/>
    <w:rsid w:val="001E79FE"/>
    <w:rsid w:val="001F5B0A"/>
    <w:rsid w:val="0020433B"/>
    <w:rsid w:val="0020470E"/>
    <w:rsid w:val="002057CC"/>
    <w:rsid w:val="002078C3"/>
    <w:rsid w:val="00210BF1"/>
    <w:rsid w:val="002117E9"/>
    <w:rsid w:val="00211884"/>
    <w:rsid w:val="00215D3B"/>
    <w:rsid w:val="00217848"/>
    <w:rsid w:val="002178EC"/>
    <w:rsid w:val="002323D3"/>
    <w:rsid w:val="00250593"/>
    <w:rsid w:val="00251251"/>
    <w:rsid w:val="00267910"/>
    <w:rsid w:val="002736B5"/>
    <w:rsid w:val="0027406B"/>
    <w:rsid w:val="0027556F"/>
    <w:rsid w:val="00275AE2"/>
    <w:rsid w:val="00276293"/>
    <w:rsid w:val="00287FBE"/>
    <w:rsid w:val="002906C1"/>
    <w:rsid w:val="00290888"/>
    <w:rsid w:val="00293129"/>
    <w:rsid w:val="002B2580"/>
    <w:rsid w:val="002C24E9"/>
    <w:rsid w:val="002C405B"/>
    <w:rsid w:val="002C613F"/>
    <w:rsid w:val="002D2F4A"/>
    <w:rsid w:val="002D5D28"/>
    <w:rsid w:val="002D7E36"/>
    <w:rsid w:val="002E638A"/>
    <w:rsid w:val="002F0226"/>
    <w:rsid w:val="002F0B0F"/>
    <w:rsid w:val="002F18AB"/>
    <w:rsid w:val="003040E8"/>
    <w:rsid w:val="00304A49"/>
    <w:rsid w:val="003146EF"/>
    <w:rsid w:val="00317BB5"/>
    <w:rsid w:val="00335A00"/>
    <w:rsid w:val="00341C97"/>
    <w:rsid w:val="00346E47"/>
    <w:rsid w:val="00351678"/>
    <w:rsid w:val="003607AE"/>
    <w:rsid w:val="0036363D"/>
    <w:rsid w:val="00371DAC"/>
    <w:rsid w:val="0037591F"/>
    <w:rsid w:val="003811EA"/>
    <w:rsid w:val="003A1EEE"/>
    <w:rsid w:val="003B5757"/>
    <w:rsid w:val="003C5117"/>
    <w:rsid w:val="003D625A"/>
    <w:rsid w:val="003E21AA"/>
    <w:rsid w:val="003E3CE0"/>
    <w:rsid w:val="003E5438"/>
    <w:rsid w:val="003E5B4D"/>
    <w:rsid w:val="003F1ACF"/>
    <w:rsid w:val="003F6BAC"/>
    <w:rsid w:val="00403417"/>
    <w:rsid w:val="0040781C"/>
    <w:rsid w:val="00410439"/>
    <w:rsid w:val="0041157A"/>
    <w:rsid w:val="00411897"/>
    <w:rsid w:val="004133FE"/>
    <w:rsid w:val="00415792"/>
    <w:rsid w:val="004260CA"/>
    <w:rsid w:val="00430830"/>
    <w:rsid w:val="00436603"/>
    <w:rsid w:val="00445CB8"/>
    <w:rsid w:val="00451E98"/>
    <w:rsid w:val="00452E0D"/>
    <w:rsid w:val="00453E51"/>
    <w:rsid w:val="00455EAA"/>
    <w:rsid w:val="00456FA3"/>
    <w:rsid w:val="00457EE3"/>
    <w:rsid w:val="004645BA"/>
    <w:rsid w:val="0047486D"/>
    <w:rsid w:val="00476C38"/>
    <w:rsid w:val="00484150"/>
    <w:rsid w:val="0048745B"/>
    <w:rsid w:val="00496EB7"/>
    <w:rsid w:val="004A1784"/>
    <w:rsid w:val="004B7426"/>
    <w:rsid w:val="004C041F"/>
    <w:rsid w:val="004C6F9A"/>
    <w:rsid w:val="004E20FD"/>
    <w:rsid w:val="004E3327"/>
    <w:rsid w:val="004E3CBA"/>
    <w:rsid w:val="004E4B3B"/>
    <w:rsid w:val="004E62A2"/>
    <w:rsid w:val="004F27BC"/>
    <w:rsid w:val="004F407A"/>
    <w:rsid w:val="005120D5"/>
    <w:rsid w:val="005240E7"/>
    <w:rsid w:val="0053772F"/>
    <w:rsid w:val="00540435"/>
    <w:rsid w:val="005418F7"/>
    <w:rsid w:val="00541983"/>
    <w:rsid w:val="00542E11"/>
    <w:rsid w:val="00545AE0"/>
    <w:rsid w:val="0055283E"/>
    <w:rsid w:val="00557D57"/>
    <w:rsid w:val="00566087"/>
    <w:rsid w:val="00572297"/>
    <w:rsid w:val="00592BAC"/>
    <w:rsid w:val="00593F6C"/>
    <w:rsid w:val="005A50A0"/>
    <w:rsid w:val="005A6D64"/>
    <w:rsid w:val="005C475A"/>
    <w:rsid w:val="005C6D22"/>
    <w:rsid w:val="005D03C8"/>
    <w:rsid w:val="005D17A2"/>
    <w:rsid w:val="005D4443"/>
    <w:rsid w:val="005E7FAE"/>
    <w:rsid w:val="005F2C9B"/>
    <w:rsid w:val="00602D88"/>
    <w:rsid w:val="00610E1A"/>
    <w:rsid w:val="00612D96"/>
    <w:rsid w:val="0062298C"/>
    <w:rsid w:val="00623F7B"/>
    <w:rsid w:val="0062590C"/>
    <w:rsid w:val="00635DCE"/>
    <w:rsid w:val="006454C0"/>
    <w:rsid w:val="00645968"/>
    <w:rsid w:val="00647B83"/>
    <w:rsid w:val="00652566"/>
    <w:rsid w:val="006578D2"/>
    <w:rsid w:val="00662F49"/>
    <w:rsid w:val="00671105"/>
    <w:rsid w:val="006743C3"/>
    <w:rsid w:val="006745AE"/>
    <w:rsid w:val="006800D4"/>
    <w:rsid w:val="00680880"/>
    <w:rsid w:val="00681930"/>
    <w:rsid w:val="00686C43"/>
    <w:rsid w:val="0069412D"/>
    <w:rsid w:val="006A17D1"/>
    <w:rsid w:val="006A51E8"/>
    <w:rsid w:val="006A6AFE"/>
    <w:rsid w:val="006B6F35"/>
    <w:rsid w:val="006B79BD"/>
    <w:rsid w:val="006C04A6"/>
    <w:rsid w:val="006C2583"/>
    <w:rsid w:val="006D20F8"/>
    <w:rsid w:val="006D2907"/>
    <w:rsid w:val="006D30A3"/>
    <w:rsid w:val="006D3190"/>
    <w:rsid w:val="006D6ABF"/>
    <w:rsid w:val="006E0682"/>
    <w:rsid w:val="006E55FC"/>
    <w:rsid w:val="006F345F"/>
    <w:rsid w:val="006F7265"/>
    <w:rsid w:val="0070035D"/>
    <w:rsid w:val="00710E90"/>
    <w:rsid w:val="00715767"/>
    <w:rsid w:val="00721BF2"/>
    <w:rsid w:val="00724195"/>
    <w:rsid w:val="007269B8"/>
    <w:rsid w:val="007424AF"/>
    <w:rsid w:val="0074389E"/>
    <w:rsid w:val="00750582"/>
    <w:rsid w:val="007517D7"/>
    <w:rsid w:val="00765F1A"/>
    <w:rsid w:val="00767303"/>
    <w:rsid w:val="007761F6"/>
    <w:rsid w:val="007821AA"/>
    <w:rsid w:val="00784102"/>
    <w:rsid w:val="0078474F"/>
    <w:rsid w:val="00795FA4"/>
    <w:rsid w:val="007B1649"/>
    <w:rsid w:val="007B6944"/>
    <w:rsid w:val="007C3C13"/>
    <w:rsid w:val="007C4DB5"/>
    <w:rsid w:val="007C5C6E"/>
    <w:rsid w:val="007D121F"/>
    <w:rsid w:val="007D1716"/>
    <w:rsid w:val="007E3D59"/>
    <w:rsid w:val="007F1324"/>
    <w:rsid w:val="007F71BD"/>
    <w:rsid w:val="00806E01"/>
    <w:rsid w:val="00825835"/>
    <w:rsid w:val="008365BF"/>
    <w:rsid w:val="00836725"/>
    <w:rsid w:val="0084004C"/>
    <w:rsid w:val="00842141"/>
    <w:rsid w:val="00842F9B"/>
    <w:rsid w:val="0085058B"/>
    <w:rsid w:val="008521C5"/>
    <w:rsid w:val="008536E1"/>
    <w:rsid w:val="00856B96"/>
    <w:rsid w:val="00857F65"/>
    <w:rsid w:val="00884205"/>
    <w:rsid w:val="00885712"/>
    <w:rsid w:val="00885939"/>
    <w:rsid w:val="00891211"/>
    <w:rsid w:val="008954C4"/>
    <w:rsid w:val="008972C5"/>
    <w:rsid w:val="008A61C8"/>
    <w:rsid w:val="008B0269"/>
    <w:rsid w:val="008B6404"/>
    <w:rsid w:val="008C4CA6"/>
    <w:rsid w:val="008D2FC8"/>
    <w:rsid w:val="008E3724"/>
    <w:rsid w:val="008E48A0"/>
    <w:rsid w:val="008F09D1"/>
    <w:rsid w:val="008F20A3"/>
    <w:rsid w:val="008F44BE"/>
    <w:rsid w:val="009005D7"/>
    <w:rsid w:val="009008B9"/>
    <w:rsid w:val="009018CE"/>
    <w:rsid w:val="009030F6"/>
    <w:rsid w:val="009045AD"/>
    <w:rsid w:val="00906D67"/>
    <w:rsid w:val="009109E0"/>
    <w:rsid w:val="00922DB7"/>
    <w:rsid w:val="0092574B"/>
    <w:rsid w:val="00925BC1"/>
    <w:rsid w:val="0092657A"/>
    <w:rsid w:val="00931578"/>
    <w:rsid w:val="00932668"/>
    <w:rsid w:val="00933630"/>
    <w:rsid w:val="0093786E"/>
    <w:rsid w:val="009420E1"/>
    <w:rsid w:val="00942B22"/>
    <w:rsid w:val="009468BE"/>
    <w:rsid w:val="009506A1"/>
    <w:rsid w:val="0095139C"/>
    <w:rsid w:val="00955D9B"/>
    <w:rsid w:val="00973C88"/>
    <w:rsid w:val="00976918"/>
    <w:rsid w:val="009803CC"/>
    <w:rsid w:val="009814D8"/>
    <w:rsid w:val="009B28B7"/>
    <w:rsid w:val="009B3388"/>
    <w:rsid w:val="009B421D"/>
    <w:rsid w:val="009C0AA7"/>
    <w:rsid w:val="009C36C8"/>
    <w:rsid w:val="009C5523"/>
    <w:rsid w:val="009C7A79"/>
    <w:rsid w:val="009D0ED5"/>
    <w:rsid w:val="009D78E5"/>
    <w:rsid w:val="009E0FF6"/>
    <w:rsid w:val="009F682F"/>
    <w:rsid w:val="009F789C"/>
    <w:rsid w:val="00A22287"/>
    <w:rsid w:val="00A248BD"/>
    <w:rsid w:val="00A37FAA"/>
    <w:rsid w:val="00A4057A"/>
    <w:rsid w:val="00A45CC4"/>
    <w:rsid w:val="00A55CDE"/>
    <w:rsid w:val="00A604AC"/>
    <w:rsid w:val="00A64566"/>
    <w:rsid w:val="00A719B6"/>
    <w:rsid w:val="00A758AF"/>
    <w:rsid w:val="00A80AAE"/>
    <w:rsid w:val="00A90791"/>
    <w:rsid w:val="00A94227"/>
    <w:rsid w:val="00A94592"/>
    <w:rsid w:val="00A951F8"/>
    <w:rsid w:val="00AA5204"/>
    <w:rsid w:val="00AB14A0"/>
    <w:rsid w:val="00AB1ECB"/>
    <w:rsid w:val="00AB2067"/>
    <w:rsid w:val="00AB22F4"/>
    <w:rsid w:val="00AC3B28"/>
    <w:rsid w:val="00AC727D"/>
    <w:rsid w:val="00AD23C5"/>
    <w:rsid w:val="00AD5D5D"/>
    <w:rsid w:val="00AD6EC6"/>
    <w:rsid w:val="00AD6F72"/>
    <w:rsid w:val="00AE2207"/>
    <w:rsid w:val="00AF4B32"/>
    <w:rsid w:val="00B1064C"/>
    <w:rsid w:val="00B1702C"/>
    <w:rsid w:val="00B17A88"/>
    <w:rsid w:val="00B2222B"/>
    <w:rsid w:val="00B233D0"/>
    <w:rsid w:val="00B25787"/>
    <w:rsid w:val="00B260BE"/>
    <w:rsid w:val="00B265E0"/>
    <w:rsid w:val="00B34717"/>
    <w:rsid w:val="00B36420"/>
    <w:rsid w:val="00B411D8"/>
    <w:rsid w:val="00B454A6"/>
    <w:rsid w:val="00B72F1D"/>
    <w:rsid w:val="00B72F77"/>
    <w:rsid w:val="00B74C05"/>
    <w:rsid w:val="00B82134"/>
    <w:rsid w:val="00B974E4"/>
    <w:rsid w:val="00BA19E4"/>
    <w:rsid w:val="00BA1B98"/>
    <w:rsid w:val="00BA6772"/>
    <w:rsid w:val="00BB50C4"/>
    <w:rsid w:val="00BB712E"/>
    <w:rsid w:val="00BC17D0"/>
    <w:rsid w:val="00BC1CD3"/>
    <w:rsid w:val="00BC7725"/>
    <w:rsid w:val="00BD1073"/>
    <w:rsid w:val="00BD2B16"/>
    <w:rsid w:val="00BF0C16"/>
    <w:rsid w:val="00BF0E86"/>
    <w:rsid w:val="00C0437B"/>
    <w:rsid w:val="00C07714"/>
    <w:rsid w:val="00C078A9"/>
    <w:rsid w:val="00C10650"/>
    <w:rsid w:val="00C15867"/>
    <w:rsid w:val="00C25BC6"/>
    <w:rsid w:val="00C3403A"/>
    <w:rsid w:val="00C45638"/>
    <w:rsid w:val="00C528FB"/>
    <w:rsid w:val="00C55B7A"/>
    <w:rsid w:val="00C5608E"/>
    <w:rsid w:val="00C64243"/>
    <w:rsid w:val="00C75633"/>
    <w:rsid w:val="00C76D66"/>
    <w:rsid w:val="00C824DA"/>
    <w:rsid w:val="00C86128"/>
    <w:rsid w:val="00CA15B6"/>
    <w:rsid w:val="00CA3780"/>
    <w:rsid w:val="00CB037D"/>
    <w:rsid w:val="00CB1E45"/>
    <w:rsid w:val="00CB4D28"/>
    <w:rsid w:val="00CC34C8"/>
    <w:rsid w:val="00CE1724"/>
    <w:rsid w:val="00CE1761"/>
    <w:rsid w:val="00CE798A"/>
    <w:rsid w:val="00CF29DE"/>
    <w:rsid w:val="00D07819"/>
    <w:rsid w:val="00D175BD"/>
    <w:rsid w:val="00D23AD6"/>
    <w:rsid w:val="00D36655"/>
    <w:rsid w:val="00D412D8"/>
    <w:rsid w:val="00D50511"/>
    <w:rsid w:val="00D56F90"/>
    <w:rsid w:val="00D647EC"/>
    <w:rsid w:val="00D64E76"/>
    <w:rsid w:val="00D73DF9"/>
    <w:rsid w:val="00D83345"/>
    <w:rsid w:val="00D9712A"/>
    <w:rsid w:val="00D97AF5"/>
    <w:rsid w:val="00DA0F06"/>
    <w:rsid w:val="00DA55F3"/>
    <w:rsid w:val="00DA7707"/>
    <w:rsid w:val="00DB297B"/>
    <w:rsid w:val="00DB351E"/>
    <w:rsid w:val="00DC4902"/>
    <w:rsid w:val="00DC5522"/>
    <w:rsid w:val="00DC6553"/>
    <w:rsid w:val="00DD00FE"/>
    <w:rsid w:val="00DD2F14"/>
    <w:rsid w:val="00DD341B"/>
    <w:rsid w:val="00DF7CFE"/>
    <w:rsid w:val="00E05F20"/>
    <w:rsid w:val="00E11287"/>
    <w:rsid w:val="00E114FF"/>
    <w:rsid w:val="00E12717"/>
    <w:rsid w:val="00E1448D"/>
    <w:rsid w:val="00E1786E"/>
    <w:rsid w:val="00E20D4B"/>
    <w:rsid w:val="00E26175"/>
    <w:rsid w:val="00E3369C"/>
    <w:rsid w:val="00E3798E"/>
    <w:rsid w:val="00E42278"/>
    <w:rsid w:val="00E510A9"/>
    <w:rsid w:val="00E573BB"/>
    <w:rsid w:val="00E61479"/>
    <w:rsid w:val="00E63247"/>
    <w:rsid w:val="00E65B80"/>
    <w:rsid w:val="00E679BE"/>
    <w:rsid w:val="00E71C57"/>
    <w:rsid w:val="00E744F0"/>
    <w:rsid w:val="00E77116"/>
    <w:rsid w:val="00E775E7"/>
    <w:rsid w:val="00E82D61"/>
    <w:rsid w:val="00E8615E"/>
    <w:rsid w:val="00E904A8"/>
    <w:rsid w:val="00EA1FB5"/>
    <w:rsid w:val="00EA433E"/>
    <w:rsid w:val="00EA5E6F"/>
    <w:rsid w:val="00EA6BF8"/>
    <w:rsid w:val="00EB2A44"/>
    <w:rsid w:val="00EC76DB"/>
    <w:rsid w:val="00ED0DD9"/>
    <w:rsid w:val="00ED1E1E"/>
    <w:rsid w:val="00ED3387"/>
    <w:rsid w:val="00EE4598"/>
    <w:rsid w:val="00EE796F"/>
    <w:rsid w:val="00F11829"/>
    <w:rsid w:val="00F11BD9"/>
    <w:rsid w:val="00F14AB3"/>
    <w:rsid w:val="00F24B12"/>
    <w:rsid w:val="00F2653E"/>
    <w:rsid w:val="00F330DE"/>
    <w:rsid w:val="00F343E5"/>
    <w:rsid w:val="00F35C7D"/>
    <w:rsid w:val="00F6743F"/>
    <w:rsid w:val="00F82A03"/>
    <w:rsid w:val="00F869F1"/>
    <w:rsid w:val="00F901F1"/>
    <w:rsid w:val="00FA48E5"/>
    <w:rsid w:val="00FB0430"/>
    <w:rsid w:val="00FB3D5A"/>
    <w:rsid w:val="00FC079D"/>
    <w:rsid w:val="00FC084C"/>
    <w:rsid w:val="00FC22E7"/>
    <w:rsid w:val="00FC4B6D"/>
    <w:rsid w:val="00FD2E3B"/>
    <w:rsid w:val="00FF3DD8"/>
    <w:rsid w:val="00FF4436"/>
    <w:rsid w:val="00FF4488"/>
    <w:rsid w:val="00FF6275"/>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25BC1"/>
    <w:pPr>
      <w:ind w:firstLineChars="200" w:firstLine="420"/>
    </w:pPr>
  </w:style>
  <w:style w:type="paragraph" w:styleId="TOC4">
    <w:name w:val="toc 4"/>
    <w:basedOn w:val="a"/>
    <w:next w:val="a"/>
    <w:autoRedefine/>
    <w:uiPriority w:val="39"/>
    <w:unhideWhenUsed/>
    <w:rsid w:val="00C25BC6"/>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C25BC6"/>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C25BC6"/>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C25BC6"/>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C25BC6"/>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C25BC6"/>
    <w:pPr>
      <w:ind w:leftChars="1600" w:left="3360"/>
    </w:pPr>
    <w:rPr>
      <w:rFonts w:eastAsiaTheme="minorEastAsia"/>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8829">
      <w:bodyDiv w:val="1"/>
      <w:marLeft w:val="0"/>
      <w:marRight w:val="0"/>
      <w:marTop w:val="0"/>
      <w:marBottom w:val="0"/>
      <w:divBdr>
        <w:top w:val="none" w:sz="0" w:space="0" w:color="auto"/>
        <w:left w:val="none" w:sz="0" w:space="0" w:color="auto"/>
        <w:bottom w:val="none" w:sz="0" w:space="0" w:color="auto"/>
        <w:right w:val="none" w:sz="0" w:space="0" w:color="auto"/>
      </w:divBdr>
    </w:div>
    <w:div w:id="119691151">
      <w:bodyDiv w:val="1"/>
      <w:marLeft w:val="0"/>
      <w:marRight w:val="0"/>
      <w:marTop w:val="0"/>
      <w:marBottom w:val="0"/>
      <w:divBdr>
        <w:top w:val="none" w:sz="0" w:space="0" w:color="auto"/>
        <w:left w:val="none" w:sz="0" w:space="0" w:color="auto"/>
        <w:bottom w:val="none" w:sz="0" w:space="0" w:color="auto"/>
        <w:right w:val="none" w:sz="0" w:space="0" w:color="auto"/>
      </w:divBdr>
    </w:div>
    <w:div w:id="122117960">
      <w:bodyDiv w:val="1"/>
      <w:marLeft w:val="0"/>
      <w:marRight w:val="0"/>
      <w:marTop w:val="0"/>
      <w:marBottom w:val="0"/>
      <w:divBdr>
        <w:top w:val="none" w:sz="0" w:space="0" w:color="auto"/>
        <w:left w:val="none" w:sz="0" w:space="0" w:color="auto"/>
        <w:bottom w:val="none" w:sz="0" w:space="0" w:color="auto"/>
        <w:right w:val="none" w:sz="0" w:space="0" w:color="auto"/>
      </w:divBdr>
    </w:div>
    <w:div w:id="145978388">
      <w:bodyDiv w:val="1"/>
      <w:marLeft w:val="0"/>
      <w:marRight w:val="0"/>
      <w:marTop w:val="0"/>
      <w:marBottom w:val="0"/>
      <w:divBdr>
        <w:top w:val="none" w:sz="0" w:space="0" w:color="auto"/>
        <w:left w:val="none" w:sz="0" w:space="0" w:color="auto"/>
        <w:bottom w:val="none" w:sz="0" w:space="0" w:color="auto"/>
        <w:right w:val="none" w:sz="0" w:space="0" w:color="auto"/>
      </w:divBdr>
    </w:div>
    <w:div w:id="184681829">
      <w:bodyDiv w:val="1"/>
      <w:marLeft w:val="0"/>
      <w:marRight w:val="0"/>
      <w:marTop w:val="0"/>
      <w:marBottom w:val="0"/>
      <w:divBdr>
        <w:top w:val="none" w:sz="0" w:space="0" w:color="auto"/>
        <w:left w:val="none" w:sz="0" w:space="0" w:color="auto"/>
        <w:bottom w:val="none" w:sz="0" w:space="0" w:color="auto"/>
        <w:right w:val="none" w:sz="0" w:space="0" w:color="auto"/>
      </w:divBdr>
    </w:div>
    <w:div w:id="197552220">
      <w:bodyDiv w:val="1"/>
      <w:marLeft w:val="0"/>
      <w:marRight w:val="0"/>
      <w:marTop w:val="0"/>
      <w:marBottom w:val="0"/>
      <w:divBdr>
        <w:top w:val="none" w:sz="0" w:space="0" w:color="auto"/>
        <w:left w:val="none" w:sz="0" w:space="0" w:color="auto"/>
        <w:bottom w:val="none" w:sz="0" w:space="0" w:color="auto"/>
        <w:right w:val="none" w:sz="0" w:space="0" w:color="auto"/>
      </w:divBdr>
    </w:div>
    <w:div w:id="271521395">
      <w:bodyDiv w:val="1"/>
      <w:marLeft w:val="0"/>
      <w:marRight w:val="0"/>
      <w:marTop w:val="0"/>
      <w:marBottom w:val="0"/>
      <w:divBdr>
        <w:top w:val="none" w:sz="0" w:space="0" w:color="auto"/>
        <w:left w:val="none" w:sz="0" w:space="0" w:color="auto"/>
        <w:bottom w:val="none" w:sz="0" w:space="0" w:color="auto"/>
        <w:right w:val="none" w:sz="0" w:space="0" w:color="auto"/>
      </w:divBdr>
    </w:div>
    <w:div w:id="298611154">
      <w:bodyDiv w:val="1"/>
      <w:marLeft w:val="0"/>
      <w:marRight w:val="0"/>
      <w:marTop w:val="0"/>
      <w:marBottom w:val="0"/>
      <w:divBdr>
        <w:top w:val="none" w:sz="0" w:space="0" w:color="auto"/>
        <w:left w:val="none" w:sz="0" w:space="0" w:color="auto"/>
        <w:bottom w:val="none" w:sz="0" w:space="0" w:color="auto"/>
        <w:right w:val="none" w:sz="0" w:space="0" w:color="auto"/>
      </w:divBdr>
    </w:div>
    <w:div w:id="309135811">
      <w:bodyDiv w:val="1"/>
      <w:marLeft w:val="0"/>
      <w:marRight w:val="0"/>
      <w:marTop w:val="0"/>
      <w:marBottom w:val="0"/>
      <w:divBdr>
        <w:top w:val="none" w:sz="0" w:space="0" w:color="auto"/>
        <w:left w:val="none" w:sz="0" w:space="0" w:color="auto"/>
        <w:bottom w:val="none" w:sz="0" w:space="0" w:color="auto"/>
        <w:right w:val="none" w:sz="0" w:space="0" w:color="auto"/>
      </w:divBdr>
    </w:div>
    <w:div w:id="311065299">
      <w:bodyDiv w:val="1"/>
      <w:marLeft w:val="0"/>
      <w:marRight w:val="0"/>
      <w:marTop w:val="0"/>
      <w:marBottom w:val="0"/>
      <w:divBdr>
        <w:top w:val="none" w:sz="0" w:space="0" w:color="auto"/>
        <w:left w:val="none" w:sz="0" w:space="0" w:color="auto"/>
        <w:bottom w:val="none" w:sz="0" w:space="0" w:color="auto"/>
        <w:right w:val="none" w:sz="0" w:space="0" w:color="auto"/>
      </w:divBdr>
    </w:div>
    <w:div w:id="385950861">
      <w:bodyDiv w:val="1"/>
      <w:marLeft w:val="0"/>
      <w:marRight w:val="0"/>
      <w:marTop w:val="0"/>
      <w:marBottom w:val="0"/>
      <w:divBdr>
        <w:top w:val="none" w:sz="0" w:space="0" w:color="auto"/>
        <w:left w:val="none" w:sz="0" w:space="0" w:color="auto"/>
        <w:bottom w:val="none" w:sz="0" w:space="0" w:color="auto"/>
        <w:right w:val="none" w:sz="0" w:space="0" w:color="auto"/>
      </w:divBdr>
    </w:div>
    <w:div w:id="398282911">
      <w:bodyDiv w:val="1"/>
      <w:marLeft w:val="0"/>
      <w:marRight w:val="0"/>
      <w:marTop w:val="0"/>
      <w:marBottom w:val="0"/>
      <w:divBdr>
        <w:top w:val="none" w:sz="0" w:space="0" w:color="auto"/>
        <w:left w:val="none" w:sz="0" w:space="0" w:color="auto"/>
        <w:bottom w:val="none" w:sz="0" w:space="0" w:color="auto"/>
        <w:right w:val="none" w:sz="0" w:space="0" w:color="auto"/>
      </w:divBdr>
    </w:div>
    <w:div w:id="398677953">
      <w:bodyDiv w:val="1"/>
      <w:marLeft w:val="0"/>
      <w:marRight w:val="0"/>
      <w:marTop w:val="0"/>
      <w:marBottom w:val="0"/>
      <w:divBdr>
        <w:top w:val="none" w:sz="0" w:space="0" w:color="auto"/>
        <w:left w:val="none" w:sz="0" w:space="0" w:color="auto"/>
        <w:bottom w:val="none" w:sz="0" w:space="0" w:color="auto"/>
        <w:right w:val="none" w:sz="0" w:space="0" w:color="auto"/>
      </w:divBdr>
    </w:div>
    <w:div w:id="423067641">
      <w:bodyDiv w:val="1"/>
      <w:marLeft w:val="0"/>
      <w:marRight w:val="0"/>
      <w:marTop w:val="0"/>
      <w:marBottom w:val="0"/>
      <w:divBdr>
        <w:top w:val="none" w:sz="0" w:space="0" w:color="auto"/>
        <w:left w:val="none" w:sz="0" w:space="0" w:color="auto"/>
        <w:bottom w:val="none" w:sz="0" w:space="0" w:color="auto"/>
        <w:right w:val="none" w:sz="0" w:space="0" w:color="auto"/>
      </w:divBdr>
    </w:div>
    <w:div w:id="544561104">
      <w:bodyDiv w:val="1"/>
      <w:marLeft w:val="0"/>
      <w:marRight w:val="0"/>
      <w:marTop w:val="0"/>
      <w:marBottom w:val="0"/>
      <w:divBdr>
        <w:top w:val="none" w:sz="0" w:space="0" w:color="auto"/>
        <w:left w:val="none" w:sz="0" w:space="0" w:color="auto"/>
        <w:bottom w:val="none" w:sz="0" w:space="0" w:color="auto"/>
        <w:right w:val="none" w:sz="0" w:space="0" w:color="auto"/>
      </w:divBdr>
    </w:div>
    <w:div w:id="592664598">
      <w:bodyDiv w:val="1"/>
      <w:marLeft w:val="0"/>
      <w:marRight w:val="0"/>
      <w:marTop w:val="0"/>
      <w:marBottom w:val="0"/>
      <w:divBdr>
        <w:top w:val="none" w:sz="0" w:space="0" w:color="auto"/>
        <w:left w:val="none" w:sz="0" w:space="0" w:color="auto"/>
        <w:bottom w:val="none" w:sz="0" w:space="0" w:color="auto"/>
        <w:right w:val="none" w:sz="0" w:space="0" w:color="auto"/>
      </w:divBdr>
    </w:div>
    <w:div w:id="594823336">
      <w:bodyDiv w:val="1"/>
      <w:marLeft w:val="0"/>
      <w:marRight w:val="0"/>
      <w:marTop w:val="0"/>
      <w:marBottom w:val="0"/>
      <w:divBdr>
        <w:top w:val="none" w:sz="0" w:space="0" w:color="auto"/>
        <w:left w:val="none" w:sz="0" w:space="0" w:color="auto"/>
        <w:bottom w:val="none" w:sz="0" w:space="0" w:color="auto"/>
        <w:right w:val="none" w:sz="0" w:space="0" w:color="auto"/>
      </w:divBdr>
    </w:div>
    <w:div w:id="605771795">
      <w:bodyDiv w:val="1"/>
      <w:marLeft w:val="0"/>
      <w:marRight w:val="0"/>
      <w:marTop w:val="0"/>
      <w:marBottom w:val="0"/>
      <w:divBdr>
        <w:top w:val="none" w:sz="0" w:space="0" w:color="auto"/>
        <w:left w:val="none" w:sz="0" w:space="0" w:color="auto"/>
        <w:bottom w:val="none" w:sz="0" w:space="0" w:color="auto"/>
        <w:right w:val="none" w:sz="0" w:space="0" w:color="auto"/>
      </w:divBdr>
    </w:div>
    <w:div w:id="653340162">
      <w:bodyDiv w:val="1"/>
      <w:marLeft w:val="0"/>
      <w:marRight w:val="0"/>
      <w:marTop w:val="0"/>
      <w:marBottom w:val="0"/>
      <w:divBdr>
        <w:top w:val="none" w:sz="0" w:space="0" w:color="auto"/>
        <w:left w:val="none" w:sz="0" w:space="0" w:color="auto"/>
        <w:bottom w:val="none" w:sz="0" w:space="0" w:color="auto"/>
        <w:right w:val="none" w:sz="0" w:space="0" w:color="auto"/>
      </w:divBdr>
    </w:div>
    <w:div w:id="657726925">
      <w:bodyDiv w:val="1"/>
      <w:marLeft w:val="0"/>
      <w:marRight w:val="0"/>
      <w:marTop w:val="0"/>
      <w:marBottom w:val="0"/>
      <w:divBdr>
        <w:top w:val="none" w:sz="0" w:space="0" w:color="auto"/>
        <w:left w:val="none" w:sz="0" w:space="0" w:color="auto"/>
        <w:bottom w:val="none" w:sz="0" w:space="0" w:color="auto"/>
        <w:right w:val="none" w:sz="0" w:space="0" w:color="auto"/>
      </w:divBdr>
    </w:div>
    <w:div w:id="658122947">
      <w:bodyDiv w:val="1"/>
      <w:marLeft w:val="0"/>
      <w:marRight w:val="0"/>
      <w:marTop w:val="0"/>
      <w:marBottom w:val="0"/>
      <w:divBdr>
        <w:top w:val="none" w:sz="0" w:space="0" w:color="auto"/>
        <w:left w:val="none" w:sz="0" w:space="0" w:color="auto"/>
        <w:bottom w:val="none" w:sz="0" w:space="0" w:color="auto"/>
        <w:right w:val="none" w:sz="0" w:space="0" w:color="auto"/>
      </w:divBdr>
    </w:div>
    <w:div w:id="659037465">
      <w:bodyDiv w:val="1"/>
      <w:marLeft w:val="0"/>
      <w:marRight w:val="0"/>
      <w:marTop w:val="0"/>
      <w:marBottom w:val="0"/>
      <w:divBdr>
        <w:top w:val="none" w:sz="0" w:space="0" w:color="auto"/>
        <w:left w:val="none" w:sz="0" w:space="0" w:color="auto"/>
        <w:bottom w:val="none" w:sz="0" w:space="0" w:color="auto"/>
        <w:right w:val="none" w:sz="0" w:space="0" w:color="auto"/>
      </w:divBdr>
    </w:div>
    <w:div w:id="671178540">
      <w:bodyDiv w:val="1"/>
      <w:marLeft w:val="0"/>
      <w:marRight w:val="0"/>
      <w:marTop w:val="0"/>
      <w:marBottom w:val="0"/>
      <w:divBdr>
        <w:top w:val="none" w:sz="0" w:space="0" w:color="auto"/>
        <w:left w:val="none" w:sz="0" w:space="0" w:color="auto"/>
        <w:bottom w:val="none" w:sz="0" w:space="0" w:color="auto"/>
        <w:right w:val="none" w:sz="0" w:space="0" w:color="auto"/>
      </w:divBdr>
    </w:div>
    <w:div w:id="687949627">
      <w:bodyDiv w:val="1"/>
      <w:marLeft w:val="0"/>
      <w:marRight w:val="0"/>
      <w:marTop w:val="0"/>
      <w:marBottom w:val="0"/>
      <w:divBdr>
        <w:top w:val="none" w:sz="0" w:space="0" w:color="auto"/>
        <w:left w:val="none" w:sz="0" w:space="0" w:color="auto"/>
        <w:bottom w:val="none" w:sz="0" w:space="0" w:color="auto"/>
        <w:right w:val="none" w:sz="0" w:space="0" w:color="auto"/>
      </w:divBdr>
    </w:div>
    <w:div w:id="692151528">
      <w:bodyDiv w:val="1"/>
      <w:marLeft w:val="0"/>
      <w:marRight w:val="0"/>
      <w:marTop w:val="0"/>
      <w:marBottom w:val="0"/>
      <w:divBdr>
        <w:top w:val="none" w:sz="0" w:space="0" w:color="auto"/>
        <w:left w:val="none" w:sz="0" w:space="0" w:color="auto"/>
        <w:bottom w:val="none" w:sz="0" w:space="0" w:color="auto"/>
        <w:right w:val="none" w:sz="0" w:space="0" w:color="auto"/>
      </w:divBdr>
    </w:div>
    <w:div w:id="720909229">
      <w:bodyDiv w:val="1"/>
      <w:marLeft w:val="0"/>
      <w:marRight w:val="0"/>
      <w:marTop w:val="0"/>
      <w:marBottom w:val="0"/>
      <w:divBdr>
        <w:top w:val="none" w:sz="0" w:space="0" w:color="auto"/>
        <w:left w:val="none" w:sz="0" w:space="0" w:color="auto"/>
        <w:bottom w:val="none" w:sz="0" w:space="0" w:color="auto"/>
        <w:right w:val="none" w:sz="0" w:space="0" w:color="auto"/>
      </w:divBdr>
    </w:div>
    <w:div w:id="738863228">
      <w:bodyDiv w:val="1"/>
      <w:marLeft w:val="0"/>
      <w:marRight w:val="0"/>
      <w:marTop w:val="0"/>
      <w:marBottom w:val="0"/>
      <w:divBdr>
        <w:top w:val="none" w:sz="0" w:space="0" w:color="auto"/>
        <w:left w:val="none" w:sz="0" w:space="0" w:color="auto"/>
        <w:bottom w:val="none" w:sz="0" w:space="0" w:color="auto"/>
        <w:right w:val="none" w:sz="0" w:space="0" w:color="auto"/>
      </w:divBdr>
    </w:div>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784890924">
      <w:bodyDiv w:val="1"/>
      <w:marLeft w:val="0"/>
      <w:marRight w:val="0"/>
      <w:marTop w:val="0"/>
      <w:marBottom w:val="0"/>
      <w:divBdr>
        <w:top w:val="none" w:sz="0" w:space="0" w:color="auto"/>
        <w:left w:val="none" w:sz="0" w:space="0" w:color="auto"/>
        <w:bottom w:val="none" w:sz="0" w:space="0" w:color="auto"/>
        <w:right w:val="none" w:sz="0" w:space="0" w:color="auto"/>
      </w:divBdr>
    </w:div>
    <w:div w:id="796409525">
      <w:bodyDiv w:val="1"/>
      <w:marLeft w:val="0"/>
      <w:marRight w:val="0"/>
      <w:marTop w:val="0"/>
      <w:marBottom w:val="0"/>
      <w:divBdr>
        <w:top w:val="none" w:sz="0" w:space="0" w:color="auto"/>
        <w:left w:val="none" w:sz="0" w:space="0" w:color="auto"/>
        <w:bottom w:val="none" w:sz="0" w:space="0" w:color="auto"/>
        <w:right w:val="none" w:sz="0" w:space="0" w:color="auto"/>
      </w:divBdr>
    </w:div>
    <w:div w:id="796527258">
      <w:bodyDiv w:val="1"/>
      <w:marLeft w:val="0"/>
      <w:marRight w:val="0"/>
      <w:marTop w:val="0"/>
      <w:marBottom w:val="0"/>
      <w:divBdr>
        <w:top w:val="none" w:sz="0" w:space="0" w:color="auto"/>
        <w:left w:val="none" w:sz="0" w:space="0" w:color="auto"/>
        <w:bottom w:val="none" w:sz="0" w:space="0" w:color="auto"/>
        <w:right w:val="none" w:sz="0" w:space="0" w:color="auto"/>
      </w:divBdr>
    </w:div>
    <w:div w:id="806974073">
      <w:bodyDiv w:val="1"/>
      <w:marLeft w:val="0"/>
      <w:marRight w:val="0"/>
      <w:marTop w:val="0"/>
      <w:marBottom w:val="0"/>
      <w:divBdr>
        <w:top w:val="none" w:sz="0" w:space="0" w:color="auto"/>
        <w:left w:val="none" w:sz="0" w:space="0" w:color="auto"/>
        <w:bottom w:val="none" w:sz="0" w:space="0" w:color="auto"/>
        <w:right w:val="none" w:sz="0" w:space="0" w:color="auto"/>
      </w:divBdr>
    </w:div>
    <w:div w:id="808135648">
      <w:bodyDiv w:val="1"/>
      <w:marLeft w:val="0"/>
      <w:marRight w:val="0"/>
      <w:marTop w:val="0"/>
      <w:marBottom w:val="0"/>
      <w:divBdr>
        <w:top w:val="none" w:sz="0" w:space="0" w:color="auto"/>
        <w:left w:val="none" w:sz="0" w:space="0" w:color="auto"/>
        <w:bottom w:val="none" w:sz="0" w:space="0" w:color="auto"/>
        <w:right w:val="none" w:sz="0" w:space="0" w:color="auto"/>
      </w:divBdr>
    </w:div>
    <w:div w:id="810754094">
      <w:bodyDiv w:val="1"/>
      <w:marLeft w:val="0"/>
      <w:marRight w:val="0"/>
      <w:marTop w:val="0"/>
      <w:marBottom w:val="0"/>
      <w:divBdr>
        <w:top w:val="none" w:sz="0" w:space="0" w:color="auto"/>
        <w:left w:val="none" w:sz="0" w:space="0" w:color="auto"/>
        <w:bottom w:val="none" w:sz="0" w:space="0" w:color="auto"/>
        <w:right w:val="none" w:sz="0" w:space="0" w:color="auto"/>
      </w:divBdr>
    </w:div>
    <w:div w:id="814957921">
      <w:bodyDiv w:val="1"/>
      <w:marLeft w:val="0"/>
      <w:marRight w:val="0"/>
      <w:marTop w:val="0"/>
      <w:marBottom w:val="0"/>
      <w:divBdr>
        <w:top w:val="none" w:sz="0" w:space="0" w:color="auto"/>
        <w:left w:val="none" w:sz="0" w:space="0" w:color="auto"/>
        <w:bottom w:val="none" w:sz="0" w:space="0" w:color="auto"/>
        <w:right w:val="none" w:sz="0" w:space="0" w:color="auto"/>
      </w:divBdr>
    </w:div>
    <w:div w:id="837187681">
      <w:bodyDiv w:val="1"/>
      <w:marLeft w:val="0"/>
      <w:marRight w:val="0"/>
      <w:marTop w:val="0"/>
      <w:marBottom w:val="0"/>
      <w:divBdr>
        <w:top w:val="none" w:sz="0" w:space="0" w:color="auto"/>
        <w:left w:val="none" w:sz="0" w:space="0" w:color="auto"/>
        <w:bottom w:val="none" w:sz="0" w:space="0" w:color="auto"/>
        <w:right w:val="none" w:sz="0" w:space="0" w:color="auto"/>
      </w:divBdr>
    </w:div>
    <w:div w:id="841360649">
      <w:bodyDiv w:val="1"/>
      <w:marLeft w:val="0"/>
      <w:marRight w:val="0"/>
      <w:marTop w:val="0"/>
      <w:marBottom w:val="0"/>
      <w:divBdr>
        <w:top w:val="none" w:sz="0" w:space="0" w:color="auto"/>
        <w:left w:val="none" w:sz="0" w:space="0" w:color="auto"/>
        <w:bottom w:val="none" w:sz="0" w:space="0" w:color="auto"/>
        <w:right w:val="none" w:sz="0" w:space="0" w:color="auto"/>
      </w:divBdr>
    </w:div>
    <w:div w:id="862934298">
      <w:bodyDiv w:val="1"/>
      <w:marLeft w:val="0"/>
      <w:marRight w:val="0"/>
      <w:marTop w:val="0"/>
      <w:marBottom w:val="0"/>
      <w:divBdr>
        <w:top w:val="none" w:sz="0" w:space="0" w:color="auto"/>
        <w:left w:val="none" w:sz="0" w:space="0" w:color="auto"/>
        <w:bottom w:val="none" w:sz="0" w:space="0" w:color="auto"/>
        <w:right w:val="none" w:sz="0" w:space="0" w:color="auto"/>
      </w:divBdr>
    </w:div>
    <w:div w:id="870610995">
      <w:bodyDiv w:val="1"/>
      <w:marLeft w:val="0"/>
      <w:marRight w:val="0"/>
      <w:marTop w:val="0"/>
      <w:marBottom w:val="0"/>
      <w:divBdr>
        <w:top w:val="none" w:sz="0" w:space="0" w:color="auto"/>
        <w:left w:val="none" w:sz="0" w:space="0" w:color="auto"/>
        <w:bottom w:val="none" w:sz="0" w:space="0" w:color="auto"/>
        <w:right w:val="none" w:sz="0" w:space="0" w:color="auto"/>
      </w:divBdr>
    </w:div>
    <w:div w:id="877090430">
      <w:bodyDiv w:val="1"/>
      <w:marLeft w:val="0"/>
      <w:marRight w:val="0"/>
      <w:marTop w:val="0"/>
      <w:marBottom w:val="0"/>
      <w:divBdr>
        <w:top w:val="none" w:sz="0" w:space="0" w:color="auto"/>
        <w:left w:val="none" w:sz="0" w:space="0" w:color="auto"/>
        <w:bottom w:val="none" w:sz="0" w:space="0" w:color="auto"/>
        <w:right w:val="none" w:sz="0" w:space="0" w:color="auto"/>
      </w:divBdr>
    </w:div>
    <w:div w:id="916668131">
      <w:bodyDiv w:val="1"/>
      <w:marLeft w:val="0"/>
      <w:marRight w:val="0"/>
      <w:marTop w:val="0"/>
      <w:marBottom w:val="0"/>
      <w:divBdr>
        <w:top w:val="none" w:sz="0" w:space="0" w:color="auto"/>
        <w:left w:val="none" w:sz="0" w:space="0" w:color="auto"/>
        <w:bottom w:val="none" w:sz="0" w:space="0" w:color="auto"/>
        <w:right w:val="none" w:sz="0" w:space="0" w:color="auto"/>
      </w:divBdr>
    </w:div>
    <w:div w:id="983924086">
      <w:bodyDiv w:val="1"/>
      <w:marLeft w:val="0"/>
      <w:marRight w:val="0"/>
      <w:marTop w:val="0"/>
      <w:marBottom w:val="0"/>
      <w:divBdr>
        <w:top w:val="none" w:sz="0" w:space="0" w:color="auto"/>
        <w:left w:val="none" w:sz="0" w:space="0" w:color="auto"/>
        <w:bottom w:val="none" w:sz="0" w:space="0" w:color="auto"/>
        <w:right w:val="none" w:sz="0" w:space="0" w:color="auto"/>
      </w:divBdr>
    </w:div>
    <w:div w:id="985203225">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011297555">
      <w:bodyDiv w:val="1"/>
      <w:marLeft w:val="0"/>
      <w:marRight w:val="0"/>
      <w:marTop w:val="0"/>
      <w:marBottom w:val="0"/>
      <w:divBdr>
        <w:top w:val="none" w:sz="0" w:space="0" w:color="auto"/>
        <w:left w:val="none" w:sz="0" w:space="0" w:color="auto"/>
        <w:bottom w:val="none" w:sz="0" w:space="0" w:color="auto"/>
        <w:right w:val="none" w:sz="0" w:space="0" w:color="auto"/>
      </w:divBdr>
    </w:div>
    <w:div w:id="1032536473">
      <w:bodyDiv w:val="1"/>
      <w:marLeft w:val="0"/>
      <w:marRight w:val="0"/>
      <w:marTop w:val="0"/>
      <w:marBottom w:val="0"/>
      <w:divBdr>
        <w:top w:val="none" w:sz="0" w:space="0" w:color="auto"/>
        <w:left w:val="none" w:sz="0" w:space="0" w:color="auto"/>
        <w:bottom w:val="none" w:sz="0" w:space="0" w:color="auto"/>
        <w:right w:val="none" w:sz="0" w:space="0" w:color="auto"/>
      </w:divBdr>
    </w:div>
    <w:div w:id="1038168199">
      <w:bodyDiv w:val="1"/>
      <w:marLeft w:val="0"/>
      <w:marRight w:val="0"/>
      <w:marTop w:val="0"/>
      <w:marBottom w:val="0"/>
      <w:divBdr>
        <w:top w:val="none" w:sz="0" w:space="0" w:color="auto"/>
        <w:left w:val="none" w:sz="0" w:space="0" w:color="auto"/>
        <w:bottom w:val="none" w:sz="0" w:space="0" w:color="auto"/>
        <w:right w:val="none" w:sz="0" w:space="0" w:color="auto"/>
      </w:divBdr>
    </w:div>
    <w:div w:id="1040399348">
      <w:bodyDiv w:val="1"/>
      <w:marLeft w:val="0"/>
      <w:marRight w:val="0"/>
      <w:marTop w:val="0"/>
      <w:marBottom w:val="0"/>
      <w:divBdr>
        <w:top w:val="none" w:sz="0" w:space="0" w:color="auto"/>
        <w:left w:val="none" w:sz="0" w:space="0" w:color="auto"/>
        <w:bottom w:val="none" w:sz="0" w:space="0" w:color="auto"/>
        <w:right w:val="none" w:sz="0" w:space="0" w:color="auto"/>
      </w:divBdr>
    </w:div>
    <w:div w:id="1055084353">
      <w:bodyDiv w:val="1"/>
      <w:marLeft w:val="0"/>
      <w:marRight w:val="0"/>
      <w:marTop w:val="0"/>
      <w:marBottom w:val="0"/>
      <w:divBdr>
        <w:top w:val="none" w:sz="0" w:space="0" w:color="auto"/>
        <w:left w:val="none" w:sz="0" w:space="0" w:color="auto"/>
        <w:bottom w:val="none" w:sz="0" w:space="0" w:color="auto"/>
        <w:right w:val="none" w:sz="0" w:space="0" w:color="auto"/>
      </w:divBdr>
    </w:div>
    <w:div w:id="1080255031">
      <w:bodyDiv w:val="1"/>
      <w:marLeft w:val="0"/>
      <w:marRight w:val="0"/>
      <w:marTop w:val="0"/>
      <w:marBottom w:val="0"/>
      <w:divBdr>
        <w:top w:val="none" w:sz="0" w:space="0" w:color="auto"/>
        <w:left w:val="none" w:sz="0" w:space="0" w:color="auto"/>
        <w:bottom w:val="none" w:sz="0" w:space="0" w:color="auto"/>
        <w:right w:val="none" w:sz="0" w:space="0" w:color="auto"/>
      </w:divBdr>
    </w:div>
    <w:div w:id="1087339183">
      <w:bodyDiv w:val="1"/>
      <w:marLeft w:val="0"/>
      <w:marRight w:val="0"/>
      <w:marTop w:val="0"/>
      <w:marBottom w:val="0"/>
      <w:divBdr>
        <w:top w:val="none" w:sz="0" w:space="0" w:color="auto"/>
        <w:left w:val="none" w:sz="0" w:space="0" w:color="auto"/>
        <w:bottom w:val="none" w:sz="0" w:space="0" w:color="auto"/>
        <w:right w:val="none" w:sz="0" w:space="0" w:color="auto"/>
      </w:divBdr>
    </w:div>
    <w:div w:id="1094741656">
      <w:bodyDiv w:val="1"/>
      <w:marLeft w:val="0"/>
      <w:marRight w:val="0"/>
      <w:marTop w:val="0"/>
      <w:marBottom w:val="0"/>
      <w:divBdr>
        <w:top w:val="none" w:sz="0" w:space="0" w:color="auto"/>
        <w:left w:val="none" w:sz="0" w:space="0" w:color="auto"/>
        <w:bottom w:val="none" w:sz="0" w:space="0" w:color="auto"/>
        <w:right w:val="none" w:sz="0" w:space="0" w:color="auto"/>
      </w:divBdr>
    </w:div>
    <w:div w:id="1096100942">
      <w:bodyDiv w:val="1"/>
      <w:marLeft w:val="0"/>
      <w:marRight w:val="0"/>
      <w:marTop w:val="0"/>
      <w:marBottom w:val="0"/>
      <w:divBdr>
        <w:top w:val="none" w:sz="0" w:space="0" w:color="auto"/>
        <w:left w:val="none" w:sz="0" w:space="0" w:color="auto"/>
        <w:bottom w:val="none" w:sz="0" w:space="0" w:color="auto"/>
        <w:right w:val="none" w:sz="0" w:space="0" w:color="auto"/>
      </w:divBdr>
    </w:div>
    <w:div w:id="1098981791">
      <w:bodyDiv w:val="1"/>
      <w:marLeft w:val="0"/>
      <w:marRight w:val="0"/>
      <w:marTop w:val="0"/>
      <w:marBottom w:val="0"/>
      <w:divBdr>
        <w:top w:val="none" w:sz="0" w:space="0" w:color="auto"/>
        <w:left w:val="none" w:sz="0" w:space="0" w:color="auto"/>
        <w:bottom w:val="none" w:sz="0" w:space="0" w:color="auto"/>
        <w:right w:val="none" w:sz="0" w:space="0" w:color="auto"/>
      </w:divBdr>
    </w:div>
    <w:div w:id="1099646284">
      <w:bodyDiv w:val="1"/>
      <w:marLeft w:val="0"/>
      <w:marRight w:val="0"/>
      <w:marTop w:val="0"/>
      <w:marBottom w:val="0"/>
      <w:divBdr>
        <w:top w:val="none" w:sz="0" w:space="0" w:color="auto"/>
        <w:left w:val="none" w:sz="0" w:space="0" w:color="auto"/>
        <w:bottom w:val="none" w:sz="0" w:space="0" w:color="auto"/>
        <w:right w:val="none" w:sz="0" w:space="0" w:color="auto"/>
      </w:divBdr>
    </w:div>
    <w:div w:id="1171528070">
      <w:bodyDiv w:val="1"/>
      <w:marLeft w:val="0"/>
      <w:marRight w:val="0"/>
      <w:marTop w:val="0"/>
      <w:marBottom w:val="0"/>
      <w:divBdr>
        <w:top w:val="none" w:sz="0" w:space="0" w:color="auto"/>
        <w:left w:val="none" w:sz="0" w:space="0" w:color="auto"/>
        <w:bottom w:val="none" w:sz="0" w:space="0" w:color="auto"/>
        <w:right w:val="none" w:sz="0" w:space="0" w:color="auto"/>
      </w:divBdr>
    </w:div>
    <w:div w:id="1286815462">
      <w:bodyDiv w:val="1"/>
      <w:marLeft w:val="0"/>
      <w:marRight w:val="0"/>
      <w:marTop w:val="0"/>
      <w:marBottom w:val="0"/>
      <w:divBdr>
        <w:top w:val="none" w:sz="0" w:space="0" w:color="auto"/>
        <w:left w:val="none" w:sz="0" w:space="0" w:color="auto"/>
        <w:bottom w:val="none" w:sz="0" w:space="0" w:color="auto"/>
        <w:right w:val="none" w:sz="0" w:space="0" w:color="auto"/>
      </w:divBdr>
    </w:div>
    <w:div w:id="1337923197">
      <w:bodyDiv w:val="1"/>
      <w:marLeft w:val="0"/>
      <w:marRight w:val="0"/>
      <w:marTop w:val="0"/>
      <w:marBottom w:val="0"/>
      <w:divBdr>
        <w:top w:val="none" w:sz="0" w:space="0" w:color="auto"/>
        <w:left w:val="none" w:sz="0" w:space="0" w:color="auto"/>
        <w:bottom w:val="none" w:sz="0" w:space="0" w:color="auto"/>
        <w:right w:val="none" w:sz="0" w:space="0" w:color="auto"/>
      </w:divBdr>
    </w:div>
    <w:div w:id="1341468821">
      <w:bodyDiv w:val="1"/>
      <w:marLeft w:val="0"/>
      <w:marRight w:val="0"/>
      <w:marTop w:val="0"/>
      <w:marBottom w:val="0"/>
      <w:divBdr>
        <w:top w:val="none" w:sz="0" w:space="0" w:color="auto"/>
        <w:left w:val="none" w:sz="0" w:space="0" w:color="auto"/>
        <w:bottom w:val="none" w:sz="0" w:space="0" w:color="auto"/>
        <w:right w:val="none" w:sz="0" w:space="0" w:color="auto"/>
      </w:divBdr>
    </w:div>
    <w:div w:id="1352105777">
      <w:bodyDiv w:val="1"/>
      <w:marLeft w:val="0"/>
      <w:marRight w:val="0"/>
      <w:marTop w:val="0"/>
      <w:marBottom w:val="0"/>
      <w:divBdr>
        <w:top w:val="none" w:sz="0" w:space="0" w:color="auto"/>
        <w:left w:val="none" w:sz="0" w:space="0" w:color="auto"/>
        <w:bottom w:val="none" w:sz="0" w:space="0" w:color="auto"/>
        <w:right w:val="none" w:sz="0" w:space="0" w:color="auto"/>
      </w:divBdr>
    </w:div>
    <w:div w:id="1367369144">
      <w:bodyDiv w:val="1"/>
      <w:marLeft w:val="0"/>
      <w:marRight w:val="0"/>
      <w:marTop w:val="0"/>
      <w:marBottom w:val="0"/>
      <w:divBdr>
        <w:top w:val="none" w:sz="0" w:space="0" w:color="auto"/>
        <w:left w:val="none" w:sz="0" w:space="0" w:color="auto"/>
        <w:bottom w:val="none" w:sz="0" w:space="0" w:color="auto"/>
        <w:right w:val="none" w:sz="0" w:space="0" w:color="auto"/>
      </w:divBdr>
    </w:div>
    <w:div w:id="1380861966">
      <w:bodyDiv w:val="1"/>
      <w:marLeft w:val="0"/>
      <w:marRight w:val="0"/>
      <w:marTop w:val="0"/>
      <w:marBottom w:val="0"/>
      <w:divBdr>
        <w:top w:val="none" w:sz="0" w:space="0" w:color="auto"/>
        <w:left w:val="none" w:sz="0" w:space="0" w:color="auto"/>
        <w:bottom w:val="none" w:sz="0" w:space="0" w:color="auto"/>
        <w:right w:val="none" w:sz="0" w:space="0" w:color="auto"/>
      </w:divBdr>
    </w:div>
    <w:div w:id="1382367529">
      <w:bodyDiv w:val="1"/>
      <w:marLeft w:val="0"/>
      <w:marRight w:val="0"/>
      <w:marTop w:val="0"/>
      <w:marBottom w:val="0"/>
      <w:divBdr>
        <w:top w:val="none" w:sz="0" w:space="0" w:color="auto"/>
        <w:left w:val="none" w:sz="0" w:space="0" w:color="auto"/>
        <w:bottom w:val="none" w:sz="0" w:space="0" w:color="auto"/>
        <w:right w:val="none" w:sz="0" w:space="0" w:color="auto"/>
      </w:divBdr>
    </w:div>
    <w:div w:id="1406146523">
      <w:bodyDiv w:val="1"/>
      <w:marLeft w:val="0"/>
      <w:marRight w:val="0"/>
      <w:marTop w:val="0"/>
      <w:marBottom w:val="0"/>
      <w:divBdr>
        <w:top w:val="none" w:sz="0" w:space="0" w:color="auto"/>
        <w:left w:val="none" w:sz="0" w:space="0" w:color="auto"/>
        <w:bottom w:val="none" w:sz="0" w:space="0" w:color="auto"/>
        <w:right w:val="none" w:sz="0" w:space="0" w:color="auto"/>
      </w:divBdr>
    </w:div>
    <w:div w:id="1415777983">
      <w:bodyDiv w:val="1"/>
      <w:marLeft w:val="0"/>
      <w:marRight w:val="0"/>
      <w:marTop w:val="0"/>
      <w:marBottom w:val="0"/>
      <w:divBdr>
        <w:top w:val="none" w:sz="0" w:space="0" w:color="auto"/>
        <w:left w:val="none" w:sz="0" w:space="0" w:color="auto"/>
        <w:bottom w:val="none" w:sz="0" w:space="0" w:color="auto"/>
        <w:right w:val="none" w:sz="0" w:space="0" w:color="auto"/>
      </w:divBdr>
    </w:div>
    <w:div w:id="1427533941">
      <w:bodyDiv w:val="1"/>
      <w:marLeft w:val="0"/>
      <w:marRight w:val="0"/>
      <w:marTop w:val="0"/>
      <w:marBottom w:val="0"/>
      <w:divBdr>
        <w:top w:val="none" w:sz="0" w:space="0" w:color="auto"/>
        <w:left w:val="none" w:sz="0" w:space="0" w:color="auto"/>
        <w:bottom w:val="none" w:sz="0" w:space="0" w:color="auto"/>
        <w:right w:val="none" w:sz="0" w:space="0" w:color="auto"/>
      </w:divBdr>
    </w:div>
    <w:div w:id="1429884831">
      <w:bodyDiv w:val="1"/>
      <w:marLeft w:val="0"/>
      <w:marRight w:val="0"/>
      <w:marTop w:val="0"/>
      <w:marBottom w:val="0"/>
      <w:divBdr>
        <w:top w:val="none" w:sz="0" w:space="0" w:color="auto"/>
        <w:left w:val="none" w:sz="0" w:space="0" w:color="auto"/>
        <w:bottom w:val="none" w:sz="0" w:space="0" w:color="auto"/>
        <w:right w:val="none" w:sz="0" w:space="0" w:color="auto"/>
      </w:divBdr>
    </w:div>
    <w:div w:id="1444769886">
      <w:bodyDiv w:val="1"/>
      <w:marLeft w:val="0"/>
      <w:marRight w:val="0"/>
      <w:marTop w:val="0"/>
      <w:marBottom w:val="0"/>
      <w:divBdr>
        <w:top w:val="none" w:sz="0" w:space="0" w:color="auto"/>
        <w:left w:val="none" w:sz="0" w:space="0" w:color="auto"/>
        <w:bottom w:val="none" w:sz="0" w:space="0" w:color="auto"/>
        <w:right w:val="none" w:sz="0" w:space="0" w:color="auto"/>
      </w:divBdr>
    </w:div>
    <w:div w:id="1480804070">
      <w:bodyDiv w:val="1"/>
      <w:marLeft w:val="0"/>
      <w:marRight w:val="0"/>
      <w:marTop w:val="0"/>
      <w:marBottom w:val="0"/>
      <w:divBdr>
        <w:top w:val="none" w:sz="0" w:space="0" w:color="auto"/>
        <w:left w:val="none" w:sz="0" w:space="0" w:color="auto"/>
        <w:bottom w:val="none" w:sz="0" w:space="0" w:color="auto"/>
        <w:right w:val="none" w:sz="0" w:space="0" w:color="auto"/>
      </w:divBdr>
    </w:div>
    <w:div w:id="1505778436">
      <w:bodyDiv w:val="1"/>
      <w:marLeft w:val="0"/>
      <w:marRight w:val="0"/>
      <w:marTop w:val="0"/>
      <w:marBottom w:val="0"/>
      <w:divBdr>
        <w:top w:val="none" w:sz="0" w:space="0" w:color="auto"/>
        <w:left w:val="none" w:sz="0" w:space="0" w:color="auto"/>
        <w:bottom w:val="none" w:sz="0" w:space="0" w:color="auto"/>
        <w:right w:val="none" w:sz="0" w:space="0" w:color="auto"/>
      </w:divBdr>
    </w:div>
    <w:div w:id="1549684284">
      <w:bodyDiv w:val="1"/>
      <w:marLeft w:val="0"/>
      <w:marRight w:val="0"/>
      <w:marTop w:val="0"/>
      <w:marBottom w:val="0"/>
      <w:divBdr>
        <w:top w:val="none" w:sz="0" w:space="0" w:color="auto"/>
        <w:left w:val="none" w:sz="0" w:space="0" w:color="auto"/>
        <w:bottom w:val="none" w:sz="0" w:space="0" w:color="auto"/>
        <w:right w:val="none" w:sz="0" w:space="0" w:color="auto"/>
      </w:divBdr>
    </w:div>
    <w:div w:id="1572739110">
      <w:bodyDiv w:val="1"/>
      <w:marLeft w:val="0"/>
      <w:marRight w:val="0"/>
      <w:marTop w:val="0"/>
      <w:marBottom w:val="0"/>
      <w:divBdr>
        <w:top w:val="none" w:sz="0" w:space="0" w:color="auto"/>
        <w:left w:val="none" w:sz="0" w:space="0" w:color="auto"/>
        <w:bottom w:val="none" w:sz="0" w:space="0" w:color="auto"/>
        <w:right w:val="none" w:sz="0" w:space="0" w:color="auto"/>
      </w:divBdr>
    </w:div>
    <w:div w:id="1578519432">
      <w:bodyDiv w:val="1"/>
      <w:marLeft w:val="0"/>
      <w:marRight w:val="0"/>
      <w:marTop w:val="0"/>
      <w:marBottom w:val="0"/>
      <w:divBdr>
        <w:top w:val="none" w:sz="0" w:space="0" w:color="auto"/>
        <w:left w:val="none" w:sz="0" w:space="0" w:color="auto"/>
        <w:bottom w:val="none" w:sz="0" w:space="0" w:color="auto"/>
        <w:right w:val="none" w:sz="0" w:space="0" w:color="auto"/>
      </w:divBdr>
    </w:div>
    <w:div w:id="1581256604">
      <w:bodyDiv w:val="1"/>
      <w:marLeft w:val="0"/>
      <w:marRight w:val="0"/>
      <w:marTop w:val="0"/>
      <w:marBottom w:val="0"/>
      <w:divBdr>
        <w:top w:val="none" w:sz="0" w:space="0" w:color="auto"/>
        <w:left w:val="none" w:sz="0" w:space="0" w:color="auto"/>
        <w:bottom w:val="none" w:sz="0" w:space="0" w:color="auto"/>
        <w:right w:val="none" w:sz="0" w:space="0" w:color="auto"/>
      </w:divBdr>
    </w:div>
    <w:div w:id="1584296948">
      <w:bodyDiv w:val="1"/>
      <w:marLeft w:val="0"/>
      <w:marRight w:val="0"/>
      <w:marTop w:val="0"/>
      <w:marBottom w:val="0"/>
      <w:divBdr>
        <w:top w:val="none" w:sz="0" w:space="0" w:color="auto"/>
        <w:left w:val="none" w:sz="0" w:space="0" w:color="auto"/>
        <w:bottom w:val="none" w:sz="0" w:space="0" w:color="auto"/>
        <w:right w:val="none" w:sz="0" w:space="0" w:color="auto"/>
      </w:divBdr>
    </w:div>
    <w:div w:id="1584726838">
      <w:bodyDiv w:val="1"/>
      <w:marLeft w:val="0"/>
      <w:marRight w:val="0"/>
      <w:marTop w:val="0"/>
      <w:marBottom w:val="0"/>
      <w:divBdr>
        <w:top w:val="none" w:sz="0" w:space="0" w:color="auto"/>
        <w:left w:val="none" w:sz="0" w:space="0" w:color="auto"/>
        <w:bottom w:val="none" w:sz="0" w:space="0" w:color="auto"/>
        <w:right w:val="none" w:sz="0" w:space="0" w:color="auto"/>
      </w:divBdr>
    </w:div>
    <w:div w:id="1593588622">
      <w:bodyDiv w:val="1"/>
      <w:marLeft w:val="0"/>
      <w:marRight w:val="0"/>
      <w:marTop w:val="0"/>
      <w:marBottom w:val="0"/>
      <w:divBdr>
        <w:top w:val="none" w:sz="0" w:space="0" w:color="auto"/>
        <w:left w:val="none" w:sz="0" w:space="0" w:color="auto"/>
        <w:bottom w:val="none" w:sz="0" w:space="0" w:color="auto"/>
        <w:right w:val="none" w:sz="0" w:space="0" w:color="auto"/>
      </w:divBdr>
    </w:div>
    <w:div w:id="1599679158">
      <w:bodyDiv w:val="1"/>
      <w:marLeft w:val="0"/>
      <w:marRight w:val="0"/>
      <w:marTop w:val="0"/>
      <w:marBottom w:val="0"/>
      <w:divBdr>
        <w:top w:val="none" w:sz="0" w:space="0" w:color="auto"/>
        <w:left w:val="none" w:sz="0" w:space="0" w:color="auto"/>
        <w:bottom w:val="none" w:sz="0" w:space="0" w:color="auto"/>
        <w:right w:val="none" w:sz="0" w:space="0" w:color="auto"/>
      </w:divBdr>
    </w:div>
    <w:div w:id="1615095916">
      <w:bodyDiv w:val="1"/>
      <w:marLeft w:val="0"/>
      <w:marRight w:val="0"/>
      <w:marTop w:val="0"/>
      <w:marBottom w:val="0"/>
      <w:divBdr>
        <w:top w:val="none" w:sz="0" w:space="0" w:color="auto"/>
        <w:left w:val="none" w:sz="0" w:space="0" w:color="auto"/>
        <w:bottom w:val="none" w:sz="0" w:space="0" w:color="auto"/>
        <w:right w:val="none" w:sz="0" w:space="0" w:color="auto"/>
      </w:divBdr>
    </w:div>
    <w:div w:id="1637755935">
      <w:bodyDiv w:val="1"/>
      <w:marLeft w:val="0"/>
      <w:marRight w:val="0"/>
      <w:marTop w:val="0"/>
      <w:marBottom w:val="0"/>
      <w:divBdr>
        <w:top w:val="none" w:sz="0" w:space="0" w:color="auto"/>
        <w:left w:val="none" w:sz="0" w:space="0" w:color="auto"/>
        <w:bottom w:val="none" w:sz="0" w:space="0" w:color="auto"/>
        <w:right w:val="none" w:sz="0" w:space="0" w:color="auto"/>
      </w:divBdr>
    </w:div>
    <w:div w:id="1641232654">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 w:id="1675917039">
      <w:bodyDiv w:val="1"/>
      <w:marLeft w:val="0"/>
      <w:marRight w:val="0"/>
      <w:marTop w:val="0"/>
      <w:marBottom w:val="0"/>
      <w:divBdr>
        <w:top w:val="none" w:sz="0" w:space="0" w:color="auto"/>
        <w:left w:val="none" w:sz="0" w:space="0" w:color="auto"/>
        <w:bottom w:val="none" w:sz="0" w:space="0" w:color="auto"/>
        <w:right w:val="none" w:sz="0" w:space="0" w:color="auto"/>
      </w:divBdr>
    </w:div>
    <w:div w:id="1718092211">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34158902">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64454759">
      <w:bodyDiv w:val="1"/>
      <w:marLeft w:val="0"/>
      <w:marRight w:val="0"/>
      <w:marTop w:val="0"/>
      <w:marBottom w:val="0"/>
      <w:divBdr>
        <w:top w:val="none" w:sz="0" w:space="0" w:color="auto"/>
        <w:left w:val="none" w:sz="0" w:space="0" w:color="auto"/>
        <w:bottom w:val="none" w:sz="0" w:space="0" w:color="auto"/>
        <w:right w:val="none" w:sz="0" w:space="0" w:color="auto"/>
      </w:divBdr>
    </w:div>
    <w:div w:id="1786584409">
      <w:bodyDiv w:val="1"/>
      <w:marLeft w:val="0"/>
      <w:marRight w:val="0"/>
      <w:marTop w:val="0"/>
      <w:marBottom w:val="0"/>
      <w:divBdr>
        <w:top w:val="none" w:sz="0" w:space="0" w:color="auto"/>
        <w:left w:val="none" w:sz="0" w:space="0" w:color="auto"/>
        <w:bottom w:val="none" w:sz="0" w:space="0" w:color="auto"/>
        <w:right w:val="none" w:sz="0" w:space="0" w:color="auto"/>
      </w:divBdr>
    </w:div>
    <w:div w:id="1787307479">
      <w:bodyDiv w:val="1"/>
      <w:marLeft w:val="0"/>
      <w:marRight w:val="0"/>
      <w:marTop w:val="0"/>
      <w:marBottom w:val="0"/>
      <w:divBdr>
        <w:top w:val="none" w:sz="0" w:space="0" w:color="auto"/>
        <w:left w:val="none" w:sz="0" w:space="0" w:color="auto"/>
        <w:bottom w:val="none" w:sz="0" w:space="0" w:color="auto"/>
        <w:right w:val="none" w:sz="0" w:space="0" w:color="auto"/>
      </w:divBdr>
    </w:div>
    <w:div w:id="1803575754">
      <w:bodyDiv w:val="1"/>
      <w:marLeft w:val="0"/>
      <w:marRight w:val="0"/>
      <w:marTop w:val="0"/>
      <w:marBottom w:val="0"/>
      <w:divBdr>
        <w:top w:val="none" w:sz="0" w:space="0" w:color="auto"/>
        <w:left w:val="none" w:sz="0" w:space="0" w:color="auto"/>
        <w:bottom w:val="none" w:sz="0" w:space="0" w:color="auto"/>
        <w:right w:val="none" w:sz="0" w:space="0" w:color="auto"/>
      </w:divBdr>
    </w:div>
    <w:div w:id="1844055008">
      <w:bodyDiv w:val="1"/>
      <w:marLeft w:val="0"/>
      <w:marRight w:val="0"/>
      <w:marTop w:val="0"/>
      <w:marBottom w:val="0"/>
      <w:divBdr>
        <w:top w:val="none" w:sz="0" w:space="0" w:color="auto"/>
        <w:left w:val="none" w:sz="0" w:space="0" w:color="auto"/>
        <w:bottom w:val="none" w:sz="0" w:space="0" w:color="auto"/>
        <w:right w:val="none" w:sz="0" w:space="0" w:color="auto"/>
      </w:divBdr>
    </w:div>
    <w:div w:id="1851748427">
      <w:bodyDiv w:val="1"/>
      <w:marLeft w:val="0"/>
      <w:marRight w:val="0"/>
      <w:marTop w:val="0"/>
      <w:marBottom w:val="0"/>
      <w:divBdr>
        <w:top w:val="none" w:sz="0" w:space="0" w:color="auto"/>
        <w:left w:val="none" w:sz="0" w:space="0" w:color="auto"/>
        <w:bottom w:val="none" w:sz="0" w:space="0" w:color="auto"/>
        <w:right w:val="none" w:sz="0" w:space="0" w:color="auto"/>
      </w:divBdr>
    </w:div>
    <w:div w:id="1853686087">
      <w:bodyDiv w:val="1"/>
      <w:marLeft w:val="0"/>
      <w:marRight w:val="0"/>
      <w:marTop w:val="0"/>
      <w:marBottom w:val="0"/>
      <w:divBdr>
        <w:top w:val="none" w:sz="0" w:space="0" w:color="auto"/>
        <w:left w:val="none" w:sz="0" w:space="0" w:color="auto"/>
        <w:bottom w:val="none" w:sz="0" w:space="0" w:color="auto"/>
        <w:right w:val="none" w:sz="0" w:space="0" w:color="auto"/>
      </w:divBdr>
    </w:div>
    <w:div w:id="1872299238">
      <w:bodyDiv w:val="1"/>
      <w:marLeft w:val="0"/>
      <w:marRight w:val="0"/>
      <w:marTop w:val="0"/>
      <w:marBottom w:val="0"/>
      <w:divBdr>
        <w:top w:val="none" w:sz="0" w:space="0" w:color="auto"/>
        <w:left w:val="none" w:sz="0" w:space="0" w:color="auto"/>
        <w:bottom w:val="none" w:sz="0" w:space="0" w:color="auto"/>
        <w:right w:val="none" w:sz="0" w:space="0" w:color="auto"/>
      </w:divBdr>
    </w:div>
    <w:div w:id="1884364895">
      <w:bodyDiv w:val="1"/>
      <w:marLeft w:val="0"/>
      <w:marRight w:val="0"/>
      <w:marTop w:val="0"/>
      <w:marBottom w:val="0"/>
      <w:divBdr>
        <w:top w:val="none" w:sz="0" w:space="0" w:color="auto"/>
        <w:left w:val="none" w:sz="0" w:space="0" w:color="auto"/>
        <w:bottom w:val="none" w:sz="0" w:space="0" w:color="auto"/>
        <w:right w:val="none" w:sz="0" w:space="0" w:color="auto"/>
      </w:divBdr>
    </w:div>
    <w:div w:id="1892498308">
      <w:bodyDiv w:val="1"/>
      <w:marLeft w:val="0"/>
      <w:marRight w:val="0"/>
      <w:marTop w:val="0"/>
      <w:marBottom w:val="0"/>
      <w:divBdr>
        <w:top w:val="none" w:sz="0" w:space="0" w:color="auto"/>
        <w:left w:val="none" w:sz="0" w:space="0" w:color="auto"/>
        <w:bottom w:val="none" w:sz="0" w:space="0" w:color="auto"/>
        <w:right w:val="none" w:sz="0" w:space="0" w:color="auto"/>
      </w:divBdr>
    </w:div>
    <w:div w:id="1914663507">
      <w:bodyDiv w:val="1"/>
      <w:marLeft w:val="0"/>
      <w:marRight w:val="0"/>
      <w:marTop w:val="0"/>
      <w:marBottom w:val="0"/>
      <w:divBdr>
        <w:top w:val="none" w:sz="0" w:space="0" w:color="auto"/>
        <w:left w:val="none" w:sz="0" w:space="0" w:color="auto"/>
        <w:bottom w:val="none" w:sz="0" w:space="0" w:color="auto"/>
        <w:right w:val="none" w:sz="0" w:space="0" w:color="auto"/>
      </w:divBdr>
    </w:div>
    <w:div w:id="1915700407">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 w:id="1928537704">
      <w:bodyDiv w:val="1"/>
      <w:marLeft w:val="0"/>
      <w:marRight w:val="0"/>
      <w:marTop w:val="0"/>
      <w:marBottom w:val="0"/>
      <w:divBdr>
        <w:top w:val="none" w:sz="0" w:space="0" w:color="auto"/>
        <w:left w:val="none" w:sz="0" w:space="0" w:color="auto"/>
        <w:bottom w:val="none" w:sz="0" w:space="0" w:color="auto"/>
        <w:right w:val="none" w:sz="0" w:space="0" w:color="auto"/>
      </w:divBdr>
    </w:div>
    <w:div w:id="1939828102">
      <w:bodyDiv w:val="1"/>
      <w:marLeft w:val="0"/>
      <w:marRight w:val="0"/>
      <w:marTop w:val="0"/>
      <w:marBottom w:val="0"/>
      <w:divBdr>
        <w:top w:val="none" w:sz="0" w:space="0" w:color="auto"/>
        <w:left w:val="none" w:sz="0" w:space="0" w:color="auto"/>
        <w:bottom w:val="none" w:sz="0" w:space="0" w:color="auto"/>
        <w:right w:val="none" w:sz="0" w:space="0" w:color="auto"/>
      </w:divBdr>
    </w:div>
    <w:div w:id="1944721508">
      <w:bodyDiv w:val="1"/>
      <w:marLeft w:val="0"/>
      <w:marRight w:val="0"/>
      <w:marTop w:val="0"/>
      <w:marBottom w:val="0"/>
      <w:divBdr>
        <w:top w:val="none" w:sz="0" w:space="0" w:color="auto"/>
        <w:left w:val="none" w:sz="0" w:space="0" w:color="auto"/>
        <w:bottom w:val="none" w:sz="0" w:space="0" w:color="auto"/>
        <w:right w:val="none" w:sz="0" w:space="0" w:color="auto"/>
      </w:divBdr>
    </w:div>
    <w:div w:id="1965958612">
      <w:bodyDiv w:val="1"/>
      <w:marLeft w:val="0"/>
      <w:marRight w:val="0"/>
      <w:marTop w:val="0"/>
      <w:marBottom w:val="0"/>
      <w:divBdr>
        <w:top w:val="none" w:sz="0" w:space="0" w:color="auto"/>
        <w:left w:val="none" w:sz="0" w:space="0" w:color="auto"/>
        <w:bottom w:val="none" w:sz="0" w:space="0" w:color="auto"/>
        <w:right w:val="none" w:sz="0" w:space="0" w:color="auto"/>
      </w:divBdr>
    </w:div>
    <w:div w:id="1987197712">
      <w:bodyDiv w:val="1"/>
      <w:marLeft w:val="0"/>
      <w:marRight w:val="0"/>
      <w:marTop w:val="0"/>
      <w:marBottom w:val="0"/>
      <w:divBdr>
        <w:top w:val="none" w:sz="0" w:space="0" w:color="auto"/>
        <w:left w:val="none" w:sz="0" w:space="0" w:color="auto"/>
        <w:bottom w:val="none" w:sz="0" w:space="0" w:color="auto"/>
        <w:right w:val="none" w:sz="0" w:space="0" w:color="auto"/>
      </w:divBdr>
    </w:div>
    <w:div w:id="2013988888">
      <w:bodyDiv w:val="1"/>
      <w:marLeft w:val="0"/>
      <w:marRight w:val="0"/>
      <w:marTop w:val="0"/>
      <w:marBottom w:val="0"/>
      <w:divBdr>
        <w:top w:val="none" w:sz="0" w:space="0" w:color="auto"/>
        <w:left w:val="none" w:sz="0" w:space="0" w:color="auto"/>
        <w:bottom w:val="none" w:sz="0" w:space="0" w:color="auto"/>
        <w:right w:val="none" w:sz="0" w:space="0" w:color="auto"/>
      </w:divBdr>
    </w:div>
    <w:div w:id="2034645899">
      <w:bodyDiv w:val="1"/>
      <w:marLeft w:val="0"/>
      <w:marRight w:val="0"/>
      <w:marTop w:val="0"/>
      <w:marBottom w:val="0"/>
      <w:divBdr>
        <w:top w:val="none" w:sz="0" w:space="0" w:color="auto"/>
        <w:left w:val="none" w:sz="0" w:space="0" w:color="auto"/>
        <w:bottom w:val="none" w:sz="0" w:space="0" w:color="auto"/>
        <w:right w:val="none" w:sz="0" w:space="0" w:color="auto"/>
      </w:divBdr>
    </w:div>
    <w:div w:id="2045979602">
      <w:bodyDiv w:val="1"/>
      <w:marLeft w:val="0"/>
      <w:marRight w:val="0"/>
      <w:marTop w:val="0"/>
      <w:marBottom w:val="0"/>
      <w:divBdr>
        <w:top w:val="none" w:sz="0" w:space="0" w:color="auto"/>
        <w:left w:val="none" w:sz="0" w:space="0" w:color="auto"/>
        <w:bottom w:val="none" w:sz="0" w:space="0" w:color="auto"/>
        <w:right w:val="none" w:sz="0" w:space="0" w:color="auto"/>
      </w:divBdr>
    </w:div>
    <w:div w:id="2054452736">
      <w:bodyDiv w:val="1"/>
      <w:marLeft w:val="0"/>
      <w:marRight w:val="0"/>
      <w:marTop w:val="0"/>
      <w:marBottom w:val="0"/>
      <w:divBdr>
        <w:top w:val="none" w:sz="0" w:space="0" w:color="auto"/>
        <w:left w:val="none" w:sz="0" w:space="0" w:color="auto"/>
        <w:bottom w:val="none" w:sz="0" w:space="0" w:color="auto"/>
        <w:right w:val="none" w:sz="0" w:space="0" w:color="auto"/>
      </w:divBdr>
    </w:div>
    <w:div w:id="2057200314">
      <w:bodyDiv w:val="1"/>
      <w:marLeft w:val="0"/>
      <w:marRight w:val="0"/>
      <w:marTop w:val="0"/>
      <w:marBottom w:val="0"/>
      <w:divBdr>
        <w:top w:val="none" w:sz="0" w:space="0" w:color="auto"/>
        <w:left w:val="none" w:sz="0" w:space="0" w:color="auto"/>
        <w:bottom w:val="none" w:sz="0" w:space="0" w:color="auto"/>
        <w:right w:val="none" w:sz="0" w:space="0" w:color="auto"/>
      </w:divBdr>
    </w:div>
    <w:div w:id="2089836918">
      <w:bodyDiv w:val="1"/>
      <w:marLeft w:val="0"/>
      <w:marRight w:val="0"/>
      <w:marTop w:val="0"/>
      <w:marBottom w:val="0"/>
      <w:divBdr>
        <w:top w:val="none" w:sz="0" w:space="0" w:color="auto"/>
        <w:left w:val="none" w:sz="0" w:space="0" w:color="auto"/>
        <w:bottom w:val="none" w:sz="0" w:space="0" w:color="auto"/>
        <w:right w:val="none" w:sz="0" w:space="0" w:color="auto"/>
      </w:divBdr>
    </w:div>
    <w:div w:id="2104178721">
      <w:bodyDiv w:val="1"/>
      <w:marLeft w:val="0"/>
      <w:marRight w:val="0"/>
      <w:marTop w:val="0"/>
      <w:marBottom w:val="0"/>
      <w:divBdr>
        <w:top w:val="none" w:sz="0" w:space="0" w:color="auto"/>
        <w:left w:val="none" w:sz="0" w:space="0" w:color="auto"/>
        <w:bottom w:val="none" w:sz="0" w:space="0" w:color="auto"/>
        <w:right w:val="none" w:sz="0" w:space="0" w:color="auto"/>
      </w:divBdr>
    </w:div>
    <w:div w:id="2107996183">
      <w:bodyDiv w:val="1"/>
      <w:marLeft w:val="0"/>
      <w:marRight w:val="0"/>
      <w:marTop w:val="0"/>
      <w:marBottom w:val="0"/>
      <w:divBdr>
        <w:top w:val="none" w:sz="0" w:space="0" w:color="auto"/>
        <w:left w:val="none" w:sz="0" w:space="0" w:color="auto"/>
        <w:bottom w:val="none" w:sz="0" w:space="0" w:color="auto"/>
        <w:right w:val="none" w:sz="0" w:space="0" w:color="auto"/>
      </w:divBdr>
    </w:div>
    <w:div w:id="21302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rgliu23@m.fudan.edu.cn"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2152B6-5706-4578-B8D6-12086935313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75EE5031-7F42-40C8-B402-2ED67DEEE727}">
      <dgm:prSet phldrT="[文本]"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当代中国立法体制</a:t>
          </a:r>
        </a:p>
      </dgm:t>
    </dgm:pt>
    <dgm:pt modelId="{0DDA0FFB-3D01-4371-ADBA-5D6B195FF53B}" type="parTrans" cxnId="{55B7717C-B449-4FEE-98A3-89D31696D007}">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44F89BAF-3053-4404-BB77-4D68CBBFD8E4}" type="sibTrans" cxnId="{55B7717C-B449-4FEE-98A3-89D31696D007}">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5D7ACEF2-075B-480C-9411-5B2A88920592}">
      <dgm:prSet phldrT="[文本]"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一元</a:t>
          </a:r>
        </a:p>
      </dgm:t>
    </dgm:pt>
    <dgm:pt modelId="{F0F3207B-D51F-4905-A2C8-4DCB58A3BB63}" type="parTrans" cxnId="{82E8F5BE-4E92-4AA5-B0B5-E1D1C6AF8E6E}">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B1F1224A-2BE4-44CF-B3BF-301EC989171D}" type="sibTrans" cxnId="{82E8F5BE-4E92-4AA5-B0B5-E1D1C6AF8E6E}">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8965D4E6-81E6-4749-8FCD-E468EB724FAA}">
      <dgm:prSet phldrT="[文本]"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两级</a:t>
          </a:r>
        </a:p>
      </dgm:t>
    </dgm:pt>
    <dgm:pt modelId="{1AEA4ECD-71C3-46EF-9416-57AE6769D9CC}" type="parTrans" cxnId="{88137657-37F2-463A-A17E-D4D19B86A3F1}">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32A78406-CFDD-4F80-8C2A-580E038F7E0B}" type="sibTrans" cxnId="{88137657-37F2-463A-A17E-D4D19B86A3F1}">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98330143-1B50-4469-B264-9101C9AB293B}">
      <dgm:prSet phldrT="[文本]"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多层次</a:t>
          </a:r>
        </a:p>
      </dgm:t>
    </dgm:pt>
    <dgm:pt modelId="{6AA12C25-29E6-4D0F-84E1-0156B0A24853}" type="parTrans" cxnId="{A0442582-9A40-4F78-B2C9-8E10E86A0242}">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C97F149C-58F1-4C3D-B03D-EB3C9A4C25FA}" type="sibTrans" cxnId="{A0442582-9A40-4F78-B2C9-8E10E86A0242}">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FAB49AA8-F3D4-45B0-94BE-B39B840066E2}">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多类别</a:t>
          </a:r>
        </a:p>
      </dgm:t>
    </dgm:pt>
    <dgm:pt modelId="{89525F15-CCE4-4BD8-A2EC-6D56C78A8F53}" type="parTrans" cxnId="{FEE4FE94-A026-423A-9AF3-0C7729735C06}">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D2F3ADB3-59B5-4E11-A3D2-59634A40A37D}" type="sibTrans" cxnId="{FEE4FE94-A026-423A-9AF3-0C7729735C06}">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70FD461B-4396-4194-8797-6A25CC2DE35F}">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单一制国家国家立法权属于中央。只存在一个统一的、一体化的立法体系</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34EE2C41-EA33-48B7-A761-ACC6A5BC7F0A}" type="parTrans" cxnId="{B218FC1D-8716-413B-AF88-8810698E92D8}">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1E6B1597-46C0-42BA-A60D-EA9245F74F8E}" type="sibTrans" cxnId="{B218FC1D-8716-413B-AF88-8810698E92D8}">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BD36E4CA-4717-4924-8301-AD3D332D0F29}">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中央一级</a:t>
          </a:r>
        </a:p>
      </dgm:t>
    </dgm:pt>
    <dgm:pt modelId="{7DC8C880-82BC-43B3-BCA7-2B023D3DBB7A}" type="parTrans" cxnId="{B72D6A38-E707-4872-B068-FD949F127307}">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5D35632B-BCB5-489F-9713-401FA09820B3}" type="sibTrans" cxnId="{B72D6A38-E707-4872-B068-FD949F127307}">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FD3CD8BF-B525-4413-BB6E-B6898B0B8234}">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地方一级</a:t>
          </a:r>
        </a:p>
      </dgm:t>
    </dgm:pt>
    <dgm:pt modelId="{AE743136-CE4F-4222-8B8F-80089C9FC66A}" type="parTrans" cxnId="{D0E0503A-5970-48E6-9B8F-F1AAB9B10458}">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DC0E0AAC-264E-4EC1-A6F2-F334BD9CB6B3}" type="sibTrans" cxnId="{D0E0503A-5970-48E6-9B8F-F1AAB9B10458}">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C7922D6F-FCE7-4679-B5BE-B4042A6019FE}">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全国人大及其常委会</a:t>
          </a:r>
        </a:p>
      </dgm:t>
    </dgm:pt>
    <dgm:pt modelId="{F557B853-8005-4CA3-9244-66A8E27ABD05}" type="parTrans" cxnId="{55369B11-CE7B-4074-9DF7-2370594101AD}">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B23B7DC1-F5FA-40FD-9483-7763DD7C0E20}" type="sibTrans" cxnId="{55369B11-CE7B-4074-9DF7-2370594101AD}">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AA42F9CB-05CA-41AA-8BB8-B673B7EAFBF5}">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国务院及其所属部委</a:t>
          </a:r>
        </a:p>
      </dgm:t>
    </dgm:pt>
    <dgm:pt modelId="{6038B914-5959-4A4B-B7AE-95D72D4565B9}" type="parTrans" cxnId="{402A83A0-C62F-41F1-B68F-127EEB094D3B}">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90F738AD-F2E1-4663-99D5-57F7C17478C4}" type="sibTrans" cxnId="{402A83A0-C62F-41F1-B68F-127EEB094D3B}">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9E68B4CB-E8D2-441D-A673-6A011282F6C0}">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监察委员会</a:t>
          </a:r>
        </a:p>
      </dgm:t>
    </dgm:pt>
    <dgm:pt modelId="{B25307E1-5195-4386-BEE5-B5399ED48EC4}" type="parTrans" cxnId="{6A9D0927-9773-46DC-930D-6B74F048EF99}">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A5835634-1BBF-4280-8B94-B5A3A0E4ABE3}" type="sibTrans" cxnId="{6A9D0927-9773-46DC-930D-6B74F048EF99}">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174147F1-43AB-4842-97FC-52872E06709E}">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中央军事委员会及其所属部委</a:t>
          </a:r>
        </a:p>
      </dgm:t>
    </dgm:pt>
    <dgm:pt modelId="{E397878E-0C93-4B33-807D-BB49D029EDF9}" type="parTrans" cxnId="{46A69AD7-E7AA-46B8-800D-5750B20961F9}">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8530FFF9-6137-44F8-9E79-5DCA11178DF3}" type="sibTrans" cxnId="{46A69AD7-E7AA-46B8-800D-5750B20961F9}">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EACB1372-7CCA-4E0B-9DA7-92090285C817}">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地方各级权力机关及其常设机关</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71D5FB75-D911-4DF7-852E-AB067F6E41D6}" type="parTrans" cxnId="{1ECC9072-C7D1-4EF8-96E3-A1050B4E3BB6}">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3DDF4D9E-7EE0-473F-93EA-CCBFB1D8811D}" type="sibTrans" cxnId="{1ECC9072-C7D1-4EF8-96E3-A1050B4E3BB6}">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D44AC718-17AD-49A6-AC71-F5AB845FBF14}">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地方各级行政机关</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F8CAEE96-322E-4D65-AC02-82C0505CEFB0}" type="parTrans" cxnId="{ADDEFC1F-6408-4FDD-AB66-D0BF82B37E43}">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B99F4F1D-A475-4FD9-9D93-941E54CEF5D2}" type="sibTrans" cxnId="{ADDEFC1F-6408-4FDD-AB66-D0BF82B37E43}">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C0825D7F-C2DE-4790-92A3-F6AD66B0D545}">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无论是中央还是地方都可以分为多个立法层次和类别</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C0CF9EC9-0DAC-487A-B708-15A800976629}" type="parTrans" cxnId="{D59690E8-DE60-4AE5-810E-9DB85F3D499E}">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E73A07B3-EC15-4A14-BF41-F9201A9BB429}" type="sibTrans" cxnId="{D59690E8-DE60-4AE5-810E-9DB85F3D499E}">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8DD12A63-408A-4604-83E6-34E61A06B8DC}">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民族自治地方立法、经济特区立法、港澳特别行政区立法</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0C4A4BC6-1183-4E85-BC58-8F2A7B1E3256}" type="parTrans" cxnId="{5AA38B47-000F-4DA6-A1D9-16F77CED5520}">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883F109F-31E4-418F-897D-5A73CA2CF2A1}" type="sibTrans" cxnId="{5AA38B47-000F-4DA6-A1D9-16F77CED5520}">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66F4FF73-2D2E-4E21-95D9-5883006E3097}" type="pres">
      <dgm:prSet presAssocID="{892152B6-5706-4578-B8D6-12086935313F}" presName="hierChild1" presStyleCnt="0">
        <dgm:presLayoutVars>
          <dgm:orgChart val="1"/>
          <dgm:chPref val="1"/>
          <dgm:dir/>
          <dgm:animOne val="branch"/>
          <dgm:animLvl val="lvl"/>
          <dgm:resizeHandles/>
        </dgm:presLayoutVars>
      </dgm:prSet>
      <dgm:spPr/>
    </dgm:pt>
    <dgm:pt modelId="{DF7527FC-510A-497E-8265-9916E7BCC92E}" type="pres">
      <dgm:prSet presAssocID="{75EE5031-7F42-40C8-B402-2ED67DEEE727}" presName="hierRoot1" presStyleCnt="0">
        <dgm:presLayoutVars>
          <dgm:hierBranch val="init"/>
        </dgm:presLayoutVars>
      </dgm:prSet>
      <dgm:spPr/>
    </dgm:pt>
    <dgm:pt modelId="{E5D0DFDD-E6D7-43FD-9CA9-73EEC5067E29}" type="pres">
      <dgm:prSet presAssocID="{75EE5031-7F42-40C8-B402-2ED67DEEE727}" presName="rootComposite1" presStyleCnt="0"/>
      <dgm:spPr/>
    </dgm:pt>
    <dgm:pt modelId="{B037A7AB-2908-4071-B4FB-72EC36E30A56}" type="pres">
      <dgm:prSet presAssocID="{75EE5031-7F42-40C8-B402-2ED67DEEE727}" presName="rootText1" presStyleLbl="node0" presStyleIdx="0" presStyleCnt="1">
        <dgm:presLayoutVars>
          <dgm:chPref val="3"/>
        </dgm:presLayoutVars>
      </dgm:prSet>
      <dgm:spPr/>
    </dgm:pt>
    <dgm:pt modelId="{8D2FB758-496F-4867-BA7C-ED42FCB859FF}" type="pres">
      <dgm:prSet presAssocID="{75EE5031-7F42-40C8-B402-2ED67DEEE727}" presName="rootConnector1" presStyleLbl="node1" presStyleIdx="0" presStyleCnt="0"/>
      <dgm:spPr/>
    </dgm:pt>
    <dgm:pt modelId="{66EF216C-F904-4CFC-85BF-BCBF6BC6039B}" type="pres">
      <dgm:prSet presAssocID="{75EE5031-7F42-40C8-B402-2ED67DEEE727}" presName="hierChild2" presStyleCnt="0"/>
      <dgm:spPr/>
    </dgm:pt>
    <dgm:pt modelId="{E371A93F-9AAA-4DA5-8B97-8A8AD6624411}" type="pres">
      <dgm:prSet presAssocID="{F0F3207B-D51F-4905-A2C8-4DCB58A3BB63}" presName="Name37" presStyleLbl="parChTrans1D2" presStyleIdx="0" presStyleCnt="4"/>
      <dgm:spPr/>
    </dgm:pt>
    <dgm:pt modelId="{FB7B51C7-C5CD-40CC-BA7C-E13354A8E759}" type="pres">
      <dgm:prSet presAssocID="{5D7ACEF2-075B-480C-9411-5B2A88920592}" presName="hierRoot2" presStyleCnt="0">
        <dgm:presLayoutVars>
          <dgm:hierBranch val="init"/>
        </dgm:presLayoutVars>
      </dgm:prSet>
      <dgm:spPr/>
    </dgm:pt>
    <dgm:pt modelId="{06AB1574-B4D8-4683-BA76-110B05204788}" type="pres">
      <dgm:prSet presAssocID="{5D7ACEF2-075B-480C-9411-5B2A88920592}" presName="rootComposite" presStyleCnt="0"/>
      <dgm:spPr/>
    </dgm:pt>
    <dgm:pt modelId="{49C087D7-326B-4AB0-8CEA-71F01E3AD597}" type="pres">
      <dgm:prSet presAssocID="{5D7ACEF2-075B-480C-9411-5B2A88920592}" presName="rootText" presStyleLbl="node2" presStyleIdx="0" presStyleCnt="4">
        <dgm:presLayoutVars>
          <dgm:chPref val="3"/>
        </dgm:presLayoutVars>
      </dgm:prSet>
      <dgm:spPr/>
    </dgm:pt>
    <dgm:pt modelId="{EEFE126A-8C3B-4B2D-AC07-442784B874FA}" type="pres">
      <dgm:prSet presAssocID="{5D7ACEF2-075B-480C-9411-5B2A88920592}" presName="rootConnector" presStyleLbl="node2" presStyleIdx="0" presStyleCnt="4"/>
      <dgm:spPr/>
    </dgm:pt>
    <dgm:pt modelId="{8C1B35A7-F4F1-4D6F-8D83-F4294A8CE5EF}" type="pres">
      <dgm:prSet presAssocID="{5D7ACEF2-075B-480C-9411-5B2A88920592}" presName="hierChild4" presStyleCnt="0"/>
      <dgm:spPr/>
    </dgm:pt>
    <dgm:pt modelId="{1539BB8A-4D9E-493F-B6A6-D46E761CEDBE}" type="pres">
      <dgm:prSet presAssocID="{34EE2C41-EA33-48B7-A761-ACC6A5BC7F0A}" presName="Name37" presStyleLbl="parChTrans1D3" presStyleIdx="0" presStyleCnt="5"/>
      <dgm:spPr/>
    </dgm:pt>
    <dgm:pt modelId="{3CE3A8D6-B484-4E43-B02B-ED6866B4273F}" type="pres">
      <dgm:prSet presAssocID="{70FD461B-4396-4194-8797-6A25CC2DE35F}" presName="hierRoot2" presStyleCnt="0">
        <dgm:presLayoutVars>
          <dgm:hierBranch val="init"/>
        </dgm:presLayoutVars>
      </dgm:prSet>
      <dgm:spPr/>
    </dgm:pt>
    <dgm:pt modelId="{8D2045B7-4B09-4220-9612-3BB6A98A44A2}" type="pres">
      <dgm:prSet presAssocID="{70FD461B-4396-4194-8797-6A25CC2DE35F}" presName="rootComposite" presStyleCnt="0"/>
      <dgm:spPr/>
    </dgm:pt>
    <dgm:pt modelId="{881A0C3F-9542-442E-A07C-6B204E8D4E47}" type="pres">
      <dgm:prSet presAssocID="{70FD461B-4396-4194-8797-6A25CC2DE35F}" presName="rootText" presStyleLbl="node3" presStyleIdx="0" presStyleCnt="5" custScaleY="191335">
        <dgm:presLayoutVars>
          <dgm:chPref val="3"/>
        </dgm:presLayoutVars>
      </dgm:prSet>
      <dgm:spPr/>
    </dgm:pt>
    <dgm:pt modelId="{174EC277-8B58-494F-98CD-0E2A0C04CE47}" type="pres">
      <dgm:prSet presAssocID="{70FD461B-4396-4194-8797-6A25CC2DE35F}" presName="rootConnector" presStyleLbl="node3" presStyleIdx="0" presStyleCnt="5"/>
      <dgm:spPr/>
    </dgm:pt>
    <dgm:pt modelId="{D32BC5B4-4FCB-46EF-B2CD-F41A247B7396}" type="pres">
      <dgm:prSet presAssocID="{70FD461B-4396-4194-8797-6A25CC2DE35F}" presName="hierChild4" presStyleCnt="0"/>
      <dgm:spPr/>
    </dgm:pt>
    <dgm:pt modelId="{5B031F2C-E0CE-4CA0-BEFF-04547289EF78}" type="pres">
      <dgm:prSet presAssocID="{70FD461B-4396-4194-8797-6A25CC2DE35F}" presName="hierChild5" presStyleCnt="0"/>
      <dgm:spPr/>
    </dgm:pt>
    <dgm:pt modelId="{644A2795-D602-4149-AA7C-7E0AB5C53630}" type="pres">
      <dgm:prSet presAssocID="{5D7ACEF2-075B-480C-9411-5B2A88920592}" presName="hierChild5" presStyleCnt="0"/>
      <dgm:spPr/>
    </dgm:pt>
    <dgm:pt modelId="{4FDB2500-83C5-40D3-920B-577510B4CA19}" type="pres">
      <dgm:prSet presAssocID="{1AEA4ECD-71C3-46EF-9416-57AE6769D9CC}" presName="Name37" presStyleLbl="parChTrans1D2" presStyleIdx="1" presStyleCnt="4"/>
      <dgm:spPr/>
    </dgm:pt>
    <dgm:pt modelId="{45DE9E77-D653-40B4-A427-D4D5477595B1}" type="pres">
      <dgm:prSet presAssocID="{8965D4E6-81E6-4749-8FCD-E468EB724FAA}" presName="hierRoot2" presStyleCnt="0">
        <dgm:presLayoutVars>
          <dgm:hierBranch val="init"/>
        </dgm:presLayoutVars>
      </dgm:prSet>
      <dgm:spPr/>
    </dgm:pt>
    <dgm:pt modelId="{7F77715E-6628-4FBA-A683-6A11D6DF327B}" type="pres">
      <dgm:prSet presAssocID="{8965D4E6-81E6-4749-8FCD-E468EB724FAA}" presName="rootComposite" presStyleCnt="0"/>
      <dgm:spPr/>
    </dgm:pt>
    <dgm:pt modelId="{93C855D5-56CD-45AC-AD3B-623F1F65C217}" type="pres">
      <dgm:prSet presAssocID="{8965D4E6-81E6-4749-8FCD-E468EB724FAA}" presName="rootText" presStyleLbl="node2" presStyleIdx="1" presStyleCnt="4">
        <dgm:presLayoutVars>
          <dgm:chPref val="3"/>
        </dgm:presLayoutVars>
      </dgm:prSet>
      <dgm:spPr/>
    </dgm:pt>
    <dgm:pt modelId="{4D246609-008B-442E-AF52-A057A281798D}" type="pres">
      <dgm:prSet presAssocID="{8965D4E6-81E6-4749-8FCD-E468EB724FAA}" presName="rootConnector" presStyleLbl="node2" presStyleIdx="1" presStyleCnt="4"/>
      <dgm:spPr/>
    </dgm:pt>
    <dgm:pt modelId="{F74A1CBB-3A12-44A4-AC25-693D619270D7}" type="pres">
      <dgm:prSet presAssocID="{8965D4E6-81E6-4749-8FCD-E468EB724FAA}" presName="hierChild4" presStyleCnt="0"/>
      <dgm:spPr/>
    </dgm:pt>
    <dgm:pt modelId="{304F3BF0-D41F-41BB-A26D-6970F9015617}" type="pres">
      <dgm:prSet presAssocID="{7DC8C880-82BC-43B3-BCA7-2B023D3DBB7A}" presName="Name37" presStyleLbl="parChTrans1D3" presStyleIdx="1" presStyleCnt="5"/>
      <dgm:spPr/>
    </dgm:pt>
    <dgm:pt modelId="{4C64A92D-8C43-491E-A062-B4FA23521F02}" type="pres">
      <dgm:prSet presAssocID="{BD36E4CA-4717-4924-8301-AD3D332D0F29}" presName="hierRoot2" presStyleCnt="0">
        <dgm:presLayoutVars>
          <dgm:hierBranch val="init"/>
        </dgm:presLayoutVars>
      </dgm:prSet>
      <dgm:spPr/>
    </dgm:pt>
    <dgm:pt modelId="{4C961D7F-3224-48DD-9666-5D60D07D5D56}" type="pres">
      <dgm:prSet presAssocID="{BD36E4CA-4717-4924-8301-AD3D332D0F29}" presName="rootComposite" presStyleCnt="0"/>
      <dgm:spPr/>
    </dgm:pt>
    <dgm:pt modelId="{C1FCF28D-379B-4B99-8EEF-5A5D94F2CA0F}" type="pres">
      <dgm:prSet presAssocID="{BD36E4CA-4717-4924-8301-AD3D332D0F29}" presName="rootText" presStyleLbl="node3" presStyleIdx="1" presStyleCnt="5">
        <dgm:presLayoutVars>
          <dgm:chPref val="3"/>
        </dgm:presLayoutVars>
      </dgm:prSet>
      <dgm:spPr/>
    </dgm:pt>
    <dgm:pt modelId="{F4D67869-0274-4955-A555-186DD5891733}" type="pres">
      <dgm:prSet presAssocID="{BD36E4CA-4717-4924-8301-AD3D332D0F29}" presName="rootConnector" presStyleLbl="node3" presStyleIdx="1" presStyleCnt="5"/>
      <dgm:spPr/>
    </dgm:pt>
    <dgm:pt modelId="{888EC051-5D31-4084-929F-E48D184C51C2}" type="pres">
      <dgm:prSet presAssocID="{BD36E4CA-4717-4924-8301-AD3D332D0F29}" presName="hierChild4" presStyleCnt="0"/>
      <dgm:spPr/>
    </dgm:pt>
    <dgm:pt modelId="{EF16CCD0-B377-44BE-8AD7-B9808514E7DC}" type="pres">
      <dgm:prSet presAssocID="{F557B853-8005-4CA3-9244-66A8E27ABD05}" presName="Name37" presStyleLbl="parChTrans1D4" presStyleIdx="0" presStyleCnt="6"/>
      <dgm:spPr/>
    </dgm:pt>
    <dgm:pt modelId="{800FD1C9-1FDF-4455-93F7-1DE22D358EE1}" type="pres">
      <dgm:prSet presAssocID="{C7922D6F-FCE7-4679-B5BE-B4042A6019FE}" presName="hierRoot2" presStyleCnt="0">
        <dgm:presLayoutVars>
          <dgm:hierBranch val="init"/>
        </dgm:presLayoutVars>
      </dgm:prSet>
      <dgm:spPr/>
    </dgm:pt>
    <dgm:pt modelId="{88911CE2-471F-49D7-9093-B07DEC36D01F}" type="pres">
      <dgm:prSet presAssocID="{C7922D6F-FCE7-4679-B5BE-B4042A6019FE}" presName="rootComposite" presStyleCnt="0"/>
      <dgm:spPr/>
    </dgm:pt>
    <dgm:pt modelId="{0813B774-E81C-4A80-8670-BCBFC51AC021}" type="pres">
      <dgm:prSet presAssocID="{C7922D6F-FCE7-4679-B5BE-B4042A6019FE}" presName="rootText" presStyleLbl="node4" presStyleIdx="0" presStyleCnt="6">
        <dgm:presLayoutVars>
          <dgm:chPref val="3"/>
        </dgm:presLayoutVars>
      </dgm:prSet>
      <dgm:spPr/>
    </dgm:pt>
    <dgm:pt modelId="{8371BEB7-4BC3-45BB-863F-CDFCC99CD7AB}" type="pres">
      <dgm:prSet presAssocID="{C7922D6F-FCE7-4679-B5BE-B4042A6019FE}" presName="rootConnector" presStyleLbl="node4" presStyleIdx="0" presStyleCnt="6"/>
      <dgm:spPr/>
    </dgm:pt>
    <dgm:pt modelId="{4B07E87A-9DC1-4024-9C85-D037A382A5A8}" type="pres">
      <dgm:prSet presAssocID="{C7922D6F-FCE7-4679-B5BE-B4042A6019FE}" presName="hierChild4" presStyleCnt="0"/>
      <dgm:spPr/>
    </dgm:pt>
    <dgm:pt modelId="{26DF4307-CF26-48EA-A094-9ECEA5BCDF0D}" type="pres">
      <dgm:prSet presAssocID="{C7922D6F-FCE7-4679-B5BE-B4042A6019FE}" presName="hierChild5" presStyleCnt="0"/>
      <dgm:spPr/>
    </dgm:pt>
    <dgm:pt modelId="{43CC7DBC-88F4-4C2E-A917-E4A81E75B8FE}" type="pres">
      <dgm:prSet presAssocID="{6038B914-5959-4A4B-B7AE-95D72D4565B9}" presName="Name37" presStyleLbl="parChTrans1D4" presStyleIdx="1" presStyleCnt="6"/>
      <dgm:spPr/>
    </dgm:pt>
    <dgm:pt modelId="{6774756C-CD43-46D6-8343-EFA5E919D8B0}" type="pres">
      <dgm:prSet presAssocID="{AA42F9CB-05CA-41AA-8BB8-B673B7EAFBF5}" presName="hierRoot2" presStyleCnt="0">
        <dgm:presLayoutVars>
          <dgm:hierBranch val="init"/>
        </dgm:presLayoutVars>
      </dgm:prSet>
      <dgm:spPr/>
    </dgm:pt>
    <dgm:pt modelId="{7ED5CECB-95A3-4AED-B7D5-AE3FA54999D5}" type="pres">
      <dgm:prSet presAssocID="{AA42F9CB-05CA-41AA-8BB8-B673B7EAFBF5}" presName="rootComposite" presStyleCnt="0"/>
      <dgm:spPr/>
    </dgm:pt>
    <dgm:pt modelId="{77F9CC15-22CB-46F4-8080-22878824180A}" type="pres">
      <dgm:prSet presAssocID="{AA42F9CB-05CA-41AA-8BB8-B673B7EAFBF5}" presName="rootText" presStyleLbl="node4" presStyleIdx="1" presStyleCnt="6">
        <dgm:presLayoutVars>
          <dgm:chPref val="3"/>
        </dgm:presLayoutVars>
      </dgm:prSet>
      <dgm:spPr/>
    </dgm:pt>
    <dgm:pt modelId="{55612166-8362-4B47-9EEC-FE1943732B8A}" type="pres">
      <dgm:prSet presAssocID="{AA42F9CB-05CA-41AA-8BB8-B673B7EAFBF5}" presName="rootConnector" presStyleLbl="node4" presStyleIdx="1" presStyleCnt="6"/>
      <dgm:spPr/>
    </dgm:pt>
    <dgm:pt modelId="{2DD6C29F-CA30-4BC6-BDB5-D34ECB905A63}" type="pres">
      <dgm:prSet presAssocID="{AA42F9CB-05CA-41AA-8BB8-B673B7EAFBF5}" presName="hierChild4" presStyleCnt="0"/>
      <dgm:spPr/>
    </dgm:pt>
    <dgm:pt modelId="{53E9E5C0-5906-4A27-AB5C-02C6F9E81914}" type="pres">
      <dgm:prSet presAssocID="{AA42F9CB-05CA-41AA-8BB8-B673B7EAFBF5}" presName="hierChild5" presStyleCnt="0"/>
      <dgm:spPr/>
    </dgm:pt>
    <dgm:pt modelId="{CA593565-C5F9-45BD-BE42-5BC37340330D}" type="pres">
      <dgm:prSet presAssocID="{B25307E1-5195-4386-BEE5-B5399ED48EC4}" presName="Name37" presStyleLbl="parChTrans1D4" presStyleIdx="2" presStyleCnt="6"/>
      <dgm:spPr/>
    </dgm:pt>
    <dgm:pt modelId="{7252A14B-F997-49A2-8124-0656ED7F8277}" type="pres">
      <dgm:prSet presAssocID="{9E68B4CB-E8D2-441D-A673-6A011282F6C0}" presName="hierRoot2" presStyleCnt="0">
        <dgm:presLayoutVars>
          <dgm:hierBranch val="init"/>
        </dgm:presLayoutVars>
      </dgm:prSet>
      <dgm:spPr/>
    </dgm:pt>
    <dgm:pt modelId="{8D926F54-3C1D-4E42-BE1E-8A8B13E8D759}" type="pres">
      <dgm:prSet presAssocID="{9E68B4CB-E8D2-441D-A673-6A011282F6C0}" presName="rootComposite" presStyleCnt="0"/>
      <dgm:spPr/>
    </dgm:pt>
    <dgm:pt modelId="{00FEEB2D-62FE-4F5B-B578-91DBF72187D6}" type="pres">
      <dgm:prSet presAssocID="{9E68B4CB-E8D2-441D-A673-6A011282F6C0}" presName="rootText" presStyleLbl="node4" presStyleIdx="2" presStyleCnt="6">
        <dgm:presLayoutVars>
          <dgm:chPref val="3"/>
        </dgm:presLayoutVars>
      </dgm:prSet>
      <dgm:spPr/>
    </dgm:pt>
    <dgm:pt modelId="{9F36289C-1B0B-4E11-BB40-98AA0CE2FBDA}" type="pres">
      <dgm:prSet presAssocID="{9E68B4CB-E8D2-441D-A673-6A011282F6C0}" presName="rootConnector" presStyleLbl="node4" presStyleIdx="2" presStyleCnt="6"/>
      <dgm:spPr/>
    </dgm:pt>
    <dgm:pt modelId="{2F9DC91D-D2C2-4EBE-AB7B-ED272BF02AB8}" type="pres">
      <dgm:prSet presAssocID="{9E68B4CB-E8D2-441D-A673-6A011282F6C0}" presName="hierChild4" presStyleCnt="0"/>
      <dgm:spPr/>
    </dgm:pt>
    <dgm:pt modelId="{2811A6FC-7F0F-490A-8354-5E6B6AFA554D}" type="pres">
      <dgm:prSet presAssocID="{9E68B4CB-E8D2-441D-A673-6A011282F6C0}" presName="hierChild5" presStyleCnt="0"/>
      <dgm:spPr/>
    </dgm:pt>
    <dgm:pt modelId="{DEF2F2D3-C6DD-4248-BD9F-4A13381E3CAA}" type="pres">
      <dgm:prSet presAssocID="{E397878E-0C93-4B33-807D-BB49D029EDF9}" presName="Name37" presStyleLbl="parChTrans1D4" presStyleIdx="3" presStyleCnt="6"/>
      <dgm:spPr/>
    </dgm:pt>
    <dgm:pt modelId="{2F9FD367-DA34-41F6-A9FD-7789D62A2E5B}" type="pres">
      <dgm:prSet presAssocID="{174147F1-43AB-4842-97FC-52872E06709E}" presName="hierRoot2" presStyleCnt="0">
        <dgm:presLayoutVars>
          <dgm:hierBranch val="init"/>
        </dgm:presLayoutVars>
      </dgm:prSet>
      <dgm:spPr/>
    </dgm:pt>
    <dgm:pt modelId="{82729DAB-2E44-4270-B4E7-44972320BD5C}" type="pres">
      <dgm:prSet presAssocID="{174147F1-43AB-4842-97FC-52872E06709E}" presName="rootComposite" presStyleCnt="0"/>
      <dgm:spPr/>
    </dgm:pt>
    <dgm:pt modelId="{CD9BD04D-9B49-42D1-BA32-C7EC77441291}" type="pres">
      <dgm:prSet presAssocID="{174147F1-43AB-4842-97FC-52872E06709E}" presName="rootText" presStyleLbl="node4" presStyleIdx="3" presStyleCnt="6">
        <dgm:presLayoutVars>
          <dgm:chPref val="3"/>
        </dgm:presLayoutVars>
      </dgm:prSet>
      <dgm:spPr/>
    </dgm:pt>
    <dgm:pt modelId="{EF40722F-6C7D-4AC7-8195-D0C7F1C05D1B}" type="pres">
      <dgm:prSet presAssocID="{174147F1-43AB-4842-97FC-52872E06709E}" presName="rootConnector" presStyleLbl="node4" presStyleIdx="3" presStyleCnt="6"/>
      <dgm:spPr/>
    </dgm:pt>
    <dgm:pt modelId="{982BFF20-EFBF-4C88-BDBC-D48BB3043D4A}" type="pres">
      <dgm:prSet presAssocID="{174147F1-43AB-4842-97FC-52872E06709E}" presName="hierChild4" presStyleCnt="0"/>
      <dgm:spPr/>
    </dgm:pt>
    <dgm:pt modelId="{52A8AF17-71CE-44AD-951C-4F6DFE4DBB2A}" type="pres">
      <dgm:prSet presAssocID="{174147F1-43AB-4842-97FC-52872E06709E}" presName="hierChild5" presStyleCnt="0"/>
      <dgm:spPr/>
    </dgm:pt>
    <dgm:pt modelId="{1541BCE7-DC4C-47D8-AF40-C10A122D134A}" type="pres">
      <dgm:prSet presAssocID="{BD36E4CA-4717-4924-8301-AD3D332D0F29}" presName="hierChild5" presStyleCnt="0"/>
      <dgm:spPr/>
    </dgm:pt>
    <dgm:pt modelId="{06F5953F-AF0E-461D-93BF-D79DD843F698}" type="pres">
      <dgm:prSet presAssocID="{AE743136-CE4F-4222-8B8F-80089C9FC66A}" presName="Name37" presStyleLbl="parChTrans1D3" presStyleIdx="2" presStyleCnt="5"/>
      <dgm:spPr/>
    </dgm:pt>
    <dgm:pt modelId="{4D7FA9AF-383C-402C-9002-D197178CB11E}" type="pres">
      <dgm:prSet presAssocID="{FD3CD8BF-B525-4413-BB6E-B6898B0B8234}" presName="hierRoot2" presStyleCnt="0">
        <dgm:presLayoutVars>
          <dgm:hierBranch val="init"/>
        </dgm:presLayoutVars>
      </dgm:prSet>
      <dgm:spPr/>
    </dgm:pt>
    <dgm:pt modelId="{BE11F26F-A293-48F9-813A-6FF2F0209221}" type="pres">
      <dgm:prSet presAssocID="{FD3CD8BF-B525-4413-BB6E-B6898B0B8234}" presName="rootComposite" presStyleCnt="0"/>
      <dgm:spPr/>
    </dgm:pt>
    <dgm:pt modelId="{1C3F81C3-E95A-48C2-9DCF-685A3B27DC68}" type="pres">
      <dgm:prSet presAssocID="{FD3CD8BF-B525-4413-BB6E-B6898B0B8234}" presName="rootText" presStyleLbl="node3" presStyleIdx="2" presStyleCnt="5">
        <dgm:presLayoutVars>
          <dgm:chPref val="3"/>
        </dgm:presLayoutVars>
      </dgm:prSet>
      <dgm:spPr/>
    </dgm:pt>
    <dgm:pt modelId="{914B0948-95DA-41FD-A7A2-F8D385F8C6C4}" type="pres">
      <dgm:prSet presAssocID="{FD3CD8BF-B525-4413-BB6E-B6898B0B8234}" presName="rootConnector" presStyleLbl="node3" presStyleIdx="2" presStyleCnt="5"/>
      <dgm:spPr/>
    </dgm:pt>
    <dgm:pt modelId="{E4743B92-D6F8-464B-8007-8D2D09C24493}" type="pres">
      <dgm:prSet presAssocID="{FD3CD8BF-B525-4413-BB6E-B6898B0B8234}" presName="hierChild4" presStyleCnt="0"/>
      <dgm:spPr/>
    </dgm:pt>
    <dgm:pt modelId="{49E63939-C24D-4AE5-AEDD-DB90AB81008A}" type="pres">
      <dgm:prSet presAssocID="{71D5FB75-D911-4DF7-852E-AB067F6E41D6}" presName="Name37" presStyleLbl="parChTrans1D4" presStyleIdx="4" presStyleCnt="6"/>
      <dgm:spPr/>
    </dgm:pt>
    <dgm:pt modelId="{4428EAD0-7BB6-4421-AB38-4DAED6BDA708}" type="pres">
      <dgm:prSet presAssocID="{EACB1372-7CCA-4E0B-9DA7-92090285C817}" presName="hierRoot2" presStyleCnt="0">
        <dgm:presLayoutVars>
          <dgm:hierBranch val="init"/>
        </dgm:presLayoutVars>
      </dgm:prSet>
      <dgm:spPr/>
    </dgm:pt>
    <dgm:pt modelId="{FF19CED5-894C-48E3-8CB9-BFD1BD76584E}" type="pres">
      <dgm:prSet presAssocID="{EACB1372-7CCA-4E0B-9DA7-92090285C817}" presName="rootComposite" presStyleCnt="0"/>
      <dgm:spPr/>
    </dgm:pt>
    <dgm:pt modelId="{DA82F6C3-06E5-4867-99DE-0E28E237C1DC}" type="pres">
      <dgm:prSet presAssocID="{EACB1372-7CCA-4E0B-9DA7-92090285C817}" presName="rootText" presStyleLbl="node4" presStyleIdx="4" presStyleCnt="6">
        <dgm:presLayoutVars>
          <dgm:chPref val="3"/>
        </dgm:presLayoutVars>
      </dgm:prSet>
      <dgm:spPr/>
    </dgm:pt>
    <dgm:pt modelId="{90F21407-057D-48A1-BB70-AE99E82E1D6C}" type="pres">
      <dgm:prSet presAssocID="{EACB1372-7CCA-4E0B-9DA7-92090285C817}" presName="rootConnector" presStyleLbl="node4" presStyleIdx="4" presStyleCnt="6"/>
      <dgm:spPr/>
    </dgm:pt>
    <dgm:pt modelId="{6513F5A9-3220-4ADA-8644-6EC63BC2275B}" type="pres">
      <dgm:prSet presAssocID="{EACB1372-7CCA-4E0B-9DA7-92090285C817}" presName="hierChild4" presStyleCnt="0"/>
      <dgm:spPr/>
    </dgm:pt>
    <dgm:pt modelId="{780FDB3A-2621-41EC-A54E-CB47F7837C77}" type="pres">
      <dgm:prSet presAssocID="{F8CAEE96-322E-4D65-AC02-82C0505CEFB0}" presName="Name37" presStyleLbl="parChTrans1D4" presStyleIdx="5" presStyleCnt="6"/>
      <dgm:spPr/>
    </dgm:pt>
    <dgm:pt modelId="{7F5F9E46-C400-42B5-9BF0-4C3024845D8A}" type="pres">
      <dgm:prSet presAssocID="{D44AC718-17AD-49A6-AC71-F5AB845FBF14}" presName="hierRoot2" presStyleCnt="0">
        <dgm:presLayoutVars>
          <dgm:hierBranch val="init"/>
        </dgm:presLayoutVars>
      </dgm:prSet>
      <dgm:spPr/>
    </dgm:pt>
    <dgm:pt modelId="{25B3C64E-9165-44BA-9A5A-95907B863DDA}" type="pres">
      <dgm:prSet presAssocID="{D44AC718-17AD-49A6-AC71-F5AB845FBF14}" presName="rootComposite" presStyleCnt="0"/>
      <dgm:spPr/>
    </dgm:pt>
    <dgm:pt modelId="{66108C90-0DFE-4688-9860-FB983FE2CE31}" type="pres">
      <dgm:prSet presAssocID="{D44AC718-17AD-49A6-AC71-F5AB845FBF14}" presName="rootText" presStyleLbl="node4" presStyleIdx="5" presStyleCnt="6">
        <dgm:presLayoutVars>
          <dgm:chPref val="3"/>
        </dgm:presLayoutVars>
      </dgm:prSet>
      <dgm:spPr/>
    </dgm:pt>
    <dgm:pt modelId="{9B681963-0483-47A8-BA88-14958CA388FC}" type="pres">
      <dgm:prSet presAssocID="{D44AC718-17AD-49A6-AC71-F5AB845FBF14}" presName="rootConnector" presStyleLbl="node4" presStyleIdx="5" presStyleCnt="6"/>
      <dgm:spPr/>
    </dgm:pt>
    <dgm:pt modelId="{9F586A79-13F0-4F56-8852-05068450AD87}" type="pres">
      <dgm:prSet presAssocID="{D44AC718-17AD-49A6-AC71-F5AB845FBF14}" presName="hierChild4" presStyleCnt="0"/>
      <dgm:spPr/>
    </dgm:pt>
    <dgm:pt modelId="{012AAD3C-9862-4FA6-959B-A808586C8918}" type="pres">
      <dgm:prSet presAssocID="{D44AC718-17AD-49A6-AC71-F5AB845FBF14}" presName="hierChild5" presStyleCnt="0"/>
      <dgm:spPr/>
    </dgm:pt>
    <dgm:pt modelId="{FE1DAD84-9413-4A6E-8B11-0759C5580BBB}" type="pres">
      <dgm:prSet presAssocID="{EACB1372-7CCA-4E0B-9DA7-92090285C817}" presName="hierChild5" presStyleCnt="0"/>
      <dgm:spPr/>
    </dgm:pt>
    <dgm:pt modelId="{E814D5CC-57F1-4153-ADA3-EC145950297C}" type="pres">
      <dgm:prSet presAssocID="{FD3CD8BF-B525-4413-BB6E-B6898B0B8234}" presName="hierChild5" presStyleCnt="0"/>
      <dgm:spPr/>
    </dgm:pt>
    <dgm:pt modelId="{37B657DA-72C1-496B-A32D-7A5618FCED21}" type="pres">
      <dgm:prSet presAssocID="{8965D4E6-81E6-4749-8FCD-E468EB724FAA}" presName="hierChild5" presStyleCnt="0"/>
      <dgm:spPr/>
    </dgm:pt>
    <dgm:pt modelId="{1F070EA7-1692-4740-8358-4F872E45F1B2}" type="pres">
      <dgm:prSet presAssocID="{6AA12C25-29E6-4D0F-84E1-0156B0A24853}" presName="Name37" presStyleLbl="parChTrans1D2" presStyleIdx="2" presStyleCnt="4"/>
      <dgm:spPr/>
    </dgm:pt>
    <dgm:pt modelId="{529880FF-5860-4A8F-864F-0740969A2DB1}" type="pres">
      <dgm:prSet presAssocID="{98330143-1B50-4469-B264-9101C9AB293B}" presName="hierRoot2" presStyleCnt="0">
        <dgm:presLayoutVars>
          <dgm:hierBranch val="init"/>
        </dgm:presLayoutVars>
      </dgm:prSet>
      <dgm:spPr/>
    </dgm:pt>
    <dgm:pt modelId="{796DE433-0630-48F3-914D-D357258AC507}" type="pres">
      <dgm:prSet presAssocID="{98330143-1B50-4469-B264-9101C9AB293B}" presName="rootComposite" presStyleCnt="0"/>
      <dgm:spPr/>
    </dgm:pt>
    <dgm:pt modelId="{3527F2BF-3224-4F83-904F-8819467E8508}" type="pres">
      <dgm:prSet presAssocID="{98330143-1B50-4469-B264-9101C9AB293B}" presName="rootText" presStyleLbl="node2" presStyleIdx="2" presStyleCnt="4">
        <dgm:presLayoutVars>
          <dgm:chPref val="3"/>
        </dgm:presLayoutVars>
      </dgm:prSet>
      <dgm:spPr/>
    </dgm:pt>
    <dgm:pt modelId="{4E7937DE-1134-4723-A25F-04C0A0931E3D}" type="pres">
      <dgm:prSet presAssocID="{98330143-1B50-4469-B264-9101C9AB293B}" presName="rootConnector" presStyleLbl="node2" presStyleIdx="2" presStyleCnt="4"/>
      <dgm:spPr/>
    </dgm:pt>
    <dgm:pt modelId="{A43FB9AE-C273-4355-8D78-68EA99197B46}" type="pres">
      <dgm:prSet presAssocID="{98330143-1B50-4469-B264-9101C9AB293B}" presName="hierChild4" presStyleCnt="0"/>
      <dgm:spPr/>
    </dgm:pt>
    <dgm:pt modelId="{9D61EF32-2BC5-4722-A5C3-5F8FEC02F5CE}" type="pres">
      <dgm:prSet presAssocID="{C0CF9EC9-0DAC-487A-B708-15A800976629}" presName="Name37" presStyleLbl="parChTrans1D3" presStyleIdx="3" presStyleCnt="5"/>
      <dgm:spPr/>
    </dgm:pt>
    <dgm:pt modelId="{EE330CD9-03D8-4DE4-A6D8-A492BBD45943}" type="pres">
      <dgm:prSet presAssocID="{C0825D7F-C2DE-4790-92A3-F6AD66B0D545}" presName="hierRoot2" presStyleCnt="0">
        <dgm:presLayoutVars>
          <dgm:hierBranch val="init"/>
        </dgm:presLayoutVars>
      </dgm:prSet>
      <dgm:spPr/>
    </dgm:pt>
    <dgm:pt modelId="{3BA9ACAB-53DF-4A6F-91FF-51E9CF4491F5}" type="pres">
      <dgm:prSet presAssocID="{C0825D7F-C2DE-4790-92A3-F6AD66B0D545}" presName="rootComposite" presStyleCnt="0"/>
      <dgm:spPr/>
    </dgm:pt>
    <dgm:pt modelId="{77BEDF94-CC05-49B9-B7A7-E2A0C3C7004C}" type="pres">
      <dgm:prSet presAssocID="{C0825D7F-C2DE-4790-92A3-F6AD66B0D545}" presName="rootText" presStyleLbl="node3" presStyleIdx="3" presStyleCnt="5" custScaleY="140362">
        <dgm:presLayoutVars>
          <dgm:chPref val="3"/>
        </dgm:presLayoutVars>
      </dgm:prSet>
      <dgm:spPr/>
    </dgm:pt>
    <dgm:pt modelId="{949701AB-1A82-4310-996C-1669EA195C5C}" type="pres">
      <dgm:prSet presAssocID="{C0825D7F-C2DE-4790-92A3-F6AD66B0D545}" presName="rootConnector" presStyleLbl="node3" presStyleIdx="3" presStyleCnt="5"/>
      <dgm:spPr/>
    </dgm:pt>
    <dgm:pt modelId="{B2A57F59-98C2-4F1F-8CA0-CFA92BFF23A6}" type="pres">
      <dgm:prSet presAssocID="{C0825D7F-C2DE-4790-92A3-F6AD66B0D545}" presName="hierChild4" presStyleCnt="0"/>
      <dgm:spPr/>
    </dgm:pt>
    <dgm:pt modelId="{DE8F7164-C628-40E3-85C4-F62C58B29FA4}" type="pres">
      <dgm:prSet presAssocID="{C0825D7F-C2DE-4790-92A3-F6AD66B0D545}" presName="hierChild5" presStyleCnt="0"/>
      <dgm:spPr/>
    </dgm:pt>
    <dgm:pt modelId="{CFE122F9-9525-4CA8-94E8-B622CBE9FD62}" type="pres">
      <dgm:prSet presAssocID="{98330143-1B50-4469-B264-9101C9AB293B}" presName="hierChild5" presStyleCnt="0"/>
      <dgm:spPr/>
    </dgm:pt>
    <dgm:pt modelId="{E304A695-C282-4412-9C2A-9D261AAD2F02}" type="pres">
      <dgm:prSet presAssocID="{89525F15-CCE4-4BD8-A2EC-6D56C78A8F53}" presName="Name37" presStyleLbl="parChTrans1D2" presStyleIdx="3" presStyleCnt="4"/>
      <dgm:spPr/>
    </dgm:pt>
    <dgm:pt modelId="{C6E3C0B0-CF39-4799-960D-DDE59CCBBB04}" type="pres">
      <dgm:prSet presAssocID="{FAB49AA8-F3D4-45B0-94BE-B39B840066E2}" presName="hierRoot2" presStyleCnt="0">
        <dgm:presLayoutVars>
          <dgm:hierBranch val="init"/>
        </dgm:presLayoutVars>
      </dgm:prSet>
      <dgm:spPr/>
    </dgm:pt>
    <dgm:pt modelId="{8AC3D361-618B-4D46-A0B8-95909A6C2EB6}" type="pres">
      <dgm:prSet presAssocID="{FAB49AA8-F3D4-45B0-94BE-B39B840066E2}" presName="rootComposite" presStyleCnt="0"/>
      <dgm:spPr/>
    </dgm:pt>
    <dgm:pt modelId="{FC194C7A-5AAB-4DB0-A97A-884DBB97D390}" type="pres">
      <dgm:prSet presAssocID="{FAB49AA8-F3D4-45B0-94BE-B39B840066E2}" presName="rootText" presStyleLbl="node2" presStyleIdx="3" presStyleCnt="4">
        <dgm:presLayoutVars>
          <dgm:chPref val="3"/>
        </dgm:presLayoutVars>
      </dgm:prSet>
      <dgm:spPr/>
    </dgm:pt>
    <dgm:pt modelId="{599F30A8-04BB-4B3E-9E49-97217B7E5443}" type="pres">
      <dgm:prSet presAssocID="{FAB49AA8-F3D4-45B0-94BE-B39B840066E2}" presName="rootConnector" presStyleLbl="node2" presStyleIdx="3" presStyleCnt="4"/>
      <dgm:spPr/>
    </dgm:pt>
    <dgm:pt modelId="{163CC1BB-A438-4D2D-8637-D8EF90E0627E}" type="pres">
      <dgm:prSet presAssocID="{FAB49AA8-F3D4-45B0-94BE-B39B840066E2}" presName="hierChild4" presStyleCnt="0"/>
      <dgm:spPr/>
    </dgm:pt>
    <dgm:pt modelId="{892E4BE7-4B5A-4D28-B23B-7354D6A0CE06}" type="pres">
      <dgm:prSet presAssocID="{0C4A4BC6-1183-4E85-BC58-8F2A7B1E3256}" presName="Name37" presStyleLbl="parChTrans1D3" presStyleIdx="4" presStyleCnt="5"/>
      <dgm:spPr/>
    </dgm:pt>
    <dgm:pt modelId="{B0994537-F2D1-4D65-90CE-825EDE0E06E0}" type="pres">
      <dgm:prSet presAssocID="{8DD12A63-408A-4604-83E6-34E61A06B8DC}" presName="hierRoot2" presStyleCnt="0">
        <dgm:presLayoutVars>
          <dgm:hierBranch val="init"/>
        </dgm:presLayoutVars>
      </dgm:prSet>
      <dgm:spPr/>
    </dgm:pt>
    <dgm:pt modelId="{43AC6222-C3D6-46FB-B07E-4B27A98AD975}" type="pres">
      <dgm:prSet presAssocID="{8DD12A63-408A-4604-83E6-34E61A06B8DC}" presName="rootComposite" presStyleCnt="0"/>
      <dgm:spPr/>
    </dgm:pt>
    <dgm:pt modelId="{3EA6BF3E-D95C-4C4B-B960-FA657651D6D3}" type="pres">
      <dgm:prSet presAssocID="{8DD12A63-408A-4604-83E6-34E61A06B8DC}" presName="rootText" presStyleLbl="node3" presStyleIdx="4" presStyleCnt="5" custScaleY="153794">
        <dgm:presLayoutVars>
          <dgm:chPref val="3"/>
        </dgm:presLayoutVars>
      </dgm:prSet>
      <dgm:spPr/>
    </dgm:pt>
    <dgm:pt modelId="{58D71F6E-14C5-4229-AAEE-AF54F2A50BEF}" type="pres">
      <dgm:prSet presAssocID="{8DD12A63-408A-4604-83E6-34E61A06B8DC}" presName="rootConnector" presStyleLbl="node3" presStyleIdx="4" presStyleCnt="5"/>
      <dgm:spPr/>
    </dgm:pt>
    <dgm:pt modelId="{AB18FB5B-B68F-482D-B4F0-2523D2A4F6F0}" type="pres">
      <dgm:prSet presAssocID="{8DD12A63-408A-4604-83E6-34E61A06B8DC}" presName="hierChild4" presStyleCnt="0"/>
      <dgm:spPr/>
    </dgm:pt>
    <dgm:pt modelId="{40196CF8-A64A-40D8-9683-6246B434198E}" type="pres">
      <dgm:prSet presAssocID="{8DD12A63-408A-4604-83E6-34E61A06B8DC}" presName="hierChild5" presStyleCnt="0"/>
      <dgm:spPr/>
    </dgm:pt>
    <dgm:pt modelId="{F418317E-9501-4EDA-9E02-07644AD18021}" type="pres">
      <dgm:prSet presAssocID="{FAB49AA8-F3D4-45B0-94BE-B39B840066E2}" presName="hierChild5" presStyleCnt="0"/>
      <dgm:spPr/>
    </dgm:pt>
    <dgm:pt modelId="{EC1EEF2A-1F99-4008-AF53-77E354B5C379}" type="pres">
      <dgm:prSet presAssocID="{75EE5031-7F42-40C8-B402-2ED67DEEE727}" presName="hierChild3" presStyleCnt="0"/>
      <dgm:spPr/>
    </dgm:pt>
  </dgm:ptLst>
  <dgm:cxnLst>
    <dgm:cxn modelId="{40FC3504-6B96-4219-A936-02726D9A11EA}" type="presOf" srcId="{C0825D7F-C2DE-4790-92A3-F6AD66B0D545}" destId="{77BEDF94-CC05-49B9-B7A7-E2A0C3C7004C}" srcOrd="0" destOrd="0" presId="urn:microsoft.com/office/officeart/2005/8/layout/orgChart1"/>
    <dgm:cxn modelId="{B6D44F04-4BC0-4B22-94A6-14AC1950171F}" type="presOf" srcId="{98330143-1B50-4469-B264-9101C9AB293B}" destId="{4E7937DE-1134-4723-A25F-04C0A0931E3D}" srcOrd="1" destOrd="0" presId="urn:microsoft.com/office/officeart/2005/8/layout/orgChart1"/>
    <dgm:cxn modelId="{D62C4906-44F7-47EC-9E09-A34B51C59270}" type="presOf" srcId="{8965D4E6-81E6-4749-8FCD-E468EB724FAA}" destId="{93C855D5-56CD-45AC-AD3B-623F1F65C217}" srcOrd="0" destOrd="0" presId="urn:microsoft.com/office/officeart/2005/8/layout/orgChart1"/>
    <dgm:cxn modelId="{8B98360A-2C23-4853-92E8-FA33C4F1A403}" type="presOf" srcId="{BD36E4CA-4717-4924-8301-AD3D332D0F29}" destId="{F4D67869-0274-4955-A555-186DD5891733}" srcOrd="1" destOrd="0" presId="urn:microsoft.com/office/officeart/2005/8/layout/orgChart1"/>
    <dgm:cxn modelId="{659F8C0D-C504-4A68-A5B2-03D7EE92F6FA}" type="presOf" srcId="{6038B914-5959-4A4B-B7AE-95D72D4565B9}" destId="{43CC7DBC-88F4-4C2E-A917-E4A81E75B8FE}" srcOrd="0" destOrd="0" presId="urn:microsoft.com/office/officeart/2005/8/layout/orgChart1"/>
    <dgm:cxn modelId="{ED7AF90D-4A1C-4A13-A7D4-3BC1B840C844}" type="presOf" srcId="{BD36E4CA-4717-4924-8301-AD3D332D0F29}" destId="{C1FCF28D-379B-4B99-8EEF-5A5D94F2CA0F}" srcOrd="0" destOrd="0" presId="urn:microsoft.com/office/officeart/2005/8/layout/orgChart1"/>
    <dgm:cxn modelId="{E8814D0E-14C2-4070-8C03-60C3F25EDA68}" type="presOf" srcId="{E397878E-0C93-4B33-807D-BB49D029EDF9}" destId="{DEF2F2D3-C6DD-4248-BD9F-4A13381E3CAA}" srcOrd="0" destOrd="0" presId="urn:microsoft.com/office/officeart/2005/8/layout/orgChart1"/>
    <dgm:cxn modelId="{8430D210-F55B-4F04-A812-D09EFDBF8F97}" type="presOf" srcId="{FD3CD8BF-B525-4413-BB6E-B6898B0B8234}" destId="{1C3F81C3-E95A-48C2-9DCF-685A3B27DC68}" srcOrd="0" destOrd="0" presId="urn:microsoft.com/office/officeart/2005/8/layout/orgChart1"/>
    <dgm:cxn modelId="{55369B11-CE7B-4074-9DF7-2370594101AD}" srcId="{BD36E4CA-4717-4924-8301-AD3D332D0F29}" destId="{C7922D6F-FCE7-4679-B5BE-B4042A6019FE}" srcOrd="0" destOrd="0" parTransId="{F557B853-8005-4CA3-9244-66A8E27ABD05}" sibTransId="{B23B7DC1-F5FA-40FD-9483-7763DD7C0E20}"/>
    <dgm:cxn modelId="{B218FC1D-8716-413B-AF88-8810698E92D8}" srcId="{5D7ACEF2-075B-480C-9411-5B2A88920592}" destId="{70FD461B-4396-4194-8797-6A25CC2DE35F}" srcOrd="0" destOrd="0" parTransId="{34EE2C41-EA33-48B7-A761-ACC6A5BC7F0A}" sibTransId="{1E6B1597-46C0-42BA-A60D-EA9245F74F8E}"/>
    <dgm:cxn modelId="{ADDEFC1F-6408-4FDD-AB66-D0BF82B37E43}" srcId="{EACB1372-7CCA-4E0B-9DA7-92090285C817}" destId="{D44AC718-17AD-49A6-AC71-F5AB845FBF14}" srcOrd="0" destOrd="0" parTransId="{F8CAEE96-322E-4D65-AC02-82C0505CEFB0}" sibTransId="{B99F4F1D-A475-4FD9-9D93-941E54CEF5D2}"/>
    <dgm:cxn modelId="{783AAE25-2586-4799-AA9F-D5DD494B6688}" type="presOf" srcId="{5D7ACEF2-075B-480C-9411-5B2A88920592}" destId="{49C087D7-326B-4AB0-8CEA-71F01E3AD597}" srcOrd="0" destOrd="0" presId="urn:microsoft.com/office/officeart/2005/8/layout/orgChart1"/>
    <dgm:cxn modelId="{6A9D0927-9773-46DC-930D-6B74F048EF99}" srcId="{BD36E4CA-4717-4924-8301-AD3D332D0F29}" destId="{9E68B4CB-E8D2-441D-A673-6A011282F6C0}" srcOrd="2" destOrd="0" parTransId="{B25307E1-5195-4386-BEE5-B5399ED48EC4}" sibTransId="{A5835634-1BBF-4280-8B94-B5A3A0E4ABE3}"/>
    <dgm:cxn modelId="{C4B6F728-1B74-442E-B2A2-121B97B02763}" type="presOf" srcId="{F8CAEE96-322E-4D65-AC02-82C0505CEFB0}" destId="{780FDB3A-2621-41EC-A54E-CB47F7837C77}" srcOrd="0" destOrd="0" presId="urn:microsoft.com/office/officeart/2005/8/layout/orgChart1"/>
    <dgm:cxn modelId="{A5FEF52B-1665-4C03-A34D-92C843943A02}" type="presOf" srcId="{D44AC718-17AD-49A6-AC71-F5AB845FBF14}" destId="{9B681963-0483-47A8-BA88-14958CA388FC}" srcOrd="1" destOrd="0" presId="urn:microsoft.com/office/officeart/2005/8/layout/orgChart1"/>
    <dgm:cxn modelId="{2E96662C-CCF7-4235-A6A4-6A9947E8B3DD}" type="presOf" srcId="{174147F1-43AB-4842-97FC-52872E06709E}" destId="{EF40722F-6C7D-4AC7-8195-D0C7F1C05D1B}" srcOrd="1" destOrd="0" presId="urn:microsoft.com/office/officeart/2005/8/layout/orgChart1"/>
    <dgm:cxn modelId="{4FD18832-9EEB-4513-BBCD-1577D8616C77}" type="presOf" srcId="{70FD461B-4396-4194-8797-6A25CC2DE35F}" destId="{174EC277-8B58-494F-98CD-0E2A0C04CE47}" srcOrd="1" destOrd="0" presId="urn:microsoft.com/office/officeart/2005/8/layout/orgChart1"/>
    <dgm:cxn modelId="{B72D6A38-E707-4872-B068-FD949F127307}" srcId="{8965D4E6-81E6-4749-8FCD-E468EB724FAA}" destId="{BD36E4CA-4717-4924-8301-AD3D332D0F29}" srcOrd="0" destOrd="0" parTransId="{7DC8C880-82BC-43B3-BCA7-2B023D3DBB7A}" sibTransId="{5D35632B-BCB5-489F-9713-401FA09820B3}"/>
    <dgm:cxn modelId="{D0E0503A-5970-48E6-9B8F-F1AAB9B10458}" srcId="{8965D4E6-81E6-4749-8FCD-E468EB724FAA}" destId="{FD3CD8BF-B525-4413-BB6E-B6898B0B8234}" srcOrd="1" destOrd="0" parTransId="{AE743136-CE4F-4222-8B8F-80089C9FC66A}" sibTransId="{DC0E0AAC-264E-4EC1-A6F2-F334BD9CB6B3}"/>
    <dgm:cxn modelId="{CB521764-2632-47E9-81D4-B2EC2FCB8A52}" type="presOf" srcId="{AA42F9CB-05CA-41AA-8BB8-B673B7EAFBF5}" destId="{55612166-8362-4B47-9EEC-FE1943732B8A}" srcOrd="1" destOrd="0" presId="urn:microsoft.com/office/officeart/2005/8/layout/orgChart1"/>
    <dgm:cxn modelId="{CBDCD345-0000-4E5E-A071-F34E320D3E4F}" type="presOf" srcId="{EACB1372-7CCA-4E0B-9DA7-92090285C817}" destId="{90F21407-057D-48A1-BB70-AE99E82E1D6C}" srcOrd="1" destOrd="0" presId="urn:microsoft.com/office/officeart/2005/8/layout/orgChart1"/>
    <dgm:cxn modelId="{2789BE66-B37F-4BBA-95C8-344EAB6321AE}" type="presOf" srcId="{AE743136-CE4F-4222-8B8F-80089C9FC66A}" destId="{06F5953F-AF0E-461D-93BF-D79DD843F698}" srcOrd="0" destOrd="0" presId="urn:microsoft.com/office/officeart/2005/8/layout/orgChart1"/>
    <dgm:cxn modelId="{051EC466-4EA6-4FF2-AD38-28F40AB92D58}" type="presOf" srcId="{1AEA4ECD-71C3-46EF-9416-57AE6769D9CC}" destId="{4FDB2500-83C5-40D3-920B-577510B4CA19}" srcOrd="0" destOrd="0" presId="urn:microsoft.com/office/officeart/2005/8/layout/orgChart1"/>
    <dgm:cxn modelId="{5AA38B47-000F-4DA6-A1D9-16F77CED5520}" srcId="{FAB49AA8-F3D4-45B0-94BE-B39B840066E2}" destId="{8DD12A63-408A-4604-83E6-34E61A06B8DC}" srcOrd="0" destOrd="0" parTransId="{0C4A4BC6-1183-4E85-BC58-8F2A7B1E3256}" sibTransId="{883F109F-31E4-418F-897D-5A73CA2CF2A1}"/>
    <dgm:cxn modelId="{170E3D68-96F0-4A8C-8B06-B4FFB1123193}" type="presOf" srcId="{75EE5031-7F42-40C8-B402-2ED67DEEE727}" destId="{8D2FB758-496F-4867-BA7C-ED42FCB859FF}" srcOrd="1" destOrd="0" presId="urn:microsoft.com/office/officeart/2005/8/layout/orgChart1"/>
    <dgm:cxn modelId="{01EABA48-D33F-48F6-90D7-576CA176DCFB}" type="presOf" srcId="{892152B6-5706-4578-B8D6-12086935313F}" destId="{66F4FF73-2D2E-4E21-95D9-5883006E3097}" srcOrd="0" destOrd="0" presId="urn:microsoft.com/office/officeart/2005/8/layout/orgChart1"/>
    <dgm:cxn modelId="{5CAE684F-4DEC-4E34-99CC-9AA9A62521FF}" type="presOf" srcId="{8DD12A63-408A-4604-83E6-34E61A06B8DC}" destId="{3EA6BF3E-D95C-4C4B-B960-FA657651D6D3}" srcOrd="0" destOrd="0" presId="urn:microsoft.com/office/officeart/2005/8/layout/orgChart1"/>
    <dgm:cxn modelId="{E0273151-BDC5-43B1-AB8C-9A3BBECE6244}" type="presOf" srcId="{C0CF9EC9-0DAC-487A-B708-15A800976629}" destId="{9D61EF32-2BC5-4722-A5C3-5F8FEC02F5CE}" srcOrd="0" destOrd="0" presId="urn:microsoft.com/office/officeart/2005/8/layout/orgChart1"/>
    <dgm:cxn modelId="{1ECC9072-C7D1-4EF8-96E3-A1050B4E3BB6}" srcId="{FD3CD8BF-B525-4413-BB6E-B6898B0B8234}" destId="{EACB1372-7CCA-4E0B-9DA7-92090285C817}" srcOrd="0" destOrd="0" parTransId="{71D5FB75-D911-4DF7-852E-AB067F6E41D6}" sibTransId="{3DDF4D9E-7EE0-473F-93EA-CCBFB1D8811D}"/>
    <dgm:cxn modelId="{87114273-5536-43C0-9CCA-B69F43BE334E}" type="presOf" srcId="{8DD12A63-408A-4604-83E6-34E61A06B8DC}" destId="{58D71F6E-14C5-4229-AAEE-AF54F2A50BEF}" srcOrd="1" destOrd="0" presId="urn:microsoft.com/office/officeart/2005/8/layout/orgChart1"/>
    <dgm:cxn modelId="{4CDFBE73-8536-4488-9167-DC96F035A640}" type="presOf" srcId="{70FD461B-4396-4194-8797-6A25CC2DE35F}" destId="{881A0C3F-9542-442E-A07C-6B204E8D4E47}" srcOrd="0" destOrd="0" presId="urn:microsoft.com/office/officeart/2005/8/layout/orgChart1"/>
    <dgm:cxn modelId="{F0C5E774-A2D6-4306-BD7C-351B85DE46F8}" type="presOf" srcId="{B25307E1-5195-4386-BEE5-B5399ED48EC4}" destId="{CA593565-C5F9-45BD-BE42-5BC37340330D}" srcOrd="0" destOrd="0" presId="urn:microsoft.com/office/officeart/2005/8/layout/orgChart1"/>
    <dgm:cxn modelId="{88137657-37F2-463A-A17E-D4D19B86A3F1}" srcId="{75EE5031-7F42-40C8-B402-2ED67DEEE727}" destId="{8965D4E6-81E6-4749-8FCD-E468EB724FAA}" srcOrd="1" destOrd="0" parTransId="{1AEA4ECD-71C3-46EF-9416-57AE6769D9CC}" sibTransId="{32A78406-CFDD-4F80-8C2A-580E038F7E0B}"/>
    <dgm:cxn modelId="{E2F9FB59-C3CC-48FF-B33F-0794F5CE53D5}" type="presOf" srcId="{75EE5031-7F42-40C8-B402-2ED67DEEE727}" destId="{B037A7AB-2908-4071-B4FB-72EC36E30A56}" srcOrd="0" destOrd="0" presId="urn:microsoft.com/office/officeart/2005/8/layout/orgChart1"/>
    <dgm:cxn modelId="{E79F1E7A-E235-4F4F-B77F-5AFF323FD687}" type="presOf" srcId="{C7922D6F-FCE7-4679-B5BE-B4042A6019FE}" destId="{8371BEB7-4BC3-45BB-863F-CDFCC99CD7AB}" srcOrd="1" destOrd="0" presId="urn:microsoft.com/office/officeart/2005/8/layout/orgChart1"/>
    <dgm:cxn modelId="{55B7717C-B449-4FEE-98A3-89D31696D007}" srcId="{892152B6-5706-4578-B8D6-12086935313F}" destId="{75EE5031-7F42-40C8-B402-2ED67DEEE727}" srcOrd="0" destOrd="0" parTransId="{0DDA0FFB-3D01-4371-ADBA-5D6B195FF53B}" sibTransId="{44F89BAF-3053-4404-BB77-4D68CBBFD8E4}"/>
    <dgm:cxn modelId="{A0442582-9A40-4F78-B2C9-8E10E86A0242}" srcId="{75EE5031-7F42-40C8-B402-2ED67DEEE727}" destId="{98330143-1B50-4469-B264-9101C9AB293B}" srcOrd="2" destOrd="0" parTransId="{6AA12C25-29E6-4D0F-84E1-0156B0A24853}" sibTransId="{C97F149C-58F1-4C3D-B03D-EB3C9A4C25FA}"/>
    <dgm:cxn modelId="{681E7F93-F0D5-4A4D-8A1D-7C94D1C8E3D8}" type="presOf" srcId="{6AA12C25-29E6-4D0F-84E1-0156B0A24853}" destId="{1F070EA7-1692-4740-8358-4F872E45F1B2}" srcOrd="0" destOrd="0" presId="urn:microsoft.com/office/officeart/2005/8/layout/orgChart1"/>
    <dgm:cxn modelId="{EAEA5F94-5CA5-4732-AA9F-C95EBBDCB34F}" type="presOf" srcId="{5D7ACEF2-075B-480C-9411-5B2A88920592}" destId="{EEFE126A-8C3B-4B2D-AC07-442784B874FA}" srcOrd="1" destOrd="0" presId="urn:microsoft.com/office/officeart/2005/8/layout/orgChart1"/>
    <dgm:cxn modelId="{FEE4FE94-A026-423A-9AF3-0C7729735C06}" srcId="{75EE5031-7F42-40C8-B402-2ED67DEEE727}" destId="{FAB49AA8-F3D4-45B0-94BE-B39B840066E2}" srcOrd="3" destOrd="0" parTransId="{89525F15-CCE4-4BD8-A2EC-6D56C78A8F53}" sibTransId="{D2F3ADB3-59B5-4E11-A3D2-59634A40A37D}"/>
    <dgm:cxn modelId="{DAEB0299-6866-487F-92C2-B0A5CA5112E5}" type="presOf" srcId="{174147F1-43AB-4842-97FC-52872E06709E}" destId="{CD9BD04D-9B49-42D1-BA32-C7EC77441291}" srcOrd="0" destOrd="0" presId="urn:microsoft.com/office/officeart/2005/8/layout/orgChart1"/>
    <dgm:cxn modelId="{4A00019B-DDF0-4A7C-812D-C5D5EA35AF68}" type="presOf" srcId="{D44AC718-17AD-49A6-AC71-F5AB845FBF14}" destId="{66108C90-0DFE-4688-9860-FB983FE2CE31}" srcOrd="0" destOrd="0" presId="urn:microsoft.com/office/officeart/2005/8/layout/orgChart1"/>
    <dgm:cxn modelId="{3EBA989B-9186-47D1-9E59-8E281BB79C0F}" type="presOf" srcId="{FAB49AA8-F3D4-45B0-94BE-B39B840066E2}" destId="{FC194C7A-5AAB-4DB0-A97A-884DBB97D390}" srcOrd="0" destOrd="0" presId="urn:microsoft.com/office/officeart/2005/8/layout/orgChart1"/>
    <dgm:cxn modelId="{53FE6B9C-0083-4F3B-A637-7BCF4724578A}" type="presOf" srcId="{AA42F9CB-05CA-41AA-8BB8-B673B7EAFBF5}" destId="{77F9CC15-22CB-46F4-8080-22878824180A}" srcOrd="0" destOrd="0" presId="urn:microsoft.com/office/officeart/2005/8/layout/orgChart1"/>
    <dgm:cxn modelId="{C4C1D29C-9E5B-473A-BC94-BCEDCBD65A18}" type="presOf" srcId="{FD3CD8BF-B525-4413-BB6E-B6898B0B8234}" destId="{914B0948-95DA-41FD-A7A2-F8D385F8C6C4}" srcOrd="1" destOrd="0" presId="urn:microsoft.com/office/officeart/2005/8/layout/orgChart1"/>
    <dgm:cxn modelId="{54C35F9E-CB31-46A3-AE27-6F704AB8DA27}" type="presOf" srcId="{F557B853-8005-4CA3-9244-66A8E27ABD05}" destId="{EF16CCD0-B377-44BE-8AD7-B9808514E7DC}" srcOrd="0" destOrd="0" presId="urn:microsoft.com/office/officeart/2005/8/layout/orgChart1"/>
    <dgm:cxn modelId="{5FAF469F-3525-472E-9108-29BE32E41427}" type="presOf" srcId="{FAB49AA8-F3D4-45B0-94BE-B39B840066E2}" destId="{599F30A8-04BB-4B3E-9E49-97217B7E5443}" srcOrd="1" destOrd="0" presId="urn:microsoft.com/office/officeart/2005/8/layout/orgChart1"/>
    <dgm:cxn modelId="{A61167A0-4978-47F8-94C3-45A8D60C2C9D}" type="presOf" srcId="{C7922D6F-FCE7-4679-B5BE-B4042A6019FE}" destId="{0813B774-E81C-4A80-8670-BCBFC51AC021}" srcOrd="0" destOrd="0" presId="urn:microsoft.com/office/officeart/2005/8/layout/orgChart1"/>
    <dgm:cxn modelId="{402A83A0-C62F-41F1-B68F-127EEB094D3B}" srcId="{BD36E4CA-4717-4924-8301-AD3D332D0F29}" destId="{AA42F9CB-05CA-41AA-8BB8-B673B7EAFBF5}" srcOrd="1" destOrd="0" parTransId="{6038B914-5959-4A4B-B7AE-95D72D4565B9}" sibTransId="{90F738AD-F2E1-4663-99D5-57F7C17478C4}"/>
    <dgm:cxn modelId="{B805C4AC-731C-4024-8F55-5F6CB1DE2DA0}" type="presOf" srcId="{7DC8C880-82BC-43B3-BCA7-2B023D3DBB7A}" destId="{304F3BF0-D41F-41BB-A26D-6970F9015617}" srcOrd="0" destOrd="0" presId="urn:microsoft.com/office/officeart/2005/8/layout/orgChart1"/>
    <dgm:cxn modelId="{8618CDB9-43A4-46DA-92EA-F74BF775C2E6}" type="presOf" srcId="{9E68B4CB-E8D2-441D-A673-6A011282F6C0}" destId="{9F36289C-1B0B-4E11-BB40-98AA0CE2FBDA}" srcOrd="1" destOrd="0" presId="urn:microsoft.com/office/officeart/2005/8/layout/orgChart1"/>
    <dgm:cxn modelId="{FB5EB2BB-36E4-4C60-BAF2-70F9E79D19CA}" type="presOf" srcId="{71D5FB75-D911-4DF7-852E-AB067F6E41D6}" destId="{49E63939-C24D-4AE5-AEDD-DB90AB81008A}" srcOrd="0" destOrd="0" presId="urn:microsoft.com/office/officeart/2005/8/layout/orgChart1"/>
    <dgm:cxn modelId="{82E8F5BE-4E92-4AA5-B0B5-E1D1C6AF8E6E}" srcId="{75EE5031-7F42-40C8-B402-2ED67DEEE727}" destId="{5D7ACEF2-075B-480C-9411-5B2A88920592}" srcOrd="0" destOrd="0" parTransId="{F0F3207B-D51F-4905-A2C8-4DCB58A3BB63}" sibTransId="{B1F1224A-2BE4-44CF-B3BF-301EC989171D}"/>
    <dgm:cxn modelId="{61DD8FC3-3619-4522-BCB8-686BDCC1B96F}" type="presOf" srcId="{8965D4E6-81E6-4749-8FCD-E468EB724FAA}" destId="{4D246609-008B-442E-AF52-A057A281798D}" srcOrd="1" destOrd="0" presId="urn:microsoft.com/office/officeart/2005/8/layout/orgChart1"/>
    <dgm:cxn modelId="{251B40C4-03A6-41C8-AEDE-A172EFFBB5DB}" type="presOf" srcId="{C0825D7F-C2DE-4790-92A3-F6AD66B0D545}" destId="{949701AB-1A82-4310-996C-1669EA195C5C}" srcOrd="1" destOrd="0" presId="urn:microsoft.com/office/officeart/2005/8/layout/orgChart1"/>
    <dgm:cxn modelId="{C08936D2-A3BD-4135-815B-039CF9C08095}" type="presOf" srcId="{34EE2C41-EA33-48B7-A761-ACC6A5BC7F0A}" destId="{1539BB8A-4D9E-493F-B6A6-D46E761CEDBE}" srcOrd="0" destOrd="0" presId="urn:microsoft.com/office/officeart/2005/8/layout/orgChart1"/>
    <dgm:cxn modelId="{46A69AD7-E7AA-46B8-800D-5750B20961F9}" srcId="{BD36E4CA-4717-4924-8301-AD3D332D0F29}" destId="{174147F1-43AB-4842-97FC-52872E06709E}" srcOrd="3" destOrd="0" parTransId="{E397878E-0C93-4B33-807D-BB49D029EDF9}" sibTransId="{8530FFF9-6137-44F8-9E79-5DCA11178DF3}"/>
    <dgm:cxn modelId="{DB77ADDE-7A85-41B9-9AF6-4DF3F9724996}" type="presOf" srcId="{98330143-1B50-4469-B264-9101C9AB293B}" destId="{3527F2BF-3224-4F83-904F-8819467E8508}" srcOrd="0" destOrd="0" presId="urn:microsoft.com/office/officeart/2005/8/layout/orgChart1"/>
    <dgm:cxn modelId="{4990D2DE-901A-440C-89F7-B9B25676643B}" type="presOf" srcId="{89525F15-CCE4-4BD8-A2EC-6D56C78A8F53}" destId="{E304A695-C282-4412-9C2A-9D261AAD2F02}" srcOrd="0" destOrd="0" presId="urn:microsoft.com/office/officeart/2005/8/layout/orgChart1"/>
    <dgm:cxn modelId="{EE68FAE0-F467-4DAB-B6F9-8F2464F89BCC}" type="presOf" srcId="{F0F3207B-D51F-4905-A2C8-4DCB58A3BB63}" destId="{E371A93F-9AAA-4DA5-8B97-8A8AD6624411}" srcOrd="0" destOrd="0" presId="urn:microsoft.com/office/officeart/2005/8/layout/orgChart1"/>
    <dgm:cxn modelId="{D59690E8-DE60-4AE5-810E-9DB85F3D499E}" srcId="{98330143-1B50-4469-B264-9101C9AB293B}" destId="{C0825D7F-C2DE-4790-92A3-F6AD66B0D545}" srcOrd="0" destOrd="0" parTransId="{C0CF9EC9-0DAC-487A-B708-15A800976629}" sibTransId="{E73A07B3-EC15-4A14-BF41-F9201A9BB429}"/>
    <dgm:cxn modelId="{D7A493ED-A3E4-4BB8-BB9A-60A615AFC605}" type="presOf" srcId="{EACB1372-7CCA-4E0B-9DA7-92090285C817}" destId="{DA82F6C3-06E5-4867-99DE-0E28E237C1DC}" srcOrd="0" destOrd="0" presId="urn:microsoft.com/office/officeart/2005/8/layout/orgChart1"/>
    <dgm:cxn modelId="{3E842DEF-26C1-4951-AA70-103D3B7FE8EA}" type="presOf" srcId="{9E68B4CB-E8D2-441D-A673-6A011282F6C0}" destId="{00FEEB2D-62FE-4F5B-B578-91DBF72187D6}" srcOrd="0" destOrd="0" presId="urn:microsoft.com/office/officeart/2005/8/layout/orgChart1"/>
    <dgm:cxn modelId="{AF2560F7-1931-41BA-AC05-5964C618B3F4}" type="presOf" srcId="{0C4A4BC6-1183-4E85-BC58-8F2A7B1E3256}" destId="{892E4BE7-4B5A-4D28-B23B-7354D6A0CE06}" srcOrd="0" destOrd="0" presId="urn:microsoft.com/office/officeart/2005/8/layout/orgChart1"/>
    <dgm:cxn modelId="{5273E191-50B3-4957-B603-DCAC856B8B19}" type="presParOf" srcId="{66F4FF73-2D2E-4E21-95D9-5883006E3097}" destId="{DF7527FC-510A-497E-8265-9916E7BCC92E}" srcOrd="0" destOrd="0" presId="urn:microsoft.com/office/officeart/2005/8/layout/orgChart1"/>
    <dgm:cxn modelId="{1B60F218-64F7-44F0-AA8A-5AA9B7CBFB1B}" type="presParOf" srcId="{DF7527FC-510A-497E-8265-9916E7BCC92E}" destId="{E5D0DFDD-E6D7-43FD-9CA9-73EEC5067E29}" srcOrd="0" destOrd="0" presId="urn:microsoft.com/office/officeart/2005/8/layout/orgChart1"/>
    <dgm:cxn modelId="{D1D15647-29DD-46A5-A6B5-1CBEE9C33D9B}" type="presParOf" srcId="{E5D0DFDD-E6D7-43FD-9CA9-73EEC5067E29}" destId="{B037A7AB-2908-4071-B4FB-72EC36E30A56}" srcOrd="0" destOrd="0" presId="urn:microsoft.com/office/officeart/2005/8/layout/orgChart1"/>
    <dgm:cxn modelId="{769E8255-D45F-4D4C-BB22-4302223DFB6F}" type="presParOf" srcId="{E5D0DFDD-E6D7-43FD-9CA9-73EEC5067E29}" destId="{8D2FB758-496F-4867-BA7C-ED42FCB859FF}" srcOrd="1" destOrd="0" presId="urn:microsoft.com/office/officeart/2005/8/layout/orgChart1"/>
    <dgm:cxn modelId="{9E477CBC-A764-4ED1-9826-3519C2502269}" type="presParOf" srcId="{DF7527FC-510A-497E-8265-9916E7BCC92E}" destId="{66EF216C-F904-4CFC-85BF-BCBF6BC6039B}" srcOrd="1" destOrd="0" presId="urn:microsoft.com/office/officeart/2005/8/layout/orgChart1"/>
    <dgm:cxn modelId="{DF3641AC-1651-457B-9F2A-9D3F0BA16B2B}" type="presParOf" srcId="{66EF216C-F904-4CFC-85BF-BCBF6BC6039B}" destId="{E371A93F-9AAA-4DA5-8B97-8A8AD6624411}" srcOrd="0" destOrd="0" presId="urn:microsoft.com/office/officeart/2005/8/layout/orgChart1"/>
    <dgm:cxn modelId="{20D03988-6DD9-41D6-943A-476A9E951753}" type="presParOf" srcId="{66EF216C-F904-4CFC-85BF-BCBF6BC6039B}" destId="{FB7B51C7-C5CD-40CC-BA7C-E13354A8E759}" srcOrd="1" destOrd="0" presId="urn:microsoft.com/office/officeart/2005/8/layout/orgChart1"/>
    <dgm:cxn modelId="{6378247C-21A7-4B33-8DC3-1C492F5176F0}" type="presParOf" srcId="{FB7B51C7-C5CD-40CC-BA7C-E13354A8E759}" destId="{06AB1574-B4D8-4683-BA76-110B05204788}" srcOrd="0" destOrd="0" presId="urn:microsoft.com/office/officeart/2005/8/layout/orgChart1"/>
    <dgm:cxn modelId="{640C2FDD-8961-4775-8304-7B258A7B17A4}" type="presParOf" srcId="{06AB1574-B4D8-4683-BA76-110B05204788}" destId="{49C087D7-326B-4AB0-8CEA-71F01E3AD597}" srcOrd="0" destOrd="0" presId="urn:microsoft.com/office/officeart/2005/8/layout/orgChart1"/>
    <dgm:cxn modelId="{64BFA7B3-2B57-4203-984B-717950063990}" type="presParOf" srcId="{06AB1574-B4D8-4683-BA76-110B05204788}" destId="{EEFE126A-8C3B-4B2D-AC07-442784B874FA}" srcOrd="1" destOrd="0" presId="urn:microsoft.com/office/officeart/2005/8/layout/orgChart1"/>
    <dgm:cxn modelId="{FF6C389B-4CEF-4CD0-8D9B-2C6E7444EF86}" type="presParOf" srcId="{FB7B51C7-C5CD-40CC-BA7C-E13354A8E759}" destId="{8C1B35A7-F4F1-4D6F-8D83-F4294A8CE5EF}" srcOrd="1" destOrd="0" presId="urn:microsoft.com/office/officeart/2005/8/layout/orgChart1"/>
    <dgm:cxn modelId="{FCD3C94D-6197-4F10-8B59-1CE6D182FD72}" type="presParOf" srcId="{8C1B35A7-F4F1-4D6F-8D83-F4294A8CE5EF}" destId="{1539BB8A-4D9E-493F-B6A6-D46E761CEDBE}" srcOrd="0" destOrd="0" presId="urn:microsoft.com/office/officeart/2005/8/layout/orgChart1"/>
    <dgm:cxn modelId="{F2FB0709-5F7F-4D22-8AC0-7F4E1DAC2CE1}" type="presParOf" srcId="{8C1B35A7-F4F1-4D6F-8D83-F4294A8CE5EF}" destId="{3CE3A8D6-B484-4E43-B02B-ED6866B4273F}" srcOrd="1" destOrd="0" presId="urn:microsoft.com/office/officeart/2005/8/layout/orgChart1"/>
    <dgm:cxn modelId="{C095F5DD-3CC6-4678-8CCB-9F08DDF9BAFB}" type="presParOf" srcId="{3CE3A8D6-B484-4E43-B02B-ED6866B4273F}" destId="{8D2045B7-4B09-4220-9612-3BB6A98A44A2}" srcOrd="0" destOrd="0" presId="urn:microsoft.com/office/officeart/2005/8/layout/orgChart1"/>
    <dgm:cxn modelId="{F9B6E98B-6AE3-4ADD-974D-D34B1AE8BC65}" type="presParOf" srcId="{8D2045B7-4B09-4220-9612-3BB6A98A44A2}" destId="{881A0C3F-9542-442E-A07C-6B204E8D4E47}" srcOrd="0" destOrd="0" presId="urn:microsoft.com/office/officeart/2005/8/layout/orgChart1"/>
    <dgm:cxn modelId="{1F87307A-B067-42AF-AAB1-0A02494657B8}" type="presParOf" srcId="{8D2045B7-4B09-4220-9612-3BB6A98A44A2}" destId="{174EC277-8B58-494F-98CD-0E2A0C04CE47}" srcOrd="1" destOrd="0" presId="urn:microsoft.com/office/officeart/2005/8/layout/orgChart1"/>
    <dgm:cxn modelId="{4C70EC8F-0CC5-4889-8320-1E31665BC6FC}" type="presParOf" srcId="{3CE3A8D6-B484-4E43-B02B-ED6866B4273F}" destId="{D32BC5B4-4FCB-46EF-B2CD-F41A247B7396}" srcOrd="1" destOrd="0" presId="urn:microsoft.com/office/officeart/2005/8/layout/orgChart1"/>
    <dgm:cxn modelId="{E9322D75-8B01-4A60-9EEB-44BA748C18CE}" type="presParOf" srcId="{3CE3A8D6-B484-4E43-B02B-ED6866B4273F}" destId="{5B031F2C-E0CE-4CA0-BEFF-04547289EF78}" srcOrd="2" destOrd="0" presId="urn:microsoft.com/office/officeart/2005/8/layout/orgChart1"/>
    <dgm:cxn modelId="{AFE7CDC9-AAA7-4AA6-A8F1-4BFA21F5ECB7}" type="presParOf" srcId="{FB7B51C7-C5CD-40CC-BA7C-E13354A8E759}" destId="{644A2795-D602-4149-AA7C-7E0AB5C53630}" srcOrd="2" destOrd="0" presId="urn:microsoft.com/office/officeart/2005/8/layout/orgChart1"/>
    <dgm:cxn modelId="{BA11A0FE-BB67-4214-B93C-11D79F98219E}" type="presParOf" srcId="{66EF216C-F904-4CFC-85BF-BCBF6BC6039B}" destId="{4FDB2500-83C5-40D3-920B-577510B4CA19}" srcOrd="2" destOrd="0" presId="urn:microsoft.com/office/officeart/2005/8/layout/orgChart1"/>
    <dgm:cxn modelId="{52624E1F-6DB0-4388-9A8F-4977E5097BB5}" type="presParOf" srcId="{66EF216C-F904-4CFC-85BF-BCBF6BC6039B}" destId="{45DE9E77-D653-40B4-A427-D4D5477595B1}" srcOrd="3" destOrd="0" presId="urn:microsoft.com/office/officeart/2005/8/layout/orgChart1"/>
    <dgm:cxn modelId="{A3E2C297-D273-4E5C-BD0E-43DB441D7B58}" type="presParOf" srcId="{45DE9E77-D653-40B4-A427-D4D5477595B1}" destId="{7F77715E-6628-4FBA-A683-6A11D6DF327B}" srcOrd="0" destOrd="0" presId="urn:microsoft.com/office/officeart/2005/8/layout/orgChart1"/>
    <dgm:cxn modelId="{F53A0F7E-825C-41D1-A37C-0D484FD293F5}" type="presParOf" srcId="{7F77715E-6628-4FBA-A683-6A11D6DF327B}" destId="{93C855D5-56CD-45AC-AD3B-623F1F65C217}" srcOrd="0" destOrd="0" presId="urn:microsoft.com/office/officeart/2005/8/layout/orgChart1"/>
    <dgm:cxn modelId="{AA558770-C200-463E-A8F8-EF55D681FAC5}" type="presParOf" srcId="{7F77715E-6628-4FBA-A683-6A11D6DF327B}" destId="{4D246609-008B-442E-AF52-A057A281798D}" srcOrd="1" destOrd="0" presId="urn:microsoft.com/office/officeart/2005/8/layout/orgChart1"/>
    <dgm:cxn modelId="{30B045EC-0F2F-4193-933B-0C6BDC4120DD}" type="presParOf" srcId="{45DE9E77-D653-40B4-A427-D4D5477595B1}" destId="{F74A1CBB-3A12-44A4-AC25-693D619270D7}" srcOrd="1" destOrd="0" presId="urn:microsoft.com/office/officeart/2005/8/layout/orgChart1"/>
    <dgm:cxn modelId="{9A01B594-AA52-4F9E-9C6B-075A49C9E38F}" type="presParOf" srcId="{F74A1CBB-3A12-44A4-AC25-693D619270D7}" destId="{304F3BF0-D41F-41BB-A26D-6970F9015617}" srcOrd="0" destOrd="0" presId="urn:microsoft.com/office/officeart/2005/8/layout/orgChart1"/>
    <dgm:cxn modelId="{4046A315-F47B-43EB-B071-935EDFCB30B9}" type="presParOf" srcId="{F74A1CBB-3A12-44A4-AC25-693D619270D7}" destId="{4C64A92D-8C43-491E-A062-B4FA23521F02}" srcOrd="1" destOrd="0" presId="urn:microsoft.com/office/officeart/2005/8/layout/orgChart1"/>
    <dgm:cxn modelId="{3001B6B0-91BA-440B-A93F-9ADFAD3BA285}" type="presParOf" srcId="{4C64A92D-8C43-491E-A062-B4FA23521F02}" destId="{4C961D7F-3224-48DD-9666-5D60D07D5D56}" srcOrd="0" destOrd="0" presId="urn:microsoft.com/office/officeart/2005/8/layout/orgChart1"/>
    <dgm:cxn modelId="{82D49957-CF43-4E32-8FFB-80E3C374483A}" type="presParOf" srcId="{4C961D7F-3224-48DD-9666-5D60D07D5D56}" destId="{C1FCF28D-379B-4B99-8EEF-5A5D94F2CA0F}" srcOrd="0" destOrd="0" presId="urn:microsoft.com/office/officeart/2005/8/layout/orgChart1"/>
    <dgm:cxn modelId="{4D982821-1156-4F79-95C3-C6FDDC1944DA}" type="presParOf" srcId="{4C961D7F-3224-48DD-9666-5D60D07D5D56}" destId="{F4D67869-0274-4955-A555-186DD5891733}" srcOrd="1" destOrd="0" presId="urn:microsoft.com/office/officeart/2005/8/layout/orgChart1"/>
    <dgm:cxn modelId="{2C94B15B-E4F2-4582-83CC-99F570FC65BD}" type="presParOf" srcId="{4C64A92D-8C43-491E-A062-B4FA23521F02}" destId="{888EC051-5D31-4084-929F-E48D184C51C2}" srcOrd="1" destOrd="0" presId="urn:microsoft.com/office/officeart/2005/8/layout/orgChart1"/>
    <dgm:cxn modelId="{53A1607D-E281-45B1-B86E-85028C991FB4}" type="presParOf" srcId="{888EC051-5D31-4084-929F-E48D184C51C2}" destId="{EF16CCD0-B377-44BE-8AD7-B9808514E7DC}" srcOrd="0" destOrd="0" presId="urn:microsoft.com/office/officeart/2005/8/layout/orgChart1"/>
    <dgm:cxn modelId="{15731BF0-D73C-4BD0-8054-8B42B7645472}" type="presParOf" srcId="{888EC051-5D31-4084-929F-E48D184C51C2}" destId="{800FD1C9-1FDF-4455-93F7-1DE22D358EE1}" srcOrd="1" destOrd="0" presId="urn:microsoft.com/office/officeart/2005/8/layout/orgChart1"/>
    <dgm:cxn modelId="{A675C09B-D100-4E72-B893-D92DFA608271}" type="presParOf" srcId="{800FD1C9-1FDF-4455-93F7-1DE22D358EE1}" destId="{88911CE2-471F-49D7-9093-B07DEC36D01F}" srcOrd="0" destOrd="0" presId="urn:microsoft.com/office/officeart/2005/8/layout/orgChart1"/>
    <dgm:cxn modelId="{9F1D184B-D1B9-4877-9E98-41A937B25B98}" type="presParOf" srcId="{88911CE2-471F-49D7-9093-B07DEC36D01F}" destId="{0813B774-E81C-4A80-8670-BCBFC51AC021}" srcOrd="0" destOrd="0" presId="urn:microsoft.com/office/officeart/2005/8/layout/orgChart1"/>
    <dgm:cxn modelId="{603E80E6-C2E9-483C-8593-5CA239665A0E}" type="presParOf" srcId="{88911CE2-471F-49D7-9093-B07DEC36D01F}" destId="{8371BEB7-4BC3-45BB-863F-CDFCC99CD7AB}" srcOrd="1" destOrd="0" presId="urn:microsoft.com/office/officeart/2005/8/layout/orgChart1"/>
    <dgm:cxn modelId="{3DE0F5A0-C5D2-498E-AC9C-CE181B72C55B}" type="presParOf" srcId="{800FD1C9-1FDF-4455-93F7-1DE22D358EE1}" destId="{4B07E87A-9DC1-4024-9C85-D037A382A5A8}" srcOrd="1" destOrd="0" presId="urn:microsoft.com/office/officeart/2005/8/layout/orgChart1"/>
    <dgm:cxn modelId="{5BD55319-DBFE-4044-BB1D-BBF3372F2F3E}" type="presParOf" srcId="{800FD1C9-1FDF-4455-93F7-1DE22D358EE1}" destId="{26DF4307-CF26-48EA-A094-9ECEA5BCDF0D}" srcOrd="2" destOrd="0" presId="urn:microsoft.com/office/officeart/2005/8/layout/orgChart1"/>
    <dgm:cxn modelId="{8C5ECD85-1DF7-4557-8374-8D2C1C78300A}" type="presParOf" srcId="{888EC051-5D31-4084-929F-E48D184C51C2}" destId="{43CC7DBC-88F4-4C2E-A917-E4A81E75B8FE}" srcOrd="2" destOrd="0" presId="urn:microsoft.com/office/officeart/2005/8/layout/orgChart1"/>
    <dgm:cxn modelId="{09A5FEFE-5A7D-4E60-9AD1-522A4898B3FF}" type="presParOf" srcId="{888EC051-5D31-4084-929F-E48D184C51C2}" destId="{6774756C-CD43-46D6-8343-EFA5E919D8B0}" srcOrd="3" destOrd="0" presId="urn:microsoft.com/office/officeart/2005/8/layout/orgChart1"/>
    <dgm:cxn modelId="{9C105D66-7AA0-49EC-B3FF-38138A36FFCE}" type="presParOf" srcId="{6774756C-CD43-46D6-8343-EFA5E919D8B0}" destId="{7ED5CECB-95A3-4AED-B7D5-AE3FA54999D5}" srcOrd="0" destOrd="0" presId="urn:microsoft.com/office/officeart/2005/8/layout/orgChart1"/>
    <dgm:cxn modelId="{D8340999-34AC-4860-98F5-B6644B16AD99}" type="presParOf" srcId="{7ED5CECB-95A3-4AED-B7D5-AE3FA54999D5}" destId="{77F9CC15-22CB-46F4-8080-22878824180A}" srcOrd="0" destOrd="0" presId="urn:microsoft.com/office/officeart/2005/8/layout/orgChart1"/>
    <dgm:cxn modelId="{2384D472-2D3C-4F01-AC2B-02207F793A65}" type="presParOf" srcId="{7ED5CECB-95A3-4AED-B7D5-AE3FA54999D5}" destId="{55612166-8362-4B47-9EEC-FE1943732B8A}" srcOrd="1" destOrd="0" presId="urn:microsoft.com/office/officeart/2005/8/layout/orgChart1"/>
    <dgm:cxn modelId="{0BEE5E3A-4A6E-4E94-8177-4C4DD2EF5632}" type="presParOf" srcId="{6774756C-CD43-46D6-8343-EFA5E919D8B0}" destId="{2DD6C29F-CA30-4BC6-BDB5-D34ECB905A63}" srcOrd="1" destOrd="0" presId="urn:microsoft.com/office/officeart/2005/8/layout/orgChart1"/>
    <dgm:cxn modelId="{9EE16BB1-A2D3-4084-A11E-2D3E1C3C4DF3}" type="presParOf" srcId="{6774756C-CD43-46D6-8343-EFA5E919D8B0}" destId="{53E9E5C0-5906-4A27-AB5C-02C6F9E81914}" srcOrd="2" destOrd="0" presId="urn:microsoft.com/office/officeart/2005/8/layout/orgChart1"/>
    <dgm:cxn modelId="{43E410A2-EA8D-4D85-AE07-18A9CDC025B5}" type="presParOf" srcId="{888EC051-5D31-4084-929F-E48D184C51C2}" destId="{CA593565-C5F9-45BD-BE42-5BC37340330D}" srcOrd="4" destOrd="0" presId="urn:microsoft.com/office/officeart/2005/8/layout/orgChart1"/>
    <dgm:cxn modelId="{0FA081ED-50E7-45D4-8AA6-008CD776C43D}" type="presParOf" srcId="{888EC051-5D31-4084-929F-E48D184C51C2}" destId="{7252A14B-F997-49A2-8124-0656ED7F8277}" srcOrd="5" destOrd="0" presId="urn:microsoft.com/office/officeart/2005/8/layout/orgChart1"/>
    <dgm:cxn modelId="{7B350178-3C65-4925-B89C-9D0B74E24AD1}" type="presParOf" srcId="{7252A14B-F997-49A2-8124-0656ED7F8277}" destId="{8D926F54-3C1D-4E42-BE1E-8A8B13E8D759}" srcOrd="0" destOrd="0" presId="urn:microsoft.com/office/officeart/2005/8/layout/orgChart1"/>
    <dgm:cxn modelId="{24F673AF-2BC0-4A2E-9C99-C26BB1BEDF11}" type="presParOf" srcId="{8D926F54-3C1D-4E42-BE1E-8A8B13E8D759}" destId="{00FEEB2D-62FE-4F5B-B578-91DBF72187D6}" srcOrd="0" destOrd="0" presId="urn:microsoft.com/office/officeart/2005/8/layout/orgChart1"/>
    <dgm:cxn modelId="{67E8F5EC-12B6-4801-9CF7-948E1DC2AB39}" type="presParOf" srcId="{8D926F54-3C1D-4E42-BE1E-8A8B13E8D759}" destId="{9F36289C-1B0B-4E11-BB40-98AA0CE2FBDA}" srcOrd="1" destOrd="0" presId="urn:microsoft.com/office/officeart/2005/8/layout/orgChart1"/>
    <dgm:cxn modelId="{32A05CD8-4D7F-4E2B-88BD-95E9A60E9111}" type="presParOf" srcId="{7252A14B-F997-49A2-8124-0656ED7F8277}" destId="{2F9DC91D-D2C2-4EBE-AB7B-ED272BF02AB8}" srcOrd="1" destOrd="0" presId="urn:microsoft.com/office/officeart/2005/8/layout/orgChart1"/>
    <dgm:cxn modelId="{64DC11A6-F04A-4AB6-91AC-C458813E308D}" type="presParOf" srcId="{7252A14B-F997-49A2-8124-0656ED7F8277}" destId="{2811A6FC-7F0F-490A-8354-5E6B6AFA554D}" srcOrd="2" destOrd="0" presId="urn:microsoft.com/office/officeart/2005/8/layout/orgChart1"/>
    <dgm:cxn modelId="{21229E2F-4D4D-469C-9EA6-3F858EADD8A2}" type="presParOf" srcId="{888EC051-5D31-4084-929F-E48D184C51C2}" destId="{DEF2F2D3-C6DD-4248-BD9F-4A13381E3CAA}" srcOrd="6" destOrd="0" presId="urn:microsoft.com/office/officeart/2005/8/layout/orgChart1"/>
    <dgm:cxn modelId="{473622FE-331A-4F38-A98E-E2DA050650A5}" type="presParOf" srcId="{888EC051-5D31-4084-929F-E48D184C51C2}" destId="{2F9FD367-DA34-41F6-A9FD-7789D62A2E5B}" srcOrd="7" destOrd="0" presId="urn:microsoft.com/office/officeart/2005/8/layout/orgChart1"/>
    <dgm:cxn modelId="{ECEFF410-16BF-4D01-9BEA-43F3BDCDC4C4}" type="presParOf" srcId="{2F9FD367-DA34-41F6-A9FD-7789D62A2E5B}" destId="{82729DAB-2E44-4270-B4E7-44972320BD5C}" srcOrd="0" destOrd="0" presId="urn:microsoft.com/office/officeart/2005/8/layout/orgChart1"/>
    <dgm:cxn modelId="{35D3C650-9ABE-471A-A469-5A3181F190B9}" type="presParOf" srcId="{82729DAB-2E44-4270-B4E7-44972320BD5C}" destId="{CD9BD04D-9B49-42D1-BA32-C7EC77441291}" srcOrd="0" destOrd="0" presId="urn:microsoft.com/office/officeart/2005/8/layout/orgChart1"/>
    <dgm:cxn modelId="{875BD3A8-C9FB-46AF-BB65-B2234D682D1F}" type="presParOf" srcId="{82729DAB-2E44-4270-B4E7-44972320BD5C}" destId="{EF40722F-6C7D-4AC7-8195-D0C7F1C05D1B}" srcOrd="1" destOrd="0" presId="urn:microsoft.com/office/officeart/2005/8/layout/orgChart1"/>
    <dgm:cxn modelId="{8CAF30BB-186C-4F22-A64F-4BCBCB9A0C52}" type="presParOf" srcId="{2F9FD367-DA34-41F6-A9FD-7789D62A2E5B}" destId="{982BFF20-EFBF-4C88-BDBC-D48BB3043D4A}" srcOrd="1" destOrd="0" presId="urn:microsoft.com/office/officeart/2005/8/layout/orgChart1"/>
    <dgm:cxn modelId="{D55AFCFA-5D79-4A5C-B665-3C33673463A4}" type="presParOf" srcId="{2F9FD367-DA34-41F6-A9FD-7789D62A2E5B}" destId="{52A8AF17-71CE-44AD-951C-4F6DFE4DBB2A}" srcOrd="2" destOrd="0" presId="urn:microsoft.com/office/officeart/2005/8/layout/orgChart1"/>
    <dgm:cxn modelId="{C2A2292D-394E-4A94-8EA1-48CDDE8DA546}" type="presParOf" srcId="{4C64A92D-8C43-491E-A062-B4FA23521F02}" destId="{1541BCE7-DC4C-47D8-AF40-C10A122D134A}" srcOrd="2" destOrd="0" presId="urn:microsoft.com/office/officeart/2005/8/layout/orgChart1"/>
    <dgm:cxn modelId="{114FCFB6-B235-4CCB-A56C-B59DB337D704}" type="presParOf" srcId="{F74A1CBB-3A12-44A4-AC25-693D619270D7}" destId="{06F5953F-AF0E-461D-93BF-D79DD843F698}" srcOrd="2" destOrd="0" presId="urn:microsoft.com/office/officeart/2005/8/layout/orgChart1"/>
    <dgm:cxn modelId="{7DC53E50-8F4F-43EE-B6D5-3D1EA52C1D7E}" type="presParOf" srcId="{F74A1CBB-3A12-44A4-AC25-693D619270D7}" destId="{4D7FA9AF-383C-402C-9002-D197178CB11E}" srcOrd="3" destOrd="0" presId="urn:microsoft.com/office/officeart/2005/8/layout/orgChart1"/>
    <dgm:cxn modelId="{941C9B1C-4504-4A50-A84E-DFE5FAA5F56F}" type="presParOf" srcId="{4D7FA9AF-383C-402C-9002-D197178CB11E}" destId="{BE11F26F-A293-48F9-813A-6FF2F0209221}" srcOrd="0" destOrd="0" presId="urn:microsoft.com/office/officeart/2005/8/layout/orgChart1"/>
    <dgm:cxn modelId="{A8F8E7D9-06A1-4058-9FF7-550F75A561F5}" type="presParOf" srcId="{BE11F26F-A293-48F9-813A-6FF2F0209221}" destId="{1C3F81C3-E95A-48C2-9DCF-685A3B27DC68}" srcOrd="0" destOrd="0" presId="urn:microsoft.com/office/officeart/2005/8/layout/orgChart1"/>
    <dgm:cxn modelId="{FB86C142-0AB5-4B12-83AA-FFDE1C780070}" type="presParOf" srcId="{BE11F26F-A293-48F9-813A-6FF2F0209221}" destId="{914B0948-95DA-41FD-A7A2-F8D385F8C6C4}" srcOrd="1" destOrd="0" presId="urn:microsoft.com/office/officeart/2005/8/layout/orgChart1"/>
    <dgm:cxn modelId="{1AF0EC57-A62C-4358-B5B8-089F9BBACE2C}" type="presParOf" srcId="{4D7FA9AF-383C-402C-9002-D197178CB11E}" destId="{E4743B92-D6F8-464B-8007-8D2D09C24493}" srcOrd="1" destOrd="0" presId="urn:microsoft.com/office/officeart/2005/8/layout/orgChart1"/>
    <dgm:cxn modelId="{15F4CEEE-3BEB-42A3-BDCA-D74BA2D31FF7}" type="presParOf" srcId="{E4743B92-D6F8-464B-8007-8D2D09C24493}" destId="{49E63939-C24D-4AE5-AEDD-DB90AB81008A}" srcOrd="0" destOrd="0" presId="urn:microsoft.com/office/officeart/2005/8/layout/orgChart1"/>
    <dgm:cxn modelId="{8821BB32-29B5-4AEB-AE8E-B2703769DDFD}" type="presParOf" srcId="{E4743B92-D6F8-464B-8007-8D2D09C24493}" destId="{4428EAD0-7BB6-4421-AB38-4DAED6BDA708}" srcOrd="1" destOrd="0" presId="urn:microsoft.com/office/officeart/2005/8/layout/orgChart1"/>
    <dgm:cxn modelId="{04D912BF-0253-41E1-A97A-80042BC19CF8}" type="presParOf" srcId="{4428EAD0-7BB6-4421-AB38-4DAED6BDA708}" destId="{FF19CED5-894C-48E3-8CB9-BFD1BD76584E}" srcOrd="0" destOrd="0" presId="urn:microsoft.com/office/officeart/2005/8/layout/orgChart1"/>
    <dgm:cxn modelId="{90573D21-9C83-455C-A434-C883C18D9B20}" type="presParOf" srcId="{FF19CED5-894C-48E3-8CB9-BFD1BD76584E}" destId="{DA82F6C3-06E5-4867-99DE-0E28E237C1DC}" srcOrd="0" destOrd="0" presId="urn:microsoft.com/office/officeart/2005/8/layout/orgChart1"/>
    <dgm:cxn modelId="{F03960C0-E1DC-432C-AFF3-5401CD182186}" type="presParOf" srcId="{FF19CED5-894C-48E3-8CB9-BFD1BD76584E}" destId="{90F21407-057D-48A1-BB70-AE99E82E1D6C}" srcOrd="1" destOrd="0" presId="urn:microsoft.com/office/officeart/2005/8/layout/orgChart1"/>
    <dgm:cxn modelId="{2EB41D52-13B3-4870-ACAF-8F31C4CB8E75}" type="presParOf" srcId="{4428EAD0-7BB6-4421-AB38-4DAED6BDA708}" destId="{6513F5A9-3220-4ADA-8644-6EC63BC2275B}" srcOrd="1" destOrd="0" presId="urn:microsoft.com/office/officeart/2005/8/layout/orgChart1"/>
    <dgm:cxn modelId="{F369564F-3623-4644-AF71-B08A6EE8CD82}" type="presParOf" srcId="{6513F5A9-3220-4ADA-8644-6EC63BC2275B}" destId="{780FDB3A-2621-41EC-A54E-CB47F7837C77}" srcOrd="0" destOrd="0" presId="urn:microsoft.com/office/officeart/2005/8/layout/orgChart1"/>
    <dgm:cxn modelId="{8A2FE552-66BB-4064-A791-21ED8886A88F}" type="presParOf" srcId="{6513F5A9-3220-4ADA-8644-6EC63BC2275B}" destId="{7F5F9E46-C400-42B5-9BF0-4C3024845D8A}" srcOrd="1" destOrd="0" presId="urn:microsoft.com/office/officeart/2005/8/layout/orgChart1"/>
    <dgm:cxn modelId="{3E9D6937-44CE-467C-9C6E-4294F546F1F3}" type="presParOf" srcId="{7F5F9E46-C400-42B5-9BF0-4C3024845D8A}" destId="{25B3C64E-9165-44BA-9A5A-95907B863DDA}" srcOrd="0" destOrd="0" presId="urn:microsoft.com/office/officeart/2005/8/layout/orgChart1"/>
    <dgm:cxn modelId="{6507DC4F-B2B5-452F-AE57-255EFCF0B809}" type="presParOf" srcId="{25B3C64E-9165-44BA-9A5A-95907B863DDA}" destId="{66108C90-0DFE-4688-9860-FB983FE2CE31}" srcOrd="0" destOrd="0" presId="urn:microsoft.com/office/officeart/2005/8/layout/orgChart1"/>
    <dgm:cxn modelId="{5ABB2DB1-A93B-4126-97BE-8D03BCC43C06}" type="presParOf" srcId="{25B3C64E-9165-44BA-9A5A-95907B863DDA}" destId="{9B681963-0483-47A8-BA88-14958CA388FC}" srcOrd="1" destOrd="0" presId="urn:microsoft.com/office/officeart/2005/8/layout/orgChart1"/>
    <dgm:cxn modelId="{E190B8C1-BF82-4FED-A3E3-9460EFBDA1C8}" type="presParOf" srcId="{7F5F9E46-C400-42B5-9BF0-4C3024845D8A}" destId="{9F586A79-13F0-4F56-8852-05068450AD87}" srcOrd="1" destOrd="0" presId="urn:microsoft.com/office/officeart/2005/8/layout/orgChart1"/>
    <dgm:cxn modelId="{D0362902-5484-4B45-803C-4DED32260EB2}" type="presParOf" srcId="{7F5F9E46-C400-42B5-9BF0-4C3024845D8A}" destId="{012AAD3C-9862-4FA6-959B-A808586C8918}" srcOrd="2" destOrd="0" presId="urn:microsoft.com/office/officeart/2005/8/layout/orgChart1"/>
    <dgm:cxn modelId="{C389A23B-8E86-450E-9C8E-07E9129E8C9C}" type="presParOf" srcId="{4428EAD0-7BB6-4421-AB38-4DAED6BDA708}" destId="{FE1DAD84-9413-4A6E-8B11-0759C5580BBB}" srcOrd="2" destOrd="0" presId="urn:microsoft.com/office/officeart/2005/8/layout/orgChart1"/>
    <dgm:cxn modelId="{E28E8774-2786-4384-B7F2-F7590D219A75}" type="presParOf" srcId="{4D7FA9AF-383C-402C-9002-D197178CB11E}" destId="{E814D5CC-57F1-4153-ADA3-EC145950297C}" srcOrd="2" destOrd="0" presId="urn:microsoft.com/office/officeart/2005/8/layout/orgChart1"/>
    <dgm:cxn modelId="{F89C9014-8DDA-4A64-AB27-863C724DA7B1}" type="presParOf" srcId="{45DE9E77-D653-40B4-A427-D4D5477595B1}" destId="{37B657DA-72C1-496B-A32D-7A5618FCED21}" srcOrd="2" destOrd="0" presId="urn:microsoft.com/office/officeart/2005/8/layout/orgChart1"/>
    <dgm:cxn modelId="{28D1115F-F3C4-4B4E-9E5D-E5123B2105A1}" type="presParOf" srcId="{66EF216C-F904-4CFC-85BF-BCBF6BC6039B}" destId="{1F070EA7-1692-4740-8358-4F872E45F1B2}" srcOrd="4" destOrd="0" presId="urn:microsoft.com/office/officeart/2005/8/layout/orgChart1"/>
    <dgm:cxn modelId="{2303395B-B879-4756-B92D-3A915A2DB7C1}" type="presParOf" srcId="{66EF216C-F904-4CFC-85BF-BCBF6BC6039B}" destId="{529880FF-5860-4A8F-864F-0740969A2DB1}" srcOrd="5" destOrd="0" presId="urn:microsoft.com/office/officeart/2005/8/layout/orgChart1"/>
    <dgm:cxn modelId="{EAA1B217-7BA7-419F-A595-07407641E2FB}" type="presParOf" srcId="{529880FF-5860-4A8F-864F-0740969A2DB1}" destId="{796DE433-0630-48F3-914D-D357258AC507}" srcOrd="0" destOrd="0" presId="urn:microsoft.com/office/officeart/2005/8/layout/orgChart1"/>
    <dgm:cxn modelId="{1F9F9BD4-8EB3-42AA-B323-01A5AC8D1568}" type="presParOf" srcId="{796DE433-0630-48F3-914D-D357258AC507}" destId="{3527F2BF-3224-4F83-904F-8819467E8508}" srcOrd="0" destOrd="0" presId="urn:microsoft.com/office/officeart/2005/8/layout/orgChart1"/>
    <dgm:cxn modelId="{BA952C2A-40CF-46D9-A395-8C2D2E1206CC}" type="presParOf" srcId="{796DE433-0630-48F3-914D-D357258AC507}" destId="{4E7937DE-1134-4723-A25F-04C0A0931E3D}" srcOrd="1" destOrd="0" presId="urn:microsoft.com/office/officeart/2005/8/layout/orgChart1"/>
    <dgm:cxn modelId="{94FEB587-B379-41D0-9481-A5209220B6D7}" type="presParOf" srcId="{529880FF-5860-4A8F-864F-0740969A2DB1}" destId="{A43FB9AE-C273-4355-8D78-68EA99197B46}" srcOrd="1" destOrd="0" presId="urn:microsoft.com/office/officeart/2005/8/layout/orgChart1"/>
    <dgm:cxn modelId="{F877D0E9-B51F-4136-84B4-943DE8DF6245}" type="presParOf" srcId="{A43FB9AE-C273-4355-8D78-68EA99197B46}" destId="{9D61EF32-2BC5-4722-A5C3-5F8FEC02F5CE}" srcOrd="0" destOrd="0" presId="urn:microsoft.com/office/officeart/2005/8/layout/orgChart1"/>
    <dgm:cxn modelId="{C55EE8B7-DB00-477F-BE69-1D4BC40E3E69}" type="presParOf" srcId="{A43FB9AE-C273-4355-8D78-68EA99197B46}" destId="{EE330CD9-03D8-4DE4-A6D8-A492BBD45943}" srcOrd="1" destOrd="0" presId="urn:microsoft.com/office/officeart/2005/8/layout/orgChart1"/>
    <dgm:cxn modelId="{4B4FE430-6287-4758-A0C1-3F9C89BD9A20}" type="presParOf" srcId="{EE330CD9-03D8-4DE4-A6D8-A492BBD45943}" destId="{3BA9ACAB-53DF-4A6F-91FF-51E9CF4491F5}" srcOrd="0" destOrd="0" presId="urn:microsoft.com/office/officeart/2005/8/layout/orgChart1"/>
    <dgm:cxn modelId="{897AD447-1E53-4229-9241-E1575BA55834}" type="presParOf" srcId="{3BA9ACAB-53DF-4A6F-91FF-51E9CF4491F5}" destId="{77BEDF94-CC05-49B9-B7A7-E2A0C3C7004C}" srcOrd="0" destOrd="0" presId="urn:microsoft.com/office/officeart/2005/8/layout/orgChart1"/>
    <dgm:cxn modelId="{D54BC394-468B-4455-95E8-2BAB167E47CB}" type="presParOf" srcId="{3BA9ACAB-53DF-4A6F-91FF-51E9CF4491F5}" destId="{949701AB-1A82-4310-996C-1669EA195C5C}" srcOrd="1" destOrd="0" presId="urn:microsoft.com/office/officeart/2005/8/layout/orgChart1"/>
    <dgm:cxn modelId="{EBF6377D-04CA-4C42-BC9D-F078FB182390}" type="presParOf" srcId="{EE330CD9-03D8-4DE4-A6D8-A492BBD45943}" destId="{B2A57F59-98C2-4F1F-8CA0-CFA92BFF23A6}" srcOrd="1" destOrd="0" presId="urn:microsoft.com/office/officeart/2005/8/layout/orgChart1"/>
    <dgm:cxn modelId="{2523FD73-CE6A-417A-9059-74A6FBF35CC7}" type="presParOf" srcId="{EE330CD9-03D8-4DE4-A6D8-A492BBD45943}" destId="{DE8F7164-C628-40E3-85C4-F62C58B29FA4}" srcOrd="2" destOrd="0" presId="urn:microsoft.com/office/officeart/2005/8/layout/orgChart1"/>
    <dgm:cxn modelId="{35FA213D-F5D4-4AD7-89B8-197E5C500D5B}" type="presParOf" srcId="{529880FF-5860-4A8F-864F-0740969A2DB1}" destId="{CFE122F9-9525-4CA8-94E8-B622CBE9FD62}" srcOrd="2" destOrd="0" presId="urn:microsoft.com/office/officeart/2005/8/layout/orgChart1"/>
    <dgm:cxn modelId="{715DE0B6-C495-416D-A8EE-4E87DBE5A193}" type="presParOf" srcId="{66EF216C-F904-4CFC-85BF-BCBF6BC6039B}" destId="{E304A695-C282-4412-9C2A-9D261AAD2F02}" srcOrd="6" destOrd="0" presId="urn:microsoft.com/office/officeart/2005/8/layout/orgChart1"/>
    <dgm:cxn modelId="{412E8A03-A165-48A8-B8A3-509A7040A013}" type="presParOf" srcId="{66EF216C-F904-4CFC-85BF-BCBF6BC6039B}" destId="{C6E3C0B0-CF39-4799-960D-DDE59CCBBB04}" srcOrd="7" destOrd="0" presId="urn:microsoft.com/office/officeart/2005/8/layout/orgChart1"/>
    <dgm:cxn modelId="{C0D73DCE-DC31-471E-886A-110C4333838B}" type="presParOf" srcId="{C6E3C0B0-CF39-4799-960D-DDE59CCBBB04}" destId="{8AC3D361-618B-4D46-A0B8-95909A6C2EB6}" srcOrd="0" destOrd="0" presId="urn:microsoft.com/office/officeart/2005/8/layout/orgChart1"/>
    <dgm:cxn modelId="{1984ED0E-60B9-4A6F-BD53-EBF656B11666}" type="presParOf" srcId="{8AC3D361-618B-4D46-A0B8-95909A6C2EB6}" destId="{FC194C7A-5AAB-4DB0-A97A-884DBB97D390}" srcOrd="0" destOrd="0" presId="urn:microsoft.com/office/officeart/2005/8/layout/orgChart1"/>
    <dgm:cxn modelId="{34842522-080C-44E0-B402-35646848EF38}" type="presParOf" srcId="{8AC3D361-618B-4D46-A0B8-95909A6C2EB6}" destId="{599F30A8-04BB-4B3E-9E49-97217B7E5443}" srcOrd="1" destOrd="0" presId="urn:microsoft.com/office/officeart/2005/8/layout/orgChart1"/>
    <dgm:cxn modelId="{F859B62E-9645-4E90-9796-2E7ACA8B2B46}" type="presParOf" srcId="{C6E3C0B0-CF39-4799-960D-DDE59CCBBB04}" destId="{163CC1BB-A438-4D2D-8637-D8EF90E0627E}" srcOrd="1" destOrd="0" presId="urn:microsoft.com/office/officeart/2005/8/layout/orgChart1"/>
    <dgm:cxn modelId="{68DFA15D-0393-4C06-9040-A4DA2B421D28}" type="presParOf" srcId="{163CC1BB-A438-4D2D-8637-D8EF90E0627E}" destId="{892E4BE7-4B5A-4D28-B23B-7354D6A0CE06}" srcOrd="0" destOrd="0" presId="urn:microsoft.com/office/officeart/2005/8/layout/orgChart1"/>
    <dgm:cxn modelId="{88200985-D414-400C-AF45-FC674123359E}" type="presParOf" srcId="{163CC1BB-A438-4D2D-8637-D8EF90E0627E}" destId="{B0994537-F2D1-4D65-90CE-825EDE0E06E0}" srcOrd="1" destOrd="0" presId="urn:microsoft.com/office/officeart/2005/8/layout/orgChart1"/>
    <dgm:cxn modelId="{40B21A7A-BCB4-4015-801A-CECA312BD659}" type="presParOf" srcId="{B0994537-F2D1-4D65-90CE-825EDE0E06E0}" destId="{43AC6222-C3D6-46FB-B07E-4B27A98AD975}" srcOrd="0" destOrd="0" presId="urn:microsoft.com/office/officeart/2005/8/layout/orgChart1"/>
    <dgm:cxn modelId="{C2E83342-9AE6-46ED-9446-2C90CAEBFECD}" type="presParOf" srcId="{43AC6222-C3D6-46FB-B07E-4B27A98AD975}" destId="{3EA6BF3E-D95C-4C4B-B960-FA657651D6D3}" srcOrd="0" destOrd="0" presId="urn:microsoft.com/office/officeart/2005/8/layout/orgChart1"/>
    <dgm:cxn modelId="{5D46D8CC-0BBB-40B3-8E3F-6D120B271C3C}" type="presParOf" srcId="{43AC6222-C3D6-46FB-B07E-4B27A98AD975}" destId="{58D71F6E-14C5-4229-AAEE-AF54F2A50BEF}" srcOrd="1" destOrd="0" presId="urn:microsoft.com/office/officeart/2005/8/layout/orgChart1"/>
    <dgm:cxn modelId="{9432F1C1-D9A7-4AA5-9C9B-1113A7922284}" type="presParOf" srcId="{B0994537-F2D1-4D65-90CE-825EDE0E06E0}" destId="{AB18FB5B-B68F-482D-B4F0-2523D2A4F6F0}" srcOrd="1" destOrd="0" presId="urn:microsoft.com/office/officeart/2005/8/layout/orgChart1"/>
    <dgm:cxn modelId="{7FB21170-5D25-4521-8147-316D0384FD99}" type="presParOf" srcId="{B0994537-F2D1-4D65-90CE-825EDE0E06E0}" destId="{40196CF8-A64A-40D8-9683-6246B434198E}" srcOrd="2" destOrd="0" presId="urn:microsoft.com/office/officeart/2005/8/layout/orgChart1"/>
    <dgm:cxn modelId="{AC946DB9-4319-4E00-947E-614D8CBCE056}" type="presParOf" srcId="{C6E3C0B0-CF39-4799-960D-DDE59CCBBB04}" destId="{F418317E-9501-4EDA-9E02-07644AD18021}" srcOrd="2" destOrd="0" presId="urn:microsoft.com/office/officeart/2005/8/layout/orgChart1"/>
    <dgm:cxn modelId="{F2EF7898-7AA5-4543-A720-79DF2485ADC7}" type="presParOf" srcId="{DF7527FC-510A-497E-8265-9916E7BCC92E}" destId="{EC1EEF2A-1F99-4008-AF53-77E354B5C37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E4BE7-4B5A-4D28-B23B-7354D6A0CE06}">
      <dsp:nvSpPr>
        <dsp:cNvPr id="0" name=""/>
        <dsp:cNvSpPr/>
      </dsp:nvSpPr>
      <dsp:spPr>
        <a:xfrm>
          <a:off x="4227077" y="952831"/>
          <a:ext cx="118063" cy="467913"/>
        </a:xfrm>
        <a:custGeom>
          <a:avLst/>
          <a:gdLst/>
          <a:ahLst/>
          <a:cxnLst/>
          <a:rect l="0" t="0" r="0" b="0"/>
          <a:pathLst>
            <a:path>
              <a:moveTo>
                <a:pt x="0" y="0"/>
              </a:moveTo>
              <a:lnTo>
                <a:pt x="0" y="467913"/>
              </a:lnTo>
              <a:lnTo>
                <a:pt x="118063" y="4679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04A695-C282-4412-9C2A-9D261AAD2F02}">
      <dsp:nvSpPr>
        <dsp:cNvPr id="0" name=""/>
        <dsp:cNvSpPr/>
      </dsp:nvSpPr>
      <dsp:spPr>
        <a:xfrm>
          <a:off x="2538768" y="393997"/>
          <a:ext cx="2003144" cy="165288"/>
        </a:xfrm>
        <a:custGeom>
          <a:avLst/>
          <a:gdLst/>
          <a:ahLst/>
          <a:cxnLst/>
          <a:rect l="0" t="0" r="0" b="0"/>
          <a:pathLst>
            <a:path>
              <a:moveTo>
                <a:pt x="0" y="0"/>
              </a:moveTo>
              <a:lnTo>
                <a:pt x="0" y="82644"/>
              </a:lnTo>
              <a:lnTo>
                <a:pt x="2003144" y="82644"/>
              </a:lnTo>
              <a:lnTo>
                <a:pt x="2003144" y="1652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61EF32-2BC5-4722-A5C3-5F8FEC02F5CE}">
      <dsp:nvSpPr>
        <dsp:cNvPr id="0" name=""/>
        <dsp:cNvSpPr/>
      </dsp:nvSpPr>
      <dsp:spPr>
        <a:xfrm>
          <a:off x="3274698" y="952831"/>
          <a:ext cx="118063" cy="441482"/>
        </a:xfrm>
        <a:custGeom>
          <a:avLst/>
          <a:gdLst/>
          <a:ahLst/>
          <a:cxnLst/>
          <a:rect l="0" t="0" r="0" b="0"/>
          <a:pathLst>
            <a:path>
              <a:moveTo>
                <a:pt x="0" y="0"/>
              </a:moveTo>
              <a:lnTo>
                <a:pt x="0" y="441482"/>
              </a:lnTo>
              <a:lnTo>
                <a:pt x="118063" y="441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070EA7-1692-4740-8358-4F872E45F1B2}">
      <dsp:nvSpPr>
        <dsp:cNvPr id="0" name=""/>
        <dsp:cNvSpPr/>
      </dsp:nvSpPr>
      <dsp:spPr>
        <a:xfrm>
          <a:off x="2538768" y="393997"/>
          <a:ext cx="1050765" cy="165288"/>
        </a:xfrm>
        <a:custGeom>
          <a:avLst/>
          <a:gdLst/>
          <a:ahLst/>
          <a:cxnLst/>
          <a:rect l="0" t="0" r="0" b="0"/>
          <a:pathLst>
            <a:path>
              <a:moveTo>
                <a:pt x="0" y="0"/>
              </a:moveTo>
              <a:lnTo>
                <a:pt x="0" y="82644"/>
              </a:lnTo>
              <a:lnTo>
                <a:pt x="1050765" y="82644"/>
              </a:lnTo>
              <a:lnTo>
                <a:pt x="1050765" y="1652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FDB3A-2621-41EC-A54E-CB47F7837C77}">
      <dsp:nvSpPr>
        <dsp:cNvPr id="0" name=""/>
        <dsp:cNvSpPr/>
      </dsp:nvSpPr>
      <dsp:spPr>
        <a:xfrm>
          <a:off x="2519091" y="2070500"/>
          <a:ext cx="118063" cy="362061"/>
        </a:xfrm>
        <a:custGeom>
          <a:avLst/>
          <a:gdLst/>
          <a:ahLst/>
          <a:cxnLst/>
          <a:rect l="0" t="0" r="0" b="0"/>
          <a:pathLst>
            <a:path>
              <a:moveTo>
                <a:pt x="0" y="0"/>
              </a:moveTo>
              <a:lnTo>
                <a:pt x="0" y="362061"/>
              </a:lnTo>
              <a:lnTo>
                <a:pt x="118063" y="3620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E63939-C24D-4AE5-AEDD-DB90AB81008A}">
      <dsp:nvSpPr>
        <dsp:cNvPr id="0" name=""/>
        <dsp:cNvSpPr/>
      </dsp:nvSpPr>
      <dsp:spPr>
        <a:xfrm>
          <a:off x="2788207" y="1511665"/>
          <a:ext cx="91440" cy="165288"/>
        </a:xfrm>
        <a:custGeom>
          <a:avLst/>
          <a:gdLst/>
          <a:ahLst/>
          <a:cxnLst/>
          <a:rect l="0" t="0" r="0" b="0"/>
          <a:pathLst>
            <a:path>
              <a:moveTo>
                <a:pt x="45720" y="0"/>
              </a:moveTo>
              <a:lnTo>
                <a:pt x="45720" y="1652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F5953F-AF0E-461D-93BF-D79DD843F698}">
      <dsp:nvSpPr>
        <dsp:cNvPr id="0" name=""/>
        <dsp:cNvSpPr/>
      </dsp:nvSpPr>
      <dsp:spPr>
        <a:xfrm>
          <a:off x="2259351" y="952831"/>
          <a:ext cx="574575" cy="165288"/>
        </a:xfrm>
        <a:custGeom>
          <a:avLst/>
          <a:gdLst/>
          <a:ahLst/>
          <a:cxnLst/>
          <a:rect l="0" t="0" r="0" b="0"/>
          <a:pathLst>
            <a:path>
              <a:moveTo>
                <a:pt x="0" y="0"/>
              </a:moveTo>
              <a:lnTo>
                <a:pt x="0" y="82644"/>
              </a:lnTo>
              <a:lnTo>
                <a:pt x="574575" y="82644"/>
              </a:lnTo>
              <a:lnTo>
                <a:pt x="574575" y="1652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F2F2D3-C6DD-4248-BD9F-4A13381E3CAA}">
      <dsp:nvSpPr>
        <dsp:cNvPr id="0" name=""/>
        <dsp:cNvSpPr/>
      </dsp:nvSpPr>
      <dsp:spPr>
        <a:xfrm>
          <a:off x="1369939" y="1511665"/>
          <a:ext cx="118063" cy="2038563"/>
        </a:xfrm>
        <a:custGeom>
          <a:avLst/>
          <a:gdLst/>
          <a:ahLst/>
          <a:cxnLst/>
          <a:rect l="0" t="0" r="0" b="0"/>
          <a:pathLst>
            <a:path>
              <a:moveTo>
                <a:pt x="0" y="0"/>
              </a:moveTo>
              <a:lnTo>
                <a:pt x="0" y="2038563"/>
              </a:lnTo>
              <a:lnTo>
                <a:pt x="118063" y="20385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93565-C5F9-45BD-BE42-5BC37340330D}">
      <dsp:nvSpPr>
        <dsp:cNvPr id="0" name=""/>
        <dsp:cNvSpPr/>
      </dsp:nvSpPr>
      <dsp:spPr>
        <a:xfrm>
          <a:off x="1369939" y="1511665"/>
          <a:ext cx="118063" cy="1479729"/>
        </a:xfrm>
        <a:custGeom>
          <a:avLst/>
          <a:gdLst/>
          <a:ahLst/>
          <a:cxnLst/>
          <a:rect l="0" t="0" r="0" b="0"/>
          <a:pathLst>
            <a:path>
              <a:moveTo>
                <a:pt x="0" y="0"/>
              </a:moveTo>
              <a:lnTo>
                <a:pt x="0" y="1479729"/>
              </a:lnTo>
              <a:lnTo>
                <a:pt x="118063" y="14797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C7DBC-88F4-4C2E-A917-E4A81E75B8FE}">
      <dsp:nvSpPr>
        <dsp:cNvPr id="0" name=""/>
        <dsp:cNvSpPr/>
      </dsp:nvSpPr>
      <dsp:spPr>
        <a:xfrm>
          <a:off x="1369939" y="1511665"/>
          <a:ext cx="118063" cy="920895"/>
        </a:xfrm>
        <a:custGeom>
          <a:avLst/>
          <a:gdLst/>
          <a:ahLst/>
          <a:cxnLst/>
          <a:rect l="0" t="0" r="0" b="0"/>
          <a:pathLst>
            <a:path>
              <a:moveTo>
                <a:pt x="0" y="0"/>
              </a:moveTo>
              <a:lnTo>
                <a:pt x="0" y="920895"/>
              </a:lnTo>
              <a:lnTo>
                <a:pt x="118063" y="9208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6CCD0-B377-44BE-8AD7-B9808514E7DC}">
      <dsp:nvSpPr>
        <dsp:cNvPr id="0" name=""/>
        <dsp:cNvSpPr/>
      </dsp:nvSpPr>
      <dsp:spPr>
        <a:xfrm>
          <a:off x="1369939" y="1511665"/>
          <a:ext cx="118063" cy="362061"/>
        </a:xfrm>
        <a:custGeom>
          <a:avLst/>
          <a:gdLst/>
          <a:ahLst/>
          <a:cxnLst/>
          <a:rect l="0" t="0" r="0" b="0"/>
          <a:pathLst>
            <a:path>
              <a:moveTo>
                <a:pt x="0" y="0"/>
              </a:moveTo>
              <a:lnTo>
                <a:pt x="0" y="362061"/>
              </a:lnTo>
              <a:lnTo>
                <a:pt x="118063" y="3620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F3BF0-D41F-41BB-A26D-6970F9015617}">
      <dsp:nvSpPr>
        <dsp:cNvPr id="0" name=""/>
        <dsp:cNvSpPr/>
      </dsp:nvSpPr>
      <dsp:spPr>
        <a:xfrm>
          <a:off x="1684775" y="952831"/>
          <a:ext cx="574575" cy="165288"/>
        </a:xfrm>
        <a:custGeom>
          <a:avLst/>
          <a:gdLst/>
          <a:ahLst/>
          <a:cxnLst/>
          <a:rect l="0" t="0" r="0" b="0"/>
          <a:pathLst>
            <a:path>
              <a:moveTo>
                <a:pt x="574575" y="0"/>
              </a:moveTo>
              <a:lnTo>
                <a:pt x="574575" y="82644"/>
              </a:lnTo>
              <a:lnTo>
                <a:pt x="0" y="82644"/>
              </a:lnTo>
              <a:lnTo>
                <a:pt x="0" y="1652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DB2500-83C5-40D3-920B-577510B4CA19}">
      <dsp:nvSpPr>
        <dsp:cNvPr id="0" name=""/>
        <dsp:cNvSpPr/>
      </dsp:nvSpPr>
      <dsp:spPr>
        <a:xfrm>
          <a:off x="2259351" y="393997"/>
          <a:ext cx="279417" cy="165288"/>
        </a:xfrm>
        <a:custGeom>
          <a:avLst/>
          <a:gdLst/>
          <a:ahLst/>
          <a:cxnLst/>
          <a:rect l="0" t="0" r="0" b="0"/>
          <a:pathLst>
            <a:path>
              <a:moveTo>
                <a:pt x="279417" y="0"/>
              </a:moveTo>
              <a:lnTo>
                <a:pt x="279417" y="82644"/>
              </a:lnTo>
              <a:lnTo>
                <a:pt x="0" y="82644"/>
              </a:lnTo>
              <a:lnTo>
                <a:pt x="0" y="1652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9BB8A-4D9E-493F-B6A6-D46E761CEDBE}">
      <dsp:nvSpPr>
        <dsp:cNvPr id="0" name=""/>
        <dsp:cNvSpPr/>
      </dsp:nvSpPr>
      <dsp:spPr>
        <a:xfrm>
          <a:off x="220787" y="952831"/>
          <a:ext cx="118063" cy="541783"/>
        </a:xfrm>
        <a:custGeom>
          <a:avLst/>
          <a:gdLst/>
          <a:ahLst/>
          <a:cxnLst/>
          <a:rect l="0" t="0" r="0" b="0"/>
          <a:pathLst>
            <a:path>
              <a:moveTo>
                <a:pt x="0" y="0"/>
              </a:moveTo>
              <a:lnTo>
                <a:pt x="0" y="541783"/>
              </a:lnTo>
              <a:lnTo>
                <a:pt x="118063" y="5417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1A93F-9AAA-4DA5-8B97-8A8AD6624411}">
      <dsp:nvSpPr>
        <dsp:cNvPr id="0" name=""/>
        <dsp:cNvSpPr/>
      </dsp:nvSpPr>
      <dsp:spPr>
        <a:xfrm>
          <a:off x="535623" y="393997"/>
          <a:ext cx="2003144" cy="165288"/>
        </a:xfrm>
        <a:custGeom>
          <a:avLst/>
          <a:gdLst/>
          <a:ahLst/>
          <a:cxnLst/>
          <a:rect l="0" t="0" r="0" b="0"/>
          <a:pathLst>
            <a:path>
              <a:moveTo>
                <a:pt x="2003144" y="0"/>
              </a:moveTo>
              <a:lnTo>
                <a:pt x="2003144" y="82644"/>
              </a:lnTo>
              <a:lnTo>
                <a:pt x="0" y="82644"/>
              </a:lnTo>
              <a:lnTo>
                <a:pt x="0" y="1652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7A7AB-2908-4071-B4FB-72EC36E30A56}">
      <dsp:nvSpPr>
        <dsp:cNvPr id="0" name=""/>
        <dsp:cNvSpPr/>
      </dsp:nvSpPr>
      <dsp:spPr>
        <a:xfrm>
          <a:off x="2145223" y="452"/>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当代中国立法体制</a:t>
          </a:r>
        </a:p>
      </dsp:txBody>
      <dsp:txXfrm>
        <a:off x="2145223" y="452"/>
        <a:ext cx="787090" cy="393545"/>
      </dsp:txXfrm>
    </dsp:sp>
    <dsp:sp modelId="{49C087D7-326B-4AB0-8CEA-71F01E3AD597}">
      <dsp:nvSpPr>
        <dsp:cNvPr id="0" name=""/>
        <dsp:cNvSpPr/>
      </dsp:nvSpPr>
      <dsp:spPr>
        <a:xfrm>
          <a:off x="142078" y="559286"/>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一元</a:t>
          </a:r>
        </a:p>
      </dsp:txBody>
      <dsp:txXfrm>
        <a:off x="142078" y="559286"/>
        <a:ext cx="787090" cy="393545"/>
      </dsp:txXfrm>
    </dsp:sp>
    <dsp:sp modelId="{881A0C3F-9542-442E-A07C-6B204E8D4E47}">
      <dsp:nvSpPr>
        <dsp:cNvPr id="0" name=""/>
        <dsp:cNvSpPr/>
      </dsp:nvSpPr>
      <dsp:spPr>
        <a:xfrm>
          <a:off x="338851" y="1118120"/>
          <a:ext cx="787090" cy="7529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单一制国家国家立法权属于中央。只存在一个统一的、一体化的立法体系</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338851" y="1118120"/>
        <a:ext cx="787090" cy="752989"/>
      </dsp:txXfrm>
    </dsp:sp>
    <dsp:sp modelId="{93C855D5-56CD-45AC-AD3B-623F1F65C217}">
      <dsp:nvSpPr>
        <dsp:cNvPr id="0" name=""/>
        <dsp:cNvSpPr/>
      </dsp:nvSpPr>
      <dsp:spPr>
        <a:xfrm>
          <a:off x="1865806" y="559286"/>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两级</a:t>
          </a:r>
        </a:p>
      </dsp:txBody>
      <dsp:txXfrm>
        <a:off x="1865806" y="559286"/>
        <a:ext cx="787090" cy="393545"/>
      </dsp:txXfrm>
    </dsp:sp>
    <dsp:sp modelId="{C1FCF28D-379B-4B99-8EEF-5A5D94F2CA0F}">
      <dsp:nvSpPr>
        <dsp:cNvPr id="0" name=""/>
        <dsp:cNvSpPr/>
      </dsp:nvSpPr>
      <dsp:spPr>
        <a:xfrm>
          <a:off x="1291230" y="1118120"/>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中央一级</a:t>
          </a:r>
        </a:p>
      </dsp:txBody>
      <dsp:txXfrm>
        <a:off x="1291230" y="1118120"/>
        <a:ext cx="787090" cy="393545"/>
      </dsp:txXfrm>
    </dsp:sp>
    <dsp:sp modelId="{0813B774-E81C-4A80-8670-BCBFC51AC021}">
      <dsp:nvSpPr>
        <dsp:cNvPr id="0" name=""/>
        <dsp:cNvSpPr/>
      </dsp:nvSpPr>
      <dsp:spPr>
        <a:xfrm>
          <a:off x="1488003" y="1676954"/>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全国人大及其常委会</a:t>
          </a:r>
        </a:p>
      </dsp:txBody>
      <dsp:txXfrm>
        <a:off x="1488003" y="1676954"/>
        <a:ext cx="787090" cy="393545"/>
      </dsp:txXfrm>
    </dsp:sp>
    <dsp:sp modelId="{77F9CC15-22CB-46F4-8080-22878824180A}">
      <dsp:nvSpPr>
        <dsp:cNvPr id="0" name=""/>
        <dsp:cNvSpPr/>
      </dsp:nvSpPr>
      <dsp:spPr>
        <a:xfrm>
          <a:off x="1488003" y="2235789"/>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国务院及其所属部委</a:t>
          </a:r>
        </a:p>
      </dsp:txBody>
      <dsp:txXfrm>
        <a:off x="1488003" y="2235789"/>
        <a:ext cx="787090" cy="393545"/>
      </dsp:txXfrm>
    </dsp:sp>
    <dsp:sp modelId="{00FEEB2D-62FE-4F5B-B578-91DBF72187D6}">
      <dsp:nvSpPr>
        <dsp:cNvPr id="0" name=""/>
        <dsp:cNvSpPr/>
      </dsp:nvSpPr>
      <dsp:spPr>
        <a:xfrm>
          <a:off x="1488003" y="2794623"/>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监察委员会</a:t>
          </a:r>
        </a:p>
      </dsp:txBody>
      <dsp:txXfrm>
        <a:off x="1488003" y="2794623"/>
        <a:ext cx="787090" cy="393545"/>
      </dsp:txXfrm>
    </dsp:sp>
    <dsp:sp modelId="{CD9BD04D-9B49-42D1-BA32-C7EC77441291}">
      <dsp:nvSpPr>
        <dsp:cNvPr id="0" name=""/>
        <dsp:cNvSpPr/>
      </dsp:nvSpPr>
      <dsp:spPr>
        <a:xfrm>
          <a:off x="1488003" y="3353457"/>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中央军事委员会及其所属部委</a:t>
          </a:r>
        </a:p>
      </dsp:txBody>
      <dsp:txXfrm>
        <a:off x="1488003" y="3353457"/>
        <a:ext cx="787090" cy="393545"/>
      </dsp:txXfrm>
    </dsp:sp>
    <dsp:sp modelId="{1C3F81C3-E95A-48C2-9DCF-685A3B27DC68}">
      <dsp:nvSpPr>
        <dsp:cNvPr id="0" name=""/>
        <dsp:cNvSpPr/>
      </dsp:nvSpPr>
      <dsp:spPr>
        <a:xfrm>
          <a:off x="2440382" y="1118120"/>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地方一级</a:t>
          </a:r>
        </a:p>
      </dsp:txBody>
      <dsp:txXfrm>
        <a:off x="2440382" y="1118120"/>
        <a:ext cx="787090" cy="393545"/>
      </dsp:txXfrm>
    </dsp:sp>
    <dsp:sp modelId="{DA82F6C3-06E5-4867-99DE-0E28E237C1DC}">
      <dsp:nvSpPr>
        <dsp:cNvPr id="0" name=""/>
        <dsp:cNvSpPr/>
      </dsp:nvSpPr>
      <dsp:spPr>
        <a:xfrm>
          <a:off x="2440382" y="1676954"/>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地方各级权力机关及其常设机关</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2440382" y="1676954"/>
        <a:ext cx="787090" cy="393545"/>
      </dsp:txXfrm>
    </dsp:sp>
    <dsp:sp modelId="{66108C90-0DFE-4688-9860-FB983FE2CE31}">
      <dsp:nvSpPr>
        <dsp:cNvPr id="0" name=""/>
        <dsp:cNvSpPr/>
      </dsp:nvSpPr>
      <dsp:spPr>
        <a:xfrm>
          <a:off x="2637155" y="2235789"/>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地方各级行政机关</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2637155" y="2235789"/>
        <a:ext cx="787090" cy="393545"/>
      </dsp:txXfrm>
    </dsp:sp>
    <dsp:sp modelId="{3527F2BF-3224-4F83-904F-8819467E8508}">
      <dsp:nvSpPr>
        <dsp:cNvPr id="0" name=""/>
        <dsp:cNvSpPr/>
      </dsp:nvSpPr>
      <dsp:spPr>
        <a:xfrm>
          <a:off x="3195989" y="559286"/>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多层次</a:t>
          </a:r>
        </a:p>
      </dsp:txBody>
      <dsp:txXfrm>
        <a:off x="3195989" y="559286"/>
        <a:ext cx="787090" cy="393545"/>
      </dsp:txXfrm>
    </dsp:sp>
    <dsp:sp modelId="{77BEDF94-CC05-49B9-B7A7-E2A0C3C7004C}">
      <dsp:nvSpPr>
        <dsp:cNvPr id="0" name=""/>
        <dsp:cNvSpPr/>
      </dsp:nvSpPr>
      <dsp:spPr>
        <a:xfrm>
          <a:off x="3392761" y="1118120"/>
          <a:ext cx="787090" cy="5523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无论是中央还是地方都可以分为多个立法层次和类别</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3392761" y="1118120"/>
        <a:ext cx="787090" cy="552387"/>
      </dsp:txXfrm>
    </dsp:sp>
    <dsp:sp modelId="{FC194C7A-5AAB-4DB0-A97A-884DBB97D390}">
      <dsp:nvSpPr>
        <dsp:cNvPr id="0" name=""/>
        <dsp:cNvSpPr/>
      </dsp:nvSpPr>
      <dsp:spPr>
        <a:xfrm>
          <a:off x="4148368" y="559286"/>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多类别</a:t>
          </a:r>
        </a:p>
      </dsp:txBody>
      <dsp:txXfrm>
        <a:off x="4148368" y="559286"/>
        <a:ext cx="787090" cy="393545"/>
      </dsp:txXfrm>
    </dsp:sp>
    <dsp:sp modelId="{3EA6BF3E-D95C-4C4B-B960-FA657651D6D3}">
      <dsp:nvSpPr>
        <dsp:cNvPr id="0" name=""/>
        <dsp:cNvSpPr/>
      </dsp:nvSpPr>
      <dsp:spPr>
        <a:xfrm>
          <a:off x="4345141" y="1118120"/>
          <a:ext cx="787090" cy="6052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民族自治地方立法、经济特区立法、港澳特别行政区立法</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4345141" y="1118120"/>
        <a:ext cx="787090" cy="6052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83</Pages>
  <Words>12735</Words>
  <Characters>72590</Characters>
  <Application>Microsoft Office Word</Application>
  <DocSecurity>0</DocSecurity>
  <Lines>604</Lines>
  <Paragraphs>170</Paragraphs>
  <ScaleCrop>false</ScaleCrop>
  <Company/>
  <LinksUpToDate>false</LinksUpToDate>
  <CharactersWithSpaces>85155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389</cp:revision>
  <dcterms:created xsi:type="dcterms:W3CDTF">2023-09-06T01:48:00Z</dcterms:created>
  <dcterms:modified xsi:type="dcterms:W3CDTF">2024-06-12T08:00:00Z</dcterms:modified>
</cp:coreProperties>
</file>