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75C6B4" w14:textId="69F8B6AD" w:rsidR="00E42278" w:rsidRPr="00E3369C" w:rsidRDefault="00BA34F8" w:rsidP="009C5523">
      <w:pPr>
        <w:spacing w:line="400" w:lineRule="exact"/>
        <w:jc w:val="center"/>
        <w:rPr>
          <w:rFonts w:ascii="思源宋体 CN Heavy" w:eastAsia="思源宋体 CN Heavy" w:hAnsi="思源宋体 CN Heavy" w:hint="eastAsia"/>
          <w:sz w:val="32"/>
          <w:szCs w:val="36"/>
        </w:rPr>
      </w:pPr>
      <w:r>
        <w:rPr>
          <w:rFonts w:ascii="思源宋体 CN Heavy" w:eastAsia="思源宋体 CN Heavy" w:hAnsi="思源宋体 CN Heavy" w:hint="eastAsia"/>
          <w:sz w:val="32"/>
          <w:szCs w:val="36"/>
        </w:rPr>
        <w:t>西方国际关系理论</w:t>
      </w:r>
      <w:r w:rsidR="009C5523">
        <w:rPr>
          <w:rFonts w:ascii="思源宋体 CN Heavy" w:eastAsia="思源宋体 CN Heavy" w:hAnsi="思源宋体 CN Heavy"/>
          <w:sz w:val="32"/>
          <w:szCs w:val="36"/>
        </w:rPr>
        <w:br/>
      </w:r>
      <w:r w:rsidRPr="00BA34F8">
        <w:rPr>
          <w:rFonts w:ascii="Times New Roman" w:eastAsia="思源宋体 CN Heavy" w:hAnsi="Times New Roman" w:cs="Times New Roman" w:hint="eastAsia"/>
          <w:b/>
          <w:bCs/>
        </w:rPr>
        <w:t>Western Theories of International Relations</w:t>
      </w:r>
    </w:p>
    <w:p w14:paraId="34AD55F3" w14:textId="77777777" w:rsidR="009C5523" w:rsidRDefault="009C5523" w:rsidP="0085058B">
      <w:pPr>
        <w:jc w:val="center"/>
        <w:rPr>
          <w:rFonts w:ascii="宋体" w:eastAsia="宋体" w:hAnsi="宋体" w:hint="eastAsia"/>
          <w:b/>
          <w:bCs/>
        </w:rPr>
      </w:pPr>
    </w:p>
    <w:p w14:paraId="51A4BF00" w14:textId="1021BC9C" w:rsidR="0093786E" w:rsidRPr="001E7533" w:rsidRDefault="0085058B" w:rsidP="0085058B">
      <w:pPr>
        <w:jc w:val="center"/>
        <w:rPr>
          <w:rFonts w:ascii="宋体" w:eastAsia="宋体" w:hAnsi="宋体" w:hint="eastAsia"/>
        </w:rPr>
      </w:pPr>
      <w:r w:rsidRPr="001E7533">
        <w:rPr>
          <w:rFonts w:ascii="宋体" w:eastAsia="宋体" w:hAnsi="宋体" w:hint="eastAsia"/>
          <w:b/>
          <w:bCs/>
        </w:rPr>
        <w:t>授课教师</w:t>
      </w:r>
      <w:r w:rsidR="00E3369C" w:rsidRPr="001E7533">
        <w:rPr>
          <w:rFonts w:ascii="宋体" w:eastAsia="宋体" w:hAnsi="宋体"/>
          <w:b/>
          <w:bCs/>
        </w:rPr>
        <w:br/>
      </w:r>
      <w:r w:rsidR="00BA34F8">
        <w:rPr>
          <w:rFonts w:ascii="宋体" w:eastAsia="宋体" w:hAnsi="宋体" w:hint="eastAsia"/>
        </w:rPr>
        <w:t>余博闻</w:t>
      </w:r>
      <w:r w:rsidR="00E3369C" w:rsidRPr="001E7533">
        <w:rPr>
          <w:rFonts w:ascii="宋体" w:eastAsia="宋体" w:hAnsi="宋体" w:hint="eastAsia"/>
        </w:rPr>
        <w:t xml:space="preserve"> </w:t>
      </w:r>
      <w:r w:rsidR="00BA34F8">
        <w:rPr>
          <w:rFonts w:ascii="宋体" w:eastAsia="宋体" w:hAnsi="宋体" w:hint="eastAsia"/>
        </w:rPr>
        <w:t>副教授</w:t>
      </w:r>
      <w:r w:rsidR="00E3369C" w:rsidRPr="001E7533">
        <w:rPr>
          <w:rFonts w:ascii="宋体" w:eastAsia="宋体" w:hAnsi="宋体" w:hint="eastAsia"/>
        </w:rPr>
        <w:t>（</w:t>
      </w:r>
      <w:hyperlink r:id="rId8" w:history="1">
        <w:r w:rsidR="00BA34F8" w:rsidRPr="004C2430">
          <w:rPr>
            <w:rStyle w:val="a3"/>
            <w:rFonts w:ascii="Times New Roman" w:eastAsia="宋体" w:hAnsi="Times New Roman" w:cs="Times New Roman" w:hint="eastAsia"/>
          </w:rPr>
          <w:t>bowenyu@fudan.edu.cn</w:t>
        </w:r>
      </w:hyperlink>
      <w:r w:rsidR="00E3369C" w:rsidRPr="001E7533">
        <w:rPr>
          <w:rFonts w:ascii="宋体" w:eastAsia="宋体" w:hAnsi="宋体" w:hint="eastAsia"/>
        </w:rPr>
        <w:t>）</w:t>
      </w:r>
    </w:p>
    <w:p w14:paraId="08506F25" w14:textId="77777777" w:rsidR="009C5523" w:rsidRDefault="009C5523" w:rsidP="009C5523">
      <w:pPr>
        <w:rPr>
          <w:rFonts w:ascii="宋体" w:eastAsia="宋体" w:hAnsi="宋体" w:hint="eastAsia"/>
        </w:rPr>
      </w:pPr>
    </w:p>
    <w:sdt>
      <w:sdtPr>
        <w:rPr>
          <w:rFonts w:ascii="宋体" w:eastAsia="宋体" w:hAnsi="宋体" w:cstheme="minorBidi"/>
          <w:color w:val="auto"/>
          <w:kern w:val="2"/>
          <w:sz w:val="21"/>
          <w:szCs w:val="22"/>
          <w:lang w:val="zh-CN"/>
        </w:rPr>
        <w:id w:val="-1506974890"/>
        <w:docPartObj>
          <w:docPartGallery w:val="Table of Contents"/>
          <w:docPartUnique/>
        </w:docPartObj>
      </w:sdtPr>
      <w:sdtEndPr>
        <w:rPr>
          <w:b/>
          <w:bCs/>
        </w:rPr>
      </w:sdtEndPr>
      <w:sdtContent>
        <w:p w14:paraId="2FFBF96A" w14:textId="432695B1" w:rsidR="009C5523" w:rsidRPr="001907C8" w:rsidRDefault="009C5523" w:rsidP="009C5523">
          <w:pPr>
            <w:pStyle w:val="TOC"/>
            <w:jc w:val="center"/>
            <w:rPr>
              <w:rFonts w:ascii="宋体" w:eastAsia="宋体" w:hAnsi="宋体" w:hint="eastAsia"/>
              <w:b/>
              <w:bCs/>
              <w:color w:val="auto"/>
            </w:rPr>
          </w:pPr>
          <w:r w:rsidRPr="001907C8">
            <w:rPr>
              <w:rFonts w:ascii="宋体" w:eastAsia="宋体" w:hAnsi="宋体"/>
              <w:b/>
              <w:bCs/>
              <w:color w:val="auto"/>
              <w:lang w:val="zh-CN"/>
            </w:rPr>
            <w:t>目录</w:t>
          </w:r>
        </w:p>
        <w:p w14:paraId="004DC925" w14:textId="76C19298" w:rsidR="001907C8" w:rsidRPr="001907C8" w:rsidRDefault="009C5523">
          <w:pPr>
            <w:pStyle w:val="TOC1"/>
            <w:tabs>
              <w:tab w:val="right" w:leader="dot" w:pos="8296"/>
            </w:tabs>
            <w:rPr>
              <w:rFonts w:ascii="宋体" w:eastAsia="宋体" w:hAnsi="宋体" w:hint="eastAsia"/>
              <w:noProof/>
              <w:sz w:val="22"/>
              <w:szCs w:val="24"/>
              <w14:ligatures w14:val="standardContextual"/>
            </w:rPr>
          </w:pPr>
          <w:r w:rsidRPr="001907C8">
            <w:rPr>
              <w:rFonts w:ascii="宋体" w:eastAsia="宋体" w:hAnsi="宋体"/>
            </w:rPr>
            <w:fldChar w:fldCharType="begin"/>
          </w:r>
          <w:r w:rsidRPr="001907C8">
            <w:rPr>
              <w:rFonts w:ascii="宋体" w:eastAsia="宋体" w:hAnsi="宋体"/>
            </w:rPr>
            <w:instrText xml:space="preserve"> TOC \o "1-3" \h \z \u </w:instrText>
          </w:r>
          <w:r w:rsidRPr="001907C8">
            <w:rPr>
              <w:rFonts w:ascii="宋体" w:eastAsia="宋体" w:hAnsi="宋体"/>
            </w:rPr>
            <w:fldChar w:fldCharType="separate"/>
          </w:r>
          <w:hyperlink w:anchor="_Toc192086717" w:history="1">
            <w:r w:rsidR="001907C8" w:rsidRPr="001907C8">
              <w:rPr>
                <w:rStyle w:val="a3"/>
                <w:rFonts w:ascii="宋体" w:eastAsia="宋体" w:hAnsi="宋体" w:hint="eastAsia"/>
                <w:noProof/>
              </w:rPr>
              <w:t>第一讲 导论：国际关系理论的定位与价值</w:t>
            </w:r>
            <w:r w:rsidR="001907C8" w:rsidRPr="001907C8">
              <w:rPr>
                <w:rFonts w:ascii="宋体" w:eastAsia="宋体" w:hAnsi="宋体" w:hint="eastAsia"/>
                <w:noProof/>
                <w:webHidden/>
              </w:rPr>
              <w:tab/>
            </w:r>
            <w:r w:rsidR="001907C8" w:rsidRPr="001907C8">
              <w:rPr>
                <w:rFonts w:ascii="宋体" w:eastAsia="宋体" w:hAnsi="宋体" w:hint="eastAsia"/>
                <w:noProof/>
                <w:webHidden/>
              </w:rPr>
              <w:fldChar w:fldCharType="begin"/>
            </w:r>
            <w:r w:rsidR="001907C8" w:rsidRPr="001907C8">
              <w:rPr>
                <w:rFonts w:ascii="宋体" w:eastAsia="宋体" w:hAnsi="宋体" w:hint="eastAsia"/>
                <w:noProof/>
                <w:webHidden/>
              </w:rPr>
              <w:instrText xml:space="preserve"> </w:instrText>
            </w:r>
            <w:r w:rsidR="001907C8" w:rsidRPr="001907C8">
              <w:rPr>
                <w:rFonts w:ascii="宋体" w:eastAsia="宋体" w:hAnsi="宋体"/>
                <w:noProof/>
                <w:webHidden/>
              </w:rPr>
              <w:instrText>PAGEREF _Toc192086717 \h</w:instrText>
            </w:r>
            <w:r w:rsidR="001907C8" w:rsidRPr="001907C8">
              <w:rPr>
                <w:rFonts w:ascii="宋体" w:eastAsia="宋体" w:hAnsi="宋体" w:hint="eastAsia"/>
                <w:noProof/>
                <w:webHidden/>
              </w:rPr>
              <w:instrText xml:space="preserve"> </w:instrText>
            </w:r>
            <w:r w:rsidR="001907C8" w:rsidRPr="001907C8">
              <w:rPr>
                <w:rFonts w:ascii="宋体" w:eastAsia="宋体" w:hAnsi="宋体" w:hint="eastAsia"/>
                <w:noProof/>
                <w:webHidden/>
              </w:rPr>
            </w:r>
            <w:r w:rsidR="001907C8" w:rsidRPr="001907C8">
              <w:rPr>
                <w:rFonts w:ascii="宋体" w:eastAsia="宋体" w:hAnsi="宋体" w:hint="eastAsia"/>
                <w:noProof/>
                <w:webHidden/>
              </w:rPr>
              <w:fldChar w:fldCharType="separate"/>
            </w:r>
            <w:r w:rsidR="001907C8">
              <w:rPr>
                <w:rFonts w:ascii="宋体" w:eastAsia="宋体" w:hAnsi="宋体" w:hint="eastAsia"/>
                <w:noProof/>
                <w:webHidden/>
              </w:rPr>
              <w:t>3</w:t>
            </w:r>
            <w:r w:rsidR="001907C8" w:rsidRPr="001907C8">
              <w:rPr>
                <w:rFonts w:ascii="宋体" w:eastAsia="宋体" w:hAnsi="宋体" w:hint="eastAsia"/>
                <w:noProof/>
                <w:webHidden/>
              </w:rPr>
              <w:fldChar w:fldCharType="end"/>
            </w:r>
          </w:hyperlink>
        </w:p>
        <w:p w14:paraId="432A43EB" w14:textId="5C7741E1" w:rsidR="001907C8" w:rsidRPr="001907C8" w:rsidRDefault="001907C8">
          <w:pPr>
            <w:pStyle w:val="TOC2"/>
            <w:tabs>
              <w:tab w:val="right" w:leader="dot" w:pos="8296"/>
            </w:tabs>
            <w:rPr>
              <w:rFonts w:ascii="宋体" w:eastAsia="宋体" w:hAnsi="宋体" w:hint="eastAsia"/>
              <w:noProof/>
              <w:sz w:val="22"/>
              <w:szCs w:val="24"/>
              <w14:ligatures w14:val="standardContextual"/>
            </w:rPr>
          </w:pPr>
          <w:hyperlink w:anchor="_Toc192086718" w:history="1">
            <w:r w:rsidRPr="001907C8">
              <w:rPr>
                <w:rStyle w:val="a3"/>
                <w:rFonts w:ascii="宋体" w:eastAsia="宋体" w:hAnsi="宋体" w:hint="eastAsia"/>
                <w:noProof/>
              </w:rPr>
              <w:t>一、回顾国际关系学</w:t>
            </w:r>
            <w:r w:rsidRPr="001907C8">
              <w:rPr>
                <w:rFonts w:ascii="宋体" w:eastAsia="宋体" w:hAnsi="宋体" w:hint="eastAsia"/>
                <w:noProof/>
                <w:webHidden/>
              </w:rPr>
              <w:tab/>
            </w:r>
            <w:r w:rsidRPr="001907C8">
              <w:rPr>
                <w:rFonts w:ascii="宋体" w:eastAsia="宋体" w:hAnsi="宋体" w:hint="eastAsia"/>
                <w:noProof/>
                <w:webHidden/>
              </w:rPr>
              <w:fldChar w:fldCharType="begin"/>
            </w:r>
            <w:r w:rsidRPr="001907C8">
              <w:rPr>
                <w:rFonts w:ascii="宋体" w:eastAsia="宋体" w:hAnsi="宋体" w:hint="eastAsia"/>
                <w:noProof/>
                <w:webHidden/>
              </w:rPr>
              <w:instrText xml:space="preserve"> </w:instrText>
            </w:r>
            <w:r w:rsidRPr="001907C8">
              <w:rPr>
                <w:rFonts w:ascii="宋体" w:eastAsia="宋体" w:hAnsi="宋体"/>
                <w:noProof/>
                <w:webHidden/>
              </w:rPr>
              <w:instrText>PAGEREF _Toc192086718 \h</w:instrText>
            </w:r>
            <w:r w:rsidRPr="001907C8">
              <w:rPr>
                <w:rFonts w:ascii="宋体" w:eastAsia="宋体" w:hAnsi="宋体" w:hint="eastAsia"/>
                <w:noProof/>
                <w:webHidden/>
              </w:rPr>
              <w:instrText xml:space="preserve"> </w:instrText>
            </w:r>
            <w:r w:rsidRPr="001907C8">
              <w:rPr>
                <w:rFonts w:ascii="宋体" w:eastAsia="宋体" w:hAnsi="宋体" w:hint="eastAsia"/>
                <w:noProof/>
                <w:webHidden/>
              </w:rPr>
            </w:r>
            <w:r w:rsidRPr="001907C8">
              <w:rPr>
                <w:rFonts w:ascii="宋体" w:eastAsia="宋体" w:hAnsi="宋体" w:hint="eastAsia"/>
                <w:noProof/>
                <w:webHidden/>
              </w:rPr>
              <w:fldChar w:fldCharType="separate"/>
            </w:r>
            <w:r>
              <w:rPr>
                <w:rFonts w:ascii="宋体" w:eastAsia="宋体" w:hAnsi="宋体" w:hint="eastAsia"/>
                <w:noProof/>
                <w:webHidden/>
              </w:rPr>
              <w:t>3</w:t>
            </w:r>
            <w:r w:rsidRPr="001907C8">
              <w:rPr>
                <w:rFonts w:ascii="宋体" w:eastAsia="宋体" w:hAnsi="宋体" w:hint="eastAsia"/>
                <w:noProof/>
                <w:webHidden/>
              </w:rPr>
              <w:fldChar w:fldCharType="end"/>
            </w:r>
          </w:hyperlink>
        </w:p>
        <w:p w14:paraId="477C600B" w14:textId="0832B571" w:rsidR="001907C8" w:rsidRPr="001907C8" w:rsidRDefault="001907C8">
          <w:pPr>
            <w:pStyle w:val="TOC3"/>
            <w:tabs>
              <w:tab w:val="right" w:leader="dot" w:pos="8296"/>
            </w:tabs>
            <w:rPr>
              <w:rFonts w:ascii="宋体" w:eastAsia="宋体" w:hAnsi="宋体" w:hint="eastAsia"/>
              <w:noProof/>
              <w:sz w:val="22"/>
              <w:szCs w:val="24"/>
              <w14:ligatures w14:val="standardContextual"/>
            </w:rPr>
          </w:pPr>
          <w:hyperlink w:anchor="_Toc192086719" w:history="1">
            <w:r w:rsidRPr="001907C8">
              <w:rPr>
                <w:rStyle w:val="a3"/>
                <w:rFonts w:ascii="宋体" w:eastAsia="宋体" w:hAnsi="宋体" w:hint="eastAsia"/>
                <w:noProof/>
              </w:rPr>
              <w:t>（一）国际关系与生活</w:t>
            </w:r>
            <w:r w:rsidRPr="001907C8">
              <w:rPr>
                <w:rFonts w:ascii="宋体" w:eastAsia="宋体" w:hAnsi="宋体" w:hint="eastAsia"/>
                <w:noProof/>
                <w:webHidden/>
              </w:rPr>
              <w:tab/>
            </w:r>
            <w:r w:rsidRPr="001907C8">
              <w:rPr>
                <w:rFonts w:ascii="宋体" w:eastAsia="宋体" w:hAnsi="宋体" w:hint="eastAsia"/>
                <w:noProof/>
                <w:webHidden/>
              </w:rPr>
              <w:fldChar w:fldCharType="begin"/>
            </w:r>
            <w:r w:rsidRPr="001907C8">
              <w:rPr>
                <w:rFonts w:ascii="宋体" w:eastAsia="宋体" w:hAnsi="宋体" w:hint="eastAsia"/>
                <w:noProof/>
                <w:webHidden/>
              </w:rPr>
              <w:instrText xml:space="preserve"> </w:instrText>
            </w:r>
            <w:r w:rsidRPr="001907C8">
              <w:rPr>
                <w:rFonts w:ascii="宋体" w:eastAsia="宋体" w:hAnsi="宋体"/>
                <w:noProof/>
                <w:webHidden/>
              </w:rPr>
              <w:instrText>PAGEREF _Toc192086719 \h</w:instrText>
            </w:r>
            <w:r w:rsidRPr="001907C8">
              <w:rPr>
                <w:rFonts w:ascii="宋体" w:eastAsia="宋体" w:hAnsi="宋体" w:hint="eastAsia"/>
                <w:noProof/>
                <w:webHidden/>
              </w:rPr>
              <w:instrText xml:space="preserve"> </w:instrText>
            </w:r>
            <w:r w:rsidRPr="001907C8">
              <w:rPr>
                <w:rFonts w:ascii="宋体" w:eastAsia="宋体" w:hAnsi="宋体" w:hint="eastAsia"/>
                <w:noProof/>
                <w:webHidden/>
              </w:rPr>
            </w:r>
            <w:r w:rsidRPr="001907C8">
              <w:rPr>
                <w:rFonts w:ascii="宋体" w:eastAsia="宋体" w:hAnsi="宋体" w:hint="eastAsia"/>
                <w:noProof/>
                <w:webHidden/>
              </w:rPr>
              <w:fldChar w:fldCharType="separate"/>
            </w:r>
            <w:r>
              <w:rPr>
                <w:rFonts w:ascii="宋体" w:eastAsia="宋体" w:hAnsi="宋体" w:hint="eastAsia"/>
                <w:noProof/>
                <w:webHidden/>
              </w:rPr>
              <w:t>3</w:t>
            </w:r>
            <w:r w:rsidRPr="001907C8">
              <w:rPr>
                <w:rFonts w:ascii="宋体" w:eastAsia="宋体" w:hAnsi="宋体" w:hint="eastAsia"/>
                <w:noProof/>
                <w:webHidden/>
              </w:rPr>
              <w:fldChar w:fldCharType="end"/>
            </w:r>
          </w:hyperlink>
        </w:p>
        <w:p w14:paraId="097D6DC7" w14:textId="4550C47E" w:rsidR="001907C8" w:rsidRPr="001907C8" w:rsidRDefault="001907C8">
          <w:pPr>
            <w:pStyle w:val="TOC3"/>
            <w:tabs>
              <w:tab w:val="right" w:leader="dot" w:pos="8296"/>
            </w:tabs>
            <w:rPr>
              <w:rFonts w:ascii="宋体" w:eastAsia="宋体" w:hAnsi="宋体" w:hint="eastAsia"/>
              <w:noProof/>
              <w:sz w:val="22"/>
              <w:szCs w:val="24"/>
              <w14:ligatures w14:val="standardContextual"/>
            </w:rPr>
          </w:pPr>
          <w:hyperlink w:anchor="_Toc192086720" w:history="1">
            <w:r w:rsidRPr="001907C8">
              <w:rPr>
                <w:rStyle w:val="a3"/>
                <w:rFonts w:ascii="宋体" w:eastAsia="宋体" w:hAnsi="宋体" w:hint="eastAsia"/>
                <w:noProof/>
              </w:rPr>
              <w:t>（二）国际关系学主要问题</w:t>
            </w:r>
            <w:r w:rsidRPr="001907C8">
              <w:rPr>
                <w:rFonts w:ascii="宋体" w:eastAsia="宋体" w:hAnsi="宋体" w:hint="eastAsia"/>
                <w:noProof/>
                <w:webHidden/>
              </w:rPr>
              <w:tab/>
            </w:r>
            <w:r w:rsidRPr="001907C8">
              <w:rPr>
                <w:rFonts w:ascii="宋体" w:eastAsia="宋体" w:hAnsi="宋体" w:hint="eastAsia"/>
                <w:noProof/>
                <w:webHidden/>
              </w:rPr>
              <w:fldChar w:fldCharType="begin"/>
            </w:r>
            <w:r w:rsidRPr="001907C8">
              <w:rPr>
                <w:rFonts w:ascii="宋体" w:eastAsia="宋体" w:hAnsi="宋体" w:hint="eastAsia"/>
                <w:noProof/>
                <w:webHidden/>
              </w:rPr>
              <w:instrText xml:space="preserve"> </w:instrText>
            </w:r>
            <w:r w:rsidRPr="001907C8">
              <w:rPr>
                <w:rFonts w:ascii="宋体" w:eastAsia="宋体" w:hAnsi="宋体"/>
                <w:noProof/>
                <w:webHidden/>
              </w:rPr>
              <w:instrText>PAGEREF _Toc192086720 \h</w:instrText>
            </w:r>
            <w:r w:rsidRPr="001907C8">
              <w:rPr>
                <w:rFonts w:ascii="宋体" w:eastAsia="宋体" w:hAnsi="宋体" w:hint="eastAsia"/>
                <w:noProof/>
                <w:webHidden/>
              </w:rPr>
              <w:instrText xml:space="preserve"> </w:instrText>
            </w:r>
            <w:r w:rsidRPr="001907C8">
              <w:rPr>
                <w:rFonts w:ascii="宋体" w:eastAsia="宋体" w:hAnsi="宋体" w:hint="eastAsia"/>
                <w:noProof/>
                <w:webHidden/>
              </w:rPr>
            </w:r>
            <w:r w:rsidRPr="001907C8">
              <w:rPr>
                <w:rFonts w:ascii="宋体" w:eastAsia="宋体" w:hAnsi="宋体" w:hint="eastAsia"/>
                <w:noProof/>
                <w:webHidden/>
              </w:rPr>
              <w:fldChar w:fldCharType="separate"/>
            </w:r>
            <w:r>
              <w:rPr>
                <w:rFonts w:ascii="宋体" w:eastAsia="宋体" w:hAnsi="宋体" w:hint="eastAsia"/>
                <w:noProof/>
                <w:webHidden/>
              </w:rPr>
              <w:t>3</w:t>
            </w:r>
            <w:r w:rsidRPr="001907C8">
              <w:rPr>
                <w:rFonts w:ascii="宋体" w:eastAsia="宋体" w:hAnsi="宋体" w:hint="eastAsia"/>
                <w:noProof/>
                <w:webHidden/>
              </w:rPr>
              <w:fldChar w:fldCharType="end"/>
            </w:r>
          </w:hyperlink>
        </w:p>
        <w:p w14:paraId="2BE90E5C" w14:textId="726EC404" w:rsidR="001907C8" w:rsidRPr="001907C8" w:rsidRDefault="001907C8">
          <w:pPr>
            <w:pStyle w:val="TOC2"/>
            <w:tabs>
              <w:tab w:val="right" w:leader="dot" w:pos="8296"/>
            </w:tabs>
            <w:rPr>
              <w:rFonts w:ascii="宋体" w:eastAsia="宋体" w:hAnsi="宋体" w:hint="eastAsia"/>
              <w:noProof/>
              <w:sz w:val="22"/>
              <w:szCs w:val="24"/>
              <w14:ligatures w14:val="standardContextual"/>
            </w:rPr>
          </w:pPr>
          <w:hyperlink w:anchor="_Toc192086721" w:history="1">
            <w:r w:rsidRPr="001907C8">
              <w:rPr>
                <w:rStyle w:val="a3"/>
                <w:rFonts w:ascii="宋体" w:eastAsia="宋体" w:hAnsi="宋体" w:hint="eastAsia"/>
                <w:noProof/>
              </w:rPr>
              <w:t>二、国际关系理论与现实</w:t>
            </w:r>
            <w:r w:rsidRPr="001907C8">
              <w:rPr>
                <w:rFonts w:ascii="宋体" w:eastAsia="宋体" w:hAnsi="宋体" w:hint="eastAsia"/>
                <w:noProof/>
                <w:webHidden/>
              </w:rPr>
              <w:tab/>
            </w:r>
            <w:r w:rsidRPr="001907C8">
              <w:rPr>
                <w:rFonts w:ascii="宋体" w:eastAsia="宋体" w:hAnsi="宋体" w:hint="eastAsia"/>
                <w:noProof/>
                <w:webHidden/>
              </w:rPr>
              <w:fldChar w:fldCharType="begin"/>
            </w:r>
            <w:r w:rsidRPr="001907C8">
              <w:rPr>
                <w:rFonts w:ascii="宋体" w:eastAsia="宋体" w:hAnsi="宋体" w:hint="eastAsia"/>
                <w:noProof/>
                <w:webHidden/>
              </w:rPr>
              <w:instrText xml:space="preserve"> </w:instrText>
            </w:r>
            <w:r w:rsidRPr="001907C8">
              <w:rPr>
                <w:rFonts w:ascii="宋体" w:eastAsia="宋体" w:hAnsi="宋体"/>
                <w:noProof/>
                <w:webHidden/>
              </w:rPr>
              <w:instrText>PAGEREF _Toc192086721 \h</w:instrText>
            </w:r>
            <w:r w:rsidRPr="001907C8">
              <w:rPr>
                <w:rFonts w:ascii="宋体" w:eastAsia="宋体" w:hAnsi="宋体" w:hint="eastAsia"/>
                <w:noProof/>
                <w:webHidden/>
              </w:rPr>
              <w:instrText xml:space="preserve"> </w:instrText>
            </w:r>
            <w:r w:rsidRPr="001907C8">
              <w:rPr>
                <w:rFonts w:ascii="宋体" w:eastAsia="宋体" w:hAnsi="宋体" w:hint="eastAsia"/>
                <w:noProof/>
                <w:webHidden/>
              </w:rPr>
            </w:r>
            <w:r w:rsidRPr="001907C8">
              <w:rPr>
                <w:rFonts w:ascii="宋体" w:eastAsia="宋体" w:hAnsi="宋体" w:hint="eastAsia"/>
                <w:noProof/>
                <w:webHidden/>
              </w:rPr>
              <w:fldChar w:fldCharType="separate"/>
            </w:r>
            <w:r>
              <w:rPr>
                <w:rFonts w:ascii="宋体" w:eastAsia="宋体" w:hAnsi="宋体" w:hint="eastAsia"/>
                <w:noProof/>
                <w:webHidden/>
              </w:rPr>
              <w:t>3</w:t>
            </w:r>
            <w:r w:rsidRPr="001907C8">
              <w:rPr>
                <w:rFonts w:ascii="宋体" w:eastAsia="宋体" w:hAnsi="宋体" w:hint="eastAsia"/>
                <w:noProof/>
                <w:webHidden/>
              </w:rPr>
              <w:fldChar w:fldCharType="end"/>
            </w:r>
          </w:hyperlink>
        </w:p>
        <w:p w14:paraId="26D8B990" w14:textId="5086AB9F" w:rsidR="001907C8" w:rsidRPr="001907C8" w:rsidRDefault="001907C8">
          <w:pPr>
            <w:pStyle w:val="TOC2"/>
            <w:tabs>
              <w:tab w:val="right" w:leader="dot" w:pos="8296"/>
            </w:tabs>
            <w:rPr>
              <w:rFonts w:ascii="宋体" w:eastAsia="宋体" w:hAnsi="宋体" w:hint="eastAsia"/>
              <w:noProof/>
              <w:sz w:val="22"/>
              <w:szCs w:val="24"/>
              <w14:ligatures w14:val="standardContextual"/>
            </w:rPr>
          </w:pPr>
          <w:hyperlink w:anchor="_Toc192086722" w:history="1">
            <w:r w:rsidRPr="001907C8">
              <w:rPr>
                <w:rStyle w:val="a3"/>
                <w:rFonts w:ascii="宋体" w:eastAsia="宋体" w:hAnsi="宋体" w:hint="eastAsia"/>
                <w:noProof/>
              </w:rPr>
              <w:t>三、国际关系理论的定义与功能</w:t>
            </w:r>
            <w:r w:rsidRPr="001907C8">
              <w:rPr>
                <w:rFonts w:ascii="宋体" w:eastAsia="宋体" w:hAnsi="宋体" w:hint="eastAsia"/>
                <w:noProof/>
                <w:webHidden/>
              </w:rPr>
              <w:tab/>
            </w:r>
            <w:r w:rsidRPr="001907C8">
              <w:rPr>
                <w:rFonts w:ascii="宋体" w:eastAsia="宋体" w:hAnsi="宋体" w:hint="eastAsia"/>
                <w:noProof/>
                <w:webHidden/>
              </w:rPr>
              <w:fldChar w:fldCharType="begin"/>
            </w:r>
            <w:r w:rsidRPr="001907C8">
              <w:rPr>
                <w:rFonts w:ascii="宋体" w:eastAsia="宋体" w:hAnsi="宋体" w:hint="eastAsia"/>
                <w:noProof/>
                <w:webHidden/>
              </w:rPr>
              <w:instrText xml:space="preserve"> </w:instrText>
            </w:r>
            <w:r w:rsidRPr="001907C8">
              <w:rPr>
                <w:rFonts w:ascii="宋体" w:eastAsia="宋体" w:hAnsi="宋体"/>
                <w:noProof/>
                <w:webHidden/>
              </w:rPr>
              <w:instrText>PAGEREF _Toc192086722 \h</w:instrText>
            </w:r>
            <w:r w:rsidRPr="001907C8">
              <w:rPr>
                <w:rFonts w:ascii="宋体" w:eastAsia="宋体" w:hAnsi="宋体" w:hint="eastAsia"/>
                <w:noProof/>
                <w:webHidden/>
              </w:rPr>
              <w:instrText xml:space="preserve"> </w:instrText>
            </w:r>
            <w:r w:rsidRPr="001907C8">
              <w:rPr>
                <w:rFonts w:ascii="宋体" w:eastAsia="宋体" w:hAnsi="宋体" w:hint="eastAsia"/>
                <w:noProof/>
                <w:webHidden/>
              </w:rPr>
            </w:r>
            <w:r w:rsidRPr="001907C8">
              <w:rPr>
                <w:rFonts w:ascii="宋体" w:eastAsia="宋体" w:hAnsi="宋体" w:hint="eastAsia"/>
                <w:noProof/>
                <w:webHidden/>
              </w:rPr>
              <w:fldChar w:fldCharType="separate"/>
            </w:r>
            <w:r>
              <w:rPr>
                <w:rFonts w:ascii="宋体" w:eastAsia="宋体" w:hAnsi="宋体" w:hint="eastAsia"/>
                <w:noProof/>
                <w:webHidden/>
              </w:rPr>
              <w:t>4</w:t>
            </w:r>
            <w:r w:rsidRPr="001907C8">
              <w:rPr>
                <w:rFonts w:ascii="宋体" w:eastAsia="宋体" w:hAnsi="宋体" w:hint="eastAsia"/>
                <w:noProof/>
                <w:webHidden/>
              </w:rPr>
              <w:fldChar w:fldCharType="end"/>
            </w:r>
          </w:hyperlink>
        </w:p>
        <w:p w14:paraId="6353907E" w14:textId="248A5CD6" w:rsidR="001907C8" w:rsidRPr="001907C8" w:rsidRDefault="001907C8">
          <w:pPr>
            <w:pStyle w:val="TOC3"/>
            <w:tabs>
              <w:tab w:val="right" w:leader="dot" w:pos="8296"/>
            </w:tabs>
            <w:rPr>
              <w:rFonts w:ascii="宋体" w:eastAsia="宋体" w:hAnsi="宋体" w:hint="eastAsia"/>
              <w:noProof/>
              <w:sz w:val="22"/>
              <w:szCs w:val="24"/>
              <w14:ligatures w14:val="standardContextual"/>
            </w:rPr>
          </w:pPr>
          <w:hyperlink w:anchor="_Toc192086723" w:history="1">
            <w:r w:rsidRPr="001907C8">
              <w:rPr>
                <w:rStyle w:val="a3"/>
                <w:rFonts w:ascii="宋体" w:eastAsia="宋体" w:hAnsi="宋体" w:hint="eastAsia"/>
                <w:noProof/>
              </w:rPr>
              <w:t>（一）国际关系理论的定义</w:t>
            </w:r>
            <w:r w:rsidRPr="001907C8">
              <w:rPr>
                <w:rFonts w:ascii="宋体" w:eastAsia="宋体" w:hAnsi="宋体" w:hint="eastAsia"/>
                <w:noProof/>
                <w:webHidden/>
              </w:rPr>
              <w:tab/>
            </w:r>
            <w:r w:rsidRPr="001907C8">
              <w:rPr>
                <w:rFonts w:ascii="宋体" w:eastAsia="宋体" w:hAnsi="宋体" w:hint="eastAsia"/>
                <w:noProof/>
                <w:webHidden/>
              </w:rPr>
              <w:fldChar w:fldCharType="begin"/>
            </w:r>
            <w:r w:rsidRPr="001907C8">
              <w:rPr>
                <w:rFonts w:ascii="宋体" w:eastAsia="宋体" w:hAnsi="宋体" w:hint="eastAsia"/>
                <w:noProof/>
                <w:webHidden/>
              </w:rPr>
              <w:instrText xml:space="preserve"> </w:instrText>
            </w:r>
            <w:r w:rsidRPr="001907C8">
              <w:rPr>
                <w:rFonts w:ascii="宋体" w:eastAsia="宋体" w:hAnsi="宋体"/>
                <w:noProof/>
                <w:webHidden/>
              </w:rPr>
              <w:instrText>PAGEREF _Toc192086723 \h</w:instrText>
            </w:r>
            <w:r w:rsidRPr="001907C8">
              <w:rPr>
                <w:rFonts w:ascii="宋体" w:eastAsia="宋体" w:hAnsi="宋体" w:hint="eastAsia"/>
                <w:noProof/>
                <w:webHidden/>
              </w:rPr>
              <w:instrText xml:space="preserve"> </w:instrText>
            </w:r>
            <w:r w:rsidRPr="001907C8">
              <w:rPr>
                <w:rFonts w:ascii="宋体" w:eastAsia="宋体" w:hAnsi="宋体" w:hint="eastAsia"/>
                <w:noProof/>
                <w:webHidden/>
              </w:rPr>
            </w:r>
            <w:r w:rsidRPr="001907C8">
              <w:rPr>
                <w:rFonts w:ascii="宋体" w:eastAsia="宋体" w:hAnsi="宋体" w:hint="eastAsia"/>
                <w:noProof/>
                <w:webHidden/>
              </w:rPr>
              <w:fldChar w:fldCharType="separate"/>
            </w:r>
            <w:r>
              <w:rPr>
                <w:rFonts w:ascii="宋体" w:eastAsia="宋体" w:hAnsi="宋体" w:hint="eastAsia"/>
                <w:noProof/>
                <w:webHidden/>
              </w:rPr>
              <w:t>4</w:t>
            </w:r>
            <w:r w:rsidRPr="001907C8">
              <w:rPr>
                <w:rFonts w:ascii="宋体" w:eastAsia="宋体" w:hAnsi="宋体" w:hint="eastAsia"/>
                <w:noProof/>
                <w:webHidden/>
              </w:rPr>
              <w:fldChar w:fldCharType="end"/>
            </w:r>
          </w:hyperlink>
        </w:p>
        <w:p w14:paraId="17DB210B" w14:textId="1A39221D" w:rsidR="001907C8" w:rsidRPr="001907C8" w:rsidRDefault="001907C8">
          <w:pPr>
            <w:pStyle w:val="TOC3"/>
            <w:tabs>
              <w:tab w:val="right" w:leader="dot" w:pos="8296"/>
            </w:tabs>
            <w:rPr>
              <w:rFonts w:ascii="宋体" w:eastAsia="宋体" w:hAnsi="宋体" w:hint="eastAsia"/>
              <w:noProof/>
              <w:sz w:val="22"/>
              <w:szCs w:val="24"/>
              <w14:ligatures w14:val="standardContextual"/>
            </w:rPr>
          </w:pPr>
          <w:hyperlink w:anchor="_Toc192086724" w:history="1">
            <w:r w:rsidRPr="001907C8">
              <w:rPr>
                <w:rStyle w:val="a3"/>
                <w:rFonts w:ascii="宋体" w:eastAsia="宋体" w:hAnsi="宋体" w:hint="eastAsia"/>
                <w:noProof/>
              </w:rPr>
              <w:t>（二）国际关系理论的功能</w:t>
            </w:r>
            <w:r w:rsidRPr="001907C8">
              <w:rPr>
                <w:rFonts w:ascii="宋体" w:eastAsia="宋体" w:hAnsi="宋体" w:hint="eastAsia"/>
                <w:noProof/>
                <w:webHidden/>
              </w:rPr>
              <w:tab/>
            </w:r>
            <w:r w:rsidRPr="001907C8">
              <w:rPr>
                <w:rFonts w:ascii="宋体" w:eastAsia="宋体" w:hAnsi="宋体" w:hint="eastAsia"/>
                <w:noProof/>
                <w:webHidden/>
              </w:rPr>
              <w:fldChar w:fldCharType="begin"/>
            </w:r>
            <w:r w:rsidRPr="001907C8">
              <w:rPr>
                <w:rFonts w:ascii="宋体" w:eastAsia="宋体" w:hAnsi="宋体" w:hint="eastAsia"/>
                <w:noProof/>
                <w:webHidden/>
              </w:rPr>
              <w:instrText xml:space="preserve"> </w:instrText>
            </w:r>
            <w:r w:rsidRPr="001907C8">
              <w:rPr>
                <w:rFonts w:ascii="宋体" w:eastAsia="宋体" w:hAnsi="宋体"/>
                <w:noProof/>
                <w:webHidden/>
              </w:rPr>
              <w:instrText>PAGEREF _Toc192086724 \h</w:instrText>
            </w:r>
            <w:r w:rsidRPr="001907C8">
              <w:rPr>
                <w:rFonts w:ascii="宋体" w:eastAsia="宋体" w:hAnsi="宋体" w:hint="eastAsia"/>
                <w:noProof/>
                <w:webHidden/>
              </w:rPr>
              <w:instrText xml:space="preserve"> </w:instrText>
            </w:r>
            <w:r w:rsidRPr="001907C8">
              <w:rPr>
                <w:rFonts w:ascii="宋体" w:eastAsia="宋体" w:hAnsi="宋体" w:hint="eastAsia"/>
                <w:noProof/>
                <w:webHidden/>
              </w:rPr>
            </w:r>
            <w:r w:rsidRPr="001907C8">
              <w:rPr>
                <w:rFonts w:ascii="宋体" w:eastAsia="宋体" w:hAnsi="宋体" w:hint="eastAsia"/>
                <w:noProof/>
                <w:webHidden/>
              </w:rPr>
              <w:fldChar w:fldCharType="separate"/>
            </w:r>
            <w:r>
              <w:rPr>
                <w:rFonts w:ascii="宋体" w:eastAsia="宋体" w:hAnsi="宋体" w:hint="eastAsia"/>
                <w:noProof/>
                <w:webHidden/>
              </w:rPr>
              <w:t>4</w:t>
            </w:r>
            <w:r w:rsidRPr="001907C8">
              <w:rPr>
                <w:rFonts w:ascii="宋体" w:eastAsia="宋体" w:hAnsi="宋体" w:hint="eastAsia"/>
                <w:noProof/>
                <w:webHidden/>
              </w:rPr>
              <w:fldChar w:fldCharType="end"/>
            </w:r>
          </w:hyperlink>
        </w:p>
        <w:p w14:paraId="4C8F72B8" w14:textId="1C5B02FD" w:rsidR="001907C8" w:rsidRPr="001907C8" w:rsidRDefault="001907C8">
          <w:pPr>
            <w:pStyle w:val="TOC3"/>
            <w:tabs>
              <w:tab w:val="right" w:leader="dot" w:pos="8296"/>
            </w:tabs>
            <w:rPr>
              <w:rFonts w:ascii="宋体" w:eastAsia="宋体" w:hAnsi="宋体" w:hint="eastAsia"/>
              <w:noProof/>
              <w:sz w:val="22"/>
              <w:szCs w:val="24"/>
              <w14:ligatures w14:val="standardContextual"/>
            </w:rPr>
          </w:pPr>
          <w:hyperlink w:anchor="_Toc192086725" w:history="1">
            <w:r w:rsidRPr="001907C8">
              <w:rPr>
                <w:rStyle w:val="a3"/>
                <w:rFonts w:ascii="宋体" w:eastAsia="宋体" w:hAnsi="宋体" w:hint="eastAsia"/>
                <w:noProof/>
              </w:rPr>
              <w:t>（三）如何开展理论分析</w:t>
            </w:r>
            <w:r w:rsidRPr="001907C8">
              <w:rPr>
                <w:rFonts w:ascii="宋体" w:eastAsia="宋体" w:hAnsi="宋体" w:hint="eastAsia"/>
                <w:noProof/>
                <w:webHidden/>
              </w:rPr>
              <w:tab/>
            </w:r>
            <w:r w:rsidRPr="001907C8">
              <w:rPr>
                <w:rFonts w:ascii="宋体" w:eastAsia="宋体" w:hAnsi="宋体" w:hint="eastAsia"/>
                <w:noProof/>
                <w:webHidden/>
              </w:rPr>
              <w:fldChar w:fldCharType="begin"/>
            </w:r>
            <w:r w:rsidRPr="001907C8">
              <w:rPr>
                <w:rFonts w:ascii="宋体" w:eastAsia="宋体" w:hAnsi="宋体" w:hint="eastAsia"/>
                <w:noProof/>
                <w:webHidden/>
              </w:rPr>
              <w:instrText xml:space="preserve"> </w:instrText>
            </w:r>
            <w:r w:rsidRPr="001907C8">
              <w:rPr>
                <w:rFonts w:ascii="宋体" w:eastAsia="宋体" w:hAnsi="宋体"/>
                <w:noProof/>
                <w:webHidden/>
              </w:rPr>
              <w:instrText>PAGEREF _Toc192086725 \h</w:instrText>
            </w:r>
            <w:r w:rsidRPr="001907C8">
              <w:rPr>
                <w:rFonts w:ascii="宋体" w:eastAsia="宋体" w:hAnsi="宋体" w:hint="eastAsia"/>
                <w:noProof/>
                <w:webHidden/>
              </w:rPr>
              <w:instrText xml:space="preserve"> </w:instrText>
            </w:r>
            <w:r w:rsidRPr="001907C8">
              <w:rPr>
                <w:rFonts w:ascii="宋体" w:eastAsia="宋体" w:hAnsi="宋体" w:hint="eastAsia"/>
                <w:noProof/>
                <w:webHidden/>
              </w:rPr>
            </w:r>
            <w:r w:rsidRPr="001907C8">
              <w:rPr>
                <w:rFonts w:ascii="宋体" w:eastAsia="宋体" w:hAnsi="宋体" w:hint="eastAsia"/>
                <w:noProof/>
                <w:webHidden/>
              </w:rPr>
              <w:fldChar w:fldCharType="separate"/>
            </w:r>
            <w:r>
              <w:rPr>
                <w:rFonts w:ascii="宋体" w:eastAsia="宋体" w:hAnsi="宋体" w:hint="eastAsia"/>
                <w:noProof/>
                <w:webHidden/>
              </w:rPr>
              <w:t>5</w:t>
            </w:r>
            <w:r w:rsidRPr="001907C8">
              <w:rPr>
                <w:rFonts w:ascii="宋体" w:eastAsia="宋体" w:hAnsi="宋体" w:hint="eastAsia"/>
                <w:noProof/>
                <w:webHidden/>
              </w:rPr>
              <w:fldChar w:fldCharType="end"/>
            </w:r>
          </w:hyperlink>
        </w:p>
        <w:p w14:paraId="3630E0E0" w14:textId="710ECA65" w:rsidR="001907C8" w:rsidRPr="001907C8" w:rsidRDefault="001907C8">
          <w:pPr>
            <w:pStyle w:val="TOC3"/>
            <w:tabs>
              <w:tab w:val="right" w:leader="dot" w:pos="8296"/>
            </w:tabs>
            <w:rPr>
              <w:rFonts w:ascii="宋体" w:eastAsia="宋体" w:hAnsi="宋体" w:hint="eastAsia"/>
              <w:noProof/>
              <w:sz w:val="22"/>
              <w:szCs w:val="24"/>
              <w14:ligatures w14:val="standardContextual"/>
            </w:rPr>
          </w:pPr>
          <w:hyperlink w:anchor="_Toc192086726" w:history="1">
            <w:r w:rsidRPr="001907C8">
              <w:rPr>
                <w:rStyle w:val="a3"/>
                <w:rFonts w:ascii="宋体" w:eastAsia="宋体" w:hAnsi="宋体" w:hint="eastAsia"/>
                <w:noProof/>
              </w:rPr>
              <w:t>（四）如何评价理论</w:t>
            </w:r>
            <w:r w:rsidRPr="001907C8">
              <w:rPr>
                <w:rFonts w:ascii="宋体" w:eastAsia="宋体" w:hAnsi="宋体" w:hint="eastAsia"/>
                <w:noProof/>
                <w:webHidden/>
              </w:rPr>
              <w:tab/>
            </w:r>
            <w:r w:rsidRPr="001907C8">
              <w:rPr>
                <w:rFonts w:ascii="宋体" w:eastAsia="宋体" w:hAnsi="宋体" w:hint="eastAsia"/>
                <w:noProof/>
                <w:webHidden/>
              </w:rPr>
              <w:fldChar w:fldCharType="begin"/>
            </w:r>
            <w:r w:rsidRPr="001907C8">
              <w:rPr>
                <w:rFonts w:ascii="宋体" w:eastAsia="宋体" w:hAnsi="宋体" w:hint="eastAsia"/>
                <w:noProof/>
                <w:webHidden/>
              </w:rPr>
              <w:instrText xml:space="preserve"> </w:instrText>
            </w:r>
            <w:r w:rsidRPr="001907C8">
              <w:rPr>
                <w:rFonts w:ascii="宋体" w:eastAsia="宋体" w:hAnsi="宋体"/>
                <w:noProof/>
                <w:webHidden/>
              </w:rPr>
              <w:instrText>PAGEREF _Toc192086726 \h</w:instrText>
            </w:r>
            <w:r w:rsidRPr="001907C8">
              <w:rPr>
                <w:rFonts w:ascii="宋体" w:eastAsia="宋体" w:hAnsi="宋体" w:hint="eastAsia"/>
                <w:noProof/>
                <w:webHidden/>
              </w:rPr>
              <w:instrText xml:space="preserve"> </w:instrText>
            </w:r>
            <w:r w:rsidRPr="001907C8">
              <w:rPr>
                <w:rFonts w:ascii="宋体" w:eastAsia="宋体" w:hAnsi="宋体" w:hint="eastAsia"/>
                <w:noProof/>
                <w:webHidden/>
              </w:rPr>
            </w:r>
            <w:r w:rsidRPr="001907C8">
              <w:rPr>
                <w:rFonts w:ascii="宋体" w:eastAsia="宋体" w:hAnsi="宋体" w:hint="eastAsia"/>
                <w:noProof/>
                <w:webHidden/>
              </w:rPr>
              <w:fldChar w:fldCharType="separate"/>
            </w:r>
            <w:r>
              <w:rPr>
                <w:rFonts w:ascii="宋体" w:eastAsia="宋体" w:hAnsi="宋体" w:hint="eastAsia"/>
                <w:noProof/>
                <w:webHidden/>
              </w:rPr>
              <w:t>5</w:t>
            </w:r>
            <w:r w:rsidRPr="001907C8">
              <w:rPr>
                <w:rFonts w:ascii="宋体" w:eastAsia="宋体" w:hAnsi="宋体" w:hint="eastAsia"/>
                <w:noProof/>
                <w:webHidden/>
              </w:rPr>
              <w:fldChar w:fldCharType="end"/>
            </w:r>
          </w:hyperlink>
        </w:p>
        <w:p w14:paraId="0C2FB7A9" w14:textId="03F07C72" w:rsidR="001907C8" w:rsidRPr="001907C8" w:rsidRDefault="001907C8">
          <w:pPr>
            <w:pStyle w:val="TOC3"/>
            <w:tabs>
              <w:tab w:val="right" w:leader="dot" w:pos="8296"/>
            </w:tabs>
            <w:rPr>
              <w:rFonts w:ascii="宋体" w:eastAsia="宋体" w:hAnsi="宋体" w:hint="eastAsia"/>
              <w:noProof/>
              <w:sz w:val="22"/>
              <w:szCs w:val="24"/>
              <w14:ligatures w14:val="standardContextual"/>
            </w:rPr>
          </w:pPr>
          <w:hyperlink w:anchor="_Toc192086727" w:history="1">
            <w:r w:rsidRPr="001907C8">
              <w:rPr>
                <w:rStyle w:val="a3"/>
                <w:rFonts w:ascii="宋体" w:eastAsia="宋体" w:hAnsi="宋体" w:hint="eastAsia"/>
                <w:noProof/>
              </w:rPr>
              <w:t>（五）理论分析之外</w:t>
            </w:r>
            <w:r w:rsidRPr="001907C8">
              <w:rPr>
                <w:rFonts w:ascii="宋体" w:eastAsia="宋体" w:hAnsi="宋体" w:hint="eastAsia"/>
                <w:noProof/>
                <w:webHidden/>
              </w:rPr>
              <w:tab/>
            </w:r>
            <w:r w:rsidRPr="001907C8">
              <w:rPr>
                <w:rFonts w:ascii="宋体" w:eastAsia="宋体" w:hAnsi="宋体" w:hint="eastAsia"/>
                <w:noProof/>
                <w:webHidden/>
              </w:rPr>
              <w:fldChar w:fldCharType="begin"/>
            </w:r>
            <w:r w:rsidRPr="001907C8">
              <w:rPr>
                <w:rFonts w:ascii="宋体" w:eastAsia="宋体" w:hAnsi="宋体" w:hint="eastAsia"/>
                <w:noProof/>
                <w:webHidden/>
              </w:rPr>
              <w:instrText xml:space="preserve"> </w:instrText>
            </w:r>
            <w:r w:rsidRPr="001907C8">
              <w:rPr>
                <w:rFonts w:ascii="宋体" w:eastAsia="宋体" w:hAnsi="宋体"/>
                <w:noProof/>
                <w:webHidden/>
              </w:rPr>
              <w:instrText>PAGEREF _Toc192086727 \h</w:instrText>
            </w:r>
            <w:r w:rsidRPr="001907C8">
              <w:rPr>
                <w:rFonts w:ascii="宋体" w:eastAsia="宋体" w:hAnsi="宋体" w:hint="eastAsia"/>
                <w:noProof/>
                <w:webHidden/>
              </w:rPr>
              <w:instrText xml:space="preserve"> </w:instrText>
            </w:r>
            <w:r w:rsidRPr="001907C8">
              <w:rPr>
                <w:rFonts w:ascii="宋体" w:eastAsia="宋体" w:hAnsi="宋体" w:hint="eastAsia"/>
                <w:noProof/>
                <w:webHidden/>
              </w:rPr>
            </w:r>
            <w:r w:rsidRPr="001907C8">
              <w:rPr>
                <w:rFonts w:ascii="宋体" w:eastAsia="宋体" w:hAnsi="宋体" w:hint="eastAsia"/>
                <w:noProof/>
                <w:webHidden/>
              </w:rPr>
              <w:fldChar w:fldCharType="separate"/>
            </w:r>
            <w:r>
              <w:rPr>
                <w:rFonts w:ascii="宋体" w:eastAsia="宋体" w:hAnsi="宋体" w:hint="eastAsia"/>
                <w:noProof/>
                <w:webHidden/>
              </w:rPr>
              <w:t>5</w:t>
            </w:r>
            <w:r w:rsidRPr="001907C8">
              <w:rPr>
                <w:rFonts w:ascii="宋体" w:eastAsia="宋体" w:hAnsi="宋体" w:hint="eastAsia"/>
                <w:noProof/>
                <w:webHidden/>
              </w:rPr>
              <w:fldChar w:fldCharType="end"/>
            </w:r>
          </w:hyperlink>
        </w:p>
        <w:p w14:paraId="1DA59069" w14:textId="09E84B2A" w:rsidR="001907C8" w:rsidRPr="001907C8" w:rsidRDefault="001907C8">
          <w:pPr>
            <w:pStyle w:val="TOC1"/>
            <w:tabs>
              <w:tab w:val="right" w:leader="dot" w:pos="8296"/>
            </w:tabs>
            <w:rPr>
              <w:rFonts w:ascii="宋体" w:eastAsia="宋体" w:hAnsi="宋体" w:hint="eastAsia"/>
              <w:noProof/>
              <w:sz w:val="22"/>
              <w:szCs w:val="24"/>
              <w14:ligatures w14:val="standardContextual"/>
            </w:rPr>
          </w:pPr>
          <w:hyperlink w:anchor="_Toc192086728" w:history="1">
            <w:r w:rsidRPr="001907C8">
              <w:rPr>
                <w:rStyle w:val="a3"/>
                <w:rFonts w:ascii="宋体" w:eastAsia="宋体" w:hAnsi="宋体" w:hint="eastAsia"/>
                <w:noProof/>
              </w:rPr>
              <w:t>第二讲 古典文献</w:t>
            </w:r>
            <w:r w:rsidRPr="001907C8">
              <w:rPr>
                <w:rFonts w:ascii="宋体" w:eastAsia="宋体" w:hAnsi="宋体" w:hint="eastAsia"/>
                <w:noProof/>
                <w:webHidden/>
              </w:rPr>
              <w:tab/>
            </w:r>
            <w:r w:rsidRPr="001907C8">
              <w:rPr>
                <w:rFonts w:ascii="宋体" w:eastAsia="宋体" w:hAnsi="宋体" w:hint="eastAsia"/>
                <w:noProof/>
                <w:webHidden/>
              </w:rPr>
              <w:fldChar w:fldCharType="begin"/>
            </w:r>
            <w:r w:rsidRPr="001907C8">
              <w:rPr>
                <w:rFonts w:ascii="宋体" w:eastAsia="宋体" w:hAnsi="宋体" w:hint="eastAsia"/>
                <w:noProof/>
                <w:webHidden/>
              </w:rPr>
              <w:instrText xml:space="preserve"> </w:instrText>
            </w:r>
            <w:r w:rsidRPr="001907C8">
              <w:rPr>
                <w:rFonts w:ascii="宋体" w:eastAsia="宋体" w:hAnsi="宋体"/>
                <w:noProof/>
                <w:webHidden/>
              </w:rPr>
              <w:instrText>PAGEREF _Toc192086728 \h</w:instrText>
            </w:r>
            <w:r w:rsidRPr="001907C8">
              <w:rPr>
                <w:rFonts w:ascii="宋体" w:eastAsia="宋体" w:hAnsi="宋体" w:hint="eastAsia"/>
                <w:noProof/>
                <w:webHidden/>
              </w:rPr>
              <w:instrText xml:space="preserve"> </w:instrText>
            </w:r>
            <w:r w:rsidRPr="001907C8">
              <w:rPr>
                <w:rFonts w:ascii="宋体" w:eastAsia="宋体" w:hAnsi="宋体" w:hint="eastAsia"/>
                <w:noProof/>
                <w:webHidden/>
              </w:rPr>
            </w:r>
            <w:r w:rsidRPr="001907C8">
              <w:rPr>
                <w:rFonts w:ascii="宋体" w:eastAsia="宋体" w:hAnsi="宋体" w:hint="eastAsia"/>
                <w:noProof/>
                <w:webHidden/>
              </w:rPr>
              <w:fldChar w:fldCharType="separate"/>
            </w:r>
            <w:r>
              <w:rPr>
                <w:rFonts w:ascii="宋体" w:eastAsia="宋体" w:hAnsi="宋体" w:hint="eastAsia"/>
                <w:noProof/>
                <w:webHidden/>
              </w:rPr>
              <w:t>6</w:t>
            </w:r>
            <w:r w:rsidRPr="001907C8">
              <w:rPr>
                <w:rFonts w:ascii="宋体" w:eastAsia="宋体" w:hAnsi="宋体" w:hint="eastAsia"/>
                <w:noProof/>
                <w:webHidden/>
              </w:rPr>
              <w:fldChar w:fldCharType="end"/>
            </w:r>
          </w:hyperlink>
        </w:p>
        <w:p w14:paraId="73A1C097" w14:textId="00093584" w:rsidR="001907C8" w:rsidRPr="001907C8" w:rsidRDefault="001907C8">
          <w:pPr>
            <w:pStyle w:val="TOC2"/>
            <w:tabs>
              <w:tab w:val="left" w:pos="1100"/>
              <w:tab w:val="right" w:leader="dot" w:pos="8296"/>
            </w:tabs>
            <w:rPr>
              <w:rFonts w:ascii="宋体" w:eastAsia="宋体" w:hAnsi="宋体" w:hint="eastAsia"/>
              <w:noProof/>
              <w:sz w:val="22"/>
              <w:szCs w:val="24"/>
              <w14:ligatures w14:val="standardContextual"/>
            </w:rPr>
          </w:pPr>
          <w:hyperlink w:anchor="_Toc192086729" w:history="1">
            <w:r w:rsidRPr="001907C8">
              <w:rPr>
                <w:rStyle w:val="a3"/>
                <w:rFonts w:ascii="宋体" w:eastAsia="宋体" w:hAnsi="宋体" w:hint="eastAsia"/>
                <w:noProof/>
              </w:rPr>
              <w:t>一、</w:t>
            </w:r>
            <w:r w:rsidRPr="001907C8">
              <w:rPr>
                <w:rFonts w:ascii="宋体" w:eastAsia="宋体" w:hAnsi="宋体" w:hint="eastAsia"/>
                <w:noProof/>
                <w:sz w:val="22"/>
                <w:szCs w:val="24"/>
                <w14:ligatures w14:val="standardContextual"/>
              </w:rPr>
              <w:tab/>
            </w:r>
            <w:r w:rsidRPr="001907C8">
              <w:rPr>
                <w:rStyle w:val="a3"/>
                <w:rFonts w:ascii="宋体" w:eastAsia="宋体" w:hAnsi="宋体" w:hint="eastAsia"/>
                <w:noProof/>
              </w:rPr>
              <w:t>修昔底德与《伯罗奔尼撒战争史》</w:t>
            </w:r>
            <w:r w:rsidRPr="001907C8">
              <w:rPr>
                <w:rFonts w:ascii="宋体" w:eastAsia="宋体" w:hAnsi="宋体" w:hint="eastAsia"/>
                <w:noProof/>
                <w:webHidden/>
              </w:rPr>
              <w:tab/>
            </w:r>
            <w:r w:rsidRPr="001907C8">
              <w:rPr>
                <w:rFonts w:ascii="宋体" w:eastAsia="宋体" w:hAnsi="宋体" w:hint="eastAsia"/>
                <w:noProof/>
                <w:webHidden/>
              </w:rPr>
              <w:fldChar w:fldCharType="begin"/>
            </w:r>
            <w:r w:rsidRPr="001907C8">
              <w:rPr>
                <w:rFonts w:ascii="宋体" w:eastAsia="宋体" w:hAnsi="宋体" w:hint="eastAsia"/>
                <w:noProof/>
                <w:webHidden/>
              </w:rPr>
              <w:instrText xml:space="preserve"> </w:instrText>
            </w:r>
            <w:r w:rsidRPr="001907C8">
              <w:rPr>
                <w:rFonts w:ascii="宋体" w:eastAsia="宋体" w:hAnsi="宋体"/>
                <w:noProof/>
                <w:webHidden/>
              </w:rPr>
              <w:instrText>PAGEREF _Toc192086729 \h</w:instrText>
            </w:r>
            <w:r w:rsidRPr="001907C8">
              <w:rPr>
                <w:rFonts w:ascii="宋体" w:eastAsia="宋体" w:hAnsi="宋体" w:hint="eastAsia"/>
                <w:noProof/>
                <w:webHidden/>
              </w:rPr>
              <w:instrText xml:space="preserve"> </w:instrText>
            </w:r>
            <w:r w:rsidRPr="001907C8">
              <w:rPr>
                <w:rFonts w:ascii="宋体" w:eastAsia="宋体" w:hAnsi="宋体" w:hint="eastAsia"/>
                <w:noProof/>
                <w:webHidden/>
              </w:rPr>
            </w:r>
            <w:r w:rsidRPr="001907C8">
              <w:rPr>
                <w:rFonts w:ascii="宋体" w:eastAsia="宋体" w:hAnsi="宋体" w:hint="eastAsia"/>
                <w:noProof/>
                <w:webHidden/>
              </w:rPr>
              <w:fldChar w:fldCharType="separate"/>
            </w:r>
            <w:r>
              <w:rPr>
                <w:rFonts w:ascii="宋体" w:eastAsia="宋体" w:hAnsi="宋体" w:hint="eastAsia"/>
                <w:noProof/>
                <w:webHidden/>
              </w:rPr>
              <w:t>6</w:t>
            </w:r>
            <w:r w:rsidRPr="001907C8">
              <w:rPr>
                <w:rFonts w:ascii="宋体" w:eastAsia="宋体" w:hAnsi="宋体" w:hint="eastAsia"/>
                <w:noProof/>
                <w:webHidden/>
              </w:rPr>
              <w:fldChar w:fldCharType="end"/>
            </w:r>
          </w:hyperlink>
        </w:p>
        <w:p w14:paraId="1F6666C1" w14:textId="23939BA6" w:rsidR="001907C8" w:rsidRPr="001907C8" w:rsidRDefault="001907C8">
          <w:pPr>
            <w:pStyle w:val="TOC3"/>
            <w:tabs>
              <w:tab w:val="right" w:leader="dot" w:pos="8296"/>
            </w:tabs>
            <w:rPr>
              <w:rFonts w:ascii="宋体" w:eastAsia="宋体" w:hAnsi="宋体" w:hint="eastAsia"/>
              <w:noProof/>
              <w:sz w:val="22"/>
              <w:szCs w:val="24"/>
              <w14:ligatures w14:val="standardContextual"/>
            </w:rPr>
          </w:pPr>
          <w:hyperlink w:anchor="_Toc192086730" w:history="1">
            <w:r w:rsidRPr="001907C8">
              <w:rPr>
                <w:rStyle w:val="a3"/>
                <w:rFonts w:ascii="宋体" w:eastAsia="宋体" w:hAnsi="宋体" w:hint="eastAsia"/>
                <w:noProof/>
              </w:rPr>
              <w:t>（一）历史背景</w:t>
            </w:r>
            <w:r w:rsidRPr="001907C8">
              <w:rPr>
                <w:rFonts w:ascii="宋体" w:eastAsia="宋体" w:hAnsi="宋体" w:hint="eastAsia"/>
                <w:noProof/>
                <w:webHidden/>
              </w:rPr>
              <w:tab/>
            </w:r>
            <w:r w:rsidRPr="001907C8">
              <w:rPr>
                <w:rFonts w:ascii="宋体" w:eastAsia="宋体" w:hAnsi="宋体" w:hint="eastAsia"/>
                <w:noProof/>
                <w:webHidden/>
              </w:rPr>
              <w:fldChar w:fldCharType="begin"/>
            </w:r>
            <w:r w:rsidRPr="001907C8">
              <w:rPr>
                <w:rFonts w:ascii="宋体" w:eastAsia="宋体" w:hAnsi="宋体" w:hint="eastAsia"/>
                <w:noProof/>
                <w:webHidden/>
              </w:rPr>
              <w:instrText xml:space="preserve"> </w:instrText>
            </w:r>
            <w:r w:rsidRPr="001907C8">
              <w:rPr>
                <w:rFonts w:ascii="宋体" w:eastAsia="宋体" w:hAnsi="宋体"/>
                <w:noProof/>
                <w:webHidden/>
              </w:rPr>
              <w:instrText>PAGEREF _Toc192086730 \h</w:instrText>
            </w:r>
            <w:r w:rsidRPr="001907C8">
              <w:rPr>
                <w:rFonts w:ascii="宋体" w:eastAsia="宋体" w:hAnsi="宋体" w:hint="eastAsia"/>
                <w:noProof/>
                <w:webHidden/>
              </w:rPr>
              <w:instrText xml:space="preserve"> </w:instrText>
            </w:r>
            <w:r w:rsidRPr="001907C8">
              <w:rPr>
                <w:rFonts w:ascii="宋体" w:eastAsia="宋体" w:hAnsi="宋体" w:hint="eastAsia"/>
                <w:noProof/>
                <w:webHidden/>
              </w:rPr>
            </w:r>
            <w:r w:rsidRPr="001907C8">
              <w:rPr>
                <w:rFonts w:ascii="宋体" w:eastAsia="宋体" w:hAnsi="宋体" w:hint="eastAsia"/>
                <w:noProof/>
                <w:webHidden/>
              </w:rPr>
              <w:fldChar w:fldCharType="separate"/>
            </w:r>
            <w:r>
              <w:rPr>
                <w:rFonts w:ascii="宋体" w:eastAsia="宋体" w:hAnsi="宋体" w:hint="eastAsia"/>
                <w:noProof/>
                <w:webHidden/>
              </w:rPr>
              <w:t>6</w:t>
            </w:r>
            <w:r w:rsidRPr="001907C8">
              <w:rPr>
                <w:rFonts w:ascii="宋体" w:eastAsia="宋体" w:hAnsi="宋体" w:hint="eastAsia"/>
                <w:noProof/>
                <w:webHidden/>
              </w:rPr>
              <w:fldChar w:fldCharType="end"/>
            </w:r>
          </w:hyperlink>
        </w:p>
        <w:p w14:paraId="3680C45E" w14:textId="1C667CC2" w:rsidR="001907C8" w:rsidRPr="001907C8" w:rsidRDefault="001907C8">
          <w:pPr>
            <w:pStyle w:val="TOC3"/>
            <w:tabs>
              <w:tab w:val="right" w:leader="dot" w:pos="8296"/>
            </w:tabs>
            <w:rPr>
              <w:rFonts w:ascii="宋体" w:eastAsia="宋体" w:hAnsi="宋体" w:hint="eastAsia"/>
              <w:noProof/>
              <w:sz w:val="22"/>
              <w:szCs w:val="24"/>
              <w14:ligatures w14:val="standardContextual"/>
            </w:rPr>
          </w:pPr>
          <w:hyperlink w:anchor="_Toc192086731" w:history="1">
            <w:r w:rsidRPr="001907C8">
              <w:rPr>
                <w:rStyle w:val="a3"/>
                <w:rFonts w:ascii="宋体" w:eastAsia="宋体" w:hAnsi="宋体" w:hint="eastAsia"/>
                <w:noProof/>
              </w:rPr>
              <w:t>（二）斯巴达辩论与战争的原因</w:t>
            </w:r>
            <w:r w:rsidRPr="001907C8">
              <w:rPr>
                <w:rFonts w:ascii="宋体" w:eastAsia="宋体" w:hAnsi="宋体" w:hint="eastAsia"/>
                <w:noProof/>
                <w:webHidden/>
              </w:rPr>
              <w:tab/>
            </w:r>
            <w:r w:rsidRPr="001907C8">
              <w:rPr>
                <w:rFonts w:ascii="宋体" w:eastAsia="宋体" w:hAnsi="宋体" w:hint="eastAsia"/>
                <w:noProof/>
                <w:webHidden/>
              </w:rPr>
              <w:fldChar w:fldCharType="begin"/>
            </w:r>
            <w:r w:rsidRPr="001907C8">
              <w:rPr>
                <w:rFonts w:ascii="宋体" w:eastAsia="宋体" w:hAnsi="宋体" w:hint="eastAsia"/>
                <w:noProof/>
                <w:webHidden/>
              </w:rPr>
              <w:instrText xml:space="preserve"> </w:instrText>
            </w:r>
            <w:r w:rsidRPr="001907C8">
              <w:rPr>
                <w:rFonts w:ascii="宋体" w:eastAsia="宋体" w:hAnsi="宋体"/>
                <w:noProof/>
                <w:webHidden/>
              </w:rPr>
              <w:instrText>PAGEREF _Toc192086731 \h</w:instrText>
            </w:r>
            <w:r w:rsidRPr="001907C8">
              <w:rPr>
                <w:rFonts w:ascii="宋体" w:eastAsia="宋体" w:hAnsi="宋体" w:hint="eastAsia"/>
                <w:noProof/>
                <w:webHidden/>
              </w:rPr>
              <w:instrText xml:space="preserve"> </w:instrText>
            </w:r>
            <w:r w:rsidRPr="001907C8">
              <w:rPr>
                <w:rFonts w:ascii="宋体" w:eastAsia="宋体" w:hAnsi="宋体" w:hint="eastAsia"/>
                <w:noProof/>
                <w:webHidden/>
              </w:rPr>
            </w:r>
            <w:r w:rsidRPr="001907C8">
              <w:rPr>
                <w:rFonts w:ascii="宋体" w:eastAsia="宋体" w:hAnsi="宋体" w:hint="eastAsia"/>
                <w:noProof/>
                <w:webHidden/>
              </w:rPr>
              <w:fldChar w:fldCharType="separate"/>
            </w:r>
            <w:r>
              <w:rPr>
                <w:rFonts w:ascii="宋体" w:eastAsia="宋体" w:hAnsi="宋体" w:hint="eastAsia"/>
                <w:noProof/>
                <w:webHidden/>
              </w:rPr>
              <w:t>7</w:t>
            </w:r>
            <w:r w:rsidRPr="001907C8">
              <w:rPr>
                <w:rFonts w:ascii="宋体" w:eastAsia="宋体" w:hAnsi="宋体" w:hint="eastAsia"/>
                <w:noProof/>
                <w:webHidden/>
              </w:rPr>
              <w:fldChar w:fldCharType="end"/>
            </w:r>
          </w:hyperlink>
        </w:p>
        <w:p w14:paraId="04FA2437" w14:textId="274BC78E" w:rsidR="001907C8" w:rsidRPr="001907C8" w:rsidRDefault="001907C8">
          <w:pPr>
            <w:pStyle w:val="TOC3"/>
            <w:tabs>
              <w:tab w:val="right" w:leader="dot" w:pos="8296"/>
            </w:tabs>
            <w:rPr>
              <w:rFonts w:ascii="宋体" w:eastAsia="宋体" w:hAnsi="宋体" w:hint="eastAsia"/>
              <w:noProof/>
              <w:sz w:val="22"/>
              <w:szCs w:val="24"/>
              <w14:ligatures w14:val="standardContextual"/>
            </w:rPr>
          </w:pPr>
          <w:hyperlink w:anchor="_Toc192086732" w:history="1">
            <w:r w:rsidRPr="001907C8">
              <w:rPr>
                <w:rStyle w:val="a3"/>
                <w:rFonts w:ascii="宋体" w:eastAsia="宋体" w:hAnsi="宋体" w:hint="eastAsia"/>
                <w:noProof/>
              </w:rPr>
              <w:t>（三）米洛斯对话：正义v. s.强权</w:t>
            </w:r>
            <w:r w:rsidRPr="001907C8">
              <w:rPr>
                <w:rFonts w:ascii="宋体" w:eastAsia="宋体" w:hAnsi="宋体" w:hint="eastAsia"/>
                <w:noProof/>
                <w:webHidden/>
              </w:rPr>
              <w:tab/>
            </w:r>
            <w:r w:rsidRPr="001907C8">
              <w:rPr>
                <w:rFonts w:ascii="宋体" w:eastAsia="宋体" w:hAnsi="宋体" w:hint="eastAsia"/>
                <w:noProof/>
                <w:webHidden/>
              </w:rPr>
              <w:fldChar w:fldCharType="begin"/>
            </w:r>
            <w:r w:rsidRPr="001907C8">
              <w:rPr>
                <w:rFonts w:ascii="宋体" w:eastAsia="宋体" w:hAnsi="宋体" w:hint="eastAsia"/>
                <w:noProof/>
                <w:webHidden/>
              </w:rPr>
              <w:instrText xml:space="preserve"> </w:instrText>
            </w:r>
            <w:r w:rsidRPr="001907C8">
              <w:rPr>
                <w:rFonts w:ascii="宋体" w:eastAsia="宋体" w:hAnsi="宋体"/>
                <w:noProof/>
                <w:webHidden/>
              </w:rPr>
              <w:instrText>PAGEREF _Toc192086732 \h</w:instrText>
            </w:r>
            <w:r w:rsidRPr="001907C8">
              <w:rPr>
                <w:rFonts w:ascii="宋体" w:eastAsia="宋体" w:hAnsi="宋体" w:hint="eastAsia"/>
                <w:noProof/>
                <w:webHidden/>
              </w:rPr>
              <w:instrText xml:space="preserve"> </w:instrText>
            </w:r>
            <w:r w:rsidRPr="001907C8">
              <w:rPr>
                <w:rFonts w:ascii="宋体" w:eastAsia="宋体" w:hAnsi="宋体" w:hint="eastAsia"/>
                <w:noProof/>
                <w:webHidden/>
              </w:rPr>
            </w:r>
            <w:r w:rsidRPr="001907C8">
              <w:rPr>
                <w:rFonts w:ascii="宋体" w:eastAsia="宋体" w:hAnsi="宋体" w:hint="eastAsia"/>
                <w:noProof/>
                <w:webHidden/>
              </w:rPr>
              <w:fldChar w:fldCharType="separate"/>
            </w:r>
            <w:r>
              <w:rPr>
                <w:rFonts w:ascii="宋体" w:eastAsia="宋体" w:hAnsi="宋体" w:hint="eastAsia"/>
                <w:noProof/>
                <w:webHidden/>
              </w:rPr>
              <w:t>7</w:t>
            </w:r>
            <w:r w:rsidRPr="001907C8">
              <w:rPr>
                <w:rFonts w:ascii="宋体" w:eastAsia="宋体" w:hAnsi="宋体" w:hint="eastAsia"/>
                <w:noProof/>
                <w:webHidden/>
              </w:rPr>
              <w:fldChar w:fldCharType="end"/>
            </w:r>
          </w:hyperlink>
        </w:p>
        <w:p w14:paraId="0B4C1233" w14:textId="4A32C188" w:rsidR="001907C8" w:rsidRPr="001907C8" w:rsidRDefault="001907C8">
          <w:pPr>
            <w:pStyle w:val="TOC3"/>
            <w:tabs>
              <w:tab w:val="right" w:leader="dot" w:pos="8296"/>
            </w:tabs>
            <w:rPr>
              <w:rFonts w:ascii="宋体" w:eastAsia="宋体" w:hAnsi="宋体" w:hint="eastAsia"/>
              <w:noProof/>
              <w:sz w:val="22"/>
              <w:szCs w:val="24"/>
              <w14:ligatures w14:val="standardContextual"/>
            </w:rPr>
          </w:pPr>
          <w:hyperlink w:anchor="_Toc192086733" w:history="1">
            <w:r w:rsidRPr="001907C8">
              <w:rPr>
                <w:rStyle w:val="a3"/>
                <w:rFonts w:ascii="宋体" w:eastAsia="宋体" w:hAnsi="宋体" w:hint="eastAsia"/>
                <w:noProof/>
              </w:rPr>
              <w:t>（四）为什么国际关系学应当停止误用“修昔底德陷阱”</w:t>
            </w:r>
            <w:r w:rsidRPr="001907C8">
              <w:rPr>
                <w:rFonts w:ascii="宋体" w:eastAsia="宋体" w:hAnsi="宋体" w:hint="eastAsia"/>
                <w:noProof/>
                <w:webHidden/>
              </w:rPr>
              <w:tab/>
            </w:r>
            <w:r w:rsidRPr="001907C8">
              <w:rPr>
                <w:rFonts w:ascii="宋体" w:eastAsia="宋体" w:hAnsi="宋体" w:hint="eastAsia"/>
                <w:noProof/>
                <w:webHidden/>
              </w:rPr>
              <w:fldChar w:fldCharType="begin"/>
            </w:r>
            <w:r w:rsidRPr="001907C8">
              <w:rPr>
                <w:rFonts w:ascii="宋体" w:eastAsia="宋体" w:hAnsi="宋体" w:hint="eastAsia"/>
                <w:noProof/>
                <w:webHidden/>
              </w:rPr>
              <w:instrText xml:space="preserve"> </w:instrText>
            </w:r>
            <w:r w:rsidRPr="001907C8">
              <w:rPr>
                <w:rFonts w:ascii="宋体" w:eastAsia="宋体" w:hAnsi="宋体"/>
                <w:noProof/>
                <w:webHidden/>
              </w:rPr>
              <w:instrText>PAGEREF _Toc192086733 \h</w:instrText>
            </w:r>
            <w:r w:rsidRPr="001907C8">
              <w:rPr>
                <w:rFonts w:ascii="宋体" w:eastAsia="宋体" w:hAnsi="宋体" w:hint="eastAsia"/>
                <w:noProof/>
                <w:webHidden/>
              </w:rPr>
              <w:instrText xml:space="preserve"> </w:instrText>
            </w:r>
            <w:r w:rsidRPr="001907C8">
              <w:rPr>
                <w:rFonts w:ascii="宋体" w:eastAsia="宋体" w:hAnsi="宋体" w:hint="eastAsia"/>
                <w:noProof/>
                <w:webHidden/>
              </w:rPr>
            </w:r>
            <w:r w:rsidRPr="001907C8">
              <w:rPr>
                <w:rFonts w:ascii="宋体" w:eastAsia="宋体" w:hAnsi="宋体" w:hint="eastAsia"/>
                <w:noProof/>
                <w:webHidden/>
              </w:rPr>
              <w:fldChar w:fldCharType="separate"/>
            </w:r>
            <w:r>
              <w:rPr>
                <w:rFonts w:ascii="宋体" w:eastAsia="宋体" w:hAnsi="宋体" w:hint="eastAsia"/>
                <w:noProof/>
                <w:webHidden/>
              </w:rPr>
              <w:t>8</w:t>
            </w:r>
            <w:r w:rsidRPr="001907C8">
              <w:rPr>
                <w:rFonts w:ascii="宋体" w:eastAsia="宋体" w:hAnsi="宋体" w:hint="eastAsia"/>
                <w:noProof/>
                <w:webHidden/>
              </w:rPr>
              <w:fldChar w:fldCharType="end"/>
            </w:r>
          </w:hyperlink>
        </w:p>
        <w:p w14:paraId="0062D532" w14:textId="1EF93249" w:rsidR="001907C8" w:rsidRPr="001907C8" w:rsidRDefault="001907C8">
          <w:pPr>
            <w:pStyle w:val="TOC2"/>
            <w:tabs>
              <w:tab w:val="right" w:leader="dot" w:pos="8296"/>
            </w:tabs>
            <w:rPr>
              <w:rFonts w:ascii="宋体" w:eastAsia="宋体" w:hAnsi="宋体" w:hint="eastAsia"/>
              <w:noProof/>
              <w:sz w:val="22"/>
              <w:szCs w:val="24"/>
              <w14:ligatures w14:val="standardContextual"/>
            </w:rPr>
          </w:pPr>
          <w:hyperlink w:anchor="_Toc192086734" w:history="1">
            <w:r w:rsidRPr="001907C8">
              <w:rPr>
                <w:rStyle w:val="a3"/>
                <w:rFonts w:ascii="宋体" w:eastAsia="宋体" w:hAnsi="宋体" w:hint="eastAsia"/>
                <w:noProof/>
              </w:rPr>
              <w:t>二、马基雅维利与权力政治理论</w:t>
            </w:r>
            <w:r w:rsidRPr="001907C8">
              <w:rPr>
                <w:rFonts w:ascii="宋体" w:eastAsia="宋体" w:hAnsi="宋体" w:hint="eastAsia"/>
                <w:noProof/>
                <w:webHidden/>
              </w:rPr>
              <w:tab/>
            </w:r>
            <w:r w:rsidRPr="001907C8">
              <w:rPr>
                <w:rFonts w:ascii="宋体" w:eastAsia="宋体" w:hAnsi="宋体" w:hint="eastAsia"/>
                <w:noProof/>
                <w:webHidden/>
              </w:rPr>
              <w:fldChar w:fldCharType="begin"/>
            </w:r>
            <w:r w:rsidRPr="001907C8">
              <w:rPr>
                <w:rFonts w:ascii="宋体" w:eastAsia="宋体" w:hAnsi="宋体" w:hint="eastAsia"/>
                <w:noProof/>
                <w:webHidden/>
              </w:rPr>
              <w:instrText xml:space="preserve"> </w:instrText>
            </w:r>
            <w:r w:rsidRPr="001907C8">
              <w:rPr>
                <w:rFonts w:ascii="宋体" w:eastAsia="宋体" w:hAnsi="宋体"/>
                <w:noProof/>
                <w:webHidden/>
              </w:rPr>
              <w:instrText>PAGEREF _Toc192086734 \h</w:instrText>
            </w:r>
            <w:r w:rsidRPr="001907C8">
              <w:rPr>
                <w:rFonts w:ascii="宋体" w:eastAsia="宋体" w:hAnsi="宋体" w:hint="eastAsia"/>
                <w:noProof/>
                <w:webHidden/>
              </w:rPr>
              <w:instrText xml:space="preserve"> </w:instrText>
            </w:r>
            <w:r w:rsidRPr="001907C8">
              <w:rPr>
                <w:rFonts w:ascii="宋体" w:eastAsia="宋体" w:hAnsi="宋体" w:hint="eastAsia"/>
                <w:noProof/>
                <w:webHidden/>
              </w:rPr>
            </w:r>
            <w:r w:rsidRPr="001907C8">
              <w:rPr>
                <w:rFonts w:ascii="宋体" w:eastAsia="宋体" w:hAnsi="宋体" w:hint="eastAsia"/>
                <w:noProof/>
                <w:webHidden/>
              </w:rPr>
              <w:fldChar w:fldCharType="separate"/>
            </w:r>
            <w:r>
              <w:rPr>
                <w:rFonts w:ascii="宋体" w:eastAsia="宋体" w:hAnsi="宋体" w:hint="eastAsia"/>
                <w:noProof/>
                <w:webHidden/>
              </w:rPr>
              <w:t>8</w:t>
            </w:r>
            <w:r w:rsidRPr="001907C8">
              <w:rPr>
                <w:rFonts w:ascii="宋体" w:eastAsia="宋体" w:hAnsi="宋体" w:hint="eastAsia"/>
                <w:noProof/>
                <w:webHidden/>
              </w:rPr>
              <w:fldChar w:fldCharType="end"/>
            </w:r>
          </w:hyperlink>
        </w:p>
        <w:p w14:paraId="6A998826" w14:textId="0F3439D0" w:rsidR="001907C8" w:rsidRPr="001907C8" w:rsidRDefault="001907C8">
          <w:pPr>
            <w:pStyle w:val="TOC3"/>
            <w:tabs>
              <w:tab w:val="right" w:leader="dot" w:pos="8296"/>
            </w:tabs>
            <w:rPr>
              <w:rFonts w:ascii="宋体" w:eastAsia="宋体" w:hAnsi="宋体" w:hint="eastAsia"/>
              <w:noProof/>
              <w:sz w:val="22"/>
              <w:szCs w:val="24"/>
              <w14:ligatures w14:val="standardContextual"/>
            </w:rPr>
          </w:pPr>
          <w:hyperlink w:anchor="_Toc192086735" w:history="1">
            <w:r w:rsidRPr="001907C8">
              <w:rPr>
                <w:rStyle w:val="a3"/>
                <w:rFonts w:ascii="宋体" w:eastAsia="宋体" w:hAnsi="宋体" w:hint="eastAsia"/>
                <w:noProof/>
              </w:rPr>
              <w:t>（一）《君主论》中的人性论</w:t>
            </w:r>
            <w:r w:rsidRPr="001907C8">
              <w:rPr>
                <w:rFonts w:ascii="宋体" w:eastAsia="宋体" w:hAnsi="宋体" w:hint="eastAsia"/>
                <w:noProof/>
                <w:webHidden/>
              </w:rPr>
              <w:tab/>
            </w:r>
            <w:r w:rsidRPr="001907C8">
              <w:rPr>
                <w:rFonts w:ascii="宋体" w:eastAsia="宋体" w:hAnsi="宋体" w:hint="eastAsia"/>
                <w:noProof/>
                <w:webHidden/>
              </w:rPr>
              <w:fldChar w:fldCharType="begin"/>
            </w:r>
            <w:r w:rsidRPr="001907C8">
              <w:rPr>
                <w:rFonts w:ascii="宋体" w:eastAsia="宋体" w:hAnsi="宋体" w:hint="eastAsia"/>
                <w:noProof/>
                <w:webHidden/>
              </w:rPr>
              <w:instrText xml:space="preserve"> </w:instrText>
            </w:r>
            <w:r w:rsidRPr="001907C8">
              <w:rPr>
                <w:rFonts w:ascii="宋体" w:eastAsia="宋体" w:hAnsi="宋体"/>
                <w:noProof/>
                <w:webHidden/>
              </w:rPr>
              <w:instrText>PAGEREF _Toc192086735 \h</w:instrText>
            </w:r>
            <w:r w:rsidRPr="001907C8">
              <w:rPr>
                <w:rFonts w:ascii="宋体" w:eastAsia="宋体" w:hAnsi="宋体" w:hint="eastAsia"/>
                <w:noProof/>
                <w:webHidden/>
              </w:rPr>
              <w:instrText xml:space="preserve"> </w:instrText>
            </w:r>
            <w:r w:rsidRPr="001907C8">
              <w:rPr>
                <w:rFonts w:ascii="宋体" w:eastAsia="宋体" w:hAnsi="宋体" w:hint="eastAsia"/>
                <w:noProof/>
                <w:webHidden/>
              </w:rPr>
            </w:r>
            <w:r w:rsidRPr="001907C8">
              <w:rPr>
                <w:rFonts w:ascii="宋体" w:eastAsia="宋体" w:hAnsi="宋体" w:hint="eastAsia"/>
                <w:noProof/>
                <w:webHidden/>
              </w:rPr>
              <w:fldChar w:fldCharType="separate"/>
            </w:r>
            <w:r>
              <w:rPr>
                <w:rFonts w:ascii="宋体" w:eastAsia="宋体" w:hAnsi="宋体" w:hint="eastAsia"/>
                <w:noProof/>
                <w:webHidden/>
              </w:rPr>
              <w:t>8</w:t>
            </w:r>
            <w:r w:rsidRPr="001907C8">
              <w:rPr>
                <w:rFonts w:ascii="宋体" w:eastAsia="宋体" w:hAnsi="宋体" w:hint="eastAsia"/>
                <w:noProof/>
                <w:webHidden/>
              </w:rPr>
              <w:fldChar w:fldCharType="end"/>
            </w:r>
          </w:hyperlink>
        </w:p>
        <w:p w14:paraId="1F09015C" w14:textId="00C9A558" w:rsidR="001907C8" w:rsidRPr="001907C8" w:rsidRDefault="001907C8">
          <w:pPr>
            <w:pStyle w:val="TOC3"/>
            <w:tabs>
              <w:tab w:val="right" w:leader="dot" w:pos="8296"/>
            </w:tabs>
            <w:rPr>
              <w:rFonts w:ascii="宋体" w:eastAsia="宋体" w:hAnsi="宋体" w:hint="eastAsia"/>
              <w:noProof/>
              <w:sz w:val="22"/>
              <w:szCs w:val="24"/>
              <w14:ligatures w14:val="standardContextual"/>
            </w:rPr>
          </w:pPr>
          <w:hyperlink w:anchor="_Toc192086736" w:history="1">
            <w:r w:rsidRPr="001907C8">
              <w:rPr>
                <w:rStyle w:val="a3"/>
                <w:rFonts w:ascii="宋体" w:eastAsia="宋体" w:hAnsi="宋体" w:hint="eastAsia"/>
                <w:noProof/>
              </w:rPr>
              <w:t>（二）《君主论》中的治国方略</w:t>
            </w:r>
            <w:r w:rsidRPr="001907C8">
              <w:rPr>
                <w:rFonts w:ascii="宋体" w:eastAsia="宋体" w:hAnsi="宋体" w:hint="eastAsia"/>
                <w:noProof/>
                <w:webHidden/>
              </w:rPr>
              <w:tab/>
            </w:r>
            <w:r w:rsidRPr="001907C8">
              <w:rPr>
                <w:rFonts w:ascii="宋体" w:eastAsia="宋体" w:hAnsi="宋体" w:hint="eastAsia"/>
                <w:noProof/>
                <w:webHidden/>
              </w:rPr>
              <w:fldChar w:fldCharType="begin"/>
            </w:r>
            <w:r w:rsidRPr="001907C8">
              <w:rPr>
                <w:rFonts w:ascii="宋体" w:eastAsia="宋体" w:hAnsi="宋体" w:hint="eastAsia"/>
                <w:noProof/>
                <w:webHidden/>
              </w:rPr>
              <w:instrText xml:space="preserve"> </w:instrText>
            </w:r>
            <w:r w:rsidRPr="001907C8">
              <w:rPr>
                <w:rFonts w:ascii="宋体" w:eastAsia="宋体" w:hAnsi="宋体"/>
                <w:noProof/>
                <w:webHidden/>
              </w:rPr>
              <w:instrText>PAGEREF _Toc192086736 \h</w:instrText>
            </w:r>
            <w:r w:rsidRPr="001907C8">
              <w:rPr>
                <w:rFonts w:ascii="宋体" w:eastAsia="宋体" w:hAnsi="宋体" w:hint="eastAsia"/>
                <w:noProof/>
                <w:webHidden/>
              </w:rPr>
              <w:instrText xml:space="preserve"> </w:instrText>
            </w:r>
            <w:r w:rsidRPr="001907C8">
              <w:rPr>
                <w:rFonts w:ascii="宋体" w:eastAsia="宋体" w:hAnsi="宋体" w:hint="eastAsia"/>
                <w:noProof/>
                <w:webHidden/>
              </w:rPr>
            </w:r>
            <w:r w:rsidRPr="001907C8">
              <w:rPr>
                <w:rFonts w:ascii="宋体" w:eastAsia="宋体" w:hAnsi="宋体" w:hint="eastAsia"/>
                <w:noProof/>
                <w:webHidden/>
              </w:rPr>
              <w:fldChar w:fldCharType="separate"/>
            </w:r>
            <w:r>
              <w:rPr>
                <w:rFonts w:ascii="宋体" w:eastAsia="宋体" w:hAnsi="宋体" w:hint="eastAsia"/>
                <w:noProof/>
                <w:webHidden/>
              </w:rPr>
              <w:t>8</w:t>
            </w:r>
            <w:r w:rsidRPr="001907C8">
              <w:rPr>
                <w:rFonts w:ascii="宋体" w:eastAsia="宋体" w:hAnsi="宋体" w:hint="eastAsia"/>
                <w:noProof/>
                <w:webHidden/>
              </w:rPr>
              <w:fldChar w:fldCharType="end"/>
            </w:r>
          </w:hyperlink>
        </w:p>
        <w:p w14:paraId="3785E955" w14:textId="652116A7" w:rsidR="001907C8" w:rsidRPr="001907C8" w:rsidRDefault="001907C8">
          <w:pPr>
            <w:pStyle w:val="TOC3"/>
            <w:tabs>
              <w:tab w:val="right" w:leader="dot" w:pos="8296"/>
            </w:tabs>
            <w:rPr>
              <w:rFonts w:ascii="宋体" w:eastAsia="宋体" w:hAnsi="宋体" w:hint="eastAsia"/>
              <w:noProof/>
              <w:sz w:val="22"/>
              <w:szCs w:val="24"/>
              <w14:ligatures w14:val="standardContextual"/>
            </w:rPr>
          </w:pPr>
          <w:hyperlink w:anchor="_Toc192086737" w:history="1">
            <w:r w:rsidRPr="001907C8">
              <w:rPr>
                <w:rStyle w:val="a3"/>
                <w:rFonts w:ascii="宋体" w:eastAsia="宋体" w:hAnsi="宋体" w:hint="eastAsia"/>
                <w:noProof/>
              </w:rPr>
              <w:t>（三）马基雅维利理论中的“美德”“命运”“必需”</w:t>
            </w:r>
            <w:r w:rsidRPr="001907C8">
              <w:rPr>
                <w:rFonts w:ascii="宋体" w:eastAsia="宋体" w:hAnsi="宋体" w:hint="eastAsia"/>
                <w:noProof/>
                <w:webHidden/>
              </w:rPr>
              <w:tab/>
            </w:r>
            <w:r w:rsidRPr="001907C8">
              <w:rPr>
                <w:rFonts w:ascii="宋体" w:eastAsia="宋体" w:hAnsi="宋体" w:hint="eastAsia"/>
                <w:noProof/>
                <w:webHidden/>
              </w:rPr>
              <w:fldChar w:fldCharType="begin"/>
            </w:r>
            <w:r w:rsidRPr="001907C8">
              <w:rPr>
                <w:rFonts w:ascii="宋体" w:eastAsia="宋体" w:hAnsi="宋体" w:hint="eastAsia"/>
                <w:noProof/>
                <w:webHidden/>
              </w:rPr>
              <w:instrText xml:space="preserve"> </w:instrText>
            </w:r>
            <w:r w:rsidRPr="001907C8">
              <w:rPr>
                <w:rFonts w:ascii="宋体" w:eastAsia="宋体" w:hAnsi="宋体"/>
                <w:noProof/>
                <w:webHidden/>
              </w:rPr>
              <w:instrText>PAGEREF _Toc192086737 \h</w:instrText>
            </w:r>
            <w:r w:rsidRPr="001907C8">
              <w:rPr>
                <w:rFonts w:ascii="宋体" w:eastAsia="宋体" w:hAnsi="宋体" w:hint="eastAsia"/>
                <w:noProof/>
                <w:webHidden/>
              </w:rPr>
              <w:instrText xml:space="preserve"> </w:instrText>
            </w:r>
            <w:r w:rsidRPr="001907C8">
              <w:rPr>
                <w:rFonts w:ascii="宋体" w:eastAsia="宋体" w:hAnsi="宋体" w:hint="eastAsia"/>
                <w:noProof/>
                <w:webHidden/>
              </w:rPr>
            </w:r>
            <w:r w:rsidRPr="001907C8">
              <w:rPr>
                <w:rFonts w:ascii="宋体" w:eastAsia="宋体" w:hAnsi="宋体" w:hint="eastAsia"/>
                <w:noProof/>
                <w:webHidden/>
              </w:rPr>
              <w:fldChar w:fldCharType="separate"/>
            </w:r>
            <w:r>
              <w:rPr>
                <w:rFonts w:ascii="宋体" w:eastAsia="宋体" w:hAnsi="宋体" w:hint="eastAsia"/>
                <w:noProof/>
                <w:webHidden/>
              </w:rPr>
              <w:t>9</w:t>
            </w:r>
            <w:r w:rsidRPr="001907C8">
              <w:rPr>
                <w:rFonts w:ascii="宋体" w:eastAsia="宋体" w:hAnsi="宋体" w:hint="eastAsia"/>
                <w:noProof/>
                <w:webHidden/>
              </w:rPr>
              <w:fldChar w:fldCharType="end"/>
            </w:r>
          </w:hyperlink>
        </w:p>
        <w:p w14:paraId="27554396" w14:textId="5729BE13" w:rsidR="001907C8" w:rsidRPr="001907C8" w:rsidRDefault="001907C8">
          <w:pPr>
            <w:pStyle w:val="TOC2"/>
            <w:tabs>
              <w:tab w:val="right" w:leader="dot" w:pos="8296"/>
            </w:tabs>
            <w:rPr>
              <w:rFonts w:ascii="宋体" w:eastAsia="宋体" w:hAnsi="宋体" w:hint="eastAsia"/>
              <w:noProof/>
              <w:sz w:val="22"/>
              <w:szCs w:val="24"/>
              <w14:ligatures w14:val="standardContextual"/>
            </w:rPr>
          </w:pPr>
          <w:hyperlink w:anchor="_Toc192086738" w:history="1">
            <w:r w:rsidRPr="001907C8">
              <w:rPr>
                <w:rStyle w:val="a3"/>
                <w:rFonts w:ascii="宋体" w:eastAsia="宋体" w:hAnsi="宋体" w:hint="eastAsia"/>
                <w:noProof/>
              </w:rPr>
              <w:t>三、霍布斯论自然状态和利维坦</w:t>
            </w:r>
            <w:r w:rsidRPr="001907C8">
              <w:rPr>
                <w:rFonts w:ascii="宋体" w:eastAsia="宋体" w:hAnsi="宋体" w:hint="eastAsia"/>
                <w:noProof/>
                <w:webHidden/>
              </w:rPr>
              <w:tab/>
            </w:r>
            <w:r w:rsidRPr="001907C8">
              <w:rPr>
                <w:rFonts w:ascii="宋体" w:eastAsia="宋体" w:hAnsi="宋体" w:hint="eastAsia"/>
                <w:noProof/>
                <w:webHidden/>
              </w:rPr>
              <w:fldChar w:fldCharType="begin"/>
            </w:r>
            <w:r w:rsidRPr="001907C8">
              <w:rPr>
                <w:rFonts w:ascii="宋体" w:eastAsia="宋体" w:hAnsi="宋体" w:hint="eastAsia"/>
                <w:noProof/>
                <w:webHidden/>
              </w:rPr>
              <w:instrText xml:space="preserve"> </w:instrText>
            </w:r>
            <w:r w:rsidRPr="001907C8">
              <w:rPr>
                <w:rFonts w:ascii="宋体" w:eastAsia="宋体" w:hAnsi="宋体"/>
                <w:noProof/>
                <w:webHidden/>
              </w:rPr>
              <w:instrText>PAGEREF _Toc192086738 \h</w:instrText>
            </w:r>
            <w:r w:rsidRPr="001907C8">
              <w:rPr>
                <w:rFonts w:ascii="宋体" w:eastAsia="宋体" w:hAnsi="宋体" w:hint="eastAsia"/>
                <w:noProof/>
                <w:webHidden/>
              </w:rPr>
              <w:instrText xml:space="preserve"> </w:instrText>
            </w:r>
            <w:r w:rsidRPr="001907C8">
              <w:rPr>
                <w:rFonts w:ascii="宋体" w:eastAsia="宋体" w:hAnsi="宋体" w:hint="eastAsia"/>
                <w:noProof/>
                <w:webHidden/>
              </w:rPr>
            </w:r>
            <w:r w:rsidRPr="001907C8">
              <w:rPr>
                <w:rFonts w:ascii="宋体" w:eastAsia="宋体" w:hAnsi="宋体" w:hint="eastAsia"/>
                <w:noProof/>
                <w:webHidden/>
              </w:rPr>
              <w:fldChar w:fldCharType="separate"/>
            </w:r>
            <w:r>
              <w:rPr>
                <w:rFonts w:ascii="宋体" w:eastAsia="宋体" w:hAnsi="宋体" w:hint="eastAsia"/>
                <w:noProof/>
                <w:webHidden/>
              </w:rPr>
              <w:t>10</w:t>
            </w:r>
            <w:r w:rsidRPr="001907C8">
              <w:rPr>
                <w:rFonts w:ascii="宋体" w:eastAsia="宋体" w:hAnsi="宋体" w:hint="eastAsia"/>
                <w:noProof/>
                <w:webHidden/>
              </w:rPr>
              <w:fldChar w:fldCharType="end"/>
            </w:r>
          </w:hyperlink>
        </w:p>
        <w:p w14:paraId="0D0EA5F1" w14:textId="4B5194C9" w:rsidR="001907C8" w:rsidRPr="001907C8" w:rsidRDefault="001907C8">
          <w:pPr>
            <w:pStyle w:val="TOC3"/>
            <w:tabs>
              <w:tab w:val="right" w:leader="dot" w:pos="8296"/>
            </w:tabs>
            <w:rPr>
              <w:rFonts w:ascii="宋体" w:eastAsia="宋体" w:hAnsi="宋体" w:hint="eastAsia"/>
              <w:noProof/>
              <w:sz w:val="22"/>
              <w:szCs w:val="24"/>
              <w14:ligatures w14:val="standardContextual"/>
            </w:rPr>
          </w:pPr>
          <w:hyperlink w:anchor="_Toc192086739" w:history="1">
            <w:r w:rsidRPr="001907C8">
              <w:rPr>
                <w:rStyle w:val="a3"/>
                <w:rFonts w:ascii="宋体" w:eastAsia="宋体" w:hAnsi="宋体" w:hint="eastAsia"/>
                <w:noProof/>
              </w:rPr>
              <w:t>（一）人性、环境与自然状态</w:t>
            </w:r>
            <w:r w:rsidRPr="001907C8">
              <w:rPr>
                <w:rFonts w:ascii="宋体" w:eastAsia="宋体" w:hAnsi="宋体" w:hint="eastAsia"/>
                <w:noProof/>
                <w:webHidden/>
              </w:rPr>
              <w:tab/>
            </w:r>
            <w:r w:rsidRPr="001907C8">
              <w:rPr>
                <w:rFonts w:ascii="宋体" w:eastAsia="宋体" w:hAnsi="宋体" w:hint="eastAsia"/>
                <w:noProof/>
                <w:webHidden/>
              </w:rPr>
              <w:fldChar w:fldCharType="begin"/>
            </w:r>
            <w:r w:rsidRPr="001907C8">
              <w:rPr>
                <w:rFonts w:ascii="宋体" w:eastAsia="宋体" w:hAnsi="宋体" w:hint="eastAsia"/>
                <w:noProof/>
                <w:webHidden/>
              </w:rPr>
              <w:instrText xml:space="preserve"> </w:instrText>
            </w:r>
            <w:r w:rsidRPr="001907C8">
              <w:rPr>
                <w:rFonts w:ascii="宋体" w:eastAsia="宋体" w:hAnsi="宋体"/>
                <w:noProof/>
                <w:webHidden/>
              </w:rPr>
              <w:instrText>PAGEREF _Toc192086739 \h</w:instrText>
            </w:r>
            <w:r w:rsidRPr="001907C8">
              <w:rPr>
                <w:rFonts w:ascii="宋体" w:eastAsia="宋体" w:hAnsi="宋体" w:hint="eastAsia"/>
                <w:noProof/>
                <w:webHidden/>
              </w:rPr>
              <w:instrText xml:space="preserve"> </w:instrText>
            </w:r>
            <w:r w:rsidRPr="001907C8">
              <w:rPr>
                <w:rFonts w:ascii="宋体" w:eastAsia="宋体" w:hAnsi="宋体" w:hint="eastAsia"/>
                <w:noProof/>
                <w:webHidden/>
              </w:rPr>
            </w:r>
            <w:r w:rsidRPr="001907C8">
              <w:rPr>
                <w:rFonts w:ascii="宋体" w:eastAsia="宋体" w:hAnsi="宋体" w:hint="eastAsia"/>
                <w:noProof/>
                <w:webHidden/>
              </w:rPr>
              <w:fldChar w:fldCharType="separate"/>
            </w:r>
            <w:r>
              <w:rPr>
                <w:rFonts w:ascii="宋体" w:eastAsia="宋体" w:hAnsi="宋体" w:hint="eastAsia"/>
                <w:noProof/>
                <w:webHidden/>
              </w:rPr>
              <w:t>10</w:t>
            </w:r>
            <w:r w:rsidRPr="001907C8">
              <w:rPr>
                <w:rFonts w:ascii="宋体" w:eastAsia="宋体" w:hAnsi="宋体" w:hint="eastAsia"/>
                <w:noProof/>
                <w:webHidden/>
              </w:rPr>
              <w:fldChar w:fldCharType="end"/>
            </w:r>
          </w:hyperlink>
        </w:p>
        <w:p w14:paraId="0600B6DE" w14:textId="23165F2A" w:rsidR="001907C8" w:rsidRPr="001907C8" w:rsidRDefault="001907C8">
          <w:pPr>
            <w:pStyle w:val="TOC3"/>
            <w:tabs>
              <w:tab w:val="right" w:leader="dot" w:pos="8296"/>
            </w:tabs>
            <w:rPr>
              <w:rFonts w:ascii="宋体" w:eastAsia="宋体" w:hAnsi="宋体" w:hint="eastAsia"/>
              <w:noProof/>
              <w:sz w:val="22"/>
              <w:szCs w:val="24"/>
              <w14:ligatures w14:val="standardContextual"/>
            </w:rPr>
          </w:pPr>
          <w:hyperlink w:anchor="_Toc192086740" w:history="1">
            <w:r w:rsidRPr="001907C8">
              <w:rPr>
                <w:rStyle w:val="a3"/>
                <w:rFonts w:ascii="宋体" w:eastAsia="宋体" w:hAnsi="宋体" w:hint="eastAsia"/>
                <w:noProof/>
              </w:rPr>
              <w:t>（二）利维坦诞生的必然性</w:t>
            </w:r>
            <w:r w:rsidRPr="001907C8">
              <w:rPr>
                <w:rFonts w:ascii="宋体" w:eastAsia="宋体" w:hAnsi="宋体" w:hint="eastAsia"/>
                <w:noProof/>
                <w:webHidden/>
              </w:rPr>
              <w:tab/>
            </w:r>
            <w:r w:rsidRPr="001907C8">
              <w:rPr>
                <w:rFonts w:ascii="宋体" w:eastAsia="宋体" w:hAnsi="宋体" w:hint="eastAsia"/>
                <w:noProof/>
                <w:webHidden/>
              </w:rPr>
              <w:fldChar w:fldCharType="begin"/>
            </w:r>
            <w:r w:rsidRPr="001907C8">
              <w:rPr>
                <w:rFonts w:ascii="宋体" w:eastAsia="宋体" w:hAnsi="宋体" w:hint="eastAsia"/>
                <w:noProof/>
                <w:webHidden/>
              </w:rPr>
              <w:instrText xml:space="preserve"> </w:instrText>
            </w:r>
            <w:r w:rsidRPr="001907C8">
              <w:rPr>
                <w:rFonts w:ascii="宋体" w:eastAsia="宋体" w:hAnsi="宋体"/>
                <w:noProof/>
                <w:webHidden/>
              </w:rPr>
              <w:instrText>PAGEREF _Toc192086740 \h</w:instrText>
            </w:r>
            <w:r w:rsidRPr="001907C8">
              <w:rPr>
                <w:rFonts w:ascii="宋体" w:eastAsia="宋体" w:hAnsi="宋体" w:hint="eastAsia"/>
                <w:noProof/>
                <w:webHidden/>
              </w:rPr>
              <w:instrText xml:space="preserve"> </w:instrText>
            </w:r>
            <w:r w:rsidRPr="001907C8">
              <w:rPr>
                <w:rFonts w:ascii="宋体" w:eastAsia="宋体" w:hAnsi="宋体" w:hint="eastAsia"/>
                <w:noProof/>
                <w:webHidden/>
              </w:rPr>
            </w:r>
            <w:r w:rsidRPr="001907C8">
              <w:rPr>
                <w:rFonts w:ascii="宋体" w:eastAsia="宋体" w:hAnsi="宋体" w:hint="eastAsia"/>
                <w:noProof/>
                <w:webHidden/>
              </w:rPr>
              <w:fldChar w:fldCharType="separate"/>
            </w:r>
            <w:r>
              <w:rPr>
                <w:rFonts w:ascii="宋体" w:eastAsia="宋体" w:hAnsi="宋体" w:hint="eastAsia"/>
                <w:noProof/>
                <w:webHidden/>
              </w:rPr>
              <w:t>11</w:t>
            </w:r>
            <w:r w:rsidRPr="001907C8">
              <w:rPr>
                <w:rFonts w:ascii="宋体" w:eastAsia="宋体" w:hAnsi="宋体" w:hint="eastAsia"/>
                <w:noProof/>
                <w:webHidden/>
              </w:rPr>
              <w:fldChar w:fldCharType="end"/>
            </w:r>
          </w:hyperlink>
        </w:p>
        <w:p w14:paraId="64740B7C" w14:textId="39DA9CE5" w:rsidR="001907C8" w:rsidRPr="001907C8" w:rsidRDefault="001907C8">
          <w:pPr>
            <w:pStyle w:val="TOC3"/>
            <w:tabs>
              <w:tab w:val="right" w:leader="dot" w:pos="8296"/>
            </w:tabs>
            <w:rPr>
              <w:rFonts w:ascii="宋体" w:eastAsia="宋体" w:hAnsi="宋体" w:hint="eastAsia"/>
              <w:noProof/>
              <w:sz w:val="22"/>
              <w:szCs w:val="24"/>
              <w14:ligatures w14:val="standardContextual"/>
            </w:rPr>
          </w:pPr>
          <w:hyperlink w:anchor="_Toc192086741" w:history="1">
            <w:r w:rsidRPr="001907C8">
              <w:rPr>
                <w:rStyle w:val="a3"/>
                <w:rFonts w:ascii="宋体" w:eastAsia="宋体" w:hAnsi="宋体" w:hint="eastAsia"/>
                <w:noProof/>
              </w:rPr>
              <w:t>（三）霍布斯与现代国际关系理论</w:t>
            </w:r>
            <w:r w:rsidRPr="001907C8">
              <w:rPr>
                <w:rFonts w:ascii="宋体" w:eastAsia="宋体" w:hAnsi="宋体" w:hint="eastAsia"/>
                <w:noProof/>
                <w:webHidden/>
              </w:rPr>
              <w:tab/>
            </w:r>
            <w:r w:rsidRPr="001907C8">
              <w:rPr>
                <w:rFonts w:ascii="宋体" w:eastAsia="宋体" w:hAnsi="宋体" w:hint="eastAsia"/>
                <w:noProof/>
                <w:webHidden/>
              </w:rPr>
              <w:fldChar w:fldCharType="begin"/>
            </w:r>
            <w:r w:rsidRPr="001907C8">
              <w:rPr>
                <w:rFonts w:ascii="宋体" w:eastAsia="宋体" w:hAnsi="宋体" w:hint="eastAsia"/>
                <w:noProof/>
                <w:webHidden/>
              </w:rPr>
              <w:instrText xml:space="preserve"> </w:instrText>
            </w:r>
            <w:r w:rsidRPr="001907C8">
              <w:rPr>
                <w:rFonts w:ascii="宋体" w:eastAsia="宋体" w:hAnsi="宋体"/>
                <w:noProof/>
                <w:webHidden/>
              </w:rPr>
              <w:instrText>PAGEREF _Toc192086741 \h</w:instrText>
            </w:r>
            <w:r w:rsidRPr="001907C8">
              <w:rPr>
                <w:rFonts w:ascii="宋体" w:eastAsia="宋体" w:hAnsi="宋体" w:hint="eastAsia"/>
                <w:noProof/>
                <w:webHidden/>
              </w:rPr>
              <w:instrText xml:space="preserve"> </w:instrText>
            </w:r>
            <w:r w:rsidRPr="001907C8">
              <w:rPr>
                <w:rFonts w:ascii="宋体" w:eastAsia="宋体" w:hAnsi="宋体" w:hint="eastAsia"/>
                <w:noProof/>
                <w:webHidden/>
              </w:rPr>
            </w:r>
            <w:r w:rsidRPr="001907C8">
              <w:rPr>
                <w:rFonts w:ascii="宋体" w:eastAsia="宋体" w:hAnsi="宋体" w:hint="eastAsia"/>
                <w:noProof/>
                <w:webHidden/>
              </w:rPr>
              <w:fldChar w:fldCharType="separate"/>
            </w:r>
            <w:r>
              <w:rPr>
                <w:rFonts w:ascii="宋体" w:eastAsia="宋体" w:hAnsi="宋体" w:hint="eastAsia"/>
                <w:noProof/>
                <w:webHidden/>
              </w:rPr>
              <w:t>11</w:t>
            </w:r>
            <w:r w:rsidRPr="001907C8">
              <w:rPr>
                <w:rFonts w:ascii="宋体" w:eastAsia="宋体" w:hAnsi="宋体" w:hint="eastAsia"/>
                <w:noProof/>
                <w:webHidden/>
              </w:rPr>
              <w:fldChar w:fldCharType="end"/>
            </w:r>
          </w:hyperlink>
        </w:p>
        <w:p w14:paraId="52E96DA9" w14:textId="2E16059A" w:rsidR="001907C8" w:rsidRPr="001907C8" w:rsidRDefault="001907C8">
          <w:pPr>
            <w:pStyle w:val="TOC2"/>
            <w:tabs>
              <w:tab w:val="right" w:leader="dot" w:pos="8296"/>
            </w:tabs>
            <w:rPr>
              <w:rFonts w:ascii="宋体" w:eastAsia="宋体" w:hAnsi="宋体" w:hint="eastAsia"/>
              <w:noProof/>
              <w:sz w:val="22"/>
              <w:szCs w:val="24"/>
              <w14:ligatures w14:val="standardContextual"/>
            </w:rPr>
          </w:pPr>
          <w:hyperlink w:anchor="_Toc192086742" w:history="1">
            <w:r w:rsidRPr="001907C8">
              <w:rPr>
                <w:rStyle w:val="a3"/>
                <w:rFonts w:ascii="宋体" w:eastAsia="宋体" w:hAnsi="宋体" w:hint="eastAsia"/>
                <w:noProof/>
              </w:rPr>
              <w:t>四、康德与永久和平论</w:t>
            </w:r>
            <w:r w:rsidRPr="001907C8">
              <w:rPr>
                <w:rFonts w:ascii="宋体" w:eastAsia="宋体" w:hAnsi="宋体" w:hint="eastAsia"/>
                <w:noProof/>
                <w:webHidden/>
              </w:rPr>
              <w:tab/>
            </w:r>
            <w:r w:rsidRPr="001907C8">
              <w:rPr>
                <w:rFonts w:ascii="宋体" w:eastAsia="宋体" w:hAnsi="宋体" w:hint="eastAsia"/>
                <w:noProof/>
                <w:webHidden/>
              </w:rPr>
              <w:fldChar w:fldCharType="begin"/>
            </w:r>
            <w:r w:rsidRPr="001907C8">
              <w:rPr>
                <w:rFonts w:ascii="宋体" w:eastAsia="宋体" w:hAnsi="宋体" w:hint="eastAsia"/>
                <w:noProof/>
                <w:webHidden/>
              </w:rPr>
              <w:instrText xml:space="preserve"> </w:instrText>
            </w:r>
            <w:r w:rsidRPr="001907C8">
              <w:rPr>
                <w:rFonts w:ascii="宋体" w:eastAsia="宋体" w:hAnsi="宋体"/>
                <w:noProof/>
                <w:webHidden/>
              </w:rPr>
              <w:instrText>PAGEREF _Toc192086742 \h</w:instrText>
            </w:r>
            <w:r w:rsidRPr="001907C8">
              <w:rPr>
                <w:rFonts w:ascii="宋体" w:eastAsia="宋体" w:hAnsi="宋体" w:hint="eastAsia"/>
                <w:noProof/>
                <w:webHidden/>
              </w:rPr>
              <w:instrText xml:space="preserve"> </w:instrText>
            </w:r>
            <w:r w:rsidRPr="001907C8">
              <w:rPr>
                <w:rFonts w:ascii="宋体" w:eastAsia="宋体" w:hAnsi="宋体" w:hint="eastAsia"/>
                <w:noProof/>
                <w:webHidden/>
              </w:rPr>
            </w:r>
            <w:r w:rsidRPr="001907C8">
              <w:rPr>
                <w:rFonts w:ascii="宋体" w:eastAsia="宋体" w:hAnsi="宋体" w:hint="eastAsia"/>
                <w:noProof/>
                <w:webHidden/>
              </w:rPr>
              <w:fldChar w:fldCharType="separate"/>
            </w:r>
            <w:r>
              <w:rPr>
                <w:rFonts w:ascii="宋体" w:eastAsia="宋体" w:hAnsi="宋体" w:hint="eastAsia"/>
                <w:noProof/>
                <w:webHidden/>
              </w:rPr>
              <w:t>11</w:t>
            </w:r>
            <w:r w:rsidRPr="001907C8">
              <w:rPr>
                <w:rFonts w:ascii="宋体" w:eastAsia="宋体" w:hAnsi="宋体" w:hint="eastAsia"/>
                <w:noProof/>
                <w:webHidden/>
              </w:rPr>
              <w:fldChar w:fldCharType="end"/>
            </w:r>
          </w:hyperlink>
        </w:p>
        <w:p w14:paraId="6020CF86" w14:textId="75E89324" w:rsidR="001907C8" w:rsidRPr="001907C8" w:rsidRDefault="001907C8">
          <w:pPr>
            <w:pStyle w:val="TOC3"/>
            <w:tabs>
              <w:tab w:val="right" w:leader="dot" w:pos="8296"/>
            </w:tabs>
            <w:rPr>
              <w:rFonts w:ascii="宋体" w:eastAsia="宋体" w:hAnsi="宋体" w:hint="eastAsia"/>
              <w:noProof/>
              <w:sz w:val="22"/>
              <w:szCs w:val="24"/>
              <w14:ligatures w14:val="standardContextual"/>
            </w:rPr>
          </w:pPr>
          <w:hyperlink w:anchor="_Toc192086743" w:history="1">
            <w:r w:rsidRPr="001907C8">
              <w:rPr>
                <w:rStyle w:val="a3"/>
                <w:rFonts w:ascii="宋体" w:eastAsia="宋体" w:hAnsi="宋体" w:hint="eastAsia"/>
                <w:noProof/>
              </w:rPr>
              <w:t>（一）《永久和平方案》</w:t>
            </w:r>
            <w:r w:rsidRPr="001907C8">
              <w:rPr>
                <w:rFonts w:ascii="宋体" w:eastAsia="宋体" w:hAnsi="宋体" w:hint="eastAsia"/>
                <w:noProof/>
                <w:webHidden/>
              </w:rPr>
              <w:tab/>
            </w:r>
            <w:r w:rsidRPr="001907C8">
              <w:rPr>
                <w:rFonts w:ascii="宋体" w:eastAsia="宋体" w:hAnsi="宋体" w:hint="eastAsia"/>
                <w:noProof/>
                <w:webHidden/>
              </w:rPr>
              <w:fldChar w:fldCharType="begin"/>
            </w:r>
            <w:r w:rsidRPr="001907C8">
              <w:rPr>
                <w:rFonts w:ascii="宋体" w:eastAsia="宋体" w:hAnsi="宋体" w:hint="eastAsia"/>
                <w:noProof/>
                <w:webHidden/>
              </w:rPr>
              <w:instrText xml:space="preserve"> </w:instrText>
            </w:r>
            <w:r w:rsidRPr="001907C8">
              <w:rPr>
                <w:rFonts w:ascii="宋体" w:eastAsia="宋体" w:hAnsi="宋体"/>
                <w:noProof/>
                <w:webHidden/>
              </w:rPr>
              <w:instrText>PAGEREF _Toc192086743 \h</w:instrText>
            </w:r>
            <w:r w:rsidRPr="001907C8">
              <w:rPr>
                <w:rFonts w:ascii="宋体" w:eastAsia="宋体" w:hAnsi="宋体" w:hint="eastAsia"/>
                <w:noProof/>
                <w:webHidden/>
              </w:rPr>
              <w:instrText xml:space="preserve"> </w:instrText>
            </w:r>
            <w:r w:rsidRPr="001907C8">
              <w:rPr>
                <w:rFonts w:ascii="宋体" w:eastAsia="宋体" w:hAnsi="宋体" w:hint="eastAsia"/>
                <w:noProof/>
                <w:webHidden/>
              </w:rPr>
            </w:r>
            <w:r w:rsidRPr="001907C8">
              <w:rPr>
                <w:rFonts w:ascii="宋体" w:eastAsia="宋体" w:hAnsi="宋体" w:hint="eastAsia"/>
                <w:noProof/>
                <w:webHidden/>
              </w:rPr>
              <w:fldChar w:fldCharType="separate"/>
            </w:r>
            <w:r>
              <w:rPr>
                <w:rFonts w:ascii="宋体" w:eastAsia="宋体" w:hAnsi="宋体" w:hint="eastAsia"/>
                <w:noProof/>
                <w:webHidden/>
              </w:rPr>
              <w:t>11</w:t>
            </w:r>
            <w:r w:rsidRPr="001907C8">
              <w:rPr>
                <w:rFonts w:ascii="宋体" w:eastAsia="宋体" w:hAnsi="宋体" w:hint="eastAsia"/>
                <w:noProof/>
                <w:webHidden/>
              </w:rPr>
              <w:fldChar w:fldCharType="end"/>
            </w:r>
          </w:hyperlink>
        </w:p>
        <w:p w14:paraId="65C62D6E" w14:textId="1EB910FF" w:rsidR="001907C8" w:rsidRPr="001907C8" w:rsidRDefault="001907C8">
          <w:pPr>
            <w:pStyle w:val="TOC3"/>
            <w:tabs>
              <w:tab w:val="right" w:leader="dot" w:pos="8296"/>
            </w:tabs>
            <w:rPr>
              <w:rFonts w:ascii="宋体" w:eastAsia="宋体" w:hAnsi="宋体" w:hint="eastAsia"/>
              <w:noProof/>
              <w:sz w:val="22"/>
              <w:szCs w:val="24"/>
              <w14:ligatures w14:val="standardContextual"/>
            </w:rPr>
          </w:pPr>
          <w:hyperlink w:anchor="_Toc192086744" w:history="1">
            <w:r w:rsidRPr="001907C8">
              <w:rPr>
                <w:rStyle w:val="a3"/>
                <w:rFonts w:ascii="宋体" w:eastAsia="宋体" w:hAnsi="宋体" w:hint="eastAsia"/>
                <w:noProof/>
              </w:rPr>
              <w:t>（二）迈向永久和平的终极机制</w:t>
            </w:r>
            <w:r w:rsidRPr="001907C8">
              <w:rPr>
                <w:rFonts w:ascii="宋体" w:eastAsia="宋体" w:hAnsi="宋体" w:hint="eastAsia"/>
                <w:noProof/>
                <w:webHidden/>
              </w:rPr>
              <w:tab/>
            </w:r>
            <w:r w:rsidRPr="001907C8">
              <w:rPr>
                <w:rFonts w:ascii="宋体" w:eastAsia="宋体" w:hAnsi="宋体" w:hint="eastAsia"/>
                <w:noProof/>
                <w:webHidden/>
              </w:rPr>
              <w:fldChar w:fldCharType="begin"/>
            </w:r>
            <w:r w:rsidRPr="001907C8">
              <w:rPr>
                <w:rFonts w:ascii="宋体" w:eastAsia="宋体" w:hAnsi="宋体" w:hint="eastAsia"/>
                <w:noProof/>
                <w:webHidden/>
              </w:rPr>
              <w:instrText xml:space="preserve"> </w:instrText>
            </w:r>
            <w:r w:rsidRPr="001907C8">
              <w:rPr>
                <w:rFonts w:ascii="宋体" w:eastAsia="宋体" w:hAnsi="宋体"/>
                <w:noProof/>
                <w:webHidden/>
              </w:rPr>
              <w:instrText>PAGEREF _Toc192086744 \h</w:instrText>
            </w:r>
            <w:r w:rsidRPr="001907C8">
              <w:rPr>
                <w:rFonts w:ascii="宋体" w:eastAsia="宋体" w:hAnsi="宋体" w:hint="eastAsia"/>
                <w:noProof/>
                <w:webHidden/>
              </w:rPr>
              <w:instrText xml:space="preserve"> </w:instrText>
            </w:r>
            <w:r w:rsidRPr="001907C8">
              <w:rPr>
                <w:rFonts w:ascii="宋体" w:eastAsia="宋体" w:hAnsi="宋体" w:hint="eastAsia"/>
                <w:noProof/>
                <w:webHidden/>
              </w:rPr>
            </w:r>
            <w:r w:rsidRPr="001907C8">
              <w:rPr>
                <w:rFonts w:ascii="宋体" w:eastAsia="宋体" w:hAnsi="宋体" w:hint="eastAsia"/>
                <w:noProof/>
                <w:webHidden/>
              </w:rPr>
              <w:fldChar w:fldCharType="separate"/>
            </w:r>
            <w:r>
              <w:rPr>
                <w:rFonts w:ascii="宋体" w:eastAsia="宋体" w:hAnsi="宋体" w:hint="eastAsia"/>
                <w:noProof/>
                <w:webHidden/>
              </w:rPr>
              <w:t>11</w:t>
            </w:r>
            <w:r w:rsidRPr="001907C8">
              <w:rPr>
                <w:rFonts w:ascii="宋体" w:eastAsia="宋体" w:hAnsi="宋体" w:hint="eastAsia"/>
                <w:noProof/>
                <w:webHidden/>
              </w:rPr>
              <w:fldChar w:fldCharType="end"/>
            </w:r>
          </w:hyperlink>
        </w:p>
        <w:p w14:paraId="7EC9C86C" w14:textId="3B7AFB6F" w:rsidR="001907C8" w:rsidRPr="001907C8" w:rsidRDefault="001907C8">
          <w:pPr>
            <w:pStyle w:val="TOC3"/>
            <w:tabs>
              <w:tab w:val="right" w:leader="dot" w:pos="8296"/>
            </w:tabs>
            <w:rPr>
              <w:rFonts w:ascii="宋体" w:eastAsia="宋体" w:hAnsi="宋体" w:hint="eastAsia"/>
              <w:noProof/>
              <w:sz w:val="22"/>
              <w:szCs w:val="24"/>
              <w14:ligatures w14:val="standardContextual"/>
            </w:rPr>
          </w:pPr>
          <w:hyperlink w:anchor="_Toc192086745" w:history="1">
            <w:r w:rsidRPr="001907C8">
              <w:rPr>
                <w:rStyle w:val="a3"/>
                <w:rFonts w:ascii="宋体" w:eastAsia="宋体" w:hAnsi="宋体" w:hint="eastAsia"/>
                <w:noProof/>
              </w:rPr>
              <w:t>（三）康德与现代国际关系理论</w:t>
            </w:r>
            <w:r w:rsidRPr="001907C8">
              <w:rPr>
                <w:rFonts w:ascii="宋体" w:eastAsia="宋体" w:hAnsi="宋体" w:hint="eastAsia"/>
                <w:noProof/>
                <w:webHidden/>
              </w:rPr>
              <w:tab/>
            </w:r>
            <w:r w:rsidRPr="001907C8">
              <w:rPr>
                <w:rFonts w:ascii="宋体" w:eastAsia="宋体" w:hAnsi="宋体" w:hint="eastAsia"/>
                <w:noProof/>
                <w:webHidden/>
              </w:rPr>
              <w:fldChar w:fldCharType="begin"/>
            </w:r>
            <w:r w:rsidRPr="001907C8">
              <w:rPr>
                <w:rFonts w:ascii="宋体" w:eastAsia="宋体" w:hAnsi="宋体" w:hint="eastAsia"/>
                <w:noProof/>
                <w:webHidden/>
              </w:rPr>
              <w:instrText xml:space="preserve"> </w:instrText>
            </w:r>
            <w:r w:rsidRPr="001907C8">
              <w:rPr>
                <w:rFonts w:ascii="宋体" w:eastAsia="宋体" w:hAnsi="宋体"/>
                <w:noProof/>
                <w:webHidden/>
              </w:rPr>
              <w:instrText>PAGEREF _Toc192086745 \h</w:instrText>
            </w:r>
            <w:r w:rsidRPr="001907C8">
              <w:rPr>
                <w:rFonts w:ascii="宋体" w:eastAsia="宋体" w:hAnsi="宋体" w:hint="eastAsia"/>
                <w:noProof/>
                <w:webHidden/>
              </w:rPr>
              <w:instrText xml:space="preserve"> </w:instrText>
            </w:r>
            <w:r w:rsidRPr="001907C8">
              <w:rPr>
                <w:rFonts w:ascii="宋体" w:eastAsia="宋体" w:hAnsi="宋体" w:hint="eastAsia"/>
                <w:noProof/>
                <w:webHidden/>
              </w:rPr>
            </w:r>
            <w:r w:rsidRPr="001907C8">
              <w:rPr>
                <w:rFonts w:ascii="宋体" w:eastAsia="宋体" w:hAnsi="宋体" w:hint="eastAsia"/>
                <w:noProof/>
                <w:webHidden/>
              </w:rPr>
              <w:fldChar w:fldCharType="separate"/>
            </w:r>
            <w:r>
              <w:rPr>
                <w:rFonts w:ascii="宋体" w:eastAsia="宋体" w:hAnsi="宋体" w:hint="eastAsia"/>
                <w:noProof/>
                <w:webHidden/>
              </w:rPr>
              <w:t>12</w:t>
            </w:r>
            <w:r w:rsidRPr="001907C8">
              <w:rPr>
                <w:rFonts w:ascii="宋体" w:eastAsia="宋体" w:hAnsi="宋体" w:hint="eastAsia"/>
                <w:noProof/>
                <w:webHidden/>
              </w:rPr>
              <w:fldChar w:fldCharType="end"/>
            </w:r>
          </w:hyperlink>
        </w:p>
        <w:p w14:paraId="1E1AD3EB" w14:textId="15496763" w:rsidR="001907C8" w:rsidRPr="001907C8" w:rsidRDefault="001907C8">
          <w:pPr>
            <w:pStyle w:val="TOC1"/>
            <w:tabs>
              <w:tab w:val="right" w:leader="dot" w:pos="8296"/>
            </w:tabs>
            <w:rPr>
              <w:rFonts w:ascii="宋体" w:eastAsia="宋体" w:hAnsi="宋体" w:hint="eastAsia"/>
              <w:noProof/>
              <w:sz w:val="22"/>
              <w:szCs w:val="24"/>
              <w14:ligatures w14:val="standardContextual"/>
            </w:rPr>
          </w:pPr>
          <w:hyperlink w:anchor="_Toc192086746" w:history="1">
            <w:r w:rsidRPr="001907C8">
              <w:rPr>
                <w:rStyle w:val="a3"/>
                <w:rFonts w:ascii="宋体" w:eastAsia="宋体" w:hAnsi="宋体" w:hint="eastAsia"/>
                <w:noProof/>
              </w:rPr>
              <w:t>第三讲 理想主义与现实主义：国关理论发展的“大辩论”和“范式演进”叙事</w:t>
            </w:r>
            <w:r w:rsidRPr="001907C8">
              <w:rPr>
                <w:rFonts w:ascii="宋体" w:eastAsia="宋体" w:hAnsi="宋体" w:hint="eastAsia"/>
                <w:noProof/>
                <w:webHidden/>
              </w:rPr>
              <w:tab/>
            </w:r>
            <w:r w:rsidRPr="001907C8">
              <w:rPr>
                <w:rFonts w:ascii="宋体" w:eastAsia="宋体" w:hAnsi="宋体" w:hint="eastAsia"/>
                <w:noProof/>
                <w:webHidden/>
              </w:rPr>
              <w:fldChar w:fldCharType="begin"/>
            </w:r>
            <w:r w:rsidRPr="001907C8">
              <w:rPr>
                <w:rFonts w:ascii="宋体" w:eastAsia="宋体" w:hAnsi="宋体" w:hint="eastAsia"/>
                <w:noProof/>
                <w:webHidden/>
              </w:rPr>
              <w:instrText xml:space="preserve"> </w:instrText>
            </w:r>
            <w:r w:rsidRPr="001907C8">
              <w:rPr>
                <w:rFonts w:ascii="宋体" w:eastAsia="宋体" w:hAnsi="宋体"/>
                <w:noProof/>
                <w:webHidden/>
              </w:rPr>
              <w:instrText>PAGEREF _Toc192086746 \h</w:instrText>
            </w:r>
            <w:r w:rsidRPr="001907C8">
              <w:rPr>
                <w:rFonts w:ascii="宋体" w:eastAsia="宋体" w:hAnsi="宋体" w:hint="eastAsia"/>
                <w:noProof/>
                <w:webHidden/>
              </w:rPr>
              <w:instrText xml:space="preserve"> </w:instrText>
            </w:r>
            <w:r w:rsidRPr="001907C8">
              <w:rPr>
                <w:rFonts w:ascii="宋体" w:eastAsia="宋体" w:hAnsi="宋体" w:hint="eastAsia"/>
                <w:noProof/>
                <w:webHidden/>
              </w:rPr>
            </w:r>
            <w:r w:rsidRPr="001907C8">
              <w:rPr>
                <w:rFonts w:ascii="宋体" w:eastAsia="宋体" w:hAnsi="宋体" w:hint="eastAsia"/>
                <w:noProof/>
                <w:webHidden/>
              </w:rPr>
              <w:fldChar w:fldCharType="separate"/>
            </w:r>
            <w:r>
              <w:rPr>
                <w:rFonts w:ascii="宋体" w:eastAsia="宋体" w:hAnsi="宋体" w:hint="eastAsia"/>
                <w:noProof/>
                <w:webHidden/>
              </w:rPr>
              <w:t>12</w:t>
            </w:r>
            <w:r w:rsidRPr="001907C8">
              <w:rPr>
                <w:rFonts w:ascii="宋体" w:eastAsia="宋体" w:hAnsi="宋体" w:hint="eastAsia"/>
                <w:noProof/>
                <w:webHidden/>
              </w:rPr>
              <w:fldChar w:fldCharType="end"/>
            </w:r>
          </w:hyperlink>
        </w:p>
        <w:p w14:paraId="06409B71" w14:textId="4B9FDF08" w:rsidR="001907C8" w:rsidRPr="001907C8" w:rsidRDefault="001907C8">
          <w:pPr>
            <w:pStyle w:val="TOC2"/>
            <w:tabs>
              <w:tab w:val="right" w:leader="dot" w:pos="8296"/>
            </w:tabs>
            <w:rPr>
              <w:rFonts w:ascii="宋体" w:eastAsia="宋体" w:hAnsi="宋体" w:hint="eastAsia"/>
              <w:noProof/>
              <w:sz w:val="22"/>
              <w:szCs w:val="24"/>
              <w14:ligatures w14:val="standardContextual"/>
            </w:rPr>
          </w:pPr>
          <w:hyperlink w:anchor="_Toc192086747" w:history="1">
            <w:r w:rsidRPr="001907C8">
              <w:rPr>
                <w:rStyle w:val="a3"/>
                <w:rFonts w:ascii="宋体" w:eastAsia="宋体" w:hAnsi="宋体" w:hint="eastAsia"/>
                <w:noProof/>
              </w:rPr>
              <w:t>一、国际关系的理想主义</w:t>
            </w:r>
            <w:r w:rsidRPr="001907C8">
              <w:rPr>
                <w:rFonts w:ascii="宋体" w:eastAsia="宋体" w:hAnsi="宋体" w:hint="eastAsia"/>
                <w:noProof/>
                <w:webHidden/>
              </w:rPr>
              <w:tab/>
            </w:r>
            <w:r w:rsidRPr="001907C8">
              <w:rPr>
                <w:rFonts w:ascii="宋体" w:eastAsia="宋体" w:hAnsi="宋体" w:hint="eastAsia"/>
                <w:noProof/>
                <w:webHidden/>
              </w:rPr>
              <w:fldChar w:fldCharType="begin"/>
            </w:r>
            <w:r w:rsidRPr="001907C8">
              <w:rPr>
                <w:rFonts w:ascii="宋体" w:eastAsia="宋体" w:hAnsi="宋体" w:hint="eastAsia"/>
                <w:noProof/>
                <w:webHidden/>
              </w:rPr>
              <w:instrText xml:space="preserve"> </w:instrText>
            </w:r>
            <w:r w:rsidRPr="001907C8">
              <w:rPr>
                <w:rFonts w:ascii="宋体" w:eastAsia="宋体" w:hAnsi="宋体"/>
                <w:noProof/>
                <w:webHidden/>
              </w:rPr>
              <w:instrText>PAGEREF _Toc192086747 \h</w:instrText>
            </w:r>
            <w:r w:rsidRPr="001907C8">
              <w:rPr>
                <w:rFonts w:ascii="宋体" w:eastAsia="宋体" w:hAnsi="宋体" w:hint="eastAsia"/>
                <w:noProof/>
                <w:webHidden/>
              </w:rPr>
              <w:instrText xml:space="preserve"> </w:instrText>
            </w:r>
            <w:r w:rsidRPr="001907C8">
              <w:rPr>
                <w:rFonts w:ascii="宋体" w:eastAsia="宋体" w:hAnsi="宋体" w:hint="eastAsia"/>
                <w:noProof/>
                <w:webHidden/>
              </w:rPr>
            </w:r>
            <w:r w:rsidRPr="001907C8">
              <w:rPr>
                <w:rFonts w:ascii="宋体" w:eastAsia="宋体" w:hAnsi="宋体" w:hint="eastAsia"/>
                <w:noProof/>
                <w:webHidden/>
              </w:rPr>
              <w:fldChar w:fldCharType="separate"/>
            </w:r>
            <w:r>
              <w:rPr>
                <w:rFonts w:ascii="宋体" w:eastAsia="宋体" w:hAnsi="宋体" w:hint="eastAsia"/>
                <w:noProof/>
                <w:webHidden/>
              </w:rPr>
              <w:t>12</w:t>
            </w:r>
            <w:r w:rsidRPr="001907C8">
              <w:rPr>
                <w:rFonts w:ascii="宋体" w:eastAsia="宋体" w:hAnsi="宋体" w:hint="eastAsia"/>
                <w:noProof/>
                <w:webHidden/>
              </w:rPr>
              <w:fldChar w:fldCharType="end"/>
            </w:r>
          </w:hyperlink>
        </w:p>
        <w:p w14:paraId="7797F2F2" w14:textId="4FB612BA" w:rsidR="001907C8" w:rsidRPr="001907C8" w:rsidRDefault="001907C8">
          <w:pPr>
            <w:pStyle w:val="TOC3"/>
            <w:tabs>
              <w:tab w:val="right" w:leader="dot" w:pos="8296"/>
            </w:tabs>
            <w:rPr>
              <w:rFonts w:ascii="宋体" w:eastAsia="宋体" w:hAnsi="宋体" w:hint="eastAsia"/>
              <w:noProof/>
              <w:sz w:val="22"/>
              <w:szCs w:val="24"/>
              <w14:ligatures w14:val="standardContextual"/>
            </w:rPr>
          </w:pPr>
          <w:hyperlink w:anchor="_Toc192086748" w:history="1">
            <w:r w:rsidRPr="001907C8">
              <w:rPr>
                <w:rStyle w:val="a3"/>
                <w:rFonts w:ascii="宋体" w:eastAsia="宋体" w:hAnsi="宋体" w:hint="eastAsia"/>
                <w:noProof/>
              </w:rPr>
              <w:t>（一）理想主义产生的背景</w:t>
            </w:r>
            <w:r w:rsidRPr="001907C8">
              <w:rPr>
                <w:rFonts w:ascii="宋体" w:eastAsia="宋体" w:hAnsi="宋体" w:hint="eastAsia"/>
                <w:noProof/>
                <w:webHidden/>
              </w:rPr>
              <w:tab/>
            </w:r>
            <w:r w:rsidRPr="001907C8">
              <w:rPr>
                <w:rFonts w:ascii="宋体" w:eastAsia="宋体" w:hAnsi="宋体" w:hint="eastAsia"/>
                <w:noProof/>
                <w:webHidden/>
              </w:rPr>
              <w:fldChar w:fldCharType="begin"/>
            </w:r>
            <w:r w:rsidRPr="001907C8">
              <w:rPr>
                <w:rFonts w:ascii="宋体" w:eastAsia="宋体" w:hAnsi="宋体" w:hint="eastAsia"/>
                <w:noProof/>
                <w:webHidden/>
              </w:rPr>
              <w:instrText xml:space="preserve"> </w:instrText>
            </w:r>
            <w:r w:rsidRPr="001907C8">
              <w:rPr>
                <w:rFonts w:ascii="宋体" w:eastAsia="宋体" w:hAnsi="宋体"/>
                <w:noProof/>
                <w:webHidden/>
              </w:rPr>
              <w:instrText>PAGEREF _Toc192086748 \h</w:instrText>
            </w:r>
            <w:r w:rsidRPr="001907C8">
              <w:rPr>
                <w:rFonts w:ascii="宋体" w:eastAsia="宋体" w:hAnsi="宋体" w:hint="eastAsia"/>
                <w:noProof/>
                <w:webHidden/>
              </w:rPr>
              <w:instrText xml:space="preserve"> </w:instrText>
            </w:r>
            <w:r w:rsidRPr="001907C8">
              <w:rPr>
                <w:rFonts w:ascii="宋体" w:eastAsia="宋体" w:hAnsi="宋体" w:hint="eastAsia"/>
                <w:noProof/>
                <w:webHidden/>
              </w:rPr>
            </w:r>
            <w:r w:rsidRPr="001907C8">
              <w:rPr>
                <w:rFonts w:ascii="宋体" w:eastAsia="宋体" w:hAnsi="宋体" w:hint="eastAsia"/>
                <w:noProof/>
                <w:webHidden/>
              </w:rPr>
              <w:fldChar w:fldCharType="separate"/>
            </w:r>
            <w:r>
              <w:rPr>
                <w:rFonts w:ascii="宋体" w:eastAsia="宋体" w:hAnsi="宋体" w:hint="eastAsia"/>
                <w:noProof/>
                <w:webHidden/>
              </w:rPr>
              <w:t>12</w:t>
            </w:r>
            <w:r w:rsidRPr="001907C8">
              <w:rPr>
                <w:rFonts w:ascii="宋体" w:eastAsia="宋体" w:hAnsi="宋体" w:hint="eastAsia"/>
                <w:noProof/>
                <w:webHidden/>
              </w:rPr>
              <w:fldChar w:fldCharType="end"/>
            </w:r>
          </w:hyperlink>
        </w:p>
        <w:p w14:paraId="1B503743" w14:textId="7705BD80" w:rsidR="001907C8" w:rsidRPr="001907C8" w:rsidRDefault="001907C8">
          <w:pPr>
            <w:pStyle w:val="TOC3"/>
            <w:tabs>
              <w:tab w:val="right" w:leader="dot" w:pos="8296"/>
            </w:tabs>
            <w:rPr>
              <w:rFonts w:ascii="宋体" w:eastAsia="宋体" w:hAnsi="宋体" w:hint="eastAsia"/>
              <w:noProof/>
              <w:sz w:val="22"/>
              <w:szCs w:val="24"/>
              <w14:ligatures w14:val="standardContextual"/>
            </w:rPr>
          </w:pPr>
          <w:hyperlink w:anchor="_Toc192086749" w:history="1">
            <w:r w:rsidRPr="001907C8">
              <w:rPr>
                <w:rStyle w:val="a3"/>
                <w:rFonts w:ascii="宋体" w:eastAsia="宋体" w:hAnsi="宋体" w:hint="eastAsia"/>
                <w:noProof/>
              </w:rPr>
              <w:t>（二）理想主义的要义</w:t>
            </w:r>
            <w:r w:rsidRPr="001907C8">
              <w:rPr>
                <w:rFonts w:ascii="宋体" w:eastAsia="宋体" w:hAnsi="宋体" w:hint="eastAsia"/>
                <w:noProof/>
                <w:webHidden/>
              </w:rPr>
              <w:tab/>
            </w:r>
            <w:r w:rsidRPr="001907C8">
              <w:rPr>
                <w:rFonts w:ascii="宋体" w:eastAsia="宋体" w:hAnsi="宋体" w:hint="eastAsia"/>
                <w:noProof/>
                <w:webHidden/>
              </w:rPr>
              <w:fldChar w:fldCharType="begin"/>
            </w:r>
            <w:r w:rsidRPr="001907C8">
              <w:rPr>
                <w:rFonts w:ascii="宋体" w:eastAsia="宋体" w:hAnsi="宋体" w:hint="eastAsia"/>
                <w:noProof/>
                <w:webHidden/>
              </w:rPr>
              <w:instrText xml:space="preserve"> </w:instrText>
            </w:r>
            <w:r w:rsidRPr="001907C8">
              <w:rPr>
                <w:rFonts w:ascii="宋体" w:eastAsia="宋体" w:hAnsi="宋体"/>
                <w:noProof/>
                <w:webHidden/>
              </w:rPr>
              <w:instrText>PAGEREF _Toc192086749 \h</w:instrText>
            </w:r>
            <w:r w:rsidRPr="001907C8">
              <w:rPr>
                <w:rFonts w:ascii="宋体" w:eastAsia="宋体" w:hAnsi="宋体" w:hint="eastAsia"/>
                <w:noProof/>
                <w:webHidden/>
              </w:rPr>
              <w:instrText xml:space="preserve"> </w:instrText>
            </w:r>
            <w:r w:rsidRPr="001907C8">
              <w:rPr>
                <w:rFonts w:ascii="宋体" w:eastAsia="宋体" w:hAnsi="宋体" w:hint="eastAsia"/>
                <w:noProof/>
                <w:webHidden/>
              </w:rPr>
            </w:r>
            <w:r w:rsidRPr="001907C8">
              <w:rPr>
                <w:rFonts w:ascii="宋体" w:eastAsia="宋体" w:hAnsi="宋体" w:hint="eastAsia"/>
                <w:noProof/>
                <w:webHidden/>
              </w:rPr>
              <w:fldChar w:fldCharType="separate"/>
            </w:r>
            <w:r>
              <w:rPr>
                <w:rFonts w:ascii="宋体" w:eastAsia="宋体" w:hAnsi="宋体" w:hint="eastAsia"/>
                <w:noProof/>
                <w:webHidden/>
              </w:rPr>
              <w:t>12</w:t>
            </w:r>
            <w:r w:rsidRPr="001907C8">
              <w:rPr>
                <w:rFonts w:ascii="宋体" w:eastAsia="宋体" w:hAnsi="宋体" w:hint="eastAsia"/>
                <w:noProof/>
                <w:webHidden/>
              </w:rPr>
              <w:fldChar w:fldCharType="end"/>
            </w:r>
          </w:hyperlink>
        </w:p>
        <w:p w14:paraId="6F64B6DD" w14:textId="6BDFD25D" w:rsidR="001907C8" w:rsidRPr="001907C8" w:rsidRDefault="001907C8">
          <w:pPr>
            <w:pStyle w:val="TOC2"/>
            <w:tabs>
              <w:tab w:val="right" w:leader="dot" w:pos="8296"/>
            </w:tabs>
            <w:rPr>
              <w:rFonts w:ascii="宋体" w:eastAsia="宋体" w:hAnsi="宋体" w:hint="eastAsia"/>
              <w:noProof/>
              <w:sz w:val="22"/>
              <w:szCs w:val="24"/>
              <w14:ligatures w14:val="standardContextual"/>
            </w:rPr>
          </w:pPr>
          <w:hyperlink w:anchor="_Toc192086750" w:history="1">
            <w:r w:rsidRPr="001907C8">
              <w:rPr>
                <w:rStyle w:val="a3"/>
                <w:rFonts w:ascii="宋体" w:eastAsia="宋体" w:hAnsi="宋体" w:hint="eastAsia"/>
                <w:noProof/>
              </w:rPr>
              <w:t>二、卡尔与《二十年危机》</w:t>
            </w:r>
            <w:r w:rsidRPr="001907C8">
              <w:rPr>
                <w:rFonts w:ascii="宋体" w:eastAsia="宋体" w:hAnsi="宋体" w:hint="eastAsia"/>
                <w:noProof/>
                <w:webHidden/>
              </w:rPr>
              <w:tab/>
            </w:r>
            <w:r w:rsidRPr="001907C8">
              <w:rPr>
                <w:rFonts w:ascii="宋体" w:eastAsia="宋体" w:hAnsi="宋体" w:hint="eastAsia"/>
                <w:noProof/>
                <w:webHidden/>
              </w:rPr>
              <w:fldChar w:fldCharType="begin"/>
            </w:r>
            <w:r w:rsidRPr="001907C8">
              <w:rPr>
                <w:rFonts w:ascii="宋体" w:eastAsia="宋体" w:hAnsi="宋体" w:hint="eastAsia"/>
                <w:noProof/>
                <w:webHidden/>
              </w:rPr>
              <w:instrText xml:space="preserve"> </w:instrText>
            </w:r>
            <w:r w:rsidRPr="001907C8">
              <w:rPr>
                <w:rFonts w:ascii="宋体" w:eastAsia="宋体" w:hAnsi="宋体"/>
                <w:noProof/>
                <w:webHidden/>
              </w:rPr>
              <w:instrText>PAGEREF _Toc192086750 \h</w:instrText>
            </w:r>
            <w:r w:rsidRPr="001907C8">
              <w:rPr>
                <w:rFonts w:ascii="宋体" w:eastAsia="宋体" w:hAnsi="宋体" w:hint="eastAsia"/>
                <w:noProof/>
                <w:webHidden/>
              </w:rPr>
              <w:instrText xml:space="preserve"> </w:instrText>
            </w:r>
            <w:r w:rsidRPr="001907C8">
              <w:rPr>
                <w:rFonts w:ascii="宋体" w:eastAsia="宋体" w:hAnsi="宋体" w:hint="eastAsia"/>
                <w:noProof/>
                <w:webHidden/>
              </w:rPr>
            </w:r>
            <w:r w:rsidRPr="001907C8">
              <w:rPr>
                <w:rFonts w:ascii="宋体" w:eastAsia="宋体" w:hAnsi="宋体" w:hint="eastAsia"/>
                <w:noProof/>
                <w:webHidden/>
              </w:rPr>
              <w:fldChar w:fldCharType="separate"/>
            </w:r>
            <w:r>
              <w:rPr>
                <w:rFonts w:ascii="宋体" w:eastAsia="宋体" w:hAnsi="宋体" w:hint="eastAsia"/>
                <w:noProof/>
                <w:webHidden/>
              </w:rPr>
              <w:t>14</w:t>
            </w:r>
            <w:r w:rsidRPr="001907C8">
              <w:rPr>
                <w:rFonts w:ascii="宋体" w:eastAsia="宋体" w:hAnsi="宋体" w:hint="eastAsia"/>
                <w:noProof/>
                <w:webHidden/>
              </w:rPr>
              <w:fldChar w:fldCharType="end"/>
            </w:r>
          </w:hyperlink>
        </w:p>
        <w:p w14:paraId="05C83EF7" w14:textId="11B456AA" w:rsidR="001907C8" w:rsidRPr="001907C8" w:rsidRDefault="001907C8">
          <w:pPr>
            <w:pStyle w:val="TOC3"/>
            <w:tabs>
              <w:tab w:val="right" w:leader="dot" w:pos="8296"/>
            </w:tabs>
            <w:rPr>
              <w:rFonts w:ascii="宋体" w:eastAsia="宋体" w:hAnsi="宋体" w:hint="eastAsia"/>
              <w:noProof/>
              <w:sz w:val="22"/>
              <w:szCs w:val="24"/>
              <w14:ligatures w14:val="standardContextual"/>
            </w:rPr>
          </w:pPr>
          <w:hyperlink w:anchor="_Toc192086751" w:history="1">
            <w:r w:rsidRPr="001907C8">
              <w:rPr>
                <w:rStyle w:val="a3"/>
                <w:rFonts w:ascii="宋体" w:eastAsia="宋体" w:hAnsi="宋体" w:hint="eastAsia"/>
                <w:noProof/>
              </w:rPr>
              <w:t>（一）卡尔对理想主义（乌托邦主义）的批判</w:t>
            </w:r>
            <w:r w:rsidRPr="001907C8">
              <w:rPr>
                <w:rFonts w:ascii="宋体" w:eastAsia="宋体" w:hAnsi="宋体" w:hint="eastAsia"/>
                <w:noProof/>
                <w:webHidden/>
              </w:rPr>
              <w:tab/>
            </w:r>
            <w:r w:rsidRPr="001907C8">
              <w:rPr>
                <w:rFonts w:ascii="宋体" w:eastAsia="宋体" w:hAnsi="宋体" w:hint="eastAsia"/>
                <w:noProof/>
                <w:webHidden/>
              </w:rPr>
              <w:fldChar w:fldCharType="begin"/>
            </w:r>
            <w:r w:rsidRPr="001907C8">
              <w:rPr>
                <w:rFonts w:ascii="宋体" w:eastAsia="宋体" w:hAnsi="宋体" w:hint="eastAsia"/>
                <w:noProof/>
                <w:webHidden/>
              </w:rPr>
              <w:instrText xml:space="preserve"> </w:instrText>
            </w:r>
            <w:r w:rsidRPr="001907C8">
              <w:rPr>
                <w:rFonts w:ascii="宋体" w:eastAsia="宋体" w:hAnsi="宋体"/>
                <w:noProof/>
                <w:webHidden/>
              </w:rPr>
              <w:instrText>PAGEREF _Toc192086751 \h</w:instrText>
            </w:r>
            <w:r w:rsidRPr="001907C8">
              <w:rPr>
                <w:rFonts w:ascii="宋体" w:eastAsia="宋体" w:hAnsi="宋体" w:hint="eastAsia"/>
                <w:noProof/>
                <w:webHidden/>
              </w:rPr>
              <w:instrText xml:space="preserve"> </w:instrText>
            </w:r>
            <w:r w:rsidRPr="001907C8">
              <w:rPr>
                <w:rFonts w:ascii="宋体" w:eastAsia="宋体" w:hAnsi="宋体" w:hint="eastAsia"/>
                <w:noProof/>
                <w:webHidden/>
              </w:rPr>
            </w:r>
            <w:r w:rsidRPr="001907C8">
              <w:rPr>
                <w:rFonts w:ascii="宋体" w:eastAsia="宋体" w:hAnsi="宋体" w:hint="eastAsia"/>
                <w:noProof/>
                <w:webHidden/>
              </w:rPr>
              <w:fldChar w:fldCharType="separate"/>
            </w:r>
            <w:r>
              <w:rPr>
                <w:rFonts w:ascii="宋体" w:eastAsia="宋体" w:hAnsi="宋体" w:hint="eastAsia"/>
                <w:noProof/>
                <w:webHidden/>
              </w:rPr>
              <w:t>14</w:t>
            </w:r>
            <w:r w:rsidRPr="001907C8">
              <w:rPr>
                <w:rFonts w:ascii="宋体" w:eastAsia="宋体" w:hAnsi="宋体" w:hint="eastAsia"/>
                <w:noProof/>
                <w:webHidden/>
              </w:rPr>
              <w:fldChar w:fldCharType="end"/>
            </w:r>
          </w:hyperlink>
        </w:p>
        <w:p w14:paraId="6E2434D0" w14:textId="56EE4C03" w:rsidR="001907C8" w:rsidRPr="001907C8" w:rsidRDefault="001907C8">
          <w:pPr>
            <w:pStyle w:val="TOC3"/>
            <w:tabs>
              <w:tab w:val="right" w:leader="dot" w:pos="8296"/>
            </w:tabs>
            <w:rPr>
              <w:rFonts w:ascii="宋体" w:eastAsia="宋体" w:hAnsi="宋体" w:hint="eastAsia"/>
              <w:noProof/>
              <w:sz w:val="22"/>
              <w:szCs w:val="24"/>
              <w14:ligatures w14:val="standardContextual"/>
            </w:rPr>
          </w:pPr>
          <w:hyperlink w:anchor="_Toc192086752" w:history="1">
            <w:r w:rsidRPr="001907C8">
              <w:rPr>
                <w:rStyle w:val="a3"/>
                <w:rFonts w:ascii="宋体" w:eastAsia="宋体" w:hAnsi="宋体" w:hint="eastAsia"/>
                <w:noProof/>
              </w:rPr>
              <w:t>（二）卡尔的国际政治观</w:t>
            </w:r>
            <w:r w:rsidRPr="001907C8">
              <w:rPr>
                <w:rFonts w:ascii="宋体" w:eastAsia="宋体" w:hAnsi="宋体" w:hint="eastAsia"/>
                <w:noProof/>
                <w:webHidden/>
              </w:rPr>
              <w:tab/>
            </w:r>
            <w:r w:rsidRPr="001907C8">
              <w:rPr>
                <w:rFonts w:ascii="宋体" w:eastAsia="宋体" w:hAnsi="宋体" w:hint="eastAsia"/>
                <w:noProof/>
                <w:webHidden/>
              </w:rPr>
              <w:fldChar w:fldCharType="begin"/>
            </w:r>
            <w:r w:rsidRPr="001907C8">
              <w:rPr>
                <w:rFonts w:ascii="宋体" w:eastAsia="宋体" w:hAnsi="宋体" w:hint="eastAsia"/>
                <w:noProof/>
                <w:webHidden/>
              </w:rPr>
              <w:instrText xml:space="preserve"> </w:instrText>
            </w:r>
            <w:r w:rsidRPr="001907C8">
              <w:rPr>
                <w:rFonts w:ascii="宋体" w:eastAsia="宋体" w:hAnsi="宋体"/>
                <w:noProof/>
                <w:webHidden/>
              </w:rPr>
              <w:instrText>PAGEREF _Toc192086752 \h</w:instrText>
            </w:r>
            <w:r w:rsidRPr="001907C8">
              <w:rPr>
                <w:rFonts w:ascii="宋体" w:eastAsia="宋体" w:hAnsi="宋体" w:hint="eastAsia"/>
                <w:noProof/>
                <w:webHidden/>
              </w:rPr>
              <w:instrText xml:space="preserve"> </w:instrText>
            </w:r>
            <w:r w:rsidRPr="001907C8">
              <w:rPr>
                <w:rFonts w:ascii="宋体" w:eastAsia="宋体" w:hAnsi="宋体" w:hint="eastAsia"/>
                <w:noProof/>
                <w:webHidden/>
              </w:rPr>
            </w:r>
            <w:r w:rsidRPr="001907C8">
              <w:rPr>
                <w:rFonts w:ascii="宋体" w:eastAsia="宋体" w:hAnsi="宋体" w:hint="eastAsia"/>
                <w:noProof/>
                <w:webHidden/>
              </w:rPr>
              <w:fldChar w:fldCharType="separate"/>
            </w:r>
            <w:r>
              <w:rPr>
                <w:rFonts w:ascii="宋体" w:eastAsia="宋体" w:hAnsi="宋体" w:hint="eastAsia"/>
                <w:noProof/>
                <w:webHidden/>
              </w:rPr>
              <w:t>14</w:t>
            </w:r>
            <w:r w:rsidRPr="001907C8">
              <w:rPr>
                <w:rFonts w:ascii="宋体" w:eastAsia="宋体" w:hAnsi="宋体" w:hint="eastAsia"/>
                <w:noProof/>
                <w:webHidden/>
              </w:rPr>
              <w:fldChar w:fldCharType="end"/>
            </w:r>
          </w:hyperlink>
        </w:p>
        <w:p w14:paraId="7E0AFA68" w14:textId="4B3527A0" w:rsidR="001907C8" w:rsidRPr="001907C8" w:rsidRDefault="001907C8">
          <w:pPr>
            <w:pStyle w:val="TOC2"/>
            <w:tabs>
              <w:tab w:val="right" w:leader="dot" w:pos="8296"/>
            </w:tabs>
            <w:rPr>
              <w:rFonts w:ascii="宋体" w:eastAsia="宋体" w:hAnsi="宋体" w:hint="eastAsia"/>
              <w:noProof/>
              <w:sz w:val="22"/>
              <w:szCs w:val="24"/>
              <w14:ligatures w14:val="standardContextual"/>
            </w:rPr>
          </w:pPr>
          <w:hyperlink w:anchor="_Toc192086753" w:history="1">
            <w:r w:rsidRPr="001907C8">
              <w:rPr>
                <w:rStyle w:val="a3"/>
                <w:rFonts w:ascii="宋体" w:eastAsia="宋体" w:hAnsi="宋体" w:hint="eastAsia"/>
                <w:noProof/>
              </w:rPr>
              <w:t>三、汉斯·摩根索：现实主义六原则和外交方略</w:t>
            </w:r>
            <w:r w:rsidRPr="001907C8">
              <w:rPr>
                <w:rFonts w:ascii="宋体" w:eastAsia="宋体" w:hAnsi="宋体" w:hint="eastAsia"/>
                <w:noProof/>
                <w:webHidden/>
              </w:rPr>
              <w:tab/>
            </w:r>
            <w:r w:rsidRPr="001907C8">
              <w:rPr>
                <w:rFonts w:ascii="宋体" w:eastAsia="宋体" w:hAnsi="宋体" w:hint="eastAsia"/>
                <w:noProof/>
                <w:webHidden/>
              </w:rPr>
              <w:fldChar w:fldCharType="begin"/>
            </w:r>
            <w:r w:rsidRPr="001907C8">
              <w:rPr>
                <w:rFonts w:ascii="宋体" w:eastAsia="宋体" w:hAnsi="宋体" w:hint="eastAsia"/>
                <w:noProof/>
                <w:webHidden/>
              </w:rPr>
              <w:instrText xml:space="preserve"> </w:instrText>
            </w:r>
            <w:r w:rsidRPr="001907C8">
              <w:rPr>
                <w:rFonts w:ascii="宋体" w:eastAsia="宋体" w:hAnsi="宋体"/>
                <w:noProof/>
                <w:webHidden/>
              </w:rPr>
              <w:instrText>PAGEREF _Toc192086753 \h</w:instrText>
            </w:r>
            <w:r w:rsidRPr="001907C8">
              <w:rPr>
                <w:rFonts w:ascii="宋体" w:eastAsia="宋体" w:hAnsi="宋体" w:hint="eastAsia"/>
                <w:noProof/>
                <w:webHidden/>
              </w:rPr>
              <w:instrText xml:space="preserve"> </w:instrText>
            </w:r>
            <w:r w:rsidRPr="001907C8">
              <w:rPr>
                <w:rFonts w:ascii="宋体" w:eastAsia="宋体" w:hAnsi="宋体" w:hint="eastAsia"/>
                <w:noProof/>
                <w:webHidden/>
              </w:rPr>
            </w:r>
            <w:r w:rsidRPr="001907C8">
              <w:rPr>
                <w:rFonts w:ascii="宋体" w:eastAsia="宋体" w:hAnsi="宋体" w:hint="eastAsia"/>
                <w:noProof/>
                <w:webHidden/>
              </w:rPr>
              <w:fldChar w:fldCharType="separate"/>
            </w:r>
            <w:r>
              <w:rPr>
                <w:rFonts w:ascii="宋体" w:eastAsia="宋体" w:hAnsi="宋体" w:hint="eastAsia"/>
                <w:noProof/>
                <w:webHidden/>
              </w:rPr>
              <w:t>15</w:t>
            </w:r>
            <w:r w:rsidRPr="001907C8">
              <w:rPr>
                <w:rFonts w:ascii="宋体" w:eastAsia="宋体" w:hAnsi="宋体" w:hint="eastAsia"/>
                <w:noProof/>
                <w:webHidden/>
              </w:rPr>
              <w:fldChar w:fldCharType="end"/>
            </w:r>
          </w:hyperlink>
        </w:p>
        <w:p w14:paraId="063568E3" w14:textId="51C742C6" w:rsidR="001907C8" w:rsidRPr="001907C8" w:rsidRDefault="001907C8">
          <w:pPr>
            <w:pStyle w:val="TOC3"/>
            <w:tabs>
              <w:tab w:val="right" w:leader="dot" w:pos="8296"/>
            </w:tabs>
            <w:rPr>
              <w:rFonts w:ascii="宋体" w:eastAsia="宋体" w:hAnsi="宋体" w:hint="eastAsia"/>
              <w:noProof/>
              <w:sz w:val="22"/>
              <w:szCs w:val="24"/>
              <w14:ligatures w14:val="standardContextual"/>
            </w:rPr>
          </w:pPr>
          <w:hyperlink w:anchor="_Toc192086754" w:history="1">
            <w:r w:rsidRPr="001907C8">
              <w:rPr>
                <w:rStyle w:val="a3"/>
                <w:rFonts w:ascii="宋体" w:eastAsia="宋体" w:hAnsi="宋体" w:hint="eastAsia"/>
                <w:noProof/>
              </w:rPr>
              <w:t>（一）汉斯·摩根索与现实主义六原则</w:t>
            </w:r>
            <w:r w:rsidRPr="001907C8">
              <w:rPr>
                <w:rFonts w:ascii="宋体" w:eastAsia="宋体" w:hAnsi="宋体" w:hint="eastAsia"/>
                <w:noProof/>
                <w:webHidden/>
              </w:rPr>
              <w:tab/>
            </w:r>
            <w:r w:rsidRPr="001907C8">
              <w:rPr>
                <w:rFonts w:ascii="宋体" w:eastAsia="宋体" w:hAnsi="宋体" w:hint="eastAsia"/>
                <w:noProof/>
                <w:webHidden/>
              </w:rPr>
              <w:fldChar w:fldCharType="begin"/>
            </w:r>
            <w:r w:rsidRPr="001907C8">
              <w:rPr>
                <w:rFonts w:ascii="宋体" w:eastAsia="宋体" w:hAnsi="宋体" w:hint="eastAsia"/>
                <w:noProof/>
                <w:webHidden/>
              </w:rPr>
              <w:instrText xml:space="preserve"> </w:instrText>
            </w:r>
            <w:r w:rsidRPr="001907C8">
              <w:rPr>
                <w:rFonts w:ascii="宋体" w:eastAsia="宋体" w:hAnsi="宋体"/>
                <w:noProof/>
                <w:webHidden/>
              </w:rPr>
              <w:instrText>PAGEREF _Toc192086754 \h</w:instrText>
            </w:r>
            <w:r w:rsidRPr="001907C8">
              <w:rPr>
                <w:rFonts w:ascii="宋体" w:eastAsia="宋体" w:hAnsi="宋体" w:hint="eastAsia"/>
                <w:noProof/>
                <w:webHidden/>
              </w:rPr>
              <w:instrText xml:space="preserve"> </w:instrText>
            </w:r>
            <w:r w:rsidRPr="001907C8">
              <w:rPr>
                <w:rFonts w:ascii="宋体" w:eastAsia="宋体" w:hAnsi="宋体" w:hint="eastAsia"/>
                <w:noProof/>
                <w:webHidden/>
              </w:rPr>
            </w:r>
            <w:r w:rsidRPr="001907C8">
              <w:rPr>
                <w:rFonts w:ascii="宋体" w:eastAsia="宋体" w:hAnsi="宋体" w:hint="eastAsia"/>
                <w:noProof/>
                <w:webHidden/>
              </w:rPr>
              <w:fldChar w:fldCharType="separate"/>
            </w:r>
            <w:r>
              <w:rPr>
                <w:rFonts w:ascii="宋体" w:eastAsia="宋体" w:hAnsi="宋体" w:hint="eastAsia"/>
                <w:noProof/>
                <w:webHidden/>
              </w:rPr>
              <w:t>15</w:t>
            </w:r>
            <w:r w:rsidRPr="001907C8">
              <w:rPr>
                <w:rFonts w:ascii="宋体" w:eastAsia="宋体" w:hAnsi="宋体" w:hint="eastAsia"/>
                <w:noProof/>
                <w:webHidden/>
              </w:rPr>
              <w:fldChar w:fldCharType="end"/>
            </w:r>
          </w:hyperlink>
        </w:p>
        <w:p w14:paraId="4A057EBE" w14:textId="592B52DE" w:rsidR="001907C8" w:rsidRPr="001907C8" w:rsidRDefault="001907C8">
          <w:pPr>
            <w:pStyle w:val="TOC3"/>
            <w:tabs>
              <w:tab w:val="right" w:leader="dot" w:pos="8296"/>
            </w:tabs>
            <w:rPr>
              <w:rFonts w:ascii="宋体" w:eastAsia="宋体" w:hAnsi="宋体" w:hint="eastAsia"/>
              <w:noProof/>
              <w:sz w:val="22"/>
              <w:szCs w:val="24"/>
              <w14:ligatures w14:val="standardContextual"/>
            </w:rPr>
          </w:pPr>
          <w:hyperlink w:anchor="_Toc192086755" w:history="1">
            <w:r w:rsidRPr="001907C8">
              <w:rPr>
                <w:rStyle w:val="a3"/>
                <w:rFonts w:ascii="宋体" w:eastAsia="宋体" w:hAnsi="宋体" w:hint="eastAsia"/>
                <w:noProof/>
              </w:rPr>
              <w:t>（二）汉斯·摩根索论国家行为和均势</w:t>
            </w:r>
            <w:r w:rsidRPr="001907C8">
              <w:rPr>
                <w:rFonts w:ascii="宋体" w:eastAsia="宋体" w:hAnsi="宋体" w:hint="eastAsia"/>
                <w:noProof/>
                <w:webHidden/>
              </w:rPr>
              <w:tab/>
            </w:r>
            <w:r w:rsidRPr="001907C8">
              <w:rPr>
                <w:rFonts w:ascii="宋体" w:eastAsia="宋体" w:hAnsi="宋体" w:hint="eastAsia"/>
                <w:noProof/>
                <w:webHidden/>
              </w:rPr>
              <w:fldChar w:fldCharType="begin"/>
            </w:r>
            <w:r w:rsidRPr="001907C8">
              <w:rPr>
                <w:rFonts w:ascii="宋体" w:eastAsia="宋体" w:hAnsi="宋体" w:hint="eastAsia"/>
                <w:noProof/>
                <w:webHidden/>
              </w:rPr>
              <w:instrText xml:space="preserve"> </w:instrText>
            </w:r>
            <w:r w:rsidRPr="001907C8">
              <w:rPr>
                <w:rFonts w:ascii="宋体" w:eastAsia="宋体" w:hAnsi="宋体"/>
                <w:noProof/>
                <w:webHidden/>
              </w:rPr>
              <w:instrText>PAGEREF _Toc192086755 \h</w:instrText>
            </w:r>
            <w:r w:rsidRPr="001907C8">
              <w:rPr>
                <w:rFonts w:ascii="宋体" w:eastAsia="宋体" w:hAnsi="宋体" w:hint="eastAsia"/>
                <w:noProof/>
                <w:webHidden/>
              </w:rPr>
              <w:instrText xml:space="preserve"> </w:instrText>
            </w:r>
            <w:r w:rsidRPr="001907C8">
              <w:rPr>
                <w:rFonts w:ascii="宋体" w:eastAsia="宋体" w:hAnsi="宋体" w:hint="eastAsia"/>
                <w:noProof/>
                <w:webHidden/>
              </w:rPr>
            </w:r>
            <w:r w:rsidRPr="001907C8">
              <w:rPr>
                <w:rFonts w:ascii="宋体" w:eastAsia="宋体" w:hAnsi="宋体" w:hint="eastAsia"/>
                <w:noProof/>
                <w:webHidden/>
              </w:rPr>
              <w:fldChar w:fldCharType="separate"/>
            </w:r>
            <w:r>
              <w:rPr>
                <w:rFonts w:ascii="宋体" w:eastAsia="宋体" w:hAnsi="宋体" w:hint="eastAsia"/>
                <w:noProof/>
                <w:webHidden/>
              </w:rPr>
              <w:t>15</w:t>
            </w:r>
            <w:r w:rsidRPr="001907C8">
              <w:rPr>
                <w:rFonts w:ascii="宋体" w:eastAsia="宋体" w:hAnsi="宋体" w:hint="eastAsia"/>
                <w:noProof/>
                <w:webHidden/>
              </w:rPr>
              <w:fldChar w:fldCharType="end"/>
            </w:r>
          </w:hyperlink>
        </w:p>
        <w:p w14:paraId="4FDC144B" w14:textId="7F1B7E01" w:rsidR="001907C8" w:rsidRPr="001907C8" w:rsidRDefault="001907C8">
          <w:pPr>
            <w:pStyle w:val="TOC3"/>
            <w:tabs>
              <w:tab w:val="right" w:leader="dot" w:pos="8296"/>
            </w:tabs>
            <w:rPr>
              <w:rFonts w:ascii="宋体" w:eastAsia="宋体" w:hAnsi="宋体" w:hint="eastAsia"/>
              <w:noProof/>
              <w:sz w:val="22"/>
              <w:szCs w:val="24"/>
              <w14:ligatures w14:val="standardContextual"/>
            </w:rPr>
          </w:pPr>
          <w:hyperlink w:anchor="_Toc192086756" w:history="1">
            <w:r w:rsidRPr="001907C8">
              <w:rPr>
                <w:rStyle w:val="a3"/>
                <w:rFonts w:ascii="宋体" w:eastAsia="宋体" w:hAnsi="宋体" w:hint="eastAsia"/>
                <w:noProof/>
              </w:rPr>
              <w:t>（三）汉斯·摩根索论外交方略</w:t>
            </w:r>
            <w:r w:rsidRPr="001907C8">
              <w:rPr>
                <w:rFonts w:ascii="宋体" w:eastAsia="宋体" w:hAnsi="宋体" w:hint="eastAsia"/>
                <w:noProof/>
                <w:webHidden/>
              </w:rPr>
              <w:tab/>
            </w:r>
            <w:r w:rsidRPr="001907C8">
              <w:rPr>
                <w:rFonts w:ascii="宋体" w:eastAsia="宋体" w:hAnsi="宋体" w:hint="eastAsia"/>
                <w:noProof/>
                <w:webHidden/>
              </w:rPr>
              <w:fldChar w:fldCharType="begin"/>
            </w:r>
            <w:r w:rsidRPr="001907C8">
              <w:rPr>
                <w:rFonts w:ascii="宋体" w:eastAsia="宋体" w:hAnsi="宋体" w:hint="eastAsia"/>
                <w:noProof/>
                <w:webHidden/>
              </w:rPr>
              <w:instrText xml:space="preserve"> </w:instrText>
            </w:r>
            <w:r w:rsidRPr="001907C8">
              <w:rPr>
                <w:rFonts w:ascii="宋体" w:eastAsia="宋体" w:hAnsi="宋体"/>
                <w:noProof/>
                <w:webHidden/>
              </w:rPr>
              <w:instrText>PAGEREF _Toc192086756 \h</w:instrText>
            </w:r>
            <w:r w:rsidRPr="001907C8">
              <w:rPr>
                <w:rFonts w:ascii="宋体" w:eastAsia="宋体" w:hAnsi="宋体" w:hint="eastAsia"/>
                <w:noProof/>
                <w:webHidden/>
              </w:rPr>
              <w:instrText xml:space="preserve"> </w:instrText>
            </w:r>
            <w:r w:rsidRPr="001907C8">
              <w:rPr>
                <w:rFonts w:ascii="宋体" w:eastAsia="宋体" w:hAnsi="宋体" w:hint="eastAsia"/>
                <w:noProof/>
                <w:webHidden/>
              </w:rPr>
            </w:r>
            <w:r w:rsidRPr="001907C8">
              <w:rPr>
                <w:rFonts w:ascii="宋体" w:eastAsia="宋体" w:hAnsi="宋体" w:hint="eastAsia"/>
                <w:noProof/>
                <w:webHidden/>
              </w:rPr>
              <w:fldChar w:fldCharType="separate"/>
            </w:r>
            <w:r>
              <w:rPr>
                <w:rFonts w:ascii="宋体" w:eastAsia="宋体" w:hAnsi="宋体" w:hint="eastAsia"/>
                <w:noProof/>
                <w:webHidden/>
              </w:rPr>
              <w:t>16</w:t>
            </w:r>
            <w:r w:rsidRPr="001907C8">
              <w:rPr>
                <w:rFonts w:ascii="宋体" w:eastAsia="宋体" w:hAnsi="宋体" w:hint="eastAsia"/>
                <w:noProof/>
                <w:webHidden/>
              </w:rPr>
              <w:fldChar w:fldCharType="end"/>
            </w:r>
          </w:hyperlink>
        </w:p>
        <w:p w14:paraId="49034FD8" w14:textId="79B9AFFE" w:rsidR="001907C8" w:rsidRPr="001907C8" w:rsidRDefault="001907C8">
          <w:pPr>
            <w:pStyle w:val="TOC2"/>
            <w:tabs>
              <w:tab w:val="right" w:leader="dot" w:pos="8296"/>
            </w:tabs>
            <w:rPr>
              <w:rFonts w:ascii="宋体" w:eastAsia="宋体" w:hAnsi="宋体" w:hint="eastAsia"/>
              <w:noProof/>
              <w:sz w:val="22"/>
              <w:szCs w:val="24"/>
              <w14:ligatures w14:val="standardContextual"/>
            </w:rPr>
          </w:pPr>
          <w:hyperlink w:anchor="_Toc192086757" w:history="1">
            <w:r w:rsidRPr="001907C8">
              <w:rPr>
                <w:rStyle w:val="a3"/>
                <w:rFonts w:ascii="宋体" w:eastAsia="宋体" w:hAnsi="宋体" w:hint="eastAsia"/>
                <w:noProof/>
              </w:rPr>
              <w:t>四、国关理论发展的“大辩论”和“范式更替”叙事</w:t>
            </w:r>
            <w:r w:rsidRPr="001907C8">
              <w:rPr>
                <w:rFonts w:ascii="宋体" w:eastAsia="宋体" w:hAnsi="宋体" w:hint="eastAsia"/>
                <w:noProof/>
                <w:webHidden/>
              </w:rPr>
              <w:tab/>
            </w:r>
            <w:r w:rsidRPr="001907C8">
              <w:rPr>
                <w:rFonts w:ascii="宋体" w:eastAsia="宋体" w:hAnsi="宋体" w:hint="eastAsia"/>
                <w:noProof/>
                <w:webHidden/>
              </w:rPr>
              <w:fldChar w:fldCharType="begin"/>
            </w:r>
            <w:r w:rsidRPr="001907C8">
              <w:rPr>
                <w:rFonts w:ascii="宋体" w:eastAsia="宋体" w:hAnsi="宋体" w:hint="eastAsia"/>
                <w:noProof/>
                <w:webHidden/>
              </w:rPr>
              <w:instrText xml:space="preserve"> </w:instrText>
            </w:r>
            <w:r w:rsidRPr="001907C8">
              <w:rPr>
                <w:rFonts w:ascii="宋体" w:eastAsia="宋体" w:hAnsi="宋体"/>
                <w:noProof/>
                <w:webHidden/>
              </w:rPr>
              <w:instrText>PAGEREF _Toc192086757 \h</w:instrText>
            </w:r>
            <w:r w:rsidRPr="001907C8">
              <w:rPr>
                <w:rFonts w:ascii="宋体" w:eastAsia="宋体" w:hAnsi="宋体" w:hint="eastAsia"/>
                <w:noProof/>
                <w:webHidden/>
              </w:rPr>
              <w:instrText xml:space="preserve"> </w:instrText>
            </w:r>
            <w:r w:rsidRPr="001907C8">
              <w:rPr>
                <w:rFonts w:ascii="宋体" w:eastAsia="宋体" w:hAnsi="宋体" w:hint="eastAsia"/>
                <w:noProof/>
                <w:webHidden/>
              </w:rPr>
            </w:r>
            <w:r w:rsidRPr="001907C8">
              <w:rPr>
                <w:rFonts w:ascii="宋体" w:eastAsia="宋体" w:hAnsi="宋体" w:hint="eastAsia"/>
                <w:noProof/>
                <w:webHidden/>
              </w:rPr>
              <w:fldChar w:fldCharType="separate"/>
            </w:r>
            <w:r>
              <w:rPr>
                <w:rFonts w:ascii="宋体" w:eastAsia="宋体" w:hAnsi="宋体" w:hint="eastAsia"/>
                <w:noProof/>
                <w:webHidden/>
              </w:rPr>
              <w:t>16</w:t>
            </w:r>
            <w:r w:rsidRPr="001907C8">
              <w:rPr>
                <w:rFonts w:ascii="宋体" w:eastAsia="宋体" w:hAnsi="宋体" w:hint="eastAsia"/>
                <w:noProof/>
                <w:webHidden/>
              </w:rPr>
              <w:fldChar w:fldCharType="end"/>
            </w:r>
          </w:hyperlink>
        </w:p>
        <w:p w14:paraId="1F1B0011" w14:textId="4B45AE47" w:rsidR="001907C8" w:rsidRPr="001907C8" w:rsidRDefault="001907C8">
          <w:pPr>
            <w:pStyle w:val="TOC3"/>
            <w:tabs>
              <w:tab w:val="right" w:leader="dot" w:pos="8296"/>
            </w:tabs>
            <w:rPr>
              <w:rFonts w:ascii="宋体" w:eastAsia="宋体" w:hAnsi="宋体" w:hint="eastAsia"/>
              <w:noProof/>
              <w:sz w:val="22"/>
              <w:szCs w:val="24"/>
              <w14:ligatures w14:val="standardContextual"/>
            </w:rPr>
          </w:pPr>
          <w:hyperlink w:anchor="_Toc192086758" w:history="1">
            <w:r w:rsidRPr="001907C8">
              <w:rPr>
                <w:rStyle w:val="a3"/>
                <w:rFonts w:ascii="宋体" w:eastAsia="宋体" w:hAnsi="宋体" w:hint="eastAsia"/>
                <w:noProof/>
              </w:rPr>
              <w:t>（一）“大辩论”叙事概览</w:t>
            </w:r>
            <w:r w:rsidRPr="001907C8">
              <w:rPr>
                <w:rFonts w:ascii="宋体" w:eastAsia="宋体" w:hAnsi="宋体" w:hint="eastAsia"/>
                <w:noProof/>
                <w:webHidden/>
              </w:rPr>
              <w:tab/>
            </w:r>
            <w:r w:rsidRPr="001907C8">
              <w:rPr>
                <w:rFonts w:ascii="宋体" w:eastAsia="宋体" w:hAnsi="宋体" w:hint="eastAsia"/>
                <w:noProof/>
                <w:webHidden/>
              </w:rPr>
              <w:fldChar w:fldCharType="begin"/>
            </w:r>
            <w:r w:rsidRPr="001907C8">
              <w:rPr>
                <w:rFonts w:ascii="宋体" w:eastAsia="宋体" w:hAnsi="宋体" w:hint="eastAsia"/>
                <w:noProof/>
                <w:webHidden/>
              </w:rPr>
              <w:instrText xml:space="preserve"> </w:instrText>
            </w:r>
            <w:r w:rsidRPr="001907C8">
              <w:rPr>
                <w:rFonts w:ascii="宋体" w:eastAsia="宋体" w:hAnsi="宋体"/>
                <w:noProof/>
                <w:webHidden/>
              </w:rPr>
              <w:instrText>PAGEREF _Toc192086758 \h</w:instrText>
            </w:r>
            <w:r w:rsidRPr="001907C8">
              <w:rPr>
                <w:rFonts w:ascii="宋体" w:eastAsia="宋体" w:hAnsi="宋体" w:hint="eastAsia"/>
                <w:noProof/>
                <w:webHidden/>
              </w:rPr>
              <w:instrText xml:space="preserve"> </w:instrText>
            </w:r>
            <w:r w:rsidRPr="001907C8">
              <w:rPr>
                <w:rFonts w:ascii="宋体" w:eastAsia="宋体" w:hAnsi="宋体" w:hint="eastAsia"/>
                <w:noProof/>
                <w:webHidden/>
              </w:rPr>
            </w:r>
            <w:r w:rsidRPr="001907C8">
              <w:rPr>
                <w:rFonts w:ascii="宋体" w:eastAsia="宋体" w:hAnsi="宋体" w:hint="eastAsia"/>
                <w:noProof/>
                <w:webHidden/>
              </w:rPr>
              <w:fldChar w:fldCharType="separate"/>
            </w:r>
            <w:r>
              <w:rPr>
                <w:rFonts w:ascii="宋体" w:eastAsia="宋体" w:hAnsi="宋体" w:hint="eastAsia"/>
                <w:noProof/>
                <w:webHidden/>
              </w:rPr>
              <w:t>16</w:t>
            </w:r>
            <w:r w:rsidRPr="001907C8">
              <w:rPr>
                <w:rFonts w:ascii="宋体" w:eastAsia="宋体" w:hAnsi="宋体" w:hint="eastAsia"/>
                <w:noProof/>
                <w:webHidden/>
              </w:rPr>
              <w:fldChar w:fldCharType="end"/>
            </w:r>
          </w:hyperlink>
        </w:p>
        <w:p w14:paraId="69DE438C" w14:textId="4ADD513E" w:rsidR="001907C8" w:rsidRPr="001907C8" w:rsidRDefault="001907C8">
          <w:pPr>
            <w:pStyle w:val="TOC3"/>
            <w:tabs>
              <w:tab w:val="right" w:leader="dot" w:pos="8296"/>
            </w:tabs>
            <w:rPr>
              <w:rFonts w:ascii="宋体" w:eastAsia="宋体" w:hAnsi="宋体" w:hint="eastAsia"/>
              <w:noProof/>
              <w:sz w:val="22"/>
              <w:szCs w:val="24"/>
              <w14:ligatures w14:val="standardContextual"/>
            </w:rPr>
          </w:pPr>
          <w:hyperlink w:anchor="_Toc192086759" w:history="1">
            <w:r w:rsidRPr="001907C8">
              <w:rPr>
                <w:rStyle w:val="a3"/>
                <w:rFonts w:ascii="宋体" w:eastAsia="宋体" w:hAnsi="宋体" w:hint="eastAsia"/>
                <w:noProof/>
              </w:rPr>
              <w:t>（二）“大辩论”的价值</w:t>
            </w:r>
            <w:r w:rsidRPr="001907C8">
              <w:rPr>
                <w:rFonts w:ascii="宋体" w:eastAsia="宋体" w:hAnsi="宋体" w:hint="eastAsia"/>
                <w:noProof/>
                <w:webHidden/>
              </w:rPr>
              <w:tab/>
            </w:r>
            <w:r w:rsidRPr="001907C8">
              <w:rPr>
                <w:rFonts w:ascii="宋体" w:eastAsia="宋体" w:hAnsi="宋体" w:hint="eastAsia"/>
                <w:noProof/>
                <w:webHidden/>
              </w:rPr>
              <w:fldChar w:fldCharType="begin"/>
            </w:r>
            <w:r w:rsidRPr="001907C8">
              <w:rPr>
                <w:rFonts w:ascii="宋体" w:eastAsia="宋体" w:hAnsi="宋体" w:hint="eastAsia"/>
                <w:noProof/>
                <w:webHidden/>
              </w:rPr>
              <w:instrText xml:space="preserve"> </w:instrText>
            </w:r>
            <w:r w:rsidRPr="001907C8">
              <w:rPr>
                <w:rFonts w:ascii="宋体" w:eastAsia="宋体" w:hAnsi="宋体"/>
                <w:noProof/>
                <w:webHidden/>
              </w:rPr>
              <w:instrText>PAGEREF _Toc192086759 \h</w:instrText>
            </w:r>
            <w:r w:rsidRPr="001907C8">
              <w:rPr>
                <w:rFonts w:ascii="宋体" w:eastAsia="宋体" w:hAnsi="宋体" w:hint="eastAsia"/>
                <w:noProof/>
                <w:webHidden/>
              </w:rPr>
              <w:instrText xml:space="preserve"> </w:instrText>
            </w:r>
            <w:r w:rsidRPr="001907C8">
              <w:rPr>
                <w:rFonts w:ascii="宋体" w:eastAsia="宋体" w:hAnsi="宋体" w:hint="eastAsia"/>
                <w:noProof/>
                <w:webHidden/>
              </w:rPr>
            </w:r>
            <w:r w:rsidRPr="001907C8">
              <w:rPr>
                <w:rFonts w:ascii="宋体" w:eastAsia="宋体" w:hAnsi="宋体" w:hint="eastAsia"/>
                <w:noProof/>
                <w:webHidden/>
              </w:rPr>
              <w:fldChar w:fldCharType="separate"/>
            </w:r>
            <w:r>
              <w:rPr>
                <w:rFonts w:ascii="宋体" w:eastAsia="宋体" w:hAnsi="宋体" w:hint="eastAsia"/>
                <w:noProof/>
                <w:webHidden/>
              </w:rPr>
              <w:t>17</w:t>
            </w:r>
            <w:r w:rsidRPr="001907C8">
              <w:rPr>
                <w:rFonts w:ascii="宋体" w:eastAsia="宋体" w:hAnsi="宋体" w:hint="eastAsia"/>
                <w:noProof/>
                <w:webHidden/>
              </w:rPr>
              <w:fldChar w:fldCharType="end"/>
            </w:r>
          </w:hyperlink>
        </w:p>
        <w:p w14:paraId="0ED2349E" w14:textId="555D61FC" w:rsidR="001907C8" w:rsidRPr="001907C8" w:rsidRDefault="001907C8">
          <w:pPr>
            <w:pStyle w:val="TOC3"/>
            <w:tabs>
              <w:tab w:val="right" w:leader="dot" w:pos="8296"/>
            </w:tabs>
            <w:rPr>
              <w:rFonts w:ascii="宋体" w:eastAsia="宋体" w:hAnsi="宋体" w:hint="eastAsia"/>
              <w:noProof/>
              <w:sz w:val="22"/>
              <w:szCs w:val="24"/>
              <w14:ligatures w14:val="standardContextual"/>
            </w:rPr>
          </w:pPr>
          <w:hyperlink w:anchor="_Toc192086760" w:history="1">
            <w:r w:rsidRPr="001907C8">
              <w:rPr>
                <w:rStyle w:val="a3"/>
                <w:rFonts w:ascii="宋体" w:eastAsia="宋体" w:hAnsi="宋体" w:hint="eastAsia"/>
                <w:noProof/>
              </w:rPr>
              <w:t>（三）反对“大辩论”叙事的理由</w:t>
            </w:r>
            <w:r w:rsidRPr="001907C8">
              <w:rPr>
                <w:rFonts w:ascii="宋体" w:eastAsia="宋体" w:hAnsi="宋体" w:hint="eastAsia"/>
                <w:noProof/>
                <w:webHidden/>
              </w:rPr>
              <w:tab/>
            </w:r>
            <w:r w:rsidRPr="001907C8">
              <w:rPr>
                <w:rFonts w:ascii="宋体" w:eastAsia="宋体" w:hAnsi="宋体" w:hint="eastAsia"/>
                <w:noProof/>
                <w:webHidden/>
              </w:rPr>
              <w:fldChar w:fldCharType="begin"/>
            </w:r>
            <w:r w:rsidRPr="001907C8">
              <w:rPr>
                <w:rFonts w:ascii="宋体" w:eastAsia="宋体" w:hAnsi="宋体" w:hint="eastAsia"/>
                <w:noProof/>
                <w:webHidden/>
              </w:rPr>
              <w:instrText xml:space="preserve"> </w:instrText>
            </w:r>
            <w:r w:rsidRPr="001907C8">
              <w:rPr>
                <w:rFonts w:ascii="宋体" w:eastAsia="宋体" w:hAnsi="宋体"/>
                <w:noProof/>
                <w:webHidden/>
              </w:rPr>
              <w:instrText>PAGEREF _Toc192086760 \h</w:instrText>
            </w:r>
            <w:r w:rsidRPr="001907C8">
              <w:rPr>
                <w:rFonts w:ascii="宋体" w:eastAsia="宋体" w:hAnsi="宋体" w:hint="eastAsia"/>
                <w:noProof/>
                <w:webHidden/>
              </w:rPr>
              <w:instrText xml:space="preserve"> </w:instrText>
            </w:r>
            <w:r w:rsidRPr="001907C8">
              <w:rPr>
                <w:rFonts w:ascii="宋体" w:eastAsia="宋体" w:hAnsi="宋体" w:hint="eastAsia"/>
                <w:noProof/>
                <w:webHidden/>
              </w:rPr>
            </w:r>
            <w:r w:rsidRPr="001907C8">
              <w:rPr>
                <w:rFonts w:ascii="宋体" w:eastAsia="宋体" w:hAnsi="宋体" w:hint="eastAsia"/>
                <w:noProof/>
                <w:webHidden/>
              </w:rPr>
              <w:fldChar w:fldCharType="separate"/>
            </w:r>
            <w:r>
              <w:rPr>
                <w:rFonts w:ascii="宋体" w:eastAsia="宋体" w:hAnsi="宋体" w:hint="eastAsia"/>
                <w:noProof/>
                <w:webHidden/>
              </w:rPr>
              <w:t>17</w:t>
            </w:r>
            <w:r w:rsidRPr="001907C8">
              <w:rPr>
                <w:rFonts w:ascii="宋体" w:eastAsia="宋体" w:hAnsi="宋体" w:hint="eastAsia"/>
                <w:noProof/>
                <w:webHidden/>
              </w:rPr>
              <w:fldChar w:fldCharType="end"/>
            </w:r>
          </w:hyperlink>
        </w:p>
        <w:p w14:paraId="31395450" w14:textId="56EE6BCC" w:rsidR="001907C8" w:rsidRPr="001907C8" w:rsidRDefault="001907C8">
          <w:pPr>
            <w:pStyle w:val="TOC3"/>
            <w:tabs>
              <w:tab w:val="right" w:leader="dot" w:pos="8296"/>
            </w:tabs>
            <w:rPr>
              <w:rFonts w:ascii="宋体" w:eastAsia="宋体" w:hAnsi="宋体" w:hint="eastAsia"/>
              <w:noProof/>
              <w:sz w:val="22"/>
              <w:szCs w:val="24"/>
              <w14:ligatures w14:val="standardContextual"/>
            </w:rPr>
          </w:pPr>
          <w:hyperlink w:anchor="_Toc192086761" w:history="1">
            <w:r w:rsidRPr="001907C8">
              <w:rPr>
                <w:rStyle w:val="a3"/>
                <w:rFonts w:ascii="宋体" w:eastAsia="宋体" w:hAnsi="宋体" w:hint="eastAsia"/>
                <w:noProof/>
              </w:rPr>
              <w:t>（四）关于范式（paradigm</w:t>
            </w:r>
            <w:r w:rsidRPr="001907C8">
              <w:rPr>
                <w:rStyle w:val="a3"/>
                <w:rFonts w:ascii="宋体" w:eastAsia="宋体" w:hAnsi="宋体" w:hint="eastAsia"/>
                <w:noProof/>
              </w:rPr>
              <w:t>）</w:t>
            </w:r>
            <w:r w:rsidRPr="001907C8">
              <w:rPr>
                <w:rFonts w:ascii="宋体" w:eastAsia="宋体" w:hAnsi="宋体" w:hint="eastAsia"/>
                <w:noProof/>
                <w:webHidden/>
              </w:rPr>
              <w:tab/>
            </w:r>
            <w:r w:rsidRPr="001907C8">
              <w:rPr>
                <w:rFonts w:ascii="宋体" w:eastAsia="宋体" w:hAnsi="宋体" w:hint="eastAsia"/>
                <w:noProof/>
                <w:webHidden/>
              </w:rPr>
              <w:fldChar w:fldCharType="begin"/>
            </w:r>
            <w:r w:rsidRPr="001907C8">
              <w:rPr>
                <w:rFonts w:ascii="宋体" w:eastAsia="宋体" w:hAnsi="宋体" w:hint="eastAsia"/>
                <w:noProof/>
                <w:webHidden/>
              </w:rPr>
              <w:instrText xml:space="preserve"> </w:instrText>
            </w:r>
            <w:r w:rsidRPr="001907C8">
              <w:rPr>
                <w:rFonts w:ascii="宋体" w:eastAsia="宋体" w:hAnsi="宋体"/>
                <w:noProof/>
                <w:webHidden/>
              </w:rPr>
              <w:instrText>PAGEREF _Toc192086761 \h</w:instrText>
            </w:r>
            <w:r w:rsidRPr="001907C8">
              <w:rPr>
                <w:rFonts w:ascii="宋体" w:eastAsia="宋体" w:hAnsi="宋体" w:hint="eastAsia"/>
                <w:noProof/>
                <w:webHidden/>
              </w:rPr>
              <w:instrText xml:space="preserve"> </w:instrText>
            </w:r>
            <w:r w:rsidRPr="001907C8">
              <w:rPr>
                <w:rFonts w:ascii="宋体" w:eastAsia="宋体" w:hAnsi="宋体" w:hint="eastAsia"/>
                <w:noProof/>
                <w:webHidden/>
              </w:rPr>
            </w:r>
            <w:r w:rsidRPr="001907C8">
              <w:rPr>
                <w:rFonts w:ascii="宋体" w:eastAsia="宋体" w:hAnsi="宋体" w:hint="eastAsia"/>
                <w:noProof/>
                <w:webHidden/>
              </w:rPr>
              <w:fldChar w:fldCharType="separate"/>
            </w:r>
            <w:r>
              <w:rPr>
                <w:rFonts w:ascii="宋体" w:eastAsia="宋体" w:hAnsi="宋体" w:hint="eastAsia"/>
                <w:noProof/>
                <w:webHidden/>
              </w:rPr>
              <w:t>17</w:t>
            </w:r>
            <w:r w:rsidRPr="001907C8">
              <w:rPr>
                <w:rFonts w:ascii="宋体" w:eastAsia="宋体" w:hAnsi="宋体" w:hint="eastAsia"/>
                <w:noProof/>
                <w:webHidden/>
              </w:rPr>
              <w:fldChar w:fldCharType="end"/>
            </w:r>
          </w:hyperlink>
        </w:p>
        <w:p w14:paraId="709C1459" w14:textId="7F643C67" w:rsidR="009C5523" w:rsidRDefault="009C5523">
          <w:pPr>
            <w:rPr>
              <w:rFonts w:hint="eastAsia"/>
            </w:rPr>
          </w:pPr>
          <w:r w:rsidRPr="001907C8">
            <w:rPr>
              <w:rFonts w:ascii="宋体" w:eastAsia="宋体" w:hAnsi="宋体"/>
              <w:b/>
              <w:bCs/>
              <w:lang w:val="zh-CN"/>
            </w:rPr>
            <w:fldChar w:fldCharType="end"/>
          </w:r>
        </w:p>
      </w:sdtContent>
    </w:sdt>
    <w:p w14:paraId="5DB791B8" w14:textId="77777777" w:rsidR="009C5523" w:rsidRPr="001E7533" w:rsidRDefault="009C5523" w:rsidP="009C5523">
      <w:pPr>
        <w:rPr>
          <w:rFonts w:ascii="宋体" w:eastAsia="宋体" w:hAnsi="宋体" w:hint="eastAsia"/>
        </w:rPr>
      </w:pPr>
    </w:p>
    <w:p w14:paraId="536DDFA8" w14:textId="7D809683" w:rsidR="009C5523" w:rsidRDefault="009C5523">
      <w:pPr>
        <w:widowControl/>
        <w:jc w:val="left"/>
        <w:rPr>
          <w:rFonts w:ascii="华文宋体" w:eastAsia="华文宋体" w:hAnsi="华文宋体" w:hint="eastAsia"/>
        </w:rPr>
      </w:pPr>
      <w:r>
        <w:rPr>
          <w:rFonts w:ascii="华文宋体" w:eastAsia="华文宋体" w:hAnsi="华文宋体"/>
        </w:rPr>
        <w:br w:type="page"/>
      </w:r>
    </w:p>
    <w:p w14:paraId="1521C760" w14:textId="1E00C743" w:rsidR="004F27BC" w:rsidRPr="004F27BC" w:rsidRDefault="004F27BC" w:rsidP="009C5523">
      <w:pPr>
        <w:pStyle w:val="a9"/>
      </w:pPr>
      <w:bookmarkStart w:id="0" w:name="_Toc192086717"/>
      <w:r w:rsidRPr="004F27BC">
        <w:rPr>
          <w:rFonts w:hint="eastAsia"/>
        </w:rPr>
        <w:lastRenderedPageBreak/>
        <w:t>第一讲</w:t>
      </w:r>
      <w:r w:rsidRPr="004F27BC">
        <w:rPr>
          <w:rFonts w:hint="eastAsia"/>
        </w:rPr>
        <w:t xml:space="preserve"> </w:t>
      </w:r>
      <w:r w:rsidR="00BA34F8">
        <w:rPr>
          <w:rFonts w:hint="eastAsia"/>
        </w:rPr>
        <w:t>导论：国际关系理论的定位与价值</w:t>
      </w:r>
      <w:bookmarkEnd w:id="0"/>
    </w:p>
    <w:p w14:paraId="19160074" w14:textId="3F5A5161" w:rsidR="00906D67" w:rsidRPr="001E7533" w:rsidRDefault="000C2A56" w:rsidP="001A5EBF">
      <w:pPr>
        <w:pStyle w:val="aa"/>
        <w:spacing w:before="78" w:after="78"/>
        <w:jc w:val="center"/>
        <w:rPr>
          <w:rFonts w:cs="Times New Roman"/>
        </w:rPr>
      </w:pPr>
      <w:r w:rsidRPr="001E7533">
        <w:rPr>
          <w:rFonts w:cs="Times New Roman"/>
        </w:rPr>
        <w:t>202</w:t>
      </w:r>
      <w:r w:rsidR="00BA34F8">
        <w:rPr>
          <w:rFonts w:cs="Times New Roman" w:hint="eastAsia"/>
        </w:rPr>
        <w:t>5</w:t>
      </w:r>
      <w:r w:rsidRPr="001E7533">
        <w:rPr>
          <w:rFonts w:cs="Times New Roman"/>
        </w:rPr>
        <w:t>.</w:t>
      </w:r>
      <w:r w:rsidR="00BA34F8">
        <w:rPr>
          <w:rFonts w:cs="Times New Roman" w:hint="eastAsia"/>
        </w:rPr>
        <w:t>2</w:t>
      </w:r>
      <w:r w:rsidRPr="001E7533">
        <w:rPr>
          <w:rFonts w:cs="Times New Roman"/>
        </w:rPr>
        <w:t>.1</w:t>
      </w:r>
      <w:r w:rsidR="00BA34F8">
        <w:rPr>
          <w:rFonts w:cs="Times New Roman" w:hint="eastAsia"/>
        </w:rPr>
        <w:t>9</w:t>
      </w:r>
    </w:p>
    <w:p w14:paraId="079D0B26" w14:textId="092FC35D" w:rsidR="000C2A56" w:rsidRDefault="001561F5" w:rsidP="001561F5">
      <w:pPr>
        <w:pStyle w:val="ac"/>
      </w:pPr>
      <w:bookmarkStart w:id="1" w:name="_Toc192086718"/>
      <w:r>
        <w:rPr>
          <w:rFonts w:hint="eastAsia"/>
        </w:rPr>
        <w:t>一、</w:t>
      </w:r>
      <w:r w:rsidR="002A5984">
        <w:rPr>
          <w:rFonts w:hint="eastAsia"/>
        </w:rPr>
        <w:t>回顾</w:t>
      </w:r>
      <w:r>
        <w:rPr>
          <w:rFonts w:hint="eastAsia"/>
        </w:rPr>
        <w:t>国际关系</w:t>
      </w:r>
      <w:r w:rsidR="002A5984">
        <w:rPr>
          <w:rFonts w:hint="eastAsia"/>
        </w:rPr>
        <w:t>学</w:t>
      </w:r>
      <w:bookmarkEnd w:id="1"/>
    </w:p>
    <w:p w14:paraId="5DE05459" w14:textId="1E741985" w:rsidR="002A5984" w:rsidRDefault="002A5984" w:rsidP="002A5984">
      <w:pPr>
        <w:pStyle w:val="ae"/>
      </w:pPr>
      <w:bookmarkStart w:id="2" w:name="_Toc192086719"/>
      <w:r>
        <w:rPr>
          <w:rFonts w:hint="eastAsia"/>
        </w:rPr>
        <w:t>（一）国际关系与生活</w:t>
      </w:r>
      <w:bookmarkEnd w:id="2"/>
    </w:p>
    <w:p w14:paraId="2413806A" w14:textId="08667698" w:rsidR="001561F5" w:rsidRDefault="001561F5" w:rsidP="001A5EBF">
      <w:pPr>
        <w:pStyle w:val="aa"/>
        <w:spacing w:before="78" w:after="78"/>
      </w:pPr>
      <w:r>
        <w:tab/>
      </w:r>
      <w:r>
        <w:rPr>
          <w:rFonts w:hint="eastAsia"/>
        </w:rPr>
        <w:t>当代世界的联系越来越紧密，中国面对的问题也越来越复杂。将近二百年前，清朝被拉入了世界格局；如今，世界格局的每个细节依然与中国息息相关：中东的局势与美国全球战略的焦点紧密相连，进而影响美国针对中国的亚太战略；</w:t>
      </w:r>
      <w:proofErr w:type="gramStart"/>
      <w:r>
        <w:rPr>
          <w:rFonts w:hint="eastAsia"/>
        </w:rPr>
        <w:t>2000</w:t>
      </w:r>
      <w:proofErr w:type="gramEnd"/>
      <w:r>
        <w:rPr>
          <w:rFonts w:hint="eastAsia"/>
        </w:rPr>
        <w:t>年代</w:t>
      </w:r>
      <w:r w:rsidR="00F566E1">
        <w:rPr>
          <w:rFonts w:hint="eastAsia"/>
        </w:rPr>
        <w:t>中期</w:t>
      </w:r>
      <w:r>
        <w:rPr>
          <w:rFonts w:hint="eastAsia"/>
        </w:rPr>
        <w:t>G20</w:t>
      </w:r>
      <w:r>
        <w:rPr>
          <w:rFonts w:hint="eastAsia"/>
        </w:rPr>
        <w:t>峰会上的决定</w:t>
      </w:r>
      <w:r w:rsidR="00F566E1">
        <w:rPr>
          <w:rFonts w:hint="eastAsia"/>
        </w:rPr>
        <w:t>影响了中国的国内经济政策，也为之后的</w:t>
      </w:r>
      <w:r w:rsidR="00F566E1">
        <w:rPr>
          <w:rFonts w:hint="eastAsia"/>
        </w:rPr>
        <w:t>2008</w:t>
      </w:r>
      <w:r w:rsidR="00F566E1">
        <w:rPr>
          <w:rFonts w:hint="eastAsia"/>
        </w:rPr>
        <w:t>年金融危机埋下伏笔</w:t>
      </w:r>
      <w:r>
        <w:rPr>
          <w:rFonts w:hint="eastAsia"/>
        </w:rPr>
        <w:t>。个人的命运也</w:t>
      </w:r>
      <w:r w:rsidR="00F566E1">
        <w:rPr>
          <w:rFonts w:hint="eastAsia"/>
        </w:rPr>
        <w:t>存在于国际关系之中。只要一个人要在国际社会中生存，不论是生活、旅行、求学、消费、工作，都与国家命运、人类命运紧密绑定。</w:t>
      </w:r>
    </w:p>
    <w:p w14:paraId="644999EA" w14:textId="2CE5301B" w:rsidR="00F566E1" w:rsidRDefault="00F566E1" w:rsidP="00F566E1">
      <w:pPr>
        <w:pStyle w:val="aa"/>
        <w:spacing w:before="78" w:after="78"/>
        <w:ind w:firstLine="420"/>
      </w:pPr>
      <w:r>
        <w:rPr>
          <w:rFonts w:hint="eastAsia"/>
        </w:rPr>
        <w:t>总而言之，</w:t>
      </w:r>
      <w:r w:rsidRPr="00F566E1">
        <w:rPr>
          <w:rFonts w:hint="eastAsia"/>
        </w:rPr>
        <w:t>全球体系十分复杂，各部分相互影响，紧密相关</w:t>
      </w:r>
      <w:r>
        <w:rPr>
          <w:rFonts w:hint="eastAsia"/>
        </w:rPr>
        <w:t>；</w:t>
      </w:r>
      <w:r w:rsidRPr="00F566E1">
        <w:rPr>
          <w:rFonts w:hint="eastAsia"/>
        </w:rPr>
        <w:t>国际关系牵动着个人的命运</w:t>
      </w:r>
      <w:r>
        <w:rPr>
          <w:rFonts w:hint="eastAsia"/>
        </w:rPr>
        <w:t>；</w:t>
      </w:r>
      <w:r w:rsidRPr="00F566E1">
        <w:rPr>
          <w:rFonts w:hint="eastAsia"/>
        </w:rPr>
        <w:t>国际关系的行为体是多元的，国家仍是最重要的国际行为体，但非</w:t>
      </w:r>
      <w:proofErr w:type="gramStart"/>
      <w:r w:rsidRPr="00F566E1">
        <w:rPr>
          <w:rFonts w:hint="eastAsia"/>
        </w:rPr>
        <w:t>国行为</w:t>
      </w:r>
      <w:proofErr w:type="gramEnd"/>
      <w:r w:rsidRPr="00F566E1">
        <w:rPr>
          <w:rFonts w:hint="eastAsia"/>
        </w:rPr>
        <w:t>体家（如政府间国际组织、非政府组织、跨国公司、个人等）已变得越来越重要</w:t>
      </w:r>
      <w:r>
        <w:rPr>
          <w:rFonts w:hint="eastAsia"/>
        </w:rPr>
        <w:t>；</w:t>
      </w:r>
      <w:r w:rsidRPr="00F566E1">
        <w:rPr>
          <w:rFonts w:hint="eastAsia"/>
        </w:rPr>
        <w:t>国际关系不仅涉及大国的兴衰，还关乎制度、规范等“软件”的设计、建构与运行</w:t>
      </w:r>
      <w:r>
        <w:rPr>
          <w:rFonts w:hint="eastAsia"/>
        </w:rPr>
        <w:t>。</w:t>
      </w:r>
    </w:p>
    <w:p w14:paraId="50640FAD" w14:textId="559C3EF8" w:rsidR="00BA34F8" w:rsidRDefault="002A5984" w:rsidP="002A5984">
      <w:pPr>
        <w:pStyle w:val="ae"/>
      </w:pPr>
      <w:bookmarkStart w:id="3" w:name="_Toc192086720"/>
      <w:r>
        <w:rPr>
          <w:rFonts w:hint="eastAsia"/>
        </w:rPr>
        <w:t>（二）国际关系学主要问题</w:t>
      </w:r>
      <w:bookmarkEnd w:id="3"/>
    </w:p>
    <w:p w14:paraId="5BDBB53D" w14:textId="3C8F177D" w:rsidR="002A5984" w:rsidRDefault="002A5984" w:rsidP="002A5984">
      <w:pPr>
        <w:pStyle w:val="aa"/>
        <w:spacing w:before="78" w:after="78"/>
      </w:pPr>
      <w:r>
        <w:tab/>
      </w:r>
      <w:r>
        <w:rPr>
          <w:rFonts w:hint="eastAsia"/>
        </w:rPr>
        <w:t>国际关系是一门研究国际政治各行为体（包括国家、国际组织、非政府组织、</w:t>
      </w:r>
      <w:proofErr w:type="gramStart"/>
      <w:r>
        <w:rPr>
          <w:rFonts w:hint="eastAsia"/>
        </w:rPr>
        <w:t>国内行为</w:t>
      </w:r>
      <w:proofErr w:type="gramEnd"/>
      <w:r>
        <w:rPr>
          <w:rFonts w:hint="eastAsia"/>
        </w:rPr>
        <w:t>体</w:t>
      </w:r>
      <w:r w:rsidRPr="002A5984">
        <w:rPr>
          <w:rFonts w:hint="eastAsia"/>
        </w:rPr>
        <w:t>〔</w:t>
      </w:r>
      <w:r>
        <w:rPr>
          <w:rFonts w:hint="eastAsia"/>
        </w:rPr>
        <w:t>官僚、地方政府等</w:t>
      </w:r>
      <w:r w:rsidRPr="002A5984">
        <w:rPr>
          <w:rFonts w:hint="eastAsia"/>
        </w:rPr>
        <w:t>〕</w:t>
      </w:r>
      <w:r>
        <w:rPr>
          <w:rFonts w:hint="eastAsia"/>
        </w:rPr>
        <w:t>、个人等）之间的互动的学科。具体地说，国际关系关注</w:t>
      </w:r>
      <w:r w:rsidRPr="002A5984">
        <w:rPr>
          <w:rFonts w:hint="eastAsia"/>
        </w:rPr>
        <w:t>战争与和平</w:t>
      </w:r>
      <w:r>
        <w:rPr>
          <w:rFonts w:hint="eastAsia"/>
        </w:rPr>
        <w:t>、</w:t>
      </w:r>
      <w:r w:rsidRPr="002A5984">
        <w:rPr>
          <w:rFonts w:hint="eastAsia"/>
        </w:rPr>
        <w:t>秩序与控制</w:t>
      </w:r>
      <w:r>
        <w:rPr>
          <w:rFonts w:hint="eastAsia"/>
        </w:rPr>
        <w:t>、</w:t>
      </w:r>
      <w:r w:rsidRPr="002A5984">
        <w:rPr>
          <w:rFonts w:hint="eastAsia"/>
        </w:rPr>
        <w:t>解释国家的国际行为</w:t>
      </w:r>
      <w:r>
        <w:rPr>
          <w:rFonts w:hint="eastAsia"/>
        </w:rPr>
        <w:t>、</w:t>
      </w:r>
      <w:r w:rsidRPr="002A5984">
        <w:rPr>
          <w:rFonts w:hint="eastAsia"/>
        </w:rPr>
        <w:t>解释非国家行为体的行为</w:t>
      </w:r>
      <w:r>
        <w:rPr>
          <w:rFonts w:hint="eastAsia"/>
        </w:rPr>
        <w:t>、</w:t>
      </w:r>
      <w:r w:rsidRPr="002A5984">
        <w:rPr>
          <w:rFonts w:hint="eastAsia"/>
        </w:rPr>
        <w:t>政治与经济的关系</w:t>
      </w:r>
      <w:r>
        <w:rPr>
          <w:rFonts w:hint="eastAsia"/>
        </w:rPr>
        <w:t>等问题。</w:t>
      </w:r>
    </w:p>
    <w:p w14:paraId="28C6E289" w14:textId="4E6C50EC" w:rsidR="00711A57" w:rsidRDefault="00711A57" w:rsidP="002A5984">
      <w:pPr>
        <w:pStyle w:val="aa"/>
        <w:spacing w:before="78" w:after="78"/>
      </w:pPr>
      <w:r>
        <w:tab/>
      </w:r>
      <w:r>
        <w:rPr>
          <w:rFonts w:hint="eastAsia"/>
        </w:rPr>
        <w:t>战争与和平是国际关系作为一门学科创立的初衷，秩序与控制则是当代的热门话题。国际关系解释国家行为的范畴不只是战争与和平，</w:t>
      </w:r>
      <w:r w:rsidRPr="00711A57">
        <w:rPr>
          <w:rFonts w:hint="eastAsia"/>
        </w:rPr>
        <w:t>还包括为何合作、遵守制度、遵守规范等</w:t>
      </w:r>
      <w:r>
        <w:rPr>
          <w:rFonts w:hint="eastAsia"/>
        </w:rPr>
        <w:t>，</w:t>
      </w:r>
      <w:r w:rsidRPr="00711A57">
        <w:rPr>
          <w:rFonts w:hint="eastAsia"/>
        </w:rPr>
        <w:t>甚至国家国内变革与国家对外行为，国家对外行为与国内变革等</w:t>
      </w:r>
      <w:r>
        <w:rPr>
          <w:rFonts w:hint="eastAsia"/>
        </w:rPr>
        <w:t>；</w:t>
      </w:r>
      <w:r w:rsidRPr="002A5984">
        <w:rPr>
          <w:rFonts w:hint="eastAsia"/>
        </w:rPr>
        <w:t>解释非国家行为体的行为</w:t>
      </w:r>
      <w:r>
        <w:rPr>
          <w:rFonts w:hint="eastAsia"/>
        </w:rPr>
        <w:t>则是上一点的延伸，但目前还尚未成熟。政治与经济的关系贯穿国际关系学的始终，是一些国际关系理论（如新自由主义理论）的大框架。</w:t>
      </w:r>
    </w:p>
    <w:p w14:paraId="476C786E" w14:textId="71AD7A30" w:rsidR="00327019" w:rsidRDefault="00327019" w:rsidP="00327019">
      <w:pPr>
        <w:pStyle w:val="ac"/>
      </w:pPr>
      <w:bookmarkStart w:id="4" w:name="_Toc192086721"/>
      <w:r>
        <w:rPr>
          <w:rFonts w:hint="eastAsia"/>
        </w:rPr>
        <w:t>二、国际关系理论与现实</w:t>
      </w:r>
      <w:bookmarkEnd w:id="4"/>
    </w:p>
    <w:p w14:paraId="7F958A41" w14:textId="35DCF903" w:rsidR="00327019" w:rsidRDefault="00AC27E3" w:rsidP="002A5984">
      <w:pPr>
        <w:pStyle w:val="aa"/>
        <w:spacing w:before="78" w:after="78"/>
      </w:pPr>
      <w:r>
        <w:tab/>
      </w:r>
      <w:r>
        <w:rPr>
          <w:rFonts w:hint="eastAsia"/>
        </w:rPr>
        <w:t>为了考察国际关系理论与现实的关系，我们不妨考虑一个问题：</w:t>
      </w:r>
      <w:r w:rsidRPr="00AC27E3">
        <w:rPr>
          <w:rFonts w:hint="eastAsia"/>
        </w:rPr>
        <w:t>如何运用国际关系理论分析新冠肺炎疫情下各国、国际组织之间的互动？</w:t>
      </w:r>
      <w:r>
        <w:rPr>
          <w:rFonts w:hint="eastAsia"/>
        </w:rPr>
        <w:t>选取疫情作为例子，是因为疫情甚至比战争更能调动国际关系的各个方面。</w:t>
      </w:r>
    </w:p>
    <w:p w14:paraId="1BC74E79" w14:textId="637AFF49" w:rsidR="00AC27E3" w:rsidRDefault="0086204D" w:rsidP="002A5984">
      <w:pPr>
        <w:pStyle w:val="aa"/>
        <w:spacing w:before="78" w:after="78"/>
      </w:pPr>
      <w:r>
        <w:tab/>
      </w:r>
      <w:r>
        <w:rPr>
          <w:rFonts w:hint="eastAsia"/>
        </w:rPr>
        <w:t>如果运用现实主义框架，那么</w:t>
      </w:r>
      <w:r w:rsidRPr="0086204D">
        <w:rPr>
          <w:rFonts w:hint="eastAsia"/>
        </w:rPr>
        <w:t>关注点</w:t>
      </w:r>
      <w:r>
        <w:rPr>
          <w:rFonts w:hint="eastAsia"/>
        </w:rPr>
        <w:t>就</w:t>
      </w:r>
      <w:r w:rsidRPr="0086204D">
        <w:rPr>
          <w:rFonts w:hint="eastAsia"/>
        </w:rPr>
        <w:t>在于国家的反应。无政府状态、生存作为第一目标、权力零和博弈</w:t>
      </w:r>
      <w:r>
        <w:rPr>
          <w:rFonts w:hint="eastAsia"/>
        </w:rPr>
        <w:t>等理论就可以解释“</w:t>
      </w:r>
      <w:r w:rsidRPr="0086204D">
        <w:rPr>
          <w:rFonts w:hint="eastAsia"/>
        </w:rPr>
        <w:t>为什么美国在初期试图落井下石</w:t>
      </w:r>
      <w:r>
        <w:rPr>
          <w:rFonts w:hint="eastAsia"/>
        </w:rPr>
        <w:t>”“</w:t>
      </w:r>
      <w:r w:rsidRPr="0086204D">
        <w:rPr>
          <w:rFonts w:hint="eastAsia"/>
        </w:rPr>
        <w:t>为什么</w:t>
      </w:r>
      <w:r>
        <w:rPr>
          <w:rFonts w:hint="eastAsia"/>
        </w:rPr>
        <w:t>存在</w:t>
      </w:r>
      <w:r w:rsidRPr="0086204D">
        <w:rPr>
          <w:rFonts w:hint="eastAsia"/>
        </w:rPr>
        <w:t>疫苗民族主义</w:t>
      </w:r>
      <w:r>
        <w:rPr>
          <w:rFonts w:hint="eastAsia"/>
        </w:rPr>
        <w:t>”一类的问题。这也解释了为什么中国的疫苗制备能力并非顶尖、但依然要制造大量疫苗——为了维护国家安全、防止受制于人，即使是技术上或经济上不甚合理的决策，都会出于现实因素而</w:t>
      </w:r>
      <w:proofErr w:type="gramStart"/>
      <w:r>
        <w:rPr>
          <w:rFonts w:hint="eastAsia"/>
        </w:rPr>
        <w:t>作出</w:t>
      </w:r>
      <w:proofErr w:type="gramEnd"/>
      <w:r>
        <w:rPr>
          <w:rFonts w:hint="eastAsia"/>
        </w:rPr>
        <w:t>。</w:t>
      </w:r>
    </w:p>
    <w:p w14:paraId="6820A10A" w14:textId="65FEC5F7" w:rsidR="0086204D" w:rsidRDefault="0086204D" w:rsidP="002A5984">
      <w:pPr>
        <w:pStyle w:val="aa"/>
        <w:spacing w:before="78" w:after="78"/>
      </w:pPr>
      <w:r>
        <w:tab/>
      </w:r>
      <w:r>
        <w:rPr>
          <w:rFonts w:hint="eastAsia"/>
        </w:rPr>
        <w:t>如果运用制度主义框架，那么就同样关注国家的反应。国际体系的</w:t>
      </w:r>
      <w:r w:rsidRPr="0086204D">
        <w:rPr>
          <w:rFonts w:hint="eastAsia"/>
        </w:rPr>
        <w:t>复合相互</w:t>
      </w:r>
      <w:proofErr w:type="gramStart"/>
      <w:r w:rsidRPr="0086204D">
        <w:rPr>
          <w:rFonts w:hint="eastAsia"/>
        </w:rPr>
        <w:t>依赖既</w:t>
      </w:r>
      <w:proofErr w:type="gramEnd"/>
      <w:r w:rsidRPr="0086204D">
        <w:rPr>
          <w:rFonts w:hint="eastAsia"/>
        </w:rPr>
        <w:t>能促进合作，又具有脆弱性</w:t>
      </w:r>
      <w:r>
        <w:rPr>
          <w:rFonts w:hint="eastAsia"/>
        </w:rPr>
        <w:t>，例如</w:t>
      </w:r>
      <w:r w:rsidRPr="0086204D">
        <w:rPr>
          <w:rFonts w:hint="eastAsia"/>
        </w:rPr>
        <w:t>新冠肺炎导致的全球供应链问题；国际制度与国家间合作</w:t>
      </w:r>
      <w:r>
        <w:rPr>
          <w:rFonts w:hint="eastAsia"/>
        </w:rPr>
        <w:t>息息相关，例如世界卫生组织的信息协调功能等。</w:t>
      </w:r>
      <w:r w:rsidRPr="0086204D">
        <w:rPr>
          <w:rFonts w:hint="eastAsia"/>
        </w:rPr>
        <w:t>国家合作的限度</w:t>
      </w:r>
      <w:r>
        <w:rPr>
          <w:rFonts w:hint="eastAsia"/>
        </w:rPr>
        <w:t>也值得考虑。</w:t>
      </w:r>
      <w:r w:rsidR="00356E24">
        <w:rPr>
          <w:rFonts w:hint="eastAsia"/>
        </w:rPr>
        <w:t>从制度主义视角</w:t>
      </w:r>
      <w:r w:rsidR="00356E24">
        <w:rPr>
          <w:rFonts w:hint="eastAsia"/>
        </w:rPr>
        <w:lastRenderedPageBreak/>
        <w:t>来看，</w:t>
      </w:r>
      <w:proofErr w:type="gramStart"/>
      <w:r w:rsidR="00356E24">
        <w:rPr>
          <w:rFonts w:hint="eastAsia"/>
        </w:rPr>
        <w:t>疫情封控的</w:t>
      </w:r>
      <w:proofErr w:type="gramEnd"/>
      <w:r w:rsidR="00356E24">
        <w:rPr>
          <w:rFonts w:hint="eastAsia"/>
        </w:rPr>
        <w:t>结束也是必然的，因为“人口流动”的制度因素无法消弭。</w:t>
      </w:r>
    </w:p>
    <w:p w14:paraId="5E86575A" w14:textId="7CB89793" w:rsidR="0086204D" w:rsidRDefault="0086204D" w:rsidP="002A5984">
      <w:pPr>
        <w:pStyle w:val="aa"/>
        <w:spacing w:before="78" w:after="78"/>
      </w:pPr>
      <w:r>
        <w:tab/>
      </w:r>
      <w:r>
        <w:rPr>
          <w:rFonts w:hint="eastAsia"/>
        </w:rPr>
        <w:t>除此之外，还有领导人特质因素（如疫情初期</w:t>
      </w:r>
      <w:proofErr w:type="gramStart"/>
      <w:r>
        <w:rPr>
          <w:rFonts w:hint="eastAsia"/>
        </w:rPr>
        <w:t>特朗普</w:t>
      </w:r>
      <w:proofErr w:type="gramEnd"/>
      <w:r>
        <w:rPr>
          <w:rFonts w:hint="eastAsia"/>
        </w:rPr>
        <w:t>的决策风格）、国内因素（如国内利益集团在其中的利益）也可作为进一步的解释变量。</w:t>
      </w:r>
    </w:p>
    <w:p w14:paraId="2C2084CD" w14:textId="5189BABE" w:rsidR="00356E24" w:rsidRPr="0086204D" w:rsidRDefault="00356E24" w:rsidP="002A5984">
      <w:pPr>
        <w:pStyle w:val="aa"/>
        <w:spacing w:before="78" w:after="78"/>
      </w:pPr>
      <w:r>
        <w:tab/>
      </w:r>
      <w:r>
        <w:rPr>
          <w:rFonts w:hint="eastAsia"/>
        </w:rPr>
        <w:t>当然，上述因素以外，国际关系中还存在一些“软因素”，如社会因素、文化因素等、认知因素等。</w:t>
      </w:r>
    </w:p>
    <w:p w14:paraId="7F0FF846" w14:textId="6475BEAF" w:rsidR="002A5984" w:rsidRPr="00711A57" w:rsidRDefault="00356E24" w:rsidP="00356E24">
      <w:pPr>
        <w:pStyle w:val="ac"/>
      </w:pPr>
      <w:bookmarkStart w:id="5" w:name="_Toc192086722"/>
      <w:r>
        <w:rPr>
          <w:rFonts w:hint="eastAsia"/>
        </w:rPr>
        <w:t>三、国际关系理论的定义与功能</w:t>
      </w:r>
      <w:bookmarkEnd w:id="5"/>
    </w:p>
    <w:p w14:paraId="1AA0377F" w14:textId="54855788" w:rsidR="00356E24" w:rsidRDefault="00356E24" w:rsidP="00356E24">
      <w:pPr>
        <w:pStyle w:val="ae"/>
      </w:pPr>
      <w:bookmarkStart w:id="6" w:name="_Toc192086723"/>
      <w:r>
        <w:rPr>
          <w:rFonts w:hint="eastAsia"/>
        </w:rPr>
        <w:t>（一）国际关系理论的定义</w:t>
      </w:r>
      <w:bookmarkEnd w:id="6"/>
    </w:p>
    <w:p w14:paraId="2FD1FC9F" w14:textId="2852F4FB" w:rsidR="009559DD" w:rsidRDefault="009559DD" w:rsidP="009559DD">
      <w:pPr>
        <w:pStyle w:val="af1"/>
      </w:pPr>
      <w:r>
        <w:rPr>
          <w:rFonts w:hint="eastAsia"/>
        </w:rPr>
        <w:t xml:space="preserve">1. </w:t>
      </w:r>
      <w:r>
        <w:rPr>
          <w:rFonts w:hint="eastAsia"/>
        </w:rPr>
        <w:t>理论，国际关系理论</w:t>
      </w:r>
    </w:p>
    <w:p w14:paraId="3A32E7A1" w14:textId="46D9E278" w:rsidR="00356E24" w:rsidRDefault="00356E24" w:rsidP="00356E24">
      <w:pPr>
        <w:pStyle w:val="aa"/>
        <w:spacing w:before="78" w:after="78"/>
        <w:ind w:firstLine="420"/>
      </w:pPr>
      <w:r>
        <w:rPr>
          <w:rFonts w:hint="eastAsia"/>
        </w:rPr>
        <w:t>理论是试图分析、解释或预测事物的一个命题或一组命题。因此，</w:t>
      </w:r>
      <w:r w:rsidRPr="00356E24">
        <w:rPr>
          <w:rFonts w:hint="eastAsia"/>
          <w:b/>
          <w:bCs/>
        </w:rPr>
        <w:t>国际关系理论</w:t>
      </w:r>
      <w:r>
        <w:rPr>
          <w:rFonts w:hint="eastAsia"/>
        </w:rPr>
        <w:t>被定义为一套用于分析世界事件和国家间关系的原则和指导方针。</w:t>
      </w:r>
    </w:p>
    <w:p w14:paraId="53708777" w14:textId="1951D76F" w:rsidR="002A5984" w:rsidRDefault="00356E24" w:rsidP="00356E24">
      <w:pPr>
        <w:pStyle w:val="aa"/>
        <w:spacing w:before="78" w:after="78"/>
        <w:ind w:firstLine="420"/>
      </w:pPr>
      <w:r>
        <w:rPr>
          <w:rFonts w:hint="eastAsia"/>
        </w:rPr>
        <w:t>理论是对现象的系统思考，旨在解释这些现象，并说明它们如何以一种有意义的模式相互关联，而不是不连贯的随机现象。总之，</w:t>
      </w:r>
      <w:r w:rsidRPr="00356E24">
        <w:rPr>
          <w:rFonts w:hint="eastAsia"/>
          <w:b/>
          <w:bCs/>
        </w:rPr>
        <w:t>理论</w:t>
      </w:r>
      <w:r>
        <w:rPr>
          <w:rFonts w:hint="eastAsia"/>
        </w:rPr>
        <w:t>是一套命题和概念，旨在通过明确命题之间的关系来解释现象。通俗来说，理论所揭示的就是“</w:t>
      </w:r>
      <w:r w:rsidRPr="00356E24">
        <w:rPr>
          <w:rFonts w:hint="eastAsia"/>
        </w:rPr>
        <w:t>什么因素通过什么机制，产生什么结果</w:t>
      </w:r>
      <w:r>
        <w:rPr>
          <w:rFonts w:hint="eastAsia"/>
        </w:rPr>
        <w:t>”。</w:t>
      </w:r>
    </w:p>
    <w:p w14:paraId="06514FEE" w14:textId="0D7DCF3D" w:rsidR="00356E24" w:rsidRDefault="00356E24" w:rsidP="00356E24">
      <w:pPr>
        <w:pStyle w:val="aa"/>
        <w:spacing w:before="78" w:after="78"/>
        <w:ind w:firstLine="420"/>
      </w:pPr>
      <w:r>
        <w:rPr>
          <w:rFonts w:hint="eastAsia"/>
        </w:rPr>
        <w:t>不同的科学哲学流派对“何为理论”的回答也有所不同。实证主义认为，理论是</w:t>
      </w:r>
      <w:r w:rsidRPr="00356E24">
        <w:rPr>
          <w:rFonts w:hint="eastAsia"/>
        </w:rPr>
        <w:t>经过</w:t>
      </w:r>
      <w:r>
        <w:rPr>
          <w:rFonts w:hint="eastAsia"/>
        </w:rPr>
        <w:t>实证</w:t>
      </w:r>
      <w:r w:rsidRPr="00356E24">
        <w:rPr>
          <w:rFonts w:hint="eastAsia"/>
        </w:rPr>
        <w:t>检验的假设系统</w:t>
      </w:r>
      <w:r w:rsidR="00D46563">
        <w:rPr>
          <w:rFonts w:hint="eastAsia"/>
        </w:rPr>
        <w:t>，或</w:t>
      </w:r>
      <w:r w:rsidRPr="00356E24">
        <w:rPr>
          <w:rFonts w:hint="eastAsia"/>
        </w:rPr>
        <w:t>通过</w:t>
      </w:r>
      <w:r w:rsidR="00D46563">
        <w:rPr>
          <w:rFonts w:hint="eastAsia"/>
        </w:rPr>
        <w:t>实证</w:t>
      </w:r>
      <w:r w:rsidRPr="00356E24">
        <w:rPr>
          <w:rFonts w:hint="eastAsia"/>
        </w:rPr>
        <w:t>观察得出的概括系统</w:t>
      </w:r>
      <w:r w:rsidR="00D46563">
        <w:rPr>
          <w:rFonts w:hint="eastAsia"/>
        </w:rPr>
        <w:t>；科学实在论认为，</w:t>
      </w:r>
      <w:r w:rsidR="00D46563" w:rsidRPr="00D46563">
        <w:rPr>
          <w:rFonts w:hint="eastAsia"/>
        </w:rPr>
        <w:t>理论解释</w:t>
      </w:r>
      <w:r w:rsidR="00D46563">
        <w:rPr>
          <w:rFonts w:hint="eastAsia"/>
        </w:rPr>
        <w:t>了</w:t>
      </w:r>
      <w:r w:rsidR="00D46563" w:rsidRPr="00D46563">
        <w:rPr>
          <w:rFonts w:hint="eastAsia"/>
        </w:rPr>
        <w:t>一般趋势，即由基本机制产生的变量之间反复出现的联系</w:t>
      </w:r>
      <w:r w:rsidR="00D46563">
        <w:rPr>
          <w:rFonts w:hint="eastAsia"/>
        </w:rPr>
        <w:t>；规范主义认为，理论是对世界“应该如何”的想象；批判理论认为，理论</w:t>
      </w:r>
      <w:r w:rsidR="00D46563" w:rsidRPr="00D46563">
        <w:rPr>
          <w:rFonts w:hint="eastAsia"/>
        </w:rPr>
        <w:t>批判</w:t>
      </w:r>
      <w:r w:rsidR="00D46563">
        <w:rPr>
          <w:rFonts w:hint="eastAsia"/>
        </w:rPr>
        <w:t>了</w:t>
      </w:r>
      <w:r w:rsidR="00D46563" w:rsidRPr="00D46563">
        <w:rPr>
          <w:rFonts w:hint="eastAsia"/>
        </w:rPr>
        <w:t>现有秩序，同时提供</w:t>
      </w:r>
      <w:r w:rsidR="00D46563">
        <w:rPr>
          <w:rFonts w:hint="eastAsia"/>
        </w:rPr>
        <w:t>了</w:t>
      </w:r>
      <w:r w:rsidR="00D46563" w:rsidRPr="00D46563">
        <w:rPr>
          <w:rFonts w:hint="eastAsia"/>
        </w:rPr>
        <w:t>变革和解放的视角</w:t>
      </w:r>
      <w:r w:rsidR="00D46563">
        <w:rPr>
          <w:rFonts w:hint="eastAsia"/>
        </w:rPr>
        <w:t>。</w:t>
      </w:r>
    </w:p>
    <w:p w14:paraId="7A8105B3" w14:textId="701CFB90" w:rsidR="009559DD" w:rsidRDefault="009559DD" w:rsidP="009559DD">
      <w:pPr>
        <w:pStyle w:val="af1"/>
      </w:pPr>
      <w:r>
        <w:rPr>
          <w:rFonts w:hint="eastAsia"/>
        </w:rPr>
        <w:t xml:space="preserve">2. </w:t>
      </w:r>
      <w:r>
        <w:rPr>
          <w:rFonts w:hint="eastAsia"/>
        </w:rPr>
        <w:t>理论与规律的区别</w:t>
      </w:r>
    </w:p>
    <w:p w14:paraId="0C3C446D" w14:textId="6519D62F" w:rsidR="009559DD" w:rsidRDefault="009559DD" w:rsidP="009559DD">
      <w:pPr>
        <w:pStyle w:val="aa"/>
        <w:spacing w:before="78" w:after="78"/>
        <w:ind w:firstLine="420"/>
      </w:pPr>
      <w:r w:rsidRPr="009559DD">
        <w:rPr>
          <w:rFonts w:hint="eastAsia"/>
        </w:rPr>
        <w:t>规律是现象、行为或变量之间的固有关系</w:t>
      </w:r>
      <w:r>
        <w:rPr>
          <w:rFonts w:hint="eastAsia"/>
        </w:rPr>
        <w:t>——“如果</w:t>
      </w:r>
      <w:r>
        <w:rPr>
          <w:rFonts w:hint="eastAsia"/>
        </w:rPr>
        <w:t>A</w:t>
      </w:r>
      <w:r>
        <w:rPr>
          <w:rFonts w:hint="eastAsia"/>
        </w:rPr>
        <w:t>，那么就</w:t>
      </w:r>
      <w:r>
        <w:rPr>
          <w:rFonts w:hint="eastAsia"/>
        </w:rPr>
        <w:t>B</w:t>
      </w:r>
      <w:r>
        <w:rPr>
          <w:rFonts w:hint="eastAsia"/>
        </w:rPr>
        <w:t>。”例如，日出日落乃自然的规律。</w:t>
      </w:r>
    </w:p>
    <w:p w14:paraId="08B5E110" w14:textId="4F88FC9A" w:rsidR="009559DD" w:rsidRDefault="009559DD" w:rsidP="009559DD">
      <w:pPr>
        <w:pStyle w:val="aa"/>
        <w:spacing w:before="78" w:after="78"/>
        <w:ind w:firstLine="420"/>
      </w:pPr>
      <w:r w:rsidRPr="009559DD">
        <w:rPr>
          <w:rFonts w:hint="eastAsia"/>
        </w:rPr>
        <w:t>理论不仅涉及变量之间的内在关系，还涉及这些关系为何存在和重复。理论可以解释规律</w:t>
      </w:r>
      <w:r>
        <w:rPr>
          <w:rFonts w:hint="eastAsia"/>
        </w:rPr>
        <w:t>——例如，日出日落是因为地球的自转与公转而产生的。</w:t>
      </w:r>
    </w:p>
    <w:p w14:paraId="671F2D3F" w14:textId="58C1107B" w:rsidR="009559DD" w:rsidRDefault="009559DD" w:rsidP="009559DD">
      <w:pPr>
        <w:pStyle w:val="aa"/>
        <w:spacing w:before="78" w:after="78"/>
        <w:ind w:firstLine="420"/>
      </w:pPr>
      <w:r>
        <w:rPr>
          <w:rFonts w:hint="eastAsia"/>
        </w:rPr>
        <w:t>规律是恒久、绝对而正确的，但理论并非如此。例如，“日出日落”是恒久正确的，但“地心说”“日心说”作为理论先后被证伪了。</w:t>
      </w:r>
    </w:p>
    <w:p w14:paraId="421DC3A7" w14:textId="05A133F1" w:rsidR="009559DD" w:rsidRDefault="009559DD" w:rsidP="009559DD">
      <w:pPr>
        <w:pStyle w:val="ae"/>
      </w:pPr>
      <w:bookmarkStart w:id="7" w:name="_Toc192086724"/>
      <w:r>
        <w:rPr>
          <w:rFonts w:hint="eastAsia"/>
        </w:rPr>
        <w:t>（二）国际关系理论的功能</w:t>
      </w:r>
      <w:bookmarkEnd w:id="7"/>
    </w:p>
    <w:p w14:paraId="2DF59C1F" w14:textId="1909DD18" w:rsidR="009559DD" w:rsidRDefault="009559DD" w:rsidP="009559DD">
      <w:pPr>
        <w:pStyle w:val="aa"/>
        <w:spacing w:before="78" w:after="78"/>
      </w:pPr>
      <w:r>
        <w:tab/>
      </w:r>
      <w:r>
        <w:rPr>
          <w:rFonts w:hint="eastAsia"/>
        </w:rPr>
        <w:t>理论的功能包括：</w:t>
      </w:r>
    </w:p>
    <w:p w14:paraId="70C68622" w14:textId="4EDDCC5B" w:rsidR="009559DD" w:rsidRDefault="009559DD" w:rsidP="009559DD">
      <w:pPr>
        <w:pStyle w:val="aa"/>
        <w:numPr>
          <w:ilvl w:val="0"/>
          <w:numId w:val="2"/>
        </w:numPr>
        <w:spacing w:beforeLines="0" w:before="0" w:afterLines="0" w:after="0"/>
        <w:ind w:left="442" w:hanging="442"/>
      </w:pPr>
      <w:r w:rsidRPr="009559DD">
        <w:rPr>
          <w:rFonts w:hint="eastAsia"/>
        </w:rPr>
        <w:t>理论定义重要问题</w:t>
      </w:r>
      <w:r>
        <w:rPr>
          <w:rFonts w:hint="eastAsia"/>
        </w:rPr>
        <w:t>；</w:t>
      </w:r>
    </w:p>
    <w:p w14:paraId="337D1084" w14:textId="77777777" w:rsidR="009559DD" w:rsidRDefault="009559DD" w:rsidP="009559DD">
      <w:pPr>
        <w:pStyle w:val="aa"/>
        <w:numPr>
          <w:ilvl w:val="0"/>
          <w:numId w:val="2"/>
        </w:numPr>
        <w:spacing w:beforeLines="0" w:before="0" w:afterLines="0" w:after="0"/>
        <w:ind w:left="442" w:hanging="442"/>
      </w:pPr>
      <w:r>
        <w:rPr>
          <w:rFonts w:hint="eastAsia"/>
        </w:rPr>
        <w:t>理论</w:t>
      </w:r>
      <w:r w:rsidRPr="009559DD">
        <w:rPr>
          <w:rFonts w:hint="eastAsia"/>
        </w:rPr>
        <w:t>指出哪些应为分析要点，为解释现象提供分析的捷径</w:t>
      </w:r>
      <w:r>
        <w:rPr>
          <w:rFonts w:hint="eastAsia"/>
        </w:rPr>
        <w:t>；</w:t>
      </w:r>
    </w:p>
    <w:p w14:paraId="7BA61BB0" w14:textId="77777777" w:rsidR="009559DD" w:rsidRDefault="009559DD" w:rsidP="009559DD">
      <w:pPr>
        <w:pStyle w:val="aa"/>
        <w:numPr>
          <w:ilvl w:val="0"/>
          <w:numId w:val="2"/>
        </w:numPr>
        <w:spacing w:beforeLines="0" w:before="0" w:afterLines="0" w:after="0"/>
        <w:ind w:left="442" w:hanging="442"/>
      </w:pPr>
      <w:r w:rsidRPr="009559DD">
        <w:rPr>
          <w:rFonts w:hint="eastAsia"/>
        </w:rPr>
        <w:t>理论具有一定的洞察力</w:t>
      </w:r>
      <w:r>
        <w:rPr>
          <w:rFonts w:hint="eastAsia"/>
        </w:rPr>
        <w:t>；</w:t>
      </w:r>
    </w:p>
    <w:p w14:paraId="56523BDE" w14:textId="5FEF553E" w:rsidR="009559DD" w:rsidRPr="009559DD" w:rsidRDefault="009559DD" w:rsidP="009559DD">
      <w:pPr>
        <w:pStyle w:val="aa"/>
        <w:numPr>
          <w:ilvl w:val="0"/>
          <w:numId w:val="2"/>
        </w:numPr>
        <w:spacing w:beforeLines="0" w:before="0" w:afterLines="0" w:after="0"/>
        <w:ind w:left="442" w:hanging="442"/>
      </w:pPr>
      <w:r w:rsidRPr="009559DD">
        <w:rPr>
          <w:rFonts w:hint="eastAsia"/>
        </w:rPr>
        <w:t>理论提供一种看待现实的独特视角</w:t>
      </w:r>
    </w:p>
    <w:p w14:paraId="78B9995D" w14:textId="13185AD8" w:rsidR="009559DD" w:rsidRDefault="009559DD" w:rsidP="009559DD">
      <w:pPr>
        <w:pStyle w:val="aa"/>
        <w:numPr>
          <w:ilvl w:val="0"/>
          <w:numId w:val="2"/>
        </w:numPr>
        <w:spacing w:beforeLines="0" w:before="0" w:afterLines="0" w:after="0"/>
        <w:ind w:left="442" w:hanging="442"/>
      </w:pPr>
      <w:r>
        <w:rPr>
          <w:rFonts w:hint="eastAsia"/>
        </w:rPr>
        <w:t>理论</w:t>
      </w:r>
      <w:r w:rsidRPr="009559DD">
        <w:rPr>
          <w:rFonts w:hint="eastAsia"/>
        </w:rPr>
        <w:t>为改变世界提供指南</w:t>
      </w:r>
      <w:r>
        <w:rPr>
          <w:rFonts w:hint="eastAsia"/>
        </w:rPr>
        <w:t>。</w:t>
      </w:r>
    </w:p>
    <w:p w14:paraId="4B3F1A39" w14:textId="205DDB88" w:rsidR="009559DD" w:rsidRPr="009559DD" w:rsidRDefault="009559DD" w:rsidP="009559DD">
      <w:pPr>
        <w:pStyle w:val="aa"/>
        <w:spacing w:before="78" w:after="78"/>
        <w:ind w:firstLine="420"/>
      </w:pPr>
      <w:r w:rsidRPr="009559DD">
        <w:rPr>
          <w:rFonts w:hint="eastAsia"/>
        </w:rPr>
        <w:t>但是</w:t>
      </w:r>
      <w:r>
        <w:rPr>
          <w:rFonts w:hint="eastAsia"/>
        </w:rPr>
        <w:t>，</w:t>
      </w:r>
      <w:r w:rsidRPr="009559DD">
        <w:rPr>
          <w:rFonts w:hint="eastAsia"/>
        </w:rPr>
        <w:t>理论就像地图或手册，无法涵盖所有细节，只是根据其所要解决的问题来提供抽象的指南</w:t>
      </w:r>
      <w:r>
        <w:rPr>
          <w:rFonts w:hint="eastAsia"/>
        </w:rPr>
        <w:t>。</w:t>
      </w:r>
      <w:r w:rsidRPr="009559DD">
        <w:rPr>
          <w:rFonts w:hint="eastAsia"/>
        </w:rPr>
        <w:t>某一理论并不能解决所有的问题，理论总是被假设和解释范围所限制</w:t>
      </w:r>
      <w:r>
        <w:rPr>
          <w:rFonts w:hint="eastAsia"/>
        </w:rPr>
        <w:t>。</w:t>
      </w:r>
      <w:r w:rsidRPr="009559DD">
        <w:rPr>
          <w:rFonts w:hint="eastAsia"/>
        </w:rPr>
        <w:t>研究者要自行决定哪一（或哪些）理论在何种情境下提供了最优解</w:t>
      </w:r>
      <w:r>
        <w:rPr>
          <w:rFonts w:hint="eastAsia"/>
        </w:rPr>
        <w:t>。</w:t>
      </w:r>
    </w:p>
    <w:p w14:paraId="75796935" w14:textId="4A268C73" w:rsidR="009559DD" w:rsidRDefault="003C2588" w:rsidP="009559DD">
      <w:pPr>
        <w:pStyle w:val="aa"/>
        <w:spacing w:before="78" w:after="78"/>
      </w:pPr>
      <w:r>
        <w:tab/>
      </w:r>
      <w:r>
        <w:rPr>
          <w:rFonts w:hint="eastAsia"/>
        </w:rPr>
        <w:t>理论的建构有两种途径：一是归纳（</w:t>
      </w:r>
      <w:r>
        <w:rPr>
          <w:rFonts w:hint="eastAsia"/>
        </w:rPr>
        <w:t>induction</w:t>
      </w:r>
      <w:r>
        <w:rPr>
          <w:rFonts w:hint="eastAsia"/>
        </w:rPr>
        <w:t>），二是演绎（</w:t>
      </w:r>
      <w:r>
        <w:rPr>
          <w:rFonts w:hint="eastAsia"/>
        </w:rPr>
        <w:t>deduction</w:t>
      </w:r>
      <w:r>
        <w:rPr>
          <w:rFonts w:hint="eastAsia"/>
        </w:rPr>
        <w:t>）。</w:t>
      </w:r>
    </w:p>
    <w:p w14:paraId="429E970A" w14:textId="281E8D63" w:rsidR="002A1951" w:rsidRDefault="002A1951" w:rsidP="009559DD">
      <w:pPr>
        <w:pStyle w:val="aa"/>
        <w:spacing w:before="78" w:after="78"/>
      </w:pPr>
      <w:r>
        <w:lastRenderedPageBreak/>
        <w:tab/>
      </w:r>
      <w:r>
        <w:rPr>
          <w:rFonts w:hint="eastAsia"/>
        </w:rPr>
        <w:t>国际关系理论的要素有：</w:t>
      </w:r>
    </w:p>
    <w:p w14:paraId="6A2480D1" w14:textId="77777777" w:rsidR="002A1951" w:rsidRPr="002A1951" w:rsidRDefault="002A1951" w:rsidP="00783E68">
      <w:pPr>
        <w:pStyle w:val="aa"/>
        <w:numPr>
          <w:ilvl w:val="0"/>
          <w:numId w:val="5"/>
        </w:numPr>
        <w:spacing w:beforeLines="0" w:before="0" w:afterLines="0" w:after="0"/>
        <w:ind w:left="442" w:hanging="442"/>
      </w:pPr>
      <w:r w:rsidRPr="002A1951">
        <w:rPr>
          <w:rFonts w:hint="eastAsia"/>
        </w:rPr>
        <w:t>如何理解人性？</w:t>
      </w:r>
    </w:p>
    <w:p w14:paraId="156EC325" w14:textId="52265017" w:rsidR="002A1951" w:rsidRPr="002A1951" w:rsidRDefault="002A1951" w:rsidP="00783E68">
      <w:pPr>
        <w:pStyle w:val="aa"/>
        <w:numPr>
          <w:ilvl w:val="0"/>
          <w:numId w:val="5"/>
        </w:numPr>
        <w:spacing w:beforeLines="0" w:before="0" w:afterLines="0" w:after="0"/>
        <w:ind w:left="442" w:hanging="442"/>
      </w:pPr>
      <w:r w:rsidRPr="002A1951">
        <w:rPr>
          <w:rFonts w:hint="eastAsia"/>
        </w:rPr>
        <w:t>如何理解国际体系的状态？国际体系对国际行为</w:t>
      </w:r>
      <w:proofErr w:type="gramStart"/>
      <w:r w:rsidRPr="002A1951">
        <w:rPr>
          <w:rFonts w:hint="eastAsia"/>
        </w:rPr>
        <w:t>体行为</w:t>
      </w:r>
      <w:proofErr w:type="gramEnd"/>
      <w:r w:rsidRPr="002A1951">
        <w:rPr>
          <w:rFonts w:hint="eastAsia"/>
        </w:rPr>
        <w:t>有何影响？</w:t>
      </w:r>
    </w:p>
    <w:p w14:paraId="55412786" w14:textId="54C70D72" w:rsidR="002A1951" w:rsidRPr="002A1951" w:rsidRDefault="002A1951" w:rsidP="00783E68">
      <w:pPr>
        <w:pStyle w:val="aa"/>
        <w:numPr>
          <w:ilvl w:val="0"/>
          <w:numId w:val="5"/>
        </w:numPr>
        <w:spacing w:beforeLines="0" w:before="0" w:afterLines="0" w:after="0"/>
        <w:ind w:left="442" w:hanging="442"/>
      </w:pPr>
      <w:r w:rsidRPr="002A1951">
        <w:rPr>
          <w:rFonts w:hint="eastAsia"/>
        </w:rPr>
        <w:t>如何理解国家（拟人化？复杂性？）？如何理解国家利益？</w:t>
      </w:r>
    </w:p>
    <w:p w14:paraId="3F962BA7" w14:textId="735BAACC" w:rsidR="002A1951" w:rsidRPr="002A1951" w:rsidRDefault="002A1951" w:rsidP="00783E68">
      <w:pPr>
        <w:pStyle w:val="aa"/>
        <w:numPr>
          <w:ilvl w:val="0"/>
          <w:numId w:val="5"/>
        </w:numPr>
        <w:spacing w:beforeLines="0" w:before="0" w:afterLines="0" w:after="0"/>
        <w:ind w:left="442" w:hanging="442"/>
      </w:pPr>
      <w:r w:rsidRPr="002A1951">
        <w:rPr>
          <w:rFonts w:hint="eastAsia"/>
        </w:rPr>
        <w:t>国内因素对国家行为有何影响？</w:t>
      </w:r>
    </w:p>
    <w:p w14:paraId="7F1575B0" w14:textId="1EB452E4" w:rsidR="002A1951" w:rsidRPr="002A1951" w:rsidRDefault="002A1951" w:rsidP="00783E68">
      <w:pPr>
        <w:pStyle w:val="aa"/>
        <w:numPr>
          <w:ilvl w:val="0"/>
          <w:numId w:val="5"/>
        </w:numPr>
        <w:spacing w:beforeLines="0" w:before="0" w:afterLines="0" w:after="0"/>
        <w:ind w:left="442" w:hanging="442"/>
      </w:pPr>
      <w:r w:rsidRPr="002A1951">
        <w:rPr>
          <w:rFonts w:hint="eastAsia"/>
        </w:rPr>
        <w:t>哪些因素影响了领导人（或集团）的决策？个人对国家行为的影响如何？</w:t>
      </w:r>
    </w:p>
    <w:p w14:paraId="7550E0D6" w14:textId="06DCB532" w:rsidR="002A1951" w:rsidRPr="002A1951" w:rsidRDefault="002A1951" w:rsidP="00783E68">
      <w:pPr>
        <w:pStyle w:val="aa"/>
        <w:numPr>
          <w:ilvl w:val="0"/>
          <w:numId w:val="5"/>
        </w:numPr>
        <w:spacing w:beforeLines="0" w:before="0" w:afterLines="0" w:after="0"/>
        <w:ind w:left="442" w:hanging="442"/>
      </w:pPr>
      <w:r w:rsidRPr="002A1951">
        <w:rPr>
          <w:rFonts w:hint="eastAsia"/>
        </w:rPr>
        <w:t>如何理解权力、制度与观念要素对国际行为的影响？</w:t>
      </w:r>
    </w:p>
    <w:p w14:paraId="4F69EE1B" w14:textId="5C1FF3C3" w:rsidR="002A1951" w:rsidRPr="002A1951" w:rsidRDefault="002A1951" w:rsidP="00783E68">
      <w:pPr>
        <w:pStyle w:val="aa"/>
        <w:numPr>
          <w:ilvl w:val="0"/>
          <w:numId w:val="5"/>
        </w:numPr>
        <w:spacing w:beforeLines="0" w:before="0" w:afterLines="0" w:after="0"/>
        <w:ind w:left="442" w:hanging="442"/>
      </w:pPr>
      <w:r w:rsidRPr="002A1951">
        <w:rPr>
          <w:rFonts w:hint="eastAsia"/>
        </w:rPr>
        <w:t>如何理解变化（何为变化？变化的动力？）</w:t>
      </w:r>
    </w:p>
    <w:p w14:paraId="0DC1ACB8" w14:textId="085A0052" w:rsidR="003C2588" w:rsidRDefault="003C2588" w:rsidP="003C2588">
      <w:pPr>
        <w:pStyle w:val="ae"/>
      </w:pPr>
      <w:bookmarkStart w:id="8" w:name="_Toc192086725"/>
      <w:r>
        <w:rPr>
          <w:rFonts w:hint="eastAsia"/>
        </w:rPr>
        <w:t>（三）如何开展理论分析</w:t>
      </w:r>
      <w:bookmarkEnd w:id="8"/>
    </w:p>
    <w:p w14:paraId="132FD2AD" w14:textId="3F0BD7B1" w:rsidR="003C2588" w:rsidRDefault="003C2588" w:rsidP="009559DD">
      <w:pPr>
        <w:pStyle w:val="aa"/>
        <w:spacing w:before="78" w:after="78"/>
      </w:pPr>
      <w:r>
        <w:tab/>
      </w:r>
      <w:r>
        <w:rPr>
          <w:rFonts w:hint="eastAsia"/>
        </w:rPr>
        <w:t>开展理论分析的基本步骤如下：</w:t>
      </w:r>
    </w:p>
    <w:p w14:paraId="76C98FB4" w14:textId="426F87F7" w:rsidR="003C2588" w:rsidRDefault="003C2588" w:rsidP="003C2588">
      <w:pPr>
        <w:pStyle w:val="aa"/>
        <w:numPr>
          <w:ilvl w:val="0"/>
          <w:numId w:val="3"/>
        </w:numPr>
        <w:spacing w:beforeLines="0" w:before="0" w:afterLines="0" w:after="0"/>
        <w:ind w:left="442" w:hanging="442"/>
      </w:pPr>
      <w:r w:rsidRPr="003C2588">
        <w:rPr>
          <w:rFonts w:hint="eastAsia"/>
        </w:rPr>
        <w:t>决定研究的性质</w:t>
      </w:r>
      <w:r>
        <w:rPr>
          <w:rFonts w:hint="eastAsia"/>
        </w:rPr>
        <w:t>：一般性研究、普遍性研究；</w:t>
      </w:r>
    </w:p>
    <w:p w14:paraId="3A4C8F93" w14:textId="51328BA8" w:rsidR="003C2588" w:rsidRDefault="003C2588" w:rsidP="003C2588">
      <w:pPr>
        <w:pStyle w:val="aa"/>
        <w:numPr>
          <w:ilvl w:val="0"/>
          <w:numId w:val="3"/>
        </w:numPr>
        <w:spacing w:beforeLines="0" w:before="0" w:afterLines="0" w:after="0"/>
        <w:ind w:left="442" w:hanging="442"/>
      </w:pPr>
      <w:r w:rsidRPr="003C2588">
        <w:rPr>
          <w:rFonts w:hint="eastAsia"/>
        </w:rPr>
        <w:t>对研究问题的充分认识</w:t>
      </w:r>
      <w:r>
        <w:rPr>
          <w:rFonts w:hint="eastAsia"/>
        </w:rPr>
        <w:t>：</w:t>
      </w:r>
      <w:r w:rsidRPr="003C2588">
        <w:rPr>
          <w:rFonts w:hint="eastAsia"/>
        </w:rPr>
        <w:t>问题处于哪个层次？对细节如何取舍？既有的解释有何不足？</w:t>
      </w:r>
    </w:p>
    <w:p w14:paraId="63952928" w14:textId="0A42BF63" w:rsidR="003C2588" w:rsidRDefault="003C2588" w:rsidP="003C2588">
      <w:pPr>
        <w:pStyle w:val="aa"/>
        <w:numPr>
          <w:ilvl w:val="0"/>
          <w:numId w:val="3"/>
        </w:numPr>
        <w:spacing w:beforeLines="0" w:before="0" w:afterLines="0" w:after="0"/>
        <w:ind w:left="442" w:hanging="442"/>
      </w:pPr>
      <w:r w:rsidRPr="003C2588">
        <w:rPr>
          <w:rFonts w:hint="eastAsia"/>
        </w:rPr>
        <w:t>初步理论选择</w:t>
      </w:r>
      <w:r w:rsidRPr="003C2588">
        <w:rPr>
          <w:rFonts w:hint="eastAsia"/>
        </w:rPr>
        <w:t>/</w:t>
      </w:r>
      <w:r w:rsidRPr="003C2588">
        <w:rPr>
          <w:rFonts w:hint="eastAsia"/>
        </w:rPr>
        <w:t>建构</w:t>
      </w:r>
      <w:r>
        <w:rPr>
          <w:rFonts w:hint="eastAsia"/>
        </w:rPr>
        <w:t>：你对各种因素和基本过程的最佳猜测；可检验的假设；</w:t>
      </w:r>
    </w:p>
    <w:p w14:paraId="084596A4" w14:textId="212F950C" w:rsidR="003C2588" w:rsidRDefault="003C2588" w:rsidP="003C2588">
      <w:pPr>
        <w:pStyle w:val="aa"/>
        <w:numPr>
          <w:ilvl w:val="0"/>
          <w:numId w:val="3"/>
        </w:numPr>
        <w:spacing w:beforeLines="0" w:before="0" w:afterLines="0" w:after="0"/>
        <w:ind w:left="442" w:hanging="442"/>
      </w:pPr>
      <w:r w:rsidRPr="003C2588">
        <w:rPr>
          <w:rFonts w:hint="eastAsia"/>
        </w:rPr>
        <w:t>验证你的理论解释</w:t>
      </w:r>
      <w:r>
        <w:rPr>
          <w:rFonts w:hint="eastAsia"/>
        </w:rPr>
        <w:t>：</w:t>
      </w:r>
      <w:r w:rsidRPr="003C2588">
        <w:rPr>
          <w:rFonts w:hint="eastAsia"/>
        </w:rPr>
        <w:t>关联性是否存在？过程、机制是否存在？实证发现的普适性？</w:t>
      </w:r>
    </w:p>
    <w:p w14:paraId="389DC01C" w14:textId="3DC5A85E" w:rsidR="003C2588" w:rsidRPr="003C2588" w:rsidRDefault="003C2588" w:rsidP="003C2588">
      <w:pPr>
        <w:pStyle w:val="aa"/>
        <w:numPr>
          <w:ilvl w:val="0"/>
          <w:numId w:val="3"/>
        </w:numPr>
        <w:spacing w:beforeLines="0" w:before="0" w:afterLines="0" w:after="0"/>
        <w:ind w:left="442" w:hanging="442"/>
      </w:pPr>
      <w:r w:rsidRPr="003C2588">
        <w:rPr>
          <w:rFonts w:hint="eastAsia"/>
        </w:rPr>
        <w:t>反思、修正、必要时重启</w:t>
      </w:r>
      <w:r>
        <w:rPr>
          <w:rFonts w:hint="eastAsia"/>
        </w:rPr>
        <w:t>：</w:t>
      </w:r>
      <w:r w:rsidRPr="003C2588">
        <w:rPr>
          <w:rFonts w:hint="eastAsia"/>
        </w:rPr>
        <w:t>做好假设被推翻的准备</w:t>
      </w:r>
      <w:r>
        <w:rPr>
          <w:rFonts w:hint="eastAsia"/>
        </w:rPr>
        <w:t>。</w:t>
      </w:r>
    </w:p>
    <w:p w14:paraId="71B91720" w14:textId="2B3FDAF4" w:rsidR="003C2588" w:rsidRPr="003C2588" w:rsidRDefault="003C2588" w:rsidP="003C2588">
      <w:pPr>
        <w:pStyle w:val="ae"/>
        <w:rPr>
          <w:rFonts w:eastAsia="宋体"/>
        </w:rPr>
      </w:pPr>
      <w:bookmarkStart w:id="9" w:name="_Toc192086726"/>
      <w:r>
        <w:rPr>
          <w:rFonts w:hint="eastAsia"/>
        </w:rPr>
        <w:t>（四）如何评价理论</w:t>
      </w:r>
      <w:bookmarkEnd w:id="9"/>
    </w:p>
    <w:p w14:paraId="622CEDB8" w14:textId="11FF6FC6" w:rsidR="003C2588" w:rsidRDefault="003C2588" w:rsidP="003C2588">
      <w:pPr>
        <w:pStyle w:val="aa"/>
        <w:spacing w:before="78" w:after="78"/>
      </w:pPr>
      <w:r>
        <w:tab/>
      </w:r>
      <w:r>
        <w:rPr>
          <w:rFonts w:hint="eastAsia"/>
        </w:rPr>
        <w:t>评价理论的指标包括：</w:t>
      </w:r>
    </w:p>
    <w:p w14:paraId="4D359945" w14:textId="0C3503D5" w:rsidR="003C2588" w:rsidRDefault="003C2588" w:rsidP="003C2588">
      <w:pPr>
        <w:pStyle w:val="aa"/>
        <w:numPr>
          <w:ilvl w:val="0"/>
          <w:numId w:val="4"/>
        </w:numPr>
        <w:spacing w:beforeLines="0" w:before="0" w:afterLines="0" w:after="0"/>
        <w:ind w:left="442" w:hanging="442"/>
      </w:pPr>
      <w:r>
        <w:rPr>
          <w:rFonts w:hint="eastAsia"/>
        </w:rPr>
        <w:t>一致性；</w:t>
      </w:r>
    </w:p>
    <w:p w14:paraId="517BEFDA" w14:textId="10E6F4D6" w:rsidR="003C2588" w:rsidRDefault="003C2588" w:rsidP="003C2588">
      <w:pPr>
        <w:pStyle w:val="aa"/>
        <w:numPr>
          <w:ilvl w:val="0"/>
          <w:numId w:val="4"/>
        </w:numPr>
        <w:spacing w:beforeLines="0" w:before="0" w:afterLines="0" w:after="0"/>
        <w:ind w:left="442" w:hanging="442"/>
      </w:pPr>
      <w:r>
        <w:rPr>
          <w:rFonts w:hint="eastAsia"/>
        </w:rPr>
        <w:t>广度与深度；</w:t>
      </w:r>
    </w:p>
    <w:p w14:paraId="11F20A1C" w14:textId="325C29D6" w:rsidR="003C2588" w:rsidRDefault="003C2588" w:rsidP="003C2588">
      <w:pPr>
        <w:pStyle w:val="aa"/>
        <w:numPr>
          <w:ilvl w:val="0"/>
          <w:numId w:val="4"/>
        </w:numPr>
        <w:spacing w:beforeLines="0" w:before="0" w:afterLines="0" w:after="0"/>
        <w:ind w:left="442" w:hanging="442"/>
      </w:pPr>
      <w:r>
        <w:rPr>
          <w:rFonts w:hint="eastAsia"/>
        </w:rPr>
        <w:t>解释力；</w:t>
      </w:r>
    </w:p>
    <w:p w14:paraId="722D453B" w14:textId="5C3EE70E" w:rsidR="003C2588" w:rsidRDefault="003C2588" w:rsidP="003C2588">
      <w:pPr>
        <w:pStyle w:val="aa"/>
        <w:numPr>
          <w:ilvl w:val="0"/>
          <w:numId w:val="4"/>
        </w:numPr>
        <w:spacing w:beforeLines="0" w:before="0" w:afterLines="0" w:after="0"/>
        <w:ind w:left="442" w:hanging="442"/>
      </w:pPr>
      <w:r>
        <w:rPr>
          <w:rFonts w:hint="eastAsia"/>
        </w:rPr>
        <w:t>未来发展的预期（预测）；</w:t>
      </w:r>
    </w:p>
    <w:p w14:paraId="61CE585C" w14:textId="08B08FC2" w:rsidR="003C2588" w:rsidRDefault="003C2588" w:rsidP="003C2588">
      <w:pPr>
        <w:pStyle w:val="aa"/>
        <w:numPr>
          <w:ilvl w:val="0"/>
          <w:numId w:val="4"/>
        </w:numPr>
        <w:spacing w:beforeLines="0" w:before="0" w:afterLines="0" w:after="0"/>
        <w:ind w:left="442" w:hanging="442"/>
      </w:pPr>
      <w:r>
        <w:rPr>
          <w:rFonts w:hint="eastAsia"/>
        </w:rPr>
        <w:t>自我批判与竞争性理论比较；</w:t>
      </w:r>
    </w:p>
    <w:p w14:paraId="0A0B979A" w14:textId="5FB3EC7E" w:rsidR="003C2588" w:rsidRDefault="003C2588" w:rsidP="003C2588">
      <w:pPr>
        <w:pStyle w:val="aa"/>
        <w:numPr>
          <w:ilvl w:val="0"/>
          <w:numId w:val="4"/>
        </w:numPr>
        <w:spacing w:beforeLines="0" w:before="0" w:afterLines="0" w:after="0"/>
        <w:ind w:left="442" w:hanging="442"/>
      </w:pPr>
      <w:r>
        <w:rPr>
          <w:rFonts w:hint="eastAsia"/>
        </w:rPr>
        <w:t>洞见。</w:t>
      </w:r>
    </w:p>
    <w:p w14:paraId="3B338D8D" w14:textId="4927F249" w:rsidR="003C2588" w:rsidRPr="003C2588" w:rsidRDefault="003C2588" w:rsidP="003C2588">
      <w:pPr>
        <w:pStyle w:val="aa"/>
        <w:spacing w:before="78" w:after="78"/>
        <w:ind w:firstLine="420"/>
      </w:pPr>
      <w:r>
        <w:rPr>
          <w:rFonts w:hint="eastAsia"/>
        </w:rPr>
        <w:t>教授认为，</w:t>
      </w:r>
      <w:r w:rsidRPr="003C2588">
        <w:rPr>
          <w:rFonts w:hint="eastAsia"/>
        </w:rPr>
        <w:t>“可证伪”性</w:t>
      </w:r>
      <w:r>
        <w:rPr>
          <w:rFonts w:hint="eastAsia"/>
        </w:rPr>
        <w:t>不必</w:t>
      </w:r>
      <w:r w:rsidRPr="003C2588">
        <w:rPr>
          <w:rFonts w:hint="eastAsia"/>
        </w:rPr>
        <w:t>放在这里</w:t>
      </w:r>
      <w:r>
        <w:rPr>
          <w:rFonts w:hint="eastAsia"/>
        </w:rPr>
        <w:t>；</w:t>
      </w:r>
      <w:r w:rsidRPr="003C2588">
        <w:rPr>
          <w:rFonts w:hint="eastAsia"/>
        </w:rPr>
        <w:t>因为如果按照这个标准，大多数体系理论都</w:t>
      </w:r>
      <w:r>
        <w:rPr>
          <w:rFonts w:hint="eastAsia"/>
        </w:rPr>
        <w:t>是</w:t>
      </w:r>
      <w:r w:rsidRPr="003C2588">
        <w:rPr>
          <w:rFonts w:hint="eastAsia"/>
        </w:rPr>
        <w:t>坏理论。</w:t>
      </w:r>
    </w:p>
    <w:p w14:paraId="63339D1D" w14:textId="3E3991B4" w:rsidR="003C2588" w:rsidRPr="003C2588" w:rsidRDefault="002A1951" w:rsidP="002A1951">
      <w:pPr>
        <w:pStyle w:val="ae"/>
      </w:pPr>
      <w:bookmarkStart w:id="10" w:name="_Toc192086727"/>
      <w:r>
        <w:rPr>
          <w:rFonts w:hint="eastAsia"/>
        </w:rPr>
        <w:t>（五）理论分析之外</w:t>
      </w:r>
      <w:bookmarkEnd w:id="10"/>
    </w:p>
    <w:p w14:paraId="76831475" w14:textId="64ED51A0" w:rsidR="003C2588" w:rsidRDefault="002A1951" w:rsidP="009559DD">
      <w:pPr>
        <w:pStyle w:val="aa"/>
        <w:spacing w:before="78" w:after="78"/>
      </w:pPr>
      <w:r>
        <w:tab/>
      </w:r>
      <w:r>
        <w:rPr>
          <w:rFonts w:hint="eastAsia"/>
        </w:rPr>
        <w:t>除了理论分析之外，还有其他几种分析方法：</w:t>
      </w:r>
    </w:p>
    <w:tbl>
      <w:tblPr>
        <w:tblStyle w:val="af6"/>
        <w:tblW w:w="0" w:type="auto"/>
        <w:tblLook w:val="04A0" w:firstRow="1" w:lastRow="0" w:firstColumn="1" w:lastColumn="0" w:noHBand="0" w:noVBand="1"/>
      </w:tblPr>
      <w:tblGrid>
        <w:gridCol w:w="1696"/>
        <w:gridCol w:w="3834"/>
        <w:gridCol w:w="2766"/>
      </w:tblGrid>
      <w:tr w:rsidR="002A1951" w14:paraId="422D2B64" w14:textId="77777777" w:rsidTr="002A1951">
        <w:tc>
          <w:tcPr>
            <w:tcW w:w="1696" w:type="dxa"/>
            <w:shd w:val="clear" w:color="auto" w:fill="404040" w:themeFill="text1" w:themeFillTint="BF"/>
          </w:tcPr>
          <w:p w14:paraId="4CD97923" w14:textId="687E0ADF" w:rsidR="002A1951" w:rsidRPr="002A1951" w:rsidRDefault="002A1951" w:rsidP="009559DD">
            <w:pPr>
              <w:pStyle w:val="aa"/>
              <w:spacing w:before="78" w:after="78"/>
              <w:rPr>
                <w:b/>
                <w:bCs/>
                <w:color w:val="FFFFFF" w:themeColor="background1"/>
              </w:rPr>
            </w:pPr>
            <w:r w:rsidRPr="002A1951">
              <w:rPr>
                <w:rFonts w:hint="eastAsia"/>
                <w:b/>
                <w:bCs/>
                <w:color w:val="FFFFFF" w:themeColor="background1"/>
              </w:rPr>
              <w:t>分析方法</w:t>
            </w:r>
          </w:p>
        </w:tc>
        <w:tc>
          <w:tcPr>
            <w:tcW w:w="3834" w:type="dxa"/>
            <w:shd w:val="clear" w:color="auto" w:fill="404040" w:themeFill="text1" w:themeFillTint="BF"/>
          </w:tcPr>
          <w:p w14:paraId="4E091C9D" w14:textId="46740712" w:rsidR="002A1951" w:rsidRPr="002A1951" w:rsidRDefault="002A1951" w:rsidP="009559DD">
            <w:pPr>
              <w:pStyle w:val="aa"/>
              <w:spacing w:before="78" w:after="78"/>
              <w:rPr>
                <w:b/>
                <w:bCs/>
                <w:color w:val="FFFFFF" w:themeColor="background1"/>
              </w:rPr>
            </w:pPr>
            <w:r w:rsidRPr="002A1951">
              <w:rPr>
                <w:rFonts w:hint="eastAsia"/>
                <w:b/>
                <w:bCs/>
                <w:color w:val="FFFFFF" w:themeColor="background1"/>
              </w:rPr>
              <w:t>解释</w:t>
            </w:r>
          </w:p>
        </w:tc>
        <w:tc>
          <w:tcPr>
            <w:tcW w:w="2766" w:type="dxa"/>
            <w:shd w:val="clear" w:color="auto" w:fill="404040" w:themeFill="text1" w:themeFillTint="BF"/>
          </w:tcPr>
          <w:p w14:paraId="4E9B9843" w14:textId="6C401341" w:rsidR="002A1951" w:rsidRPr="002A1951" w:rsidRDefault="002A1951" w:rsidP="009559DD">
            <w:pPr>
              <w:pStyle w:val="aa"/>
              <w:spacing w:before="78" w:after="78"/>
              <w:rPr>
                <w:b/>
                <w:bCs/>
                <w:color w:val="FFFFFF" w:themeColor="background1"/>
              </w:rPr>
            </w:pPr>
            <w:r w:rsidRPr="002A1951">
              <w:rPr>
                <w:rFonts w:hint="eastAsia"/>
                <w:b/>
                <w:bCs/>
                <w:color w:val="FFFFFF" w:themeColor="background1"/>
              </w:rPr>
              <w:t>案例</w:t>
            </w:r>
          </w:p>
        </w:tc>
      </w:tr>
      <w:tr w:rsidR="002A1951" w14:paraId="7BC99A3B" w14:textId="77777777" w:rsidTr="002A1951">
        <w:tc>
          <w:tcPr>
            <w:tcW w:w="1696" w:type="dxa"/>
            <w:vAlign w:val="center"/>
          </w:tcPr>
          <w:p w14:paraId="59E66821" w14:textId="4AA7C51F" w:rsidR="002A1951" w:rsidRDefault="002A1951" w:rsidP="002A1951">
            <w:pPr>
              <w:pStyle w:val="aa"/>
              <w:spacing w:before="78" w:after="78"/>
            </w:pPr>
            <w:r>
              <w:rPr>
                <w:rFonts w:hint="eastAsia"/>
              </w:rPr>
              <w:t>历史学叙述</w:t>
            </w:r>
          </w:p>
        </w:tc>
        <w:tc>
          <w:tcPr>
            <w:tcW w:w="3834" w:type="dxa"/>
            <w:vAlign w:val="center"/>
          </w:tcPr>
          <w:p w14:paraId="77359ACB" w14:textId="20345DD3" w:rsidR="002A1951" w:rsidRDefault="002A1951" w:rsidP="002A1951">
            <w:pPr>
              <w:pStyle w:val="aa"/>
              <w:spacing w:before="78" w:after="78"/>
            </w:pPr>
            <w:r w:rsidRPr="002A1951">
              <w:rPr>
                <w:rFonts w:hint="eastAsia"/>
              </w:rPr>
              <w:t>为描述和</w:t>
            </w:r>
            <w:r w:rsidRPr="002A1951">
              <w:rPr>
                <w:rFonts w:hint="eastAsia"/>
              </w:rPr>
              <w:t>/</w:t>
            </w:r>
            <w:r w:rsidRPr="002A1951">
              <w:rPr>
                <w:rFonts w:hint="eastAsia"/>
              </w:rPr>
              <w:t>或研究单个或多个案例提供丰富的资料来源</w:t>
            </w:r>
            <w:r>
              <w:rPr>
                <w:rFonts w:hint="eastAsia"/>
              </w:rPr>
              <w:t>；</w:t>
            </w:r>
            <w:r w:rsidRPr="002A1951">
              <w:rPr>
                <w:rFonts w:hint="eastAsia"/>
              </w:rPr>
              <w:t>在可获得信息和写作篇幅等客观约束条件允许的情况下，一般追求尽可能详尽地还原现象发生的所有（重要的）细节</w:t>
            </w:r>
            <w:r>
              <w:rPr>
                <w:rFonts w:hint="eastAsia"/>
              </w:rPr>
              <w:t>。</w:t>
            </w:r>
          </w:p>
        </w:tc>
        <w:tc>
          <w:tcPr>
            <w:tcW w:w="2766" w:type="dxa"/>
            <w:vAlign w:val="center"/>
          </w:tcPr>
          <w:p w14:paraId="3074F431" w14:textId="085A70E3" w:rsidR="002A1951" w:rsidRPr="002A1951" w:rsidRDefault="002A1951" w:rsidP="002A1951">
            <w:pPr>
              <w:pStyle w:val="aa"/>
              <w:spacing w:before="78" w:after="78"/>
            </w:pPr>
            <w:r w:rsidRPr="002A1951">
              <w:rPr>
                <w:rFonts w:hint="eastAsia"/>
              </w:rPr>
              <w:t>加</w:t>
            </w:r>
            <w:proofErr w:type="gramStart"/>
            <w:r w:rsidRPr="002A1951">
              <w:rPr>
                <w:rFonts w:hint="eastAsia"/>
              </w:rPr>
              <w:t>迪</w:t>
            </w:r>
            <w:proofErr w:type="gramEnd"/>
            <w:r w:rsidRPr="002A1951">
              <w:rPr>
                <w:rFonts w:hint="eastAsia"/>
              </w:rPr>
              <w:t>斯</w:t>
            </w:r>
            <w:proofErr w:type="spellStart"/>
            <w:r w:rsidRPr="002A1951">
              <w:rPr>
                <w:rFonts w:hint="eastAsia"/>
              </w:rPr>
              <w:t>v</w:t>
            </w:r>
            <w:r>
              <w:rPr>
                <w:rFonts w:hint="eastAsia"/>
              </w:rPr>
              <w:t>.</w:t>
            </w:r>
            <w:r w:rsidRPr="002A1951">
              <w:rPr>
                <w:rFonts w:hint="eastAsia"/>
              </w:rPr>
              <w:t>s</w:t>
            </w:r>
            <w:proofErr w:type="spellEnd"/>
            <w:r w:rsidRPr="002A1951">
              <w:rPr>
                <w:rFonts w:hint="eastAsia"/>
              </w:rPr>
              <w:t>.</w:t>
            </w:r>
            <w:r w:rsidRPr="002A1951">
              <w:rPr>
                <w:rFonts w:hint="eastAsia"/>
              </w:rPr>
              <w:t>阿利森</w:t>
            </w:r>
          </w:p>
          <w:p w14:paraId="11C8C310" w14:textId="77777777" w:rsidR="002A1951" w:rsidRPr="002A1951" w:rsidRDefault="002A1951" w:rsidP="002A1951">
            <w:pPr>
              <w:pStyle w:val="aa"/>
              <w:spacing w:before="78" w:after="78"/>
            </w:pPr>
            <w:r w:rsidRPr="002A1951">
              <w:rPr>
                <w:rFonts w:hint="eastAsia"/>
              </w:rPr>
              <w:t>保罗肯尼迪</w:t>
            </w:r>
          </w:p>
          <w:p w14:paraId="5E8051A9" w14:textId="5DEFE652" w:rsidR="002A1951" w:rsidRDefault="002A1951" w:rsidP="002A1951">
            <w:pPr>
              <w:pStyle w:val="aa"/>
              <w:spacing w:before="78" w:after="78"/>
            </w:pPr>
            <w:r w:rsidRPr="002A1951">
              <w:rPr>
                <w:rFonts w:hint="eastAsia"/>
              </w:rPr>
              <w:t>修昔底德作为特殊案例</w:t>
            </w:r>
          </w:p>
        </w:tc>
      </w:tr>
      <w:tr w:rsidR="002A1951" w14:paraId="2F063FDA" w14:textId="77777777" w:rsidTr="002A1951">
        <w:tc>
          <w:tcPr>
            <w:tcW w:w="1696" w:type="dxa"/>
            <w:vAlign w:val="center"/>
          </w:tcPr>
          <w:p w14:paraId="002EC179" w14:textId="1F5EEDE2" w:rsidR="002A1951" w:rsidRDefault="002A1951" w:rsidP="002A1951">
            <w:pPr>
              <w:pStyle w:val="aa"/>
              <w:spacing w:before="78" w:after="78"/>
            </w:pPr>
            <w:r>
              <w:rPr>
                <w:rFonts w:hint="eastAsia"/>
              </w:rPr>
              <w:t>哲学分析</w:t>
            </w:r>
          </w:p>
        </w:tc>
        <w:tc>
          <w:tcPr>
            <w:tcW w:w="3834" w:type="dxa"/>
            <w:vAlign w:val="center"/>
          </w:tcPr>
          <w:p w14:paraId="1CC0F223" w14:textId="74F2C31E" w:rsidR="002A1951" w:rsidRDefault="002A1951" w:rsidP="002A1951">
            <w:pPr>
              <w:pStyle w:val="aa"/>
              <w:spacing w:before="78" w:after="78"/>
            </w:pPr>
            <w:r>
              <w:rPr>
                <w:rFonts w:hint="eastAsia"/>
              </w:rPr>
              <w:t>哲学分析</w:t>
            </w:r>
            <w:r w:rsidRPr="002A1951">
              <w:rPr>
                <w:rFonts w:hint="eastAsia"/>
              </w:rPr>
              <w:t>从核心文本和分析性思维中提出理由</w:t>
            </w:r>
            <w:r>
              <w:rPr>
                <w:rFonts w:hint="eastAsia"/>
              </w:rPr>
              <w:t>；</w:t>
            </w:r>
            <w:r w:rsidRPr="002A1951">
              <w:rPr>
                <w:rFonts w:hint="eastAsia"/>
              </w:rPr>
              <w:t>哲学方法可能无助于帮助我们回答具体问题</w:t>
            </w:r>
            <w:r>
              <w:rPr>
                <w:rFonts w:hint="eastAsia"/>
              </w:rPr>
              <w:t>，</w:t>
            </w:r>
            <w:r w:rsidRPr="002A1951">
              <w:rPr>
                <w:rFonts w:hint="eastAsia"/>
              </w:rPr>
              <w:t>不会帮助我们制定或实施政策</w:t>
            </w:r>
            <w:r>
              <w:rPr>
                <w:rFonts w:hint="eastAsia"/>
              </w:rPr>
              <w:t>，但</w:t>
            </w:r>
            <w:r w:rsidRPr="002A1951">
              <w:rPr>
                <w:rFonts w:hint="eastAsia"/>
              </w:rPr>
              <w:t>它们可能会告诉我们应该做</w:t>
            </w:r>
            <w:r w:rsidRPr="002A1951">
              <w:rPr>
                <w:rFonts w:hint="eastAsia"/>
              </w:rPr>
              <w:lastRenderedPageBreak/>
              <w:t>什么，提供规范性指导。</w:t>
            </w:r>
          </w:p>
        </w:tc>
        <w:tc>
          <w:tcPr>
            <w:tcW w:w="2766" w:type="dxa"/>
            <w:vAlign w:val="center"/>
          </w:tcPr>
          <w:p w14:paraId="6AC85FE0" w14:textId="77777777" w:rsidR="002A1951" w:rsidRDefault="002A1951" w:rsidP="002A1951">
            <w:pPr>
              <w:pStyle w:val="aa"/>
              <w:spacing w:before="78" w:after="78"/>
            </w:pPr>
            <w:r>
              <w:rPr>
                <w:rFonts w:hint="eastAsia"/>
              </w:rPr>
              <w:lastRenderedPageBreak/>
              <w:t>柏拉图</w:t>
            </w:r>
          </w:p>
          <w:p w14:paraId="24130631" w14:textId="77777777" w:rsidR="002A1951" w:rsidRDefault="002A1951" w:rsidP="002A1951">
            <w:pPr>
              <w:pStyle w:val="aa"/>
              <w:spacing w:before="78" w:after="78"/>
            </w:pPr>
            <w:r>
              <w:rPr>
                <w:rFonts w:hint="eastAsia"/>
              </w:rPr>
              <w:t>霍布斯</w:t>
            </w:r>
          </w:p>
          <w:p w14:paraId="3115DE84" w14:textId="08E15C59" w:rsidR="002A1951" w:rsidRDefault="002A1951" w:rsidP="002A1951">
            <w:pPr>
              <w:pStyle w:val="aa"/>
              <w:spacing w:before="78" w:after="78"/>
            </w:pPr>
            <w:r>
              <w:rPr>
                <w:rFonts w:hint="eastAsia"/>
              </w:rPr>
              <w:t>康德</w:t>
            </w:r>
          </w:p>
        </w:tc>
      </w:tr>
      <w:tr w:rsidR="002A1951" w14:paraId="339E6B51" w14:textId="77777777" w:rsidTr="002A1951">
        <w:tc>
          <w:tcPr>
            <w:tcW w:w="1696" w:type="dxa"/>
            <w:vAlign w:val="center"/>
          </w:tcPr>
          <w:p w14:paraId="1DCC5621" w14:textId="4C226FF3" w:rsidR="002A1951" w:rsidRDefault="002A1951" w:rsidP="002A1951">
            <w:pPr>
              <w:pStyle w:val="aa"/>
              <w:spacing w:before="78" w:after="78"/>
            </w:pPr>
            <w:r>
              <w:rPr>
                <w:rFonts w:hint="eastAsia"/>
              </w:rPr>
              <w:t>批判性分析</w:t>
            </w:r>
          </w:p>
        </w:tc>
        <w:tc>
          <w:tcPr>
            <w:tcW w:w="3834" w:type="dxa"/>
            <w:vAlign w:val="center"/>
          </w:tcPr>
          <w:p w14:paraId="4310F1DA" w14:textId="2D1AACF5" w:rsidR="002A1951" w:rsidRDefault="002A1951" w:rsidP="002A1951">
            <w:pPr>
              <w:pStyle w:val="aa"/>
              <w:spacing w:before="78" w:after="78"/>
            </w:pPr>
            <w:r>
              <w:rPr>
                <w:rFonts w:hint="eastAsia"/>
              </w:rPr>
              <w:t>批判性分析</w:t>
            </w:r>
            <w:r w:rsidRPr="002A1951">
              <w:rPr>
                <w:rFonts w:hint="eastAsia"/>
              </w:rPr>
              <w:t>对主要概念进行解构，并利用话语分析进行深入描述</w:t>
            </w:r>
            <w:r>
              <w:rPr>
                <w:rFonts w:hint="eastAsia"/>
              </w:rPr>
              <w:t>。</w:t>
            </w:r>
          </w:p>
        </w:tc>
        <w:tc>
          <w:tcPr>
            <w:tcW w:w="2766" w:type="dxa"/>
            <w:vAlign w:val="center"/>
          </w:tcPr>
          <w:p w14:paraId="10C40307" w14:textId="612FC28A" w:rsidR="002A1951" w:rsidRPr="002A1951" w:rsidRDefault="002A1951" w:rsidP="002A1951">
            <w:pPr>
              <w:pStyle w:val="aa"/>
              <w:spacing w:before="78" w:after="78"/>
            </w:pPr>
            <w:r w:rsidRPr="002A1951">
              <w:rPr>
                <w:rFonts w:hint="eastAsia"/>
              </w:rPr>
              <w:t>女性主义、后现代</w:t>
            </w:r>
          </w:p>
          <w:p w14:paraId="7C1B0512" w14:textId="139B50D2" w:rsidR="002A1951" w:rsidRPr="002A1951" w:rsidRDefault="002A1951" w:rsidP="002A1951">
            <w:pPr>
              <w:pStyle w:val="aa"/>
              <w:spacing w:before="78" w:after="78"/>
            </w:pPr>
            <w:r w:rsidRPr="002A1951">
              <w:rPr>
                <w:rFonts w:hint="eastAsia"/>
              </w:rPr>
              <w:t>（广义上也可归为理论分析）</w:t>
            </w:r>
          </w:p>
        </w:tc>
      </w:tr>
      <w:tr w:rsidR="002A1951" w14:paraId="44F95CCD" w14:textId="77777777" w:rsidTr="002A1951">
        <w:tc>
          <w:tcPr>
            <w:tcW w:w="1696" w:type="dxa"/>
            <w:vAlign w:val="center"/>
          </w:tcPr>
          <w:p w14:paraId="5F87CBEE" w14:textId="49572BD4" w:rsidR="002A1951" w:rsidRDefault="002A1951" w:rsidP="002A1951">
            <w:pPr>
              <w:pStyle w:val="aa"/>
              <w:spacing w:before="78" w:after="78"/>
            </w:pPr>
            <w:r>
              <w:rPr>
                <w:rFonts w:hint="eastAsia"/>
              </w:rPr>
              <w:t>相关性分析</w:t>
            </w:r>
          </w:p>
        </w:tc>
        <w:tc>
          <w:tcPr>
            <w:tcW w:w="3834" w:type="dxa"/>
            <w:vAlign w:val="center"/>
          </w:tcPr>
          <w:p w14:paraId="77A74A91" w14:textId="5E439173" w:rsidR="002A1951" w:rsidRPr="002A1951" w:rsidRDefault="002A1951" w:rsidP="002A1951">
            <w:pPr>
              <w:pStyle w:val="aa"/>
              <w:spacing w:before="78" w:after="78"/>
            </w:pPr>
            <w:r>
              <w:rPr>
                <w:rFonts w:hint="eastAsia"/>
              </w:rPr>
              <w:t>相关性分析</w:t>
            </w:r>
            <w:r w:rsidRPr="002A1951">
              <w:rPr>
                <w:rFonts w:hint="eastAsia"/>
              </w:rPr>
              <w:t>利用统计数据发现一般模式</w:t>
            </w:r>
            <w:r>
              <w:rPr>
                <w:rFonts w:hint="eastAsia"/>
              </w:rPr>
              <w:t>；有观点认为，</w:t>
            </w:r>
            <w:r w:rsidRPr="002A1951">
              <w:t>数据和方法压倒了他们的研究实质；行为主义者忽视了许多基础性问题</w:t>
            </w:r>
            <w:r>
              <w:rPr>
                <w:rFonts w:hint="eastAsia"/>
              </w:rPr>
              <w:t>——</w:t>
            </w:r>
            <w:r w:rsidRPr="002A1951">
              <w:t>人类和社会的本质，因为这些问题不容易用实证方法来检验。</w:t>
            </w:r>
          </w:p>
        </w:tc>
        <w:tc>
          <w:tcPr>
            <w:tcW w:w="2766" w:type="dxa"/>
            <w:vAlign w:val="center"/>
          </w:tcPr>
          <w:p w14:paraId="67E48619" w14:textId="210688B3" w:rsidR="002A1951" w:rsidRPr="002A1951" w:rsidRDefault="002A1951" w:rsidP="002A1951">
            <w:pPr>
              <w:pStyle w:val="aa"/>
              <w:spacing w:before="78" w:after="78"/>
            </w:pPr>
            <w:r w:rsidRPr="002A1951">
              <w:rPr>
                <w:rFonts w:hint="eastAsia"/>
              </w:rPr>
              <w:t>关于“民主和平”的实证研究</w:t>
            </w:r>
          </w:p>
        </w:tc>
      </w:tr>
    </w:tbl>
    <w:p w14:paraId="55924106" w14:textId="77777777" w:rsidR="002A1951" w:rsidRDefault="002A1951" w:rsidP="009559DD">
      <w:pPr>
        <w:pStyle w:val="aa"/>
        <w:spacing w:before="78" w:after="78"/>
      </w:pPr>
    </w:p>
    <w:p w14:paraId="25273A6B" w14:textId="77777777" w:rsidR="002A1951" w:rsidRDefault="002A1951" w:rsidP="009559DD">
      <w:pPr>
        <w:pStyle w:val="aa"/>
        <w:spacing w:before="78" w:after="78"/>
      </w:pPr>
    </w:p>
    <w:p w14:paraId="3A6EE0E6" w14:textId="77777777" w:rsidR="003C2588" w:rsidRDefault="003C2588" w:rsidP="009559DD">
      <w:pPr>
        <w:pStyle w:val="aa"/>
        <w:spacing w:before="78" w:after="78"/>
      </w:pPr>
    </w:p>
    <w:p w14:paraId="7CAF3672" w14:textId="2A4B2C6B" w:rsidR="004E5800" w:rsidRDefault="004E5800" w:rsidP="004E5800">
      <w:pPr>
        <w:pStyle w:val="a9"/>
      </w:pPr>
      <w:bookmarkStart w:id="11" w:name="_Toc192086728"/>
      <w:r>
        <w:rPr>
          <w:rFonts w:hint="eastAsia"/>
        </w:rPr>
        <w:t>第二讲</w:t>
      </w:r>
      <w:r>
        <w:rPr>
          <w:rFonts w:hint="eastAsia"/>
        </w:rPr>
        <w:t xml:space="preserve"> </w:t>
      </w:r>
      <w:r>
        <w:rPr>
          <w:rFonts w:hint="eastAsia"/>
        </w:rPr>
        <w:t>古典文献</w:t>
      </w:r>
      <w:bookmarkEnd w:id="11"/>
    </w:p>
    <w:p w14:paraId="76FB8201" w14:textId="05B9063E" w:rsidR="004E5800" w:rsidRDefault="004E5800" w:rsidP="004E5800">
      <w:pPr>
        <w:pStyle w:val="aa"/>
        <w:spacing w:before="78" w:after="78"/>
        <w:jc w:val="center"/>
      </w:pPr>
      <w:r>
        <w:rPr>
          <w:rFonts w:hint="eastAsia"/>
        </w:rPr>
        <w:t>2025.2.26</w:t>
      </w:r>
    </w:p>
    <w:p w14:paraId="79769E36" w14:textId="437A9438" w:rsidR="004E5800" w:rsidRDefault="00A264FB" w:rsidP="009559DD">
      <w:pPr>
        <w:pStyle w:val="aa"/>
        <w:spacing w:before="78" w:after="78"/>
      </w:pPr>
      <w:r>
        <w:tab/>
      </w:r>
      <w:r>
        <w:rPr>
          <w:rFonts w:hint="eastAsia"/>
        </w:rPr>
        <w:t>许多后世的人在引述古典文献时，往往只是引用一个“名”，对古典文献中的概念作粗浅的理解，生搬硬套——例如，“修昔底德陷阱”的提法就有待商榷。因此，阅读古典文献本身就显得很重要。</w:t>
      </w:r>
    </w:p>
    <w:p w14:paraId="7D6DCEAB" w14:textId="07B9D4DE" w:rsidR="00A264FB" w:rsidRDefault="00A264FB" w:rsidP="009559DD">
      <w:pPr>
        <w:pStyle w:val="aa"/>
        <w:spacing w:before="78" w:after="78"/>
      </w:pPr>
      <w:r>
        <w:tab/>
      </w:r>
      <w:r w:rsidRPr="005F7888">
        <w:rPr>
          <w:rFonts w:hint="eastAsia"/>
          <w:b/>
          <w:bCs/>
        </w:rPr>
        <w:t>阅读古典文献能获得启示。</w:t>
      </w:r>
      <w:r w:rsidRPr="00A264FB">
        <w:rPr>
          <w:rFonts w:hint="eastAsia"/>
        </w:rPr>
        <w:t>现代的国际关系理论无不从过去的经典著作中汲取营养。许多现代理论都是基于理论家对过去理论的一种解读（很多时候也是误读）。比如，霍布斯和马基雅维利为现实主义提供基础，他们本身也得益于对修昔底德的研究</w:t>
      </w:r>
      <w:r>
        <w:rPr>
          <w:rFonts w:hint="eastAsia"/>
        </w:rPr>
        <w:t>；</w:t>
      </w:r>
      <w:r w:rsidRPr="00A264FB">
        <w:rPr>
          <w:rFonts w:hint="eastAsia"/>
        </w:rPr>
        <w:t>康德为自由主义和建构主义提供基础。</w:t>
      </w:r>
      <w:r>
        <w:rPr>
          <w:rFonts w:hint="eastAsia"/>
        </w:rPr>
        <w:t>国际关系学</w:t>
      </w:r>
      <w:r w:rsidRPr="00A264FB">
        <w:rPr>
          <w:rFonts w:hint="eastAsia"/>
        </w:rPr>
        <w:t>确实非常善于借鉴和重构概念和分析框架，以为国际政治分析服务。</w:t>
      </w:r>
    </w:p>
    <w:p w14:paraId="48B50760" w14:textId="77777777" w:rsidR="00A264FB" w:rsidRPr="00A264FB" w:rsidRDefault="00A264FB" w:rsidP="00A264FB">
      <w:pPr>
        <w:pStyle w:val="aa"/>
        <w:spacing w:before="78" w:after="78"/>
      </w:pPr>
      <w:r>
        <w:tab/>
      </w:r>
      <w:r w:rsidRPr="005F7888">
        <w:rPr>
          <w:rFonts w:hint="eastAsia"/>
          <w:b/>
          <w:bCs/>
        </w:rPr>
        <w:t>阅读古典文献能锻炼思维。</w:t>
      </w:r>
      <w:r w:rsidRPr="00A264FB">
        <w:rPr>
          <w:rFonts w:hint="eastAsia"/>
        </w:rPr>
        <w:t>经典文献往往思想深邃复杂。越</w:t>
      </w:r>
      <w:proofErr w:type="gramStart"/>
      <w:r w:rsidRPr="00A264FB">
        <w:rPr>
          <w:rFonts w:hint="eastAsia"/>
        </w:rPr>
        <w:t>研读越</w:t>
      </w:r>
      <w:proofErr w:type="gramEnd"/>
      <w:r w:rsidRPr="00A264FB">
        <w:rPr>
          <w:rFonts w:hint="eastAsia"/>
        </w:rPr>
        <w:t>能获得启示，</w:t>
      </w:r>
      <w:proofErr w:type="gramStart"/>
      <w:r w:rsidRPr="00A264FB">
        <w:rPr>
          <w:rFonts w:hint="eastAsia"/>
        </w:rPr>
        <w:t>越研究</w:t>
      </w:r>
      <w:proofErr w:type="gramEnd"/>
      <w:r w:rsidRPr="00A264FB">
        <w:rPr>
          <w:rFonts w:hint="eastAsia"/>
        </w:rPr>
        <w:t>越能发现隐藏在逻辑和文本细节中的惊人之见。因此，解读本身可被视为一种思维操练，这一过程本身就是纯粹的追求真知，非常有趣。</w:t>
      </w:r>
    </w:p>
    <w:p w14:paraId="3B39D239" w14:textId="6789E787" w:rsidR="00A264FB" w:rsidRPr="00A264FB" w:rsidRDefault="007A5C42" w:rsidP="009559DD">
      <w:pPr>
        <w:pStyle w:val="aa"/>
        <w:spacing w:before="78" w:after="78"/>
      </w:pPr>
      <w:r>
        <w:tab/>
      </w:r>
      <w:r w:rsidRPr="007A5C42">
        <w:rPr>
          <w:rFonts w:hint="eastAsia"/>
          <w:b/>
          <w:bCs/>
        </w:rPr>
        <w:t>阅读古典文献能增长知识。</w:t>
      </w:r>
      <w:r w:rsidRPr="007A5C42">
        <w:rPr>
          <w:rFonts w:hint="eastAsia"/>
        </w:rPr>
        <w:t>从追求知识的角度，多读历史和经典也是有好处的</w:t>
      </w:r>
      <w:r>
        <w:rPr>
          <w:rFonts w:hint="eastAsia"/>
        </w:rPr>
        <w:t>，</w:t>
      </w:r>
      <w:r w:rsidRPr="007A5C42">
        <w:rPr>
          <w:rFonts w:hint="eastAsia"/>
        </w:rPr>
        <w:t>能够增加我们的人文底蕴。</w:t>
      </w:r>
    </w:p>
    <w:p w14:paraId="79BF6A1A" w14:textId="49BE8030" w:rsidR="00A264FB" w:rsidRDefault="008D4121" w:rsidP="008D4121">
      <w:pPr>
        <w:pStyle w:val="ac"/>
        <w:numPr>
          <w:ilvl w:val="0"/>
          <w:numId w:val="6"/>
        </w:numPr>
      </w:pPr>
      <w:bookmarkStart w:id="12" w:name="_Toc192086729"/>
      <w:r>
        <w:rPr>
          <w:rFonts w:hint="eastAsia"/>
        </w:rPr>
        <w:t>修昔底德与《伯罗奔尼撒战争史》</w:t>
      </w:r>
      <w:bookmarkEnd w:id="12"/>
    </w:p>
    <w:p w14:paraId="749930DE" w14:textId="6CF597F8" w:rsidR="008D4121" w:rsidRDefault="008D4121" w:rsidP="008D4121">
      <w:pPr>
        <w:pStyle w:val="ae"/>
      </w:pPr>
      <w:bookmarkStart w:id="13" w:name="_Toc192086730"/>
      <w:r>
        <w:rPr>
          <w:rFonts w:hint="eastAsia"/>
        </w:rPr>
        <w:t>（一）历史背景</w:t>
      </w:r>
      <w:bookmarkEnd w:id="13"/>
    </w:p>
    <w:p w14:paraId="6952DD66" w14:textId="77777777" w:rsidR="008D4121" w:rsidRDefault="008D4121" w:rsidP="008D4121">
      <w:pPr>
        <w:pStyle w:val="aa"/>
        <w:spacing w:before="78" w:after="78"/>
        <w:ind w:firstLine="420"/>
      </w:pPr>
      <w:r>
        <w:rPr>
          <w:rFonts w:hint="eastAsia"/>
        </w:rPr>
        <w:t>修昔底德的《伯罗奔尼撒战争史》受了希罗多德《希波战争史》影响，但</w:t>
      </w:r>
      <w:r w:rsidRPr="008D4121">
        <w:rPr>
          <w:rFonts w:hint="eastAsia"/>
        </w:rPr>
        <w:t>他更在意“揭示历史事件背后的真正的因果关系</w:t>
      </w:r>
      <w:r>
        <w:rPr>
          <w:rFonts w:hint="eastAsia"/>
        </w:rPr>
        <w:t>”，</w:t>
      </w:r>
      <w:r w:rsidRPr="008D4121">
        <w:t>远远比希罗多德深刻</w:t>
      </w:r>
      <w:r>
        <w:rPr>
          <w:rFonts w:hint="eastAsia"/>
        </w:rPr>
        <w:t>；因此，《伯罗奔尼撒战争史》除了史学意味外，更有一层政治哲学的意味。</w:t>
      </w:r>
    </w:p>
    <w:p w14:paraId="015DA613" w14:textId="77777777" w:rsidR="0081010C" w:rsidRDefault="0081010C" w:rsidP="0081010C">
      <w:pPr>
        <w:pStyle w:val="aa"/>
        <w:spacing w:before="78" w:after="78"/>
        <w:ind w:firstLine="420"/>
      </w:pPr>
      <w:r>
        <w:rPr>
          <w:rFonts w:hint="eastAsia"/>
        </w:rPr>
        <w:t>修昔底德旨在指出，伯罗奔尼撒战争对古希腊世界而言是以悲剧而结尾的；也因此，《伯罗奔尼撒战争史》的主要目的在于反思战争。在这本书中，</w:t>
      </w:r>
      <w:r w:rsidRPr="0081010C">
        <w:rPr>
          <w:rFonts w:hint="eastAsia"/>
        </w:rPr>
        <w:t>演说</w:t>
      </w:r>
      <w:proofErr w:type="gramStart"/>
      <w:r w:rsidRPr="0081010C">
        <w:rPr>
          <w:rFonts w:hint="eastAsia"/>
        </w:rPr>
        <w:t>辞</w:t>
      </w:r>
      <w:proofErr w:type="gramEnd"/>
      <w:r w:rsidRPr="0081010C">
        <w:rPr>
          <w:rFonts w:hint="eastAsia"/>
        </w:rPr>
        <w:t>至关重要，占全书的</w:t>
      </w:r>
      <w:r w:rsidRPr="0081010C">
        <w:rPr>
          <w:rFonts w:hint="eastAsia"/>
        </w:rPr>
        <w:t>1/4</w:t>
      </w:r>
      <w:r w:rsidRPr="0081010C">
        <w:rPr>
          <w:rFonts w:hint="eastAsia"/>
        </w:rPr>
        <w:t>篇幅。</w:t>
      </w:r>
    </w:p>
    <w:p w14:paraId="4D81636F" w14:textId="77777777" w:rsidR="0081010C" w:rsidRDefault="0081010C" w:rsidP="0081010C">
      <w:pPr>
        <w:pStyle w:val="af3"/>
        <w:spacing w:before="78" w:after="78"/>
        <w:ind w:firstLine="420"/>
      </w:pPr>
      <w:r w:rsidRPr="0081010C">
        <w:rPr>
          <w:rFonts w:hint="eastAsia"/>
        </w:rPr>
        <w:t>使演说者说出我认为每个场合所要求他们说出的话语来。</w:t>
      </w:r>
    </w:p>
    <w:p w14:paraId="1129F797" w14:textId="758C6C57" w:rsidR="0081010C" w:rsidRDefault="0081010C" w:rsidP="0081010C">
      <w:pPr>
        <w:pStyle w:val="af3"/>
        <w:spacing w:before="78" w:after="78"/>
        <w:jc w:val="right"/>
      </w:pPr>
      <w:r>
        <w:rPr>
          <w:rFonts w:hint="eastAsia"/>
        </w:rPr>
        <w:lastRenderedPageBreak/>
        <w:t>——修昔底德</w:t>
      </w:r>
    </w:p>
    <w:p w14:paraId="5D7EFA28" w14:textId="0284DE7B" w:rsidR="0081010C" w:rsidRPr="008D4121" w:rsidRDefault="0081010C" w:rsidP="0081010C">
      <w:pPr>
        <w:pStyle w:val="aa"/>
        <w:spacing w:before="78" w:after="78"/>
        <w:ind w:firstLine="420"/>
      </w:pPr>
      <w:r w:rsidRPr="0081010C">
        <w:rPr>
          <w:rFonts w:hint="eastAsia"/>
        </w:rPr>
        <w:t>但这不一定是正确的，修昔底德可能</w:t>
      </w:r>
      <w:proofErr w:type="gramStart"/>
      <w:r w:rsidRPr="0081010C">
        <w:rPr>
          <w:rFonts w:hint="eastAsia"/>
        </w:rPr>
        <w:t>刻意使</w:t>
      </w:r>
      <w:proofErr w:type="gramEnd"/>
      <w:r w:rsidRPr="0081010C">
        <w:rPr>
          <w:rFonts w:hint="eastAsia"/>
        </w:rPr>
        <w:t>两边观点交锋，从而展示反思。这就是为什么</w:t>
      </w:r>
      <w:r>
        <w:rPr>
          <w:rFonts w:hint="eastAsia"/>
        </w:rPr>
        <w:t>这</w:t>
      </w:r>
      <w:r w:rsidRPr="0081010C">
        <w:rPr>
          <w:rFonts w:hint="eastAsia"/>
        </w:rPr>
        <w:t>不是一般的历史书</w:t>
      </w:r>
      <w:r>
        <w:rPr>
          <w:rFonts w:hint="eastAsia"/>
        </w:rPr>
        <w:t>。</w:t>
      </w:r>
    </w:p>
    <w:p w14:paraId="5B400332" w14:textId="64C6B254" w:rsidR="008D4121" w:rsidRDefault="0081010C" w:rsidP="0081010C">
      <w:pPr>
        <w:pStyle w:val="ae"/>
      </w:pPr>
      <w:bookmarkStart w:id="14" w:name="_Toc192086731"/>
      <w:r>
        <w:rPr>
          <w:rFonts w:hint="eastAsia"/>
        </w:rPr>
        <w:t>（二）</w:t>
      </w:r>
      <w:r w:rsidRPr="0081010C">
        <w:rPr>
          <w:rFonts w:hint="eastAsia"/>
        </w:rPr>
        <w:t>斯巴达辩论与战争的原因</w:t>
      </w:r>
      <w:bookmarkEnd w:id="14"/>
    </w:p>
    <w:p w14:paraId="703CFB86" w14:textId="3C27ECF2" w:rsidR="0081010C" w:rsidRPr="0081010C" w:rsidRDefault="0081010C" w:rsidP="0081010C">
      <w:pPr>
        <w:pStyle w:val="aa"/>
        <w:spacing w:before="78" w:after="78"/>
        <w:ind w:firstLine="420"/>
      </w:pPr>
      <w:r w:rsidRPr="0081010C">
        <w:rPr>
          <w:rFonts w:hint="eastAsia"/>
        </w:rPr>
        <w:t>科林斯人演讲的主旨</w:t>
      </w:r>
      <w:r>
        <w:rPr>
          <w:rFonts w:hint="eastAsia"/>
        </w:rPr>
        <w:t>是</w:t>
      </w:r>
      <w:r w:rsidRPr="0081010C">
        <w:rPr>
          <w:rFonts w:hint="eastAsia"/>
        </w:rPr>
        <w:t>将雅典描绘成傲慢、蛮横、侵略成性、追求无限扩张的国家；威胁（若斯巴达不予援助）将脱离斯巴达主导的同盟</w:t>
      </w:r>
      <w:r>
        <w:rPr>
          <w:rFonts w:hint="eastAsia"/>
        </w:rPr>
        <w:t>。</w:t>
      </w:r>
    </w:p>
    <w:p w14:paraId="6E8A2CE0" w14:textId="1DDA01A3" w:rsidR="0081010C" w:rsidRPr="0081010C" w:rsidRDefault="0081010C" w:rsidP="0081010C">
      <w:pPr>
        <w:pStyle w:val="aa"/>
        <w:spacing w:before="78" w:after="78"/>
        <w:ind w:firstLine="420"/>
      </w:pPr>
      <w:r w:rsidRPr="0081010C">
        <w:rPr>
          <w:rFonts w:hint="eastAsia"/>
        </w:rPr>
        <w:t>雅典人演讲</w:t>
      </w:r>
      <w:r>
        <w:rPr>
          <w:rFonts w:hint="eastAsia"/>
        </w:rPr>
        <w:t>中则有：</w:t>
      </w:r>
    </w:p>
    <w:p w14:paraId="45E88E7A" w14:textId="2EC1E142" w:rsidR="0081010C" w:rsidRPr="0081010C" w:rsidRDefault="0081010C" w:rsidP="0081010C">
      <w:pPr>
        <w:pStyle w:val="aa"/>
        <w:numPr>
          <w:ilvl w:val="0"/>
          <w:numId w:val="7"/>
        </w:numPr>
        <w:spacing w:beforeLines="0" w:before="0" w:afterLines="0" w:after="0"/>
        <w:ind w:left="442" w:hanging="442"/>
      </w:pPr>
      <w:r w:rsidRPr="0081010C">
        <w:rPr>
          <w:rFonts w:hint="eastAsia"/>
          <w:b/>
          <w:bCs/>
        </w:rPr>
        <w:t>目的：</w:t>
      </w:r>
      <w:r w:rsidRPr="0081010C">
        <w:rPr>
          <w:rFonts w:hint="eastAsia"/>
        </w:rPr>
        <w:t>对斯巴</w:t>
      </w:r>
      <w:proofErr w:type="gramStart"/>
      <w:r w:rsidRPr="0081010C">
        <w:rPr>
          <w:rFonts w:hint="eastAsia"/>
        </w:rPr>
        <w:t>达表达</w:t>
      </w:r>
      <w:proofErr w:type="gramEnd"/>
      <w:r w:rsidRPr="0081010C">
        <w:rPr>
          <w:rFonts w:hint="eastAsia"/>
        </w:rPr>
        <w:t>威慑</w:t>
      </w:r>
      <w:r>
        <w:rPr>
          <w:rFonts w:hint="eastAsia"/>
        </w:rPr>
        <w:t>；</w:t>
      </w:r>
    </w:p>
    <w:p w14:paraId="05AEB6F7" w14:textId="5EEB623D" w:rsidR="0081010C" w:rsidRPr="0081010C" w:rsidRDefault="0081010C" w:rsidP="0081010C">
      <w:pPr>
        <w:pStyle w:val="aa"/>
        <w:numPr>
          <w:ilvl w:val="0"/>
          <w:numId w:val="7"/>
        </w:numPr>
        <w:spacing w:beforeLines="0" w:before="0" w:afterLines="0" w:after="0"/>
        <w:ind w:left="442" w:hanging="442"/>
      </w:pPr>
      <w:r w:rsidRPr="0081010C">
        <w:rPr>
          <w:rFonts w:hint="eastAsia"/>
          <w:b/>
          <w:bCs/>
        </w:rPr>
        <w:t>要点</w:t>
      </w:r>
      <w:proofErr w:type="gramStart"/>
      <w:r w:rsidRPr="0081010C">
        <w:rPr>
          <w:rFonts w:hint="eastAsia"/>
          <w:b/>
          <w:bCs/>
        </w:rPr>
        <w:t>一</w:t>
      </w:r>
      <w:proofErr w:type="gramEnd"/>
      <w:r w:rsidRPr="0081010C">
        <w:rPr>
          <w:rFonts w:hint="eastAsia"/>
          <w:b/>
          <w:bCs/>
        </w:rPr>
        <w:t>：</w:t>
      </w:r>
      <w:r w:rsidRPr="0081010C">
        <w:rPr>
          <w:rFonts w:hint="eastAsia"/>
        </w:rPr>
        <w:t>雅典帝国源自盟邦对雅典领导地位的拥戴和自愿接受</w:t>
      </w:r>
      <w:r>
        <w:rPr>
          <w:rFonts w:hint="eastAsia"/>
        </w:rPr>
        <w:t>；</w:t>
      </w:r>
    </w:p>
    <w:p w14:paraId="1AADD0A3" w14:textId="0724A005" w:rsidR="0081010C" w:rsidRPr="0081010C" w:rsidRDefault="0081010C" w:rsidP="0081010C">
      <w:pPr>
        <w:pStyle w:val="aa"/>
        <w:numPr>
          <w:ilvl w:val="0"/>
          <w:numId w:val="7"/>
        </w:numPr>
        <w:spacing w:beforeLines="0" w:before="0" w:afterLines="0" w:after="0"/>
        <w:ind w:left="442" w:hanging="442"/>
      </w:pPr>
      <w:r w:rsidRPr="0081010C">
        <w:rPr>
          <w:rFonts w:hint="eastAsia"/>
          <w:b/>
          <w:bCs/>
        </w:rPr>
        <w:t>要点二：</w:t>
      </w:r>
      <w:r w:rsidRPr="0081010C">
        <w:rPr>
          <w:rFonts w:hint="eastAsia"/>
        </w:rPr>
        <w:t>雅典的行为是自然和正常的，因为其遵从了人行为的三大动机——恐惧、荣誉心和私利欲望</w:t>
      </w:r>
      <w:r>
        <w:rPr>
          <w:rFonts w:hint="eastAsia"/>
        </w:rPr>
        <w:t>；</w:t>
      </w:r>
    </w:p>
    <w:p w14:paraId="1929CBD1" w14:textId="73966B41" w:rsidR="0081010C" w:rsidRPr="0081010C" w:rsidRDefault="0081010C" w:rsidP="0081010C">
      <w:pPr>
        <w:pStyle w:val="aa"/>
        <w:numPr>
          <w:ilvl w:val="0"/>
          <w:numId w:val="7"/>
        </w:numPr>
        <w:spacing w:beforeLines="0" w:before="0" w:afterLines="0" w:after="0"/>
        <w:ind w:left="442" w:hanging="442"/>
      </w:pPr>
      <w:r w:rsidRPr="0081010C">
        <w:rPr>
          <w:rFonts w:hint="eastAsia"/>
          <w:b/>
          <w:bCs/>
        </w:rPr>
        <w:t>要点三：</w:t>
      </w:r>
      <w:r w:rsidRPr="0081010C">
        <w:rPr>
          <w:rFonts w:hint="eastAsia"/>
        </w:rPr>
        <w:t>任何处于霸权地位的国家，无论其霸权如何正当和温和，必然成为众怨所指；因而，假如斯</w:t>
      </w:r>
      <w:proofErr w:type="gramStart"/>
      <w:r w:rsidRPr="0081010C">
        <w:rPr>
          <w:rFonts w:hint="eastAsia"/>
        </w:rPr>
        <w:t>巴达毁了</w:t>
      </w:r>
      <w:proofErr w:type="gramEnd"/>
      <w:r w:rsidRPr="0081010C">
        <w:rPr>
          <w:rFonts w:hint="eastAsia"/>
        </w:rPr>
        <w:t>雅典帝国，它也不会给其他国家自由，必将像雅典一样失去盟邦的好感</w:t>
      </w:r>
      <w:r>
        <w:rPr>
          <w:rFonts w:hint="eastAsia"/>
        </w:rPr>
        <w:t>；</w:t>
      </w:r>
    </w:p>
    <w:p w14:paraId="37CCB2A6" w14:textId="6C9D83DD" w:rsidR="0081010C" w:rsidRPr="0081010C" w:rsidRDefault="0081010C" w:rsidP="0081010C">
      <w:pPr>
        <w:pStyle w:val="aa"/>
        <w:numPr>
          <w:ilvl w:val="0"/>
          <w:numId w:val="7"/>
        </w:numPr>
        <w:spacing w:beforeLines="0" w:before="0" w:afterLines="0" w:after="0"/>
        <w:ind w:left="442" w:hanging="442"/>
      </w:pPr>
      <w:r w:rsidRPr="0081010C">
        <w:rPr>
          <w:rFonts w:hint="eastAsia"/>
          <w:b/>
          <w:bCs/>
        </w:rPr>
        <w:t>要点四：</w:t>
      </w:r>
      <w:r w:rsidRPr="0081010C">
        <w:rPr>
          <w:rFonts w:hint="eastAsia"/>
        </w:rPr>
        <w:t>斯巴</w:t>
      </w:r>
      <w:proofErr w:type="gramStart"/>
      <w:r w:rsidRPr="0081010C">
        <w:rPr>
          <w:rFonts w:hint="eastAsia"/>
        </w:rPr>
        <w:t>达应当</w:t>
      </w:r>
      <w:proofErr w:type="gramEnd"/>
      <w:r w:rsidRPr="0081010C">
        <w:rPr>
          <w:rFonts w:hint="eastAsia"/>
        </w:rPr>
        <w:t>三思而后行，战争有其难以预计性</w:t>
      </w:r>
      <w:r>
        <w:rPr>
          <w:rFonts w:hint="eastAsia"/>
        </w:rPr>
        <w:t>。</w:t>
      </w:r>
    </w:p>
    <w:p w14:paraId="2409EE5B" w14:textId="77777777" w:rsidR="0081010C" w:rsidRDefault="0081010C" w:rsidP="0081010C">
      <w:pPr>
        <w:pStyle w:val="aa"/>
        <w:spacing w:before="78" w:after="78"/>
        <w:ind w:left="420"/>
      </w:pPr>
      <w:r>
        <w:rPr>
          <w:rFonts w:hint="eastAsia"/>
        </w:rPr>
        <w:t>对斯巴达人内部辩论的</w:t>
      </w:r>
      <w:r w:rsidRPr="0081010C">
        <w:rPr>
          <w:rFonts w:hint="eastAsia"/>
        </w:rPr>
        <w:t>常见解读（也是来自修昔底德的直接陈述）</w:t>
      </w:r>
      <w:r>
        <w:rPr>
          <w:rFonts w:hint="eastAsia"/>
        </w:rPr>
        <w:t>是：</w:t>
      </w:r>
    </w:p>
    <w:p w14:paraId="2D0E9B0E" w14:textId="40414BE9" w:rsidR="0081010C" w:rsidRDefault="0081010C" w:rsidP="0081010C">
      <w:pPr>
        <w:pStyle w:val="af3"/>
        <w:spacing w:before="78" w:after="78"/>
        <w:ind w:firstLine="420"/>
      </w:pPr>
      <w:r w:rsidRPr="0081010C">
        <w:rPr>
          <w:rFonts w:hint="eastAsia"/>
        </w:rPr>
        <w:t>斯巴达人所以表决确定和约已被撕毁和他们必须投入战争，不是因为他们被其盟友的论辩说服，而是因为他们看到希腊的较大部分已在雅典人手里，害怕雅典人可能变得更加强大。</w:t>
      </w:r>
    </w:p>
    <w:p w14:paraId="12373012" w14:textId="143ACCE1" w:rsidR="0081010C" w:rsidRDefault="0081010C" w:rsidP="0081010C">
      <w:pPr>
        <w:pStyle w:val="af3"/>
        <w:spacing w:before="78" w:after="78"/>
        <w:jc w:val="right"/>
      </w:pPr>
      <w:r>
        <w:rPr>
          <w:rFonts w:hint="eastAsia"/>
        </w:rPr>
        <w:t>——修昔底德</w:t>
      </w:r>
    </w:p>
    <w:p w14:paraId="1DB7FC33" w14:textId="2D31C3E5" w:rsidR="0081010C" w:rsidRDefault="0081010C" w:rsidP="009559DD">
      <w:pPr>
        <w:pStyle w:val="aa"/>
        <w:spacing w:before="78" w:after="78"/>
      </w:pPr>
      <w:r>
        <w:tab/>
      </w:r>
      <w:r>
        <w:rPr>
          <w:rFonts w:hint="eastAsia"/>
        </w:rPr>
        <w:t>这里就有“修昔底德陷阱”概念不合理的一点：“修昔底德陷阱”认为是</w:t>
      </w:r>
      <w:proofErr w:type="gramStart"/>
      <w:r>
        <w:rPr>
          <w:rFonts w:hint="eastAsia"/>
        </w:rPr>
        <w:t>崛起国导致</w:t>
      </w:r>
      <w:proofErr w:type="gramEnd"/>
      <w:r>
        <w:rPr>
          <w:rFonts w:hint="eastAsia"/>
        </w:rPr>
        <w:t>了与</w:t>
      </w:r>
      <w:proofErr w:type="gramStart"/>
      <w:r>
        <w:rPr>
          <w:rFonts w:hint="eastAsia"/>
        </w:rPr>
        <w:t>守成国</w:t>
      </w:r>
      <w:proofErr w:type="gramEnd"/>
      <w:r>
        <w:rPr>
          <w:rFonts w:hint="eastAsia"/>
        </w:rPr>
        <w:t>的战争；但《伯罗奔尼撒战争史》中，却是</w:t>
      </w:r>
      <w:proofErr w:type="gramStart"/>
      <w:r>
        <w:rPr>
          <w:rFonts w:hint="eastAsia"/>
        </w:rPr>
        <w:t>守成国</w:t>
      </w:r>
      <w:proofErr w:type="gramEnd"/>
      <w:r>
        <w:rPr>
          <w:rFonts w:hint="eastAsia"/>
        </w:rPr>
        <w:t>雅典发动了对</w:t>
      </w:r>
      <w:proofErr w:type="gramStart"/>
      <w:r>
        <w:rPr>
          <w:rFonts w:hint="eastAsia"/>
        </w:rPr>
        <w:t>崛起国斯</w:t>
      </w:r>
      <w:proofErr w:type="gramEnd"/>
      <w:r>
        <w:rPr>
          <w:rFonts w:hint="eastAsia"/>
        </w:rPr>
        <w:t>巴达的战争。</w:t>
      </w:r>
    </w:p>
    <w:p w14:paraId="2F00DC95" w14:textId="3A7AC7A9" w:rsidR="0081010C" w:rsidRDefault="0081010C" w:rsidP="009559DD">
      <w:pPr>
        <w:pStyle w:val="aa"/>
        <w:spacing w:before="78" w:after="78"/>
      </w:pPr>
      <w:r>
        <w:tab/>
      </w:r>
      <w:r>
        <w:rPr>
          <w:rFonts w:hint="eastAsia"/>
        </w:rPr>
        <w:t>总之，</w:t>
      </w:r>
      <w:proofErr w:type="gramStart"/>
      <w:r>
        <w:rPr>
          <w:rFonts w:hint="eastAsia"/>
        </w:rPr>
        <w:t>结合科</w:t>
      </w:r>
      <w:proofErr w:type="gramEnd"/>
      <w:r>
        <w:rPr>
          <w:rFonts w:hint="eastAsia"/>
        </w:rPr>
        <w:t>林斯人的说辞，以及当时雅典军舰的四处出征，斯巴达就将其理解为了雅典的侵略，这一认知既已生成。</w:t>
      </w:r>
    </w:p>
    <w:p w14:paraId="56BBC7BC" w14:textId="26DD7A0D" w:rsidR="002B4955" w:rsidRDefault="002B4955" w:rsidP="002B4955">
      <w:pPr>
        <w:pStyle w:val="af3"/>
        <w:spacing w:before="78" w:after="78"/>
        <w:ind w:firstLine="420"/>
      </w:pPr>
      <w:r w:rsidRPr="002B4955">
        <w:rPr>
          <w:rFonts w:hint="eastAsia"/>
        </w:rPr>
        <w:t>科林斯人对斯巴达改变政策起的作用可以被分成三方面：</w:t>
      </w:r>
      <w:r w:rsidRPr="00BB65FD">
        <w:rPr>
          <w:rFonts w:hint="eastAsia"/>
          <w:b/>
          <w:bCs/>
        </w:rPr>
        <w:t>第一，</w:t>
      </w:r>
      <w:r w:rsidRPr="002B4955">
        <w:rPr>
          <w:rFonts w:hint="eastAsia"/>
        </w:rPr>
        <w:t>他们组织和促成了一场有效的、由斯巴达的哀怨的朋友和盟邦掀起的宣传运动，那给了好战的斯巴达监督官们一个机会，来在最有利的环境中抛出自己的主战理由。</w:t>
      </w:r>
      <w:r w:rsidRPr="00BB65FD">
        <w:rPr>
          <w:rFonts w:hint="eastAsia"/>
          <w:b/>
          <w:bCs/>
        </w:rPr>
        <w:t>其次，</w:t>
      </w:r>
      <w:r w:rsidRPr="002B4955">
        <w:rPr>
          <w:rFonts w:hint="eastAsia"/>
        </w:rPr>
        <w:t>他们运用了一个非常有效的武器，</w:t>
      </w:r>
      <w:proofErr w:type="gramStart"/>
      <w:r w:rsidRPr="002B4955">
        <w:rPr>
          <w:rFonts w:hint="eastAsia"/>
        </w:rPr>
        <w:t>即威胁</w:t>
      </w:r>
      <w:proofErr w:type="gramEnd"/>
      <w:r w:rsidRPr="002B4955">
        <w:rPr>
          <w:rFonts w:hint="eastAsia"/>
        </w:rPr>
        <w:t>脱离斯巴达同盟，</w:t>
      </w:r>
      <w:proofErr w:type="gramStart"/>
      <w:r w:rsidRPr="002B4955">
        <w:rPr>
          <w:rFonts w:hint="eastAsia"/>
        </w:rPr>
        <w:t>那看来</w:t>
      </w:r>
      <w:proofErr w:type="gramEnd"/>
      <w:r w:rsidRPr="002B4955">
        <w:rPr>
          <w:rFonts w:hint="eastAsia"/>
        </w:rPr>
        <w:t>会引起该同盟的解体。我们可以将此威胁当作只是虚声恫吓，但大多数斯巴达人不愿拿它试试看。</w:t>
      </w:r>
      <w:r w:rsidRPr="00BB65FD">
        <w:rPr>
          <w:rFonts w:hint="eastAsia"/>
          <w:b/>
          <w:bCs/>
        </w:rPr>
        <w:t>然而，</w:t>
      </w:r>
      <w:r w:rsidRPr="002B4955">
        <w:rPr>
          <w:rFonts w:hint="eastAsia"/>
        </w:rPr>
        <w:t>科林斯人运用的最有效的办法，大概是他们给他们的斯巴达观众绘制的那幅雅典人画像。靠着将雅典帝国的早先历史与雅典最近对科尔基拉问题的回应绑在一起，他们能够将雅典人描绘成一种轻率躁动、咄咄逼人和危险无比的人民，它必须在为时过晚以前被制止。</w:t>
      </w:r>
    </w:p>
    <w:p w14:paraId="374A91FB" w14:textId="30C50424" w:rsidR="002B4955" w:rsidRPr="002B4955" w:rsidRDefault="002B4955" w:rsidP="002B4955">
      <w:pPr>
        <w:pStyle w:val="af3"/>
        <w:spacing w:before="78" w:after="78"/>
        <w:jc w:val="right"/>
      </w:pPr>
      <w:r>
        <w:rPr>
          <w:rFonts w:hint="eastAsia"/>
        </w:rPr>
        <w:t>——唐纳德·卡根</w:t>
      </w:r>
    </w:p>
    <w:p w14:paraId="464585B8" w14:textId="40DE90FB" w:rsidR="002B4955" w:rsidRDefault="00004442" w:rsidP="009559DD">
      <w:pPr>
        <w:pStyle w:val="aa"/>
        <w:spacing w:before="78" w:after="78"/>
      </w:pPr>
      <w:r>
        <w:tab/>
      </w:r>
      <w:r>
        <w:rPr>
          <w:rFonts w:hint="eastAsia"/>
        </w:rPr>
        <w:t>由此可见，伯罗奔尼撒战争的爆发不能被简单解释为“权力转移”，而有着多重的原因。</w:t>
      </w:r>
    </w:p>
    <w:p w14:paraId="0B698E67" w14:textId="57973C90" w:rsidR="00541E53" w:rsidRDefault="00541E53" w:rsidP="00541E53">
      <w:pPr>
        <w:pStyle w:val="ae"/>
      </w:pPr>
      <w:bookmarkStart w:id="15" w:name="_Toc192086732"/>
      <w:r>
        <w:rPr>
          <w:rFonts w:hint="eastAsia"/>
        </w:rPr>
        <w:t>（三）</w:t>
      </w:r>
      <w:r w:rsidRPr="00541E53">
        <w:rPr>
          <w:rFonts w:hint="eastAsia"/>
        </w:rPr>
        <w:t>米洛斯对话：正义</w:t>
      </w:r>
      <w:r w:rsidRPr="00541E53">
        <w:rPr>
          <w:rFonts w:hint="eastAsia"/>
        </w:rPr>
        <w:t>v</w:t>
      </w:r>
      <w:r>
        <w:rPr>
          <w:rFonts w:hint="eastAsia"/>
        </w:rPr>
        <w:t xml:space="preserve">. </w:t>
      </w:r>
      <w:r w:rsidRPr="00541E53">
        <w:rPr>
          <w:rFonts w:hint="eastAsia"/>
        </w:rPr>
        <w:t>s.</w:t>
      </w:r>
      <w:r w:rsidRPr="00541E53">
        <w:rPr>
          <w:rFonts w:hint="eastAsia"/>
        </w:rPr>
        <w:t>强权</w:t>
      </w:r>
      <w:bookmarkEnd w:id="15"/>
    </w:p>
    <w:p w14:paraId="7A62F5BE" w14:textId="3C96DF80" w:rsidR="00541E53" w:rsidRDefault="00541E53" w:rsidP="009559DD">
      <w:pPr>
        <w:pStyle w:val="aa"/>
        <w:spacing w:before="78" w:after="78"/>
      </w:pPr>
      <w:r>
        <w:tab/>
      </w:r>
      <w:r>
        <w:rPr>
          <w:rFonts w:hint="eastAsia"/>
        </w:rPr>
        <w:t>米洛斯是一个反抗雅典侵略、最终招致灭亡的城邦。雅典人的理论中，有着权力政治的内核：</w:t>
      </w:r>
    </w:p>
    <w:p w14:paraId="0E4F6B68" w14:textId="299AE8FC" w:rsidR="00541E53" w:rsidRDefault="00541E53" w:rsidP="00541E53">
      <w:pPr>
        <w:pStyle w:val="af3"/>
        <w:spacing w:before="78" w:after="78"/>
        <w:ind w:firstLine="420"/>
      </w:pPr>
      <w:r>
        <w:rPr>
          <w:rFonts w:hint="eastAsia"/>
        </w:rPr>
        <w:t>强者为所欲为，弱者逆来顺受。</w:t>
      </w:r>
    </w:p>
    <w:p w14:paraId="64A15C7A" w14:textId="33578FC9" w:rsidR="00541E53" w:rsidRDefault="00541E53" w:rsidP="00541E53">
      <w:pPr>
        <w:pStyle w:val="af3"/>
        <w:spacing w:before="78" w:after="78"/>
        <w:ind w:firstLine="420"/>
      </w:pPr>
      <w:r w:rsidRPr="00541E53">
        <w:rPr>
          <w:rFonts w:hint="eastAsia"/>
        </w:rPr>
        <w:lastRenderedPageBreak/>
        <w:t>The strong do what they can and the weak suffer what they must.</w:t>
      </w:r>
    </w:p>
    <w:p w14:paraId="1AE0D040" w14:textId="2BF2A3E4" w:rsidR="00541E53" w:rsidRDefault="00541E53" w:rsidP="00541E53">
      <w:pPr>
        <w:pStyle w:val="af3"/>
        <w:spacing w:before="78" w:after="78"/>
        <w:jc w:val="right"/>
      </w:pPr>
      <w:r>
        <w:rPr>
          <w:rFonts w:hint="eastAsia"/>
        </w:rPr>
        <w:t>——《伯罗奔尼撒战争史》</w:t>
      </w:r>
    </w:p>
    <w:p w14:paraId="358D5E43" w14:textId="379A3935" w:rsidR="002B4955" w:rsidRDefault="00DB69FD" w:rsidP="009559DD">
      <w:pPr>
        <w:pStyle w:val="aa"/>
        <w:spacing w:before="78" w:after="78"/>
      </w:pPr>
      <w:r>
        <w:tab/>
      </w:r>
      <w:r>
        <w:rPr>
          <w:rFonts w:hint="eastAsia"/>
        </w:rPr>
        <w:t>面对雅典的侵略，米洛斯以正义予以驳斥；但在雅典的“自然之理”中，恐惧、荣誉、私利才是核心。然而，雅典</w:t>
      </w:r>
      <w:r w:rsidRPr="00DB69FD">
        <w:rPr>
          <w:rFonts w:hint="eastAsia"/>
        </w:rPr>
        <w:t>帝国基于爱戴，</w:t>
      </w:r>
      <w:r>
        <w:rPr>
          <w:rFonts w:hint="eastAsia"/>
        </w:rPr>
        <w:t>因此</w:t>
      </w:r>
      <w:r w:rsidRPr="00DB69FD">
        <w:rPr>
          <w:rFonts w:hint="eastAsia"/>
        </w:rPr>
        <w:t>雅典</w:t>
      </w:r>
      <w:r>
        <w:rPr>
          <w:rFonts w:hint="eastAsia"/>
        </w:rPr>
        <w:t>还是</w:t>
      </w:r>
      <w:r w:rsidRPr="00DB69FD">
        <w:rPr>
          <w:rFonts w:hint="eastAsia"/>
        </w:rPr>
        <w:t>要在道义上找到正当性</w:t>
      </w:r>
      <w:r>
        <w:rPr>
          <w:rFonts w:hint="eastAsia"/>
        </w:rPr>
        <w:t>。</w:t>
      </w:r>
    </w:p>
    <w:p w14:paraId="134E9E8B" w14:textId="7C071821" w:rsidR="00DB69FD" w:rsidRPr="00DB69FD" w:rsidRDefault="00DB69FD" w:rsidP="00DB69FD">
      <w:pPr>
        <w:pStyle w:val="aa"/>
        <w:spacing w:before="78" w:after="78"/>
      </w:pPr>
      <w:r>
        <w:tab/>
      </w:r>
      <w:r>
        <w:rPr>
          <w:rFonts w:hint="eastAsia"/>
        </w:rPr>
        <w:t>在米洛斯与雅典的争论之后，雅典就走上了下坡路。这印证了</w:t>
      </w:r>
      <w:r w:rsidRPr="00DB69FD">
        <w:rPr>
          <w:rFonts w:hint="eastAsia"/>
        </w:rPr>
        <w:t>米洛斯对雅典的忠告：没有帝国可以靠强权永久维系</w:t>
      </w:r>
      <w:r>
        <w:rPr>
          <w:rFonts w:hint="eastAsia"/>
        </w:rPr>
        <w:t>；</w:t>
      </w:r>
      <w:r w:rsidRPr="00DB69FD">
        <w:rPr>
          <w:rFonts w:hint="eastAsia"/>
        </w:rPr>
        <w:t>叛变是杀不尽的。</w:t>
      </w:r>
      <w:r>
        <w:rPr>
          <w:rFonts w:hint="eastAsia"/>
        </w:rPr>
        <w:t>总之，这其中体现了强权政治的限度，也体现了强权政治的悲剧——</w:t>
      </w:r>
      <w:r w:rsidRPr="00DB69FD">
        <w:rPr>
          <w:rFonts w:hint="eastAsia"/>
        </w:rPr>
        <w:t>雅典帝国（甚至整个希腊文明）走向衰亡正是由于帝国抛弃了正义的传统，完全倒向了强权和扩张。</w:t>
      </w:r>
    </w:p>
    <w:p w14:paraId="13A3E21E" w14:textId="33983298" w:rsidR="00DB69FD" w:rsidRDefault="00F11B51" w:rsidP="00F11B51">
      <w:pPr>
        <w:pStyle w:val="aa"/>
        <w:spacing w:before="78" w:after="78"/>
        <w:ind w:firstLine="420"/>
      </w:pPr>
      <w:r w:rsidRPr="00F11B51">
        <w:rPr>
          <w:rFonts w:hint="eastAsia"/>
        </w:rPr>
        <w:t>米洛斯必须被毁灭，因为米洛斯是雅典</w:t>
      </w:r>
      <w:proofErr w:type="gramStart"/>
      <w:r w:rsidRPr="00F11B51">
        <w:rPr>
          <w:rFonts w:hint="eastAsia"/>
        </w:rPr>
        <w:t>人理论</w:t>
      </w:r>
      <w:proofErr w:type="gramEnd"/>
      <w:r w:rsidRPr="00F11B51">
        <w:rPr>
          <w:rFonts w:hint="eastAsia"/>
        </w:rPr>
        <w:t>的例外</w:t>
      </w:r>
      <w:r>
        <w:rPr>
          <w:rFonts w:hint="eastAsia"/>
        </w:rPr>
        <w:t>。</w:t>
      </w:r>
    </w:p>
    <w:p w14:paraId="6C028AA1" w14:textId="0110503B" w:rsidR="00F11B51" w:rsidRDefault="00F11B51" w:rsidP="00F11B51">
      <w:pPr>
        <w:pStyle w:val="ae"/>
      </w:pPr>
      <w:bookmarkStart w:id="16" w:name="_Toc192086733"/>
      <w:r>
        <w:rPr>
          <w:rFonts w:hint="eastAsia"/>
        </w:rPr>
        <w:t>（四）为什么国际关系学应当停止误用“修昔底德陷阱”</w:t>
      </w:r>
      <w:bookmarkEnd w:id="16"/>
    </w:p>
    <w:p w14:paraId="4DBDB1FB" w14:textId="77777777" w:rsidR="00F11B51" w:rsidRDefault="00F11B51" w:rsidP="00F11B51">
      <w:pPr>
        <w:pStyle w:val="aa"/>
        <w:spacing w:before="78" w:after="78"/>
        <w:ind w:firstLine="420"/>
      </w:pPr>
      <w:r>
        <w:rPr>
          <w:rFonts w:hint="eastAsia"/>
        </w:rPr>
        <w:t>《伯罗奔尼撒战争史》被当代国际关系学解释为现实主义的“修昔底德陷阱”，但这本书的原意却是“纯粹的现实主义是有限度的，除了现实主义外还有正义与荣誉”。</w:t>
      </w:r>
    </w:p>
    <w:p w14:paraId="571D8F55" w14:textId="1D457BE4" w:rsidR="00F11B51" w:rsidRPr="00F11B51" w:rsidRDefault="00F11B51" w:rsidP="00F11B51">
      <w:pPr>
        <w:pStyle w:val="aa"/>
        <w:spacing w:before="78" w:after="78"/>
        <w:ind w:firstLine="420"/>
      </w:pPr>
      <w:r>
        <w:rPr>
          <w:rFonts w:hint="eastAsia"/>
        </w:rPr>
        <w:t>国际关系学</w:t>
      </w:r>
      <w:r w:rsidRPr="00F11B51">
        <w:rPr>
          <w:rFonts w:hint="eastAsia"/>
        </w:rPr>
        <w:t>对修昔底德的借用</w:t>
      </w:r>
      <w:r>
        <w:rPr>
          <w:rFonts w:hint="eastAsia"/>
        </w:rPr>
        <w:t>包括</w:t>
      </w:r>
      <w:r w:rsidRPr="00F11B51">
        <w:rPr>
          <w:rFonts w:hint="eastAsia"/>
        </w:rPr>
        <w:t>：</w:t>
      </w:r>
    </w:p>
    <w:p w14:paraId="24108DEA" w14:textId="7694ABFC" w:rsidR="00F11B51" w:rsidRPr="00F11B51" w:rsidRDefault="00F11B51" w:rsidP="00F11B51">
      <w:pPr>
        <w:pStyle w:val="aa"/>
        <w:numPr>
          <w:ilvl w:val="0"/>
          <w:numId w:val="8"/>
        </w:numPr>
        <w:spacing w:beforeLines="0" w:before="0" w:afterLines="0" w:after="0"/>
        <w:ind w:left="442" w:hanging="442"/>
      </w:pPr>
      <w:r w:rsidRPr="00F11B51">
        <w:rPr>
          <w:rFonts w:hint="eastAsia"/>
        </w:rPr>
        <w:t>关于人的三大动机的论断启发霍布斯和后来的</w:t>
      </w:r>
      <w:r w:rsidRPr="00F11B51">
        <w:rPr>
          <w:rFonts w:hint="eastAsia"/>
        </w:rPr>
        <w:t>IR</w:t>
      </w:r>
      <w:r w:rsidRPr="00F11B51">
        <w:rPr>
          <w:rFonts w:hint="eastAsia"/>
        </w:rPr>
        <w:t>学者</w:t>
      </w:r>
      <w:r>
        <w:rPr>
          <w:rFonts w:hint="eastAsia"/>
        </w:rPr>
        <w:t>；</w:t>
      </w:r>
    </w:p>
    <w:p w14:paraId="2A212246" w14:textId="4096EC7D" w:rsidR="00F11B51" w:rsidRPr="00F11B51" w:rsidRDefault="00F11B51" w:rsidP="00F11B51">
      <w:pPr>
        <w:pStyle w:val="aa"/>
        <w:numPr>
          <w:ilvl w:val="0"/>
          <w:numId w:val="8"/>
        </w:numPr>
        <w:spacing w:beforeLines="0" w:before="0" w:afterLines="0" w:after="0"/>
        <w:ind w:left="442" w:hanging="442"/>
      </w:pPr>
      <w:r w:rsidRPr="00F11B51">
        <w:rPr>
          <w:rFonts w:hint="eastAsia"/>
        </w:rPr>
        <w:t>从米洛斯对话中总结的权力政治逻辑</w:t>
      </w:r>
      <w:r>
        <w:rPr>
          <w:rFonts w:hint="eastAsia"/>
        </w:rPr>
        <w:t>；</w:t>
      </w:r>
    </w:p>
    <w:p w14:paraId="542CB038" w14:textId="5EB8FB47" w:rsidR="00F11B51" w:rsidRPr="00F11B51" w:rsidRDefault="00F11B51" w:rsidP="00F11B51">
      <w:pPr>
        <w:pStyle w:val="aa"/>
        <w:numPr>
          <w:ilvl w:val="0"/>
          <w:numId w:val="8"/>
        </w:numPr>
        <w:spacing w:beforeLines="0" w:before="0" w:afterLines="0" w:after="0"/>
        <w:ind w:left="442" w:hanging="442"/>
      </w:pPr>
      <w:r w:rsidRPr="00F11B51">
        <w:rPr>
          <w:rFonts w:hint="eastAsia"/>
        </w:rPr>
        <w:t>从开战原因分析引出结构现实主义和权力转移理论</w:t>
      </w:r>
      <w:proofErr w:type="gramStart"/>
      <w:r w:rsidRPr="00F11B51">
        <w:rPr>
          <w:rFonts w:hint="eastAsia"/>
        </w:rPr>
        <w:t>论</w:t>
      </w:r>
      <w:proofErr w:type="gramEnd"/>
      <w:r w:rsidRPr="00F11B51">
        <w:rPr>
          <w:rFonts w:hint="eastAsia"/>
        </w:rPr>
        <w:t>稳定与冲突（如吉尔平）</w:t>
      </w:r>
      <w:r>
        <w:rPr>
          <w:rFonts w:hint="eastAsia"/>
        </w:rPr>
        <w:t>。</w:t>
      </w:r>
    </w:p>
    <w:p w14:paraId="5171378C" w14:textId="5100575B" w:rsidR="00F11B51" w:rsidRPr="00F11B51" w:rsidRDefault="00F11B51" w:rsidP="00F11B51">
      <w:pPr>
        <w:pStyle w:val="aa"/>
        <w:spacing w:before="78" w:after="78"/>
        <w:ind w:firstLine="420"/>
      </w:pPr>
      <w:r>
        <w:rPr>
          <w:rFonts w:hint="eastAsia"/>
        </w:rPr>
        <w:t>其中</w:t>
      </w:r>
      <w:r w:rsidRPr="00F11B51">
        <w:rPr>
          <w:rFonts w:hint="eastAsia"/>
        </w:rPr>
        <w:t>被主流理论（主要是现实主义）忽视或曲解的智慧</w:t>
      </w:r>
      <w:r>
        <w:rPr>
          <w:rFonts w:hint="eastAsia"/>
        </w:rPr>
        <w:t>有</w:t>
      </w:r>
      <w:r w:rsidRPr="00F11B51">
        <w:rPr>
          <w:rFonts w:hint="eastAsia"/>
        </w:rPr>
        <w:t>：</w:t>
      </w:r>
    </w:p>
    <w:p w14:paraId="7F6CE294" w14:textId="15242DB4" w:rsidR="00F11B51" w:rsidRPr="00F11B51" w:rsidRDefault="00F11B51" w:rsidP="00F11B51">
      <w:pPr>
        <w:pStyle w:val="aa"/>
        <w:numPr>
          <w:ilvl w:val="0"/>
          <w:numId w:val="9"/>
        </w:numPr>
        <w:spacing w:beforeLines="0" w:before="0" w:afterLines="0" w:after="0"/>
        <w:ind w:left="442" w:hanging="442"/>
      </w:pPr>
      <w:r w:rsidRPr="00F11B51">
        <w:rPr>
          <w:rFonts w:hint="eastAsia"/>
        </w:rPr>
        <w:t>雅典是崛起国？（回到“修昔底德陷阱”）</w:t>
      </w:r>
    </w:p>
    <w:p w14:paraId="0F3D371D" w14:textId="2AD8AABB" w:rsidR="00F11B51" w:rsidRPr="00F11B51" w:rsidRDefault="00F11B51" w:rsidP="00F11B51">
      <w:pPr>
        <w:pStyle w:val="aa"/>
        <w:numPr>
          <w:ilvl w:val="0"/>
          <w:numId w:val="9"/>
        </w:numPr>
        <w:spacing w:beforeLines="0" w:before="0" w:afterLines="0" w:after="0"/>
        <w:ind w:left="442" w:hanging="442"/>
      </w:pPr>
      <w:r w:rsidRPr="00F11B51">
        <w:rPr>
          <w:rFonts w:hint="eastAsia"/>
        </w:rPr>
        <w:t>纯粹的文本借用</w:t>
      </w:r>
      <w:r w:rsidRPr="00F11B51">
        <w:rPr>
          <w:rFonts w:hint="eastAsia"/>
        </w:rPr>
        <w:t>v</w:t>
      </w:r>
      <w:r>
        <w:rPr>
          <w:rFonts w:hint="eastAsia"/>
        </w:rPr>
        <w:t xml:space="preserve">. </w:t>
      </w:r>
      <w:r w:rsidRPr="00F11B51">
        <w:rPr>
          <w:rFonts w:hint="eastAsia"/>
        </w:rPr>
        <w:t>s.</w:t>
      </w:r>
      <w:r w:rsidRPr="00F11B51">
        <w:rPr>
          <w:rFonts w:hint="eastAsia"/>
        </w:rPr>
        <w:t>修昔底德想要讲的智慧</w:t>
      </w:r>
      <w:r>
        <w:rPr>
          <w:rFonts w:hint="eastAsia"/>
        </w:rPr>
        <w:t>；</w:t>
      </w:r>
    </w:p>
    <w:p w14:paraId="3A780404" w14:textId="77777777" w:rsidR="00F11B51" w:rsidRPr="00F11B51" w:rsidRDefault="00F11B51" w:rsidP="00F11B51">
      <w:pPr>
        <w:pStyle w:val="aa"/>
        <w:numPr>
          <w:ilvl w:val="0"/>
          <w:numId w:val="9"/>
        </w:numPr>
        <w:spacing w:beforeLines="0" w:before="0" w:afterLines="0" w:after="0"/>
        <w:ind w:left="442" w:hanging="442"/>
      </w:pPr>
      <w:r w:rsidRPr="00F11B51">
        <w:rPr>
          <w:rFonts w:hint="eastAsia"/>
        </w:rPr>
        <w:t>现实主义理论将导致悲剧的权力政治逻辑视为了正常的逻辑？</w:t>
      </w:r>
    </w:p>
    <w:p w14:paraId="293ED4F0" w14:textId="77777777" w:rsidR="00F11B51" w:rsidRPr="00F11B51" w:rsidRDefault="00F11B51" w:rsidP="00F11B51">
      <w:pPr>
        <w:pStyle w:val="aa"/>
        <w:numPr>
          <w:ilvl w:val="0"/>
          <w:numId w:val="9"/>
        </w:numPr>
        <w:spacing w:beforeLines="0" w:before="0" w:afterLines="0" w:after="0"/>
        <w:ind w:left="442" w:hanging="442"/>
      </w:pPr>
      <w:r w:rsidRPr="00F11B51">
        <w:rPr>
          <w:rFonts w:hint="eastAsia"/>
        </w:rPr>
        <w:t>正义、传统、话语的重要性？</w:t>
      </w:r>
    </w:p>
    <w:p w14:paraId="6A7BB99A" w14:textId="77777777" w:rsidR="00F11B51" w:rsidRPr="00F11B51" w:rsidRDefault="00F11B51" w:rsidP="00F11B51">
      <w:pPr>
        <w:pStyle w:val="aa"/>
        <w:numPr>
          <w:ilvl w:val="0"/>
          <w:numId w:val="9"/>
        </w:numPr>
        <w:spacing w:beforeLines="0" w:before="0" w:afterLines="0" w:after="0"/>
        <w:ind w:left="442" w:hanging="442"/>
      </w:pPr>
      <w:r w:rsidRPr="00F11B51">
        <w:rPr>
          <w:rFonts w:hint="eastAsia"/>
        </w:rPr>
        <w:t>荣誉的重要性？</w:t>
      </w:r>
    </w:p>
    <w:p w14:paraId="1E559146" w14:textId="76BD7D21" w:rsidR="00F11B51" w:rsidRDefault="00F11B51" w:rsidP="00F11B51">
      <w:pPr>
        <w:pStyle w:val="aa"/>
        <w:numPr>
          <w:ilvl w:val="0"/>
          <w:numId w:val="9"/>
        </w:numPr>
        <w:spacing w:beforeLines="0" w:before="0" w:afterLines="0" w:after="0"/>
        <w:ind w:left="442" w:hanging="442"/>
      </w:pPr>
      <w:r w:rsidRPr="00F11B51">
        <w:rPr>
          <w:rFonts w:hint="eastAsia"/>
        </w:rPr>
        <w:t>傲慢、误判、自我实现的预言与战争</w:t>
      </w:r>
      <w:r>
        <w:rPr>
          <w:rFonts w:hint="eastAsia"/>
        </w:rPr>
        <w:t>。</w:t>
      </w:r>
    </w:p>
    <w:p w14:paraId="7BAF6E7A" w14:textId="48D66920" w:rsidR="00F11B51" w:rsidRPr="00F11B51" w:rsidRDefault="00EA549D" w:rsidP="00EA549D">
      <w:pPr>
        <w:pStyle w:val="ac"/>
      </w:pPr>
      <w:bookmarkStart w:id="17" w:name="_Toc192086734"/>
      <w:r>
        <w:rPr>
          <w:rFonts w:hint="eastAsia"/>
        </w:rPr>
        <w:t>二、</w:t>
      </w:r>
      <w:r w:rsidRPr="00EA549D">
        <w:rPr>
          <w:rFonts w:hint="eastAsia"/>
        </w:rPr>
        <w:t>马基雅维利与权力政治理论</w:t>
      </w:r>
      <w:bookmarkEnd w:id="17"/>
    </w:p>
    <w:p w14:paraId="12FD1C2B" w14:textId="5D0FFFE2" w:rsidR="00F11B51" w:rsidRDefault="00EA549D" w:rsidP="00EA549D">
      <w:pPr>
        <w:pStyle w:val="ae"/>
      </w:pPr>
      <w:bookmarkStart w:id="18" w:name="_Toc192086735"/>
      <w:r>
        <w:rPr>
          <w:rFonts w:hint="eastAsia"/>
        </w:rPr>
        <w:t>（一）</w:t>
      </w:r>
      <w:r w:rsidRPr="00EA549D">
        <w:rPr>
          <w:rFonts w:hint="eastAsia"/>
        </w:rPr>
        <w:t>《君主论》中的人性论</w:t>
      </w:r>
      <w:bookmarkEnd w:id="18"/>
    </w:p>
    <w:p w14:paraId="6BEABE79" w14:textId="56DA60C0" w:rsidR="00EA549D" w:rsidRDefault="00EA549D" w:rsidP="00F11B51">
      <w:pPr>
        <w:pStyle w:val="aa"/>
        <w:spacing w:before="78" w:after="78"/>
      </w:pPr>
      <w:r>
        <w:tab/>
      </w:r>
      <w:r>
        <w:rPr>
          <w:rFonts w:hint="eastAsia"/>
        </w:rPr>
        <w:t>《君主论》对人性的看法是“人性恶”。</w:t>
      </w:r>
    </w:p>
    <w:p w14:paraId="43866B58" w14:textId="67BB82BA" w:rsidR="001B7011" w:rsidRDefault="001B7011" w:rsidP="001B7011">
      <w:pPr>
        <w:pStyle w:val="af3"/>
        <w:spacing w:before="78" w:after="78"/>
        <w:ind w:firstLine="420"/>
      </w:pPr>
      <w:r w:rsidRPr="001B7011">
        <w:rPr>
          <w:rFonts w:hint="eastAsia"/>
        </w:rPr>
        <w:t>如果天下皆君子，这种劝诫就不是忠言了，但世人奸诈，不会对你守信用，所以你也不必充当君子。</w:t>
      </w:r>
    </w:p>
    <w:p w14:paraId="039B3F0D" w14:textId="1C873046" w:rsidR="001B7011" w:rsidRDefault="001B7011" w:rsidP="001B7011">
      <w:pPr>
        <w:pStyle w:val="af3"/>
        <w:spacing w:before="78" w:after="78"/>
        <w:jc w:val="right"/>
      </w:pPr>
      <w:r>
        <w:rPr>
          <w:rFonts w:hint="eastAsia"/>
        </w:rPr>
        <w:t>——尼可罗·马基雅维利《君主论》</w:t>
      </w:r>
    </w:p>
    <w:p w14:paraId="7B68130E" w14:textId="0068F0EC" w:rsidR="00FF7CA5" w:rsidRDefault="00FF7CA5" w:rsidP="00FF7CA5">
      <w:pPr>
        <w:pStyle w:val="aa"/>
        <w:spacing w:before="78" w:after="78"/>
      </w:pPr>
      <w:r>
        <w:tab/>
      </w:r>
      <w:r>
        <w:rPr>
          <w:rFonts w:hint="eastAsia"/>
        </w:rPr>
        <w:t>《君主论》中给予“人性恶”而提出的应然与实然之间的关系，也对后续国际关系现实主义流派产生了巨大影响，甚至可以说是其基础。</w:t>
      </w:r>
    </w:p>
    <w:p w14:paraId="20FA6144" w14:textId="719E1E67" w:rsidR="00EA549D" w:rsidRDefault="001B7011" w:rsidP="001B7011">
      <w:pPr>
        <w:pStyle w:val="af3"/>
        <w:spacing w:before="78" w:after="78"/>
        <w:ind w:firstLine="420"/>
      </w:pPr>
      <w:r w:rsidRPr="001B7011">
        <w:rPr>
          <w:rFonts w:hint="eastAsia"/>
        </w:rPr>
        <w:t>人们实际上怎样生活同人们应当怎样生活，其距离是如此之大，以致一个人要是为了应该怎么办而把实际上是怎么回事至诸脑后，那明天他不但不能保存自己，反而会自我毁灭。</w:t>
      </w:r>
    </w:p>
    <w:p w14:paraId="6915398F" w14:textId="77777777" w:rsidR="001B7011" w:rsidRDefault="001B7011" w:rsidP="001B7011">
      <w:pPr>
        <w:pStyle w:val="af3"/>
        <w:spacing w:before="78" w:after="78"/>
        <w:jc w:val="right"/>
      </w:pPr>
      <w:r>
        <w:rPr>
          <w:rFonts w:hint="eastAsia"/>
        </w:rPr>
        <w:t>——尼可罗·马基雅维利《君主论》</w:t>
      </w:r>
    </w:p>
    <w:p w14:paraId="7DE001B8" w14:textId="2A9F7C3A" w:rsidR="001B7011" w:rsidRPr="001B7011" w:rsidRDefault="00843F91" w:rsidP="00843F91">
      <w:pPr>
        <w:pStyle w:val="ae"/>
      </w:pPr>
      <w:bookmarkStart w:id="19" w:name="_Toc192086736"/>
      <w:r>
        <w:rPr>
          <w:rFonts w:hint="eastAsia"/>
        </w:rPr>
        <w:t>（二）《君主论》中的治国方略</w:t>
      </w:r>
      <w:bookmarkEnd w:id="19"/>
    </w:p>
    <w:p w14:paraId="21B7A0A5" w14:textId="00E821AB" w:rsidR="00843F91" w:rsidRDefault="00843F91" w:rsidP="00843F91">
      <w:pPr>
        <w:pStyle w:val="aa"/>
        <w:spacing w:before="78" w:after="78"/>
      </w:pPr>
      <w:r>
        <w:tab/>
      </w:r>
      <w:r>
        <w:rPr>
          <w:rFonts w:hint="eastAsia"/>
        </w:rPr>
        <w:t>《君主论》指出，</w:t>
      </w:r>
      <w:r w:rsidRPr="00843F91">
        <w:rPr>
          <w:rFonts w:hint="eastAsia"/>
        </w:rPr>
        <w:t>国君之责任在于为国家谋利益、谋生存</w:t>
      </w:r>
      <w:r w:rsidR="00627335">
        <w:rPr>
          <w:rFonts w:hint="eastAsia"/>
        </w:rPr>
        <w:t>，如同狮子与狐狸一般，综合</w:t>
      </w:r>
      <w:r w:rsidR="00627335">
        <w:rPr>
          <w:rFonts w:hint="eastAsia"/>
        </w:rPr>
        <w:lastRenderedPageBreak/>
        <w:t>运用力量与欺骗</w:t>
      </w:r>
      <w:r w:rsidRPr="00843F91">
        <w:rPr>
          <w:rFonts w:hint="eastAsia"/>
        </w:rPr>
        <w:t>。军事力量至关重要：</w:t>
      </w:r>
    </w:p>
    <w:p w14:paraId="633F9405" w14:textId="7038B327" w:rsidR="00843F91" w:rsidRDefault="00843F91" w:rsidP="00843F91">
      <w:pPr>
        <w:pStyle w:val="af3"/>
        <w:spacing w:before="78" w:after="78"/>
        <w:ind w:firstLine="420"/>
      </w:pPr>
      <w:r w:rsidRPr="00843F91">
        <w:rPr>
          <w:rFonts w:hint="eastAsia"/>
        </w:rPr>
        <w:t>君主除了战争、军事制度和训练之外，不应该有其他的目标、其他的思想……世界上最弱和最不牢固的东西，莫过于不以自己的力量为基础的权力和声誉了。</w:t>
      </w:r>
    </w:p>
    <w:p w14:paraId="1B81E12C" w14:textId="77777777" w:rsidR="00843F91" w:rsidRDefault="00843F91" w:rsidP="00843F91">
      <w:pPr>
        <w:pStyle w:val="af3"/>
        <w:spacing w:before="78" w:after="78"/>
        <w:jc w:val="right"/>
      </w:pPr>
      <w:r>
        <w:rPr>
          <w:rFonts w:hint="eastAsia"/>
        </w:rPr>
        <w:t>——尼可罗·马基雅维利《君主论》</w:t>
      </w:r>
    </w:p>
    <w:p w14:paraId="191E77BC" w14:textId="7DA419E2" w:rsidR="00843F91" w:rsidRPr="00843F91" w:rsidRDefault="00843F91" w:rsidP="00843F91">
      <w:pPr>
        <w:pStyle w:val="aa"/>
        <w:spacing w:before="78" w:after="78"/>
        <w:ind w:firstLine="420"/>
      </w:pPr>
      <w:r w:rsidRPr="00843F91">
        <w:rPr>
          <w:rFonts w:hint="eastAsia"/>
        </w:rPr>
        <w:t>君主可以为了利益违背道德（如欺骗）。做一个“出色的伪君子”。</w:t>
      </w:r>
    </w:p>
    <w:p w14:paraId="64EE9B9E" w14:textId="77777777" w:rsidR="00843F91" w:rsidRDefault="00843F91" w:rsidP="00843F91">
      <w:pPr>
        <w:pStyle w:val="af3"/>
        <w:spacing w:before="78" w:after="78"/>
        <w:ind w:firstLine="420"/>
      </w:pPr>
      <w:r w:rsidRPr="00843F91">
        <w:rPr>
          <w:rFonts w:hint="eastAsia"/>
        </w:rPr>
        <w:t>让人畏惧以及</w:t>
      </w:r>
      <w:proofErr w:type="gramStart"/>
      <w:r w:rsidRPr="00843F91">
        <w:rPr>
          <w:rFonts w:hint="eastAsia"/>
        </w:rPr>
        <w:t>不</w:t>
      </w:r>
      <w:proofErr w:type="gramEnd"/>
      <w:r w:rsidRPr="00843F91">
        <w:rPr>
          <w:rFonts w:hint="eastAsia"/>
        </w:rPr>
        <w:t>招人怨恨，这两者是可以很好地并存的。</w:t>
      </w:r>
    </w:p>
    <w:p w14:paraId="0F76C02F" w14:textId="77777777" w:rsidR="00843F91" w:rsidRDefault="00843F91" w:rsidP="00843F91">
      <w:pPr>
        <w:pStyle w:val="af3"/>
        <w:spacing w:before="78" w:after="78"/>
        <w:jc w:val="right"/>
      </w:pPr>
      <w:r>
        <w:rPr>
          <w:rFonts w:hint="eastAsia"/>
        </w:rPr>
        <w:t>——尼可罗·马基雅维利《君主论》</w:t>
      </w:r>
    </w:p>
    <w:p w14:paraId="713F0512" w14:textId="30D4EC7E" w:rsidR="001B7011" w:rsidRDefault="00843F91" w:rsidP="00843F91">
      <w:pPr>
        <w:pStyle w:val="af3"/>
        <w:spacing w:before="78" w:after="78"/>
        <w:ind w:firstLine="420"/>
      </w:pPr>
      <w:r w:rsidRPr="00843F91">
        <w:rPr>
          <w:rFonts w:hint="eastAsia"/>
        </w:rPr>
        <w:t>人们爱戴君主是出于他们自己的意愿，畏惧君主则是出于对方的意愿。英明的君主应该把统治建立在自己的意愿上，而不是以其他人的意志为转移。</w:t>
      </w:r>
    </w:p>
    <w:p w14:paraId="1F8DE2E0" w14:textId="77777777" w:rsidR="00843F91" w:rsidRDefault="00843F91" w:rsidP="00843F91">
      <w:pPr>
        <w:pStyle w:val="af3"/>
        <w:spacing w:before="78" w:after="78"/>
        <w:jc w:val="right"/>
      </w:pPr>
      <w:r>
        <w:rPr>
          <w:rFonts w:hint="eastAsia"/>
        </w:rPr>
        <w:t>——尼可罗·马基雅维利《君主论》</w:t>
      </w:r>
    </w:p>
    <w:p w14:paraId="474FA54C" w14:textId="6109EB5F" w:rsidR="00843F91" w:rsidRPr="00843F91" w:rsidRDefault="00627335" w:rsidP="00627335">
      <w:pPr>
        <w:pStyle w:val="ae"/>
      </w:pPr>
      <w:bookmarkStart w:id="20" w:name="_Toc192086737"/>
      <w:r>
        <w:rPr>
          <w:rFonts w:hint="eastAsia"/>
        </w:rPr>
        <w:t>（三）</w:t>
      </w:r>
      <w:r w:rsidRPr="00627335">
        <w:rPr>
          <w:rFonts w:hint="eastAsia"/>
        </w:rPr>
        <w:t>马基雅维利理论中的“美德”“命运”“必需”</w:t>
      </w:r>
      <w:bookmarkEnd w:id="20"/>
    </w:p>
    <w:p w14:paraId="6CCEABE0" w14:textId="34B3BBD1" w:rsidR="001B7011" w:rsidRDefault="00627335" w:rsidP="00F11B51">
      <w:pPr>
        <w:pStyle w:val="aa"/>
        <w:spacing w:before="78" w:after="78"/>
      </w:pPr>
      <w:r>
        <w:tab/>
      </w:r>
      <w:r>
        <w:rPr>
          <w:rFonts w:hint="eastAsia"/>
        </w:rPr>
        <w:t>马基雅维利作为个人道德高尚的代表，为何要在治国</w:t>
      </w:r>
      <w:proofErr w:type="gramStart"/>
      <w:r>
        <w:rPr>
          <w:rFonts w:hint="eastAsia"/>
        </w:rPr>
        <w:t>理政上提出</w:t>
      </w:r>
      <w:proofErr w:type="gramEnd"/>
      <w:r>
        <w:rPr>
          <w:rFonts w:hint="eastAsia"/>
        </w:rPr>
        <w:t>如此不符个人道德的方针？这与他所处的时代息息相关。</w:t>
      </w:r>
    </w:p>
    <w:p w14:paraId="01F792B9" w14:textId="77777777" w:rsidR="00627335" w:rsidRPr="00627335" w:rsidRDefault="00627335" w:rsidP="00627335">
      <w:pPr>
        <w:pStyle w:val="af3"/>
        <w:spacing w:before="78" w:after="78"/>
        <w:ind w:firstLine="420"/>
      </w:pPr>
      <w:r w:rsidRPr="00627335">
        <w:rPr>
          <w:rFonts w:hint="eastAsia"/>
        </w:rPr>
        <w:t>文艺复兴时期的意大利割据势力十分严重，各城邦国家间的彼此仇视使意大利丧失了中世纪时期在商业和贸易方面的领先地位，而且因没有形成统一的民族国家而备受西班牙、法国、德国和奥地利的蹂躏。马基亚维利主张建立统一中央集权的民族国家，结束意大利的分立状态。</w:t>
      </w:r>
    </w:p>
    <w:p w14:paraId="1F9C64B0" w14:textId="37FE9547" w:rsidR="00627335" w:rsidRDefault="00627335" w:rsidP="00627335">
      <w:pPr>
        <w:pStyle w:val="af3"/>
        <w:spacing w:before="78" w:after="78"/>
        <w:ind w:firstLine="420"/>
      </w:pPr>
      <w:r w:rsidRPr="00627335">
        <w:rPr>
          <w:rFonts w:hint="eastAsia"/>
        </w:rPr>
        <w:t>1494</w:t>
      </w:r>
      <w:r w:rsidRPr="00627335">
        <w:rPr>
          <w:rFonts w:hint="eastAsia"/>
        </w:rPr>
        <w:t>年</w:t>
      </w:r>
      <w:proofErr w:type="gramStart"/>
      <w:r w:rsidRPr="00627335">
        <w:rPr>
          <w:rFonts w:hint="eastAsia"/>
        </w:rPr>
        <w:t>美第奇家族</w:t>
      </w:r>
      <w:proofErr w:type="gramEnd"/>
      <w:r w:rsidRPr="00627335">
        <w:rPr>
          <w:rFonts w:hint="eastAsia"/>
        </w:rPr>
        <w:t>对佛罗伦萨的统治被推翻，成立了共和国。</w:t>
      </w:r>
      <w:r w:rsidRPr="00627335">
        <w:rPr>
          <w:rFonts w:hint="eastAsia"/>
        </w:rPr>
        <w:t>1498</w:t>
      </w:r>
      <w:r w:rsidRPr="00627335">
        <w:rPr>
          <w:rFonts w:hint="eastAsia"/>
        </w:rPr>
        <w:t>年马基亚维利出任佛罗伦萨共和国第二国务厅的长官，兼任共和国执政委员会秘书，负责外交和国防，经常出使各国，会见过许多执掌政权的人物，成为佛罗伦萨首席执政官的心腹，他看到佛罗伦萨的雇佣军军纪松弛，极力主张建立本国的国民军。</w:t>
      </w:r>
      <w:r w:rsidRPr="00627335">
        <w:rPr>
          <w:rFonts w:hint="eastAsia"/>
        </w:rPr>
        <w:t>1505</w:t>
      </w:r>
      <w:r w:rsidRPr="00627335">
        <w:rPr>
          <w:rFonts w:hint="eastAsia"/>
        </w:rPr>
        <w:t>年佛罗伦萨通过建立国民军的立法，成立国民军九人指挥委员会，马基亚维利担任委员会秘书，并在征服比萨的战争中，率领军队，亲临前线指挥作战，</w:t>
      </w:r>
      <w:r w:rsidRPr="00627335">
        <w:rPr>
          <w:rFonts w:hint="eastAsia"/>
        </w:rPr>
        <w:t>1509</w:t>
      </w:r>
      <w:r w:rsidRPr="00627335">
        <w:rPr>
          <w:rFonts w:hint="eastAsia"/>
        </w:rPr>
        <w:t>年比萨投降佛罗伦萨。在神圣罗马帝国皇帝和教皇的矛盾中，他到处出使游说，力图使其和解，避免将佛罗伦萨拖入战争，并加强武装以图自卫。但当他</w:t>
      </w:r>
      <w:r w:rsidRPr="00627335">
        <w:rPr>
          <w:rFonts w:hint="eastAsia"/>
        </w:rPr>
        <w:t>1511</w:t>
      </w:r>
      <w:r w:rsidRPr="00627335">
        <w:rPr>
          <w:rFonts w:hint="eastAsia"/>
        </w:rPr>
        <w:t>年前往比萨时，教皇的军队攻陷佛罗伦萨，废黜执政官，</w:t>
      </w:r>
      <w:proofErr w:type="gramStart"/>
      <w:r w:rsidRPr="00627335">
        <w:rPr>
          <w:rFonts w:hint="eastAsia"/>
        </w:rPr>
        <w:t>美第奇家族</w:t>
      </w:r>
      <w:proofErr w:type="gramEnd"/>
      <w:r w:rsidRPr="00627335">
        <w:rPr>
          <w:rFonts w:hint="eastAsia"/>
        </w:rPr>
        <w:t>重新控制佛罗伦萨。马基亚维利丧失了一切职务。</w:t>
      </w:r>
    </w:p>
    <w:p w14:paraId="5F90CD7C" w14:textId="524CA25D" w:rsidR="00627335" w:rsidRDefault="00627335" w:rsidP="00627335">
      <w:pPr>
        <w:pStyle w:val="af3"/>
        <w:spacing w:before="78" w:after="78"/>
        <w:jc w:val="right"/>
      </w:pPr>
      <w:r>
        <w:rPr>
          <w:rFonts w:hint="eastAsia"/>
        </w:rPr>
        <w:t>——</w:t>
      </w:r>
      <w:r w:rsidRPr="00627335">
        <w:rPr>
          <w:rFonts w:hint="eastAsia"/>
        </w:rPr>
        <w:t>弗里德里希·迈内克《马基雅维利主义——“国家理由”观念与其在现代史上的地位》</w:t>
      </w:r>
    </w:p>
    <w:p w14:paraId="77DB4057" w14:textId="67AD1EB6" w:rsidR="001B7011" w:rsidRDefault="00627335" w:rsidP="00F11B51">
      <w:pPr>
        <w:pStyle w:val="aa"/>
        <w:spacing w:before="78" w:after="78"/>
      </w:pPr>
      <w:r>
        <w:tab/>
      </w:r>
      <w:r>
        <w:rPr>
          <w:rFonts w:hint="eastAsia"/>
        </w:rPr>
        <w:t>面对四分五裂、战乱不止的意大利，依凭个人道德显然是没有出路的。马基雅维利于是提出了他理论中的</w:t>
      </w:r>
      <w:r w:rsidRPr="00627335">
        <w:rPr>
          <w:rFonts w:hint="eastAsia"/>
        </w:rPr>
        <w:t>美德（</w:t>
      </w:r>
      <w:proofErr w:type="spellStart"/>
      <w:r w:rsidRPr="00627335">
        <w:rPr>
          <w:rFonts w:hint="eastAsia"/>
        </w:rPr>
        <w:t>Virt</w:t>
      </w:r>
      <w:r w:rsidRPr="00627335">
        <w:rPr>
          <w:rFonts w:cs="Times New Roman"/>
        </w:rPr>
        <w:t>ù</w:t>
      </w:r>
      <w:proofErr w:type="spellEnd"/>
      <w:r w:rsidRPr="00627335">
        <w:rPr>
          <w:rFonts w:hint="eastAsia"/>
        </w:rPr>
        <w:t>）、命运（</w:t>
      </w:r>
      <w:r w:rsidRPr="00627335">
        <w:rPr>
          <w:rFonts w:hint="eastAsia"/>
        </w:rPr>
        <w:t>Fortuna</w:t>
      </w:r>
      <w:r w:rsidRPr="00627335">
        <w:rPr>
          <w:rFonts w:hint="eastAsia"/>
        </w:rPr>
        <w:t>）、必需（</w:t>
      </w:r>
      <w:proofErr w:type="spellStart"/>
      <w:r w:rsidRPr="00627335">
        <w:rPr>
          <w:rFonts w:hint="eastAsia"/>
        </w:rPr>
        <w:t>Necessit</w:t>
      </w:r>
      <w:r w:rsidRPr="00627335">
        <w:rPr>
          <w:rFonts w:cs="Times New Roman"/>
        </w:rPr>
        <w:t>à</w:t>
      </w:r>
      <w:proofErr w:type="spellEnd"/>
      <w:r w:rsidRPr="00627335">
        <w:rPr>
          <w:rFonts w:hint="eastAsia"/>
        </w:rPr>
        <w:t>）</w:t>
      </w:r>
      <w:r>
        <w:rPr>
          <w:rFonts w:hint="eastAsia"/>
        </w:rPr>
        <w:t>。</w:t>
      </w:r>
    </w:p>
    <w:p w14:paraId="56E6171E" w14:textId="02E0731F" w:rsidR="00627335" w:rsidRPr="00627335" w:rsidRDefault="00627335" w:rsidP="00A709AA">
      <w:pPr>
        <w:pStyle w:val="aa"/>
        <w:spacing w:before="78" w:after="78"/>
        <w:ind w:firstLine="420"/>
      </w:pPr>
      <w:r w:rsidRPr="00627335">
        <w:rPr>
          <w:rFonts w:hint="eastAsia"/>
        </w:rPr>
        <w:t>“美德”包含着公民的德行与统治阶级的德行；它既意味着一个人随时为公益作奉献的准备，也意味着国家伟大创立者和统治者的智慧、精力和抱负。不过，马基雅维利将一国的创立者和统治者所必须具有的“美德”算作是一种更高层次的“美德”。</w:t>
      </w:r>
      <w:r w:rsidR="00A709AA" w:rsidRPr="00A709AA">
        <w:rPr>
          <w:rFonts w:hint="eastAsia"/>
        </w:rPr>
        <w:t>如果君主按照基督教的个人美德行事，是对整个国家的不负责。</w:t>
      </w:r>
    </w:p>
    <w:p w14:paraId="5411B0AA" w14:textId="77777777" w:rsidR="00627335" w:rsidRPr="00627335" w:rsidRDefault="00627335" w:rsidP="00627335">
      <w:pPr>
        <w:pStyle w:val="aa"/>
        <w:spacing w:before="78" w:after="78"/>
        <w:ind w:firstLine="420"/>
      </w:pPr>
      <w:r w:rsidRPr="00627335">
        <w:rPr>
          <w:rFonts w:hint="eastAsia"/>
        </w:rPr>
        <w:t>他确信，即使是共和国，若</w:t>
      </w:r>
      <w:proofErr w:type="gramStart"/>
      <w:r w:rsidRPr="00627335">
        <w:rPr>
          <w:rFonts w:hint="eastAsia"/>
        </w:rPr>
        <w:t>无伟大</w:t>
      </w:r>
      <w:proofErr w:type="gramEnd"/>
      <w:r w:rsidRPr="00627335">
        <w:rPr>
          <w:rFonts w:hint="eastAsia"/>
        </w:rPr>
        <w:t>的统治者、组织者个人襄助，也无法问世。因而，在此限度内，他的共和理想含有君主主义倾向。</w:t>
      </w:r>
    </w:p>
    <w:p w14:paraId="0A50E18D" w14:textId="7FF11ABC" w:rsidR="00627335" w:rsidRDefault="00627335" w:rsidP="00627335">
      <w:pPr>
        <w:pStyle w:val="aa"/>
        <w:spacing w:before="78" w:after="78"/>
        <w:ind w:firstLine="420"/>
      </w:pPr>
      <w:r w:rsidRPr="00627335">
        <w:rPr>
          <w:rFonts w:hint="eastAsia"/>
        </w:rPr>
        <w:t>“命运”是恶毒的，“美德”在别无他法时，也必须恶毒。这很明白地表达了马基雅维利主义的真正精神来源，那就是如下声名狼藉的信条：在国家的行为中，甚至肮脏的手段也是有理的，只要关系到赢得或维持国家所必须的权势。</w:t>
      </w:r>
    </w:p>
    <w:p w14:paraId="6CF78A75" w14:textId="727F9076" w:rsidR="00A709AA" w:rsidRDefault="00A709AA" w:rsidP="00627335">
      <w:pPr>
        <w:pStyle w:val="aa"/>
        <w:spacing w:before="78" w:after="78"/>
        <w:ind w:firstLine="420"/>
      </w:pPr>
      <w:r w:rsidRPr="00A709AA">
        <w:rPr>
          <w:rFonts w:hint="eastAsia"/>
        </w:rPr>
        <w:lastRenderedPageBreak/>
        <w:t>说《君主论》就其技巧性的各章而言，很容易使人感到马基雅维利只是在密切关注君主的个人利益。但如果将这一作品同《论李维》和他的其他著述一起拿来当作一个整体看待，那么这种印象就完全消失了。我们清楚地看到他一生真正的中心思想，那就是凭借一位专制君主的“美德”，凭借“必需”所规定的一切措施的杠杆力，来实现一个沦落了的民族的新生。</w:t>
      </w:r>
    </w:p>
    <w:p w14:paraId="498A519B" w14:textId="77F0FB7D" w:rsidR="00A709AA" w:rsidRDefault="00A709AA" w:rsidP="00A709AA">
      <w:pPr>
        <w:pStyle w:val="af3"/>
        <w:spacing w:before="78" w:after="78"/>
        <w:ind w:firstLine="420"/>
      </w:pPr>
      <w:r w:rsidRPr="00A709AA">
        <w:rPr>
          <w:rFonts w:hint="eastAsia"/>
        </w:rPr>
        <w:t>当问题在于拯救祖国时，一个人不应当有丝毫</w:t>
      </w:r>
      <w:proofErr w:type="gramStart"/>
      <w:r w:rsidRPr="00A709AA">
        <w:rPr>
          <w:rFonts w:hint="eastAsia"/>
        </w:rPr>
        <w:t>迟疑去</w:t>
      </w:r>
      <w:proofErr w:type="gramEnd"/>
      <w:r w:rsidRPr="00A709AA">
        <w:rPr>
          <w:rFonts w:hint="eastAsia"/>
        </w:rPr>
        <w:t>考虑某事是合法还是不合法的，是文雅的还是残酷的，是值得赞美的还是可耻的。相反，他应当抛开一切别的想法，</w:t>
      </w:r>
      <w:proofErr w:type="gramStart"/>
      <w:r w:rsidRPr="00A709AA">
        <w:rPr>
          <w:rFonts w:hint="eastAsia"/>
        </w:rPr>
        <w:t>把无论</w:t>
      </w:r>
      <w:proofErr w:type="gramEnd"/>
      <w:r w:rsidRPr="00A709AA">
        <w:rPr>
          <w:rFonts w:hint="eastAsia"/>
        </w:rPr>
        <w:t>何种将拯救国家生命和维持其自由的决心坚决贯彻到底。</w:t>
      </w:r>
    </w:p>
    <w:p w14:paraId="4C8409BA" w14:textId="28F53F0B" w:rsidR="00A709AA" w:rsidRPr="00A709AA" w:rsidRDefault="00A709AA" w:rsidP="00A709AA">
      <w:pPr>
        <w:pStyle w:val="af3"/>
        <w:spacing w:before="78" w:after="78"/>
        <w:jc w:val="right"/>
      </w:pPr>
      <w:r>
        <w:rPr>
          <w:rFonts w:hint="eastAsia"/>
        </w:rPr>
        <w:t>——尼可罗·马基雅维利《君主论》</w:t>
      </w:r>
    </w:p>
    <w:p w14:paraId="5EEEAAD6" w14:textId="3C171490" w:rsidR="00A709AA" w:rsidRDefault="00A174A0" w:rsidP="00A174A0">
      <w:pPr>
        <w:pStyle w:val="ac"/>
      </w:pPr>
      <w:bookmarkStart w:id="21" w:name="_Toc192086738"/>
      <w:r>
        <w:rPr>
          <w:rFonts w:hint="eastAsia"/>
        </w:rPr>
        <w:t>三、</w:t>
      </w:r>
      <w:r w:rsidRPr="00A174A0">
        <w:rPr>
          <w:rFonts w:hint="eastAsia"/>
        </w:rPr>
        <w:t>霍布斯</w:t>
      </w:r>
      <w:proofErr w:type="gramStart"/>
      <w:r w:rsidRPr="00A174A0">
        <w:rPr>
          <w:rFonts w:hint="eastAsia"/>
        </w:rPr>
        <w:t>论自然</w:t>
      </w:r>
      <w:proofErr w:type="gramEnd"/>
      <w:r w:rsidRPr="00A174A0">
        <w:rPr>
          <w:rFonts w:hint="eastAsia"/>
        </w:rPr>
        <w:t>状态和</w:t>
      </w:r>
      <w:proofErr w:type="gramStart"/>
      <w:r w:rsidRPr="00A174A0">
        <w:rPr>
          <w:rFonts w:hint="eastAsia"/>
        </w:rPr>
        <w:t>利维</w:t>
      </w:r>
      <w:proofErr w:type="gramEnd"/>
      <w:r w:rsidRPr="00A174A0">
        <w:rPr>
          <w:rFonts w:hint="eastAsia"/>
        </w:rPr>
        <w:t>坦</w:t>
      </w:r>
      <w:bookmarkEnd w:id="21"/>
    </w:p>
    <w:p w14:paraId="0D7309A3" w14:textId="3EF0A1B8" w:rsidR="00A174A0" w:rsidRDefault="00A174A0" w:rsidP="00A174A0">
      <w:pPr>
        <w:pStyle w:val="aa"/>
        <w:spacing w:before="78" w:after="78"/>
        <w:ind w:firstLine="420"/>
      </w:pPr>
      <w:r w:rsidRPr="00A174A0">
        <w:rPr>
          <w:rFonts w:hint="eastAsia"/>
        </w:rPr>
        <w:t>在</w:t>
      </w:r>
      <w:r w:rsidRPr="00A174A0">
        <w:rPr>
          <w:rFonts w:hint="eastAsia"/>
        </w:rPr>
        <w:t>1649</w:t>
      </w:r>
      <w:r w:rsidRPr="00A174A0">
        <w:rPr>
          <w:rFonts w:hint="eastAsia"/>
        </w:rPr>
        <w:t>年，英国人结束了自</w:t>
      </w:r>
      <w:r w:rsidRPr="00A174A0">
        <w:rPr>
          <w:rFonts w:hint="eastAsia"/>
        </w:rPr>
        <w:t>1642</w:t>
      </w:r>
      <w:r w:rsidRPr="00A174A0">
        <w:rPr>
          <w:rFonts w:hint="eastAsia"/>
        </w:rPr>
        <w:t>年由处决国王并宣告英国为共和国而开始的内战，仍在巴黎流亡的霍布斯感到他必须回应一系列革命性事件，所以他停下手头工作，着手写作《利维坦》。该书出版于</w:t>
      </w:r>
      <w:r w:rsidRPr="00A174A0">
        <w:rPr>
          <w:rFonts w:hint="eastAsia"/>
        </w:rPr>
        <w:t>1651</w:t>
      </w:r>
      <w:r w:rsidRPr="00A174A0">
        <w:rPr>
          <w:rFonts w:hint="eastAsia"/>
        </w:rPr>
        <w:t>年，就在霍布斯返回英国前不久。</w:t>
      </w:r>
    </w:p>
    <w:p w14:paraId="2DE52E47" w14:textId="26E9F003" w:rsidR="00A174A0" w:rsidRDefault="00D479B6" w:rsidP="00D479B6">
      <w:pPr>
        <w:pStyle w:val="ae"/>
      </w:pPr>
      <w:bookmarkStart w:id="22" w:name="_Toc192086739"/>
      <w:r>
        <w:rPr>
          <w:rFonts w:hint="eastAsia"/>
        </w:rPr>
        <w:t>（一）</w:t>
      </w:r>
      <w:r w:rsidRPr="00D479B6">
        <w:rPr>
          <w:rFonts w:hint="eastAsia"/>
        </w:rPr>
        <w:t>人性、环境与自然状态</w:t>
      </w:r>
      <w:bookmarkEnd w:id="22"/>
    </w:p>
    <w:p w14:paraId="208B1743" w14:textId="2CF54F1E" w:rsidR="00D479B6" w:rsidRDefault="00D479B6" w:rsidP="00D479B6">
      <w:pPr>
        <w:pStyle w:val="aa"/>
        <w:spacing w:before="78" w:after="78"/>
      </w:pPr>
      <w:r>
        <w:tab/>
      </w:r>
      <w:r>
        <w:rPr>
          <w:rFonts w:hint="eastAsia"/>
        </w:rPr>
        <w:t>《利维坦》与《伯罗奔尼撒战争史》这样的演说为主的文本，以及《君主论》这样教条为主的文本都不同，它是以严密的演绎推理为主的。霍布斯的自然状态</w:t>
      </w:r>
      <w:proofErr w:type="gramStart"/>
      <w:r>
        <w:rPr>
          <w:rFonts w:hint="eastAsia"/>
        </w:rPr>
        <w:t>论包括</w:t>
      </w:r>
      <w:proofErr w:type="gramEnd"/>
      <w:r>
        <w:rPr>
          <w:rFonts w:hint="eastAsia"/>
        </w:rPr>
        <w:t>以下几个方面：</w:t>
      </w:r>
    </w:p>
    <w:p w14:paraId="0DD4C28C" w14:textId="77777777" w:rsidR="00D479B6" w:rsidRDefault="00D479B6" w:rsidP="00D479B6">
      <w:pPr>
        <w:pStyle w:val="aa"/>
        <w:spacing w:before="78" w:after="78"/>
        <w:ind w:firstLine="420"/>
      </w:pPr>
      <w:r>
        <w:rPr>
          <w:rFonts w:hint="eastAsia"/>
        </w:rPr>
        <w:t>第一，</w:t>
      </w:r>
      <w:r w:rsidRPr="00D479B6">
        <w:rPr>
          <w:rFonts w:hint="eastAsia"/>
        </w:rPr>
        <w:t>人能力的平等性</w:t>
      </w:r>
      <w:r>
        <w:rPr>
          <w:rFonts w:hint="eastAsia"/>
        </w:rPr>
        <w:t>。</w:t>
      </w:r>
    </w:p>
    <w:p w14:paraId="79D8F7E9" w14:textId="68DE10C2" w:rsidR="00D479B6" w:rsidRDefault="00D479B6" w:rsidP="00D479B6">
      <w:pPr>
        <w:pStyle w:val="af3"/>
        <w:spacing w:before="78" w:after="78"/>
        <w:ind w:firstLine="420"/>
      </w:pPr>
      <w:r w:rsidRPr="00D479B6">
        <w:rPr>
          <w:rFonts w:hint="eastAsia"/>
        </w:rPr>
        <w:t>自然使人在身心两方面的能力都十分相等，以致有时某人的体力虽则显然比另一人强，或是脑力比另一人敏捷，但这一切总加在一起，也不会使人与人之间的差别大到使这人能要求获得人家不能像他一样要求的任何利益……</w:t>
      </w:r>
    </w:p>
    <w:p w14:paraId="6D889E70" w14:textId="66457520" w:rsidR="00D479B6" w:rsidRPr="00D479B6" w:rsidRDefault="00D479B6" w:rsidP="00D479B6">
      <w:pPr>
        <w:pStyle w:val="af3"/>
        <w:spacing w:before="78" w:after="78"/>
        <w:jc w:val="right"/>
      </w:pPr>
      <w:r>
        <w:rPr>
          <w:rFonts w:hint="eastAsia"/>
        </w:rPr>
        <w:t>——托马斯·霍布斯</w:t>
      </w:r>
      <w:r w:rsidR="005922D8">
        <w:rPr>
          <w:rFonts w:hint="eastAsia"/>
        </w:rPr>
        <w:t>《利维坦》</w:t>
      </w:r>
    </w:p>
    <w:p w14:paraId="11CF5AD7" w14:textId="77777777" w:rsidR="00D479B6" w:rsidRDefault="00D479B6" w:rsidP="00D479B6">
      <w:pPr>
        <w:pStyle w:val="aa"/>
        <w:spacing w:before="78" w:after="78"/>
      </w:pPr>
      <w:r>
        <w:tab/>
      </w:r>
      <w:r>
        <w:rPr>
          <w:rFonts w:hint="eastAsia"/>
        </w:rPr>
        <w:t>第二，</w:t>
      </w:r>
      <w:r w:rsidRPr="00D479B6">
        <w:rPr>
          <w:rFonts w:hint="eastAsia"/>
        </w:rPr>
        <w:t>欲望的平等性</w:t>
      </w:r>
      <w:r>
        <w:rPr>
          <w:rFonts w:hint="eastAsia"/>
        </w:rPr>
        <w:t>。</w:t>
      </w:r>
    </w:p>
    <w:p w14:paraId="13AB8ED9" w14:textId="5ADC9AF5" w:rsidR="00D479B6" w:rsidRDefault="00D479B6" w:rsidP="00D479B6">
      <w:pPr>
        <w:pStyle w:val="af3"/>
        <w:spacing w:before="78" w:after="78"/>
        <w:ind w:firstLine="420"/>
      </w:pPr>
      <w:r w:rsidRPr="00D479B6">
        <w:rPr>
          <w:rFonts w:hint="eastAsia"/>
        </w:rPr>
        <w:t>由这种能力上的平等出发，就产生达到目的的希望的平等。</w:t>
      </w:r>
    </w:p>
    <w:p w14:paraId="1EFA7681" w14:textId="353033A7" w:rsidR="00D479B6" w:rsidRPr="00D479B6" w:rsidRDefault="00D479B6" w:rsidP="00D479B6">
      <w:pPr>
        <w:pStyle w:val="af3"/>
        <w:spacing w:before="78" w:after="78"/>
        <w:jc w:val="right"/>
      </w:pPr>
      <w:r>
        <w:rPr>
          <w:rFonts w:hint="eastAsia"/>
        </w:rPr>
        <w:t>——托马斯·霍布斯</w:t>
      </w:r>
      <w:r w:rsidR="005922D8">
        <w:rPr>
          <w:rFonts w:hint="eastAsia"/>
        </w:rPr>
        <w:t>《利维坦》</w:t>
      </w:r>
    </w:p>
    <w:p w14:paraId="3793CF35" w14:textId="0586BD04" w:rsidR="00D479B6" w:rsidRPr="00D479B6" w:rsidRDefault="00D479B6" w:rsidP="00D479B6">
      <w:pPr>
        <w:pStyle w:val="aa"/>
        <w:spacing w:before="78" w:after="78"/>
        <w:ind w:firstLine="420"/>
      </w:pPr>
      <w:r>
        <w:rPr>
          <w:rFonts w:hint="eastAsia"/>
        </w:rPr>
        <w:t>第三，</w:t>
      </w:r>
      <w:r w:rsidRPr="00D479B6">
        <w:rPr>
          <w:rFonts w:hint="eastAsia"/>
        </w:rPr>
        <w:t>资源的有限性</w:t>
      </w:r>
      <w:r>
        <w:rPr>
          <w:rFonts w:hint="eastAsia"/>
        </w:rPr>
        <w:t>加上</w:t>
      </w:r>
      <w:r w:rsidRPr="00D479B6">
        <w:rPr>
          <w:rFonts w:hint="eastAsia"/>
        </w:rPr>
        <w:t>平等的欲望</w:t>
      </w:r>
      <w:r>
        <w:rPr>
          <w:rFonts w:hint="eastAsia"/>
        </w:rPr>
        <w:t>，就导致了</w:t>
      </w:r>
      <w:r w:rsidRPr="00D479B6">
        <w:rPr>
          <w:rFonts w:hint="eastAsia"/>
        </w:rPr>
        <w:t>竞争</w:t>
      </w:r>
      <w:r>
        <w:rPr>
          <w:rFonts w:hint="eastAsia"/>
        </w:rPr>
        <w:t>与</w:t>
      </w:r>
      <w:r w:rsidRPr="00D479B6">
        <w:rPr>
          <w:rFonts w:hint="eastAsia"/>
        </w:rPr>
        <w:t>疑惧</w:t>
      </w:r>
      <w:r>
        <w:rPr>
          <w:rFonts w:hint="eastAsia"/>
        </w:rPr>
        <w:t>。</w:t>
      </w:r>
    </w:p>
    <w:p w14:paraId="3C80FCD2" w14:textId="4421357E" w:rsidR="00D479B6" w:rsidRDefault="00D479B6" w:rsidP="00D479B6">
      <w:pPr>
        <w:pStyle w:val="af3"/>
        <w:spacing w:before="78" w:after="78"/>
        <w:ind w:firstLine="420"/>
      </w:pPr>
      <w:r w:rsidRPr="00D479B6">
        <w:rPr>
          <w:rFonts w:hint="eastAsia"/>
        </w:rPr>
        <w:t>因此，任何两个人如果想取得同一东西而不能同时享用时，彼此就会成为仇敌。他们的目的主要是自我保全，有时只是为了自己的快乐；在达到这一目的的过程中，他们彼此都力图摧毁或征服对方。……由于人们这样互相疑惧，于是自保之道最合理的就是先发制人，也就是用武力或机诈来控制一切他能够控制的人，直到他看到没有其他力量足以危害他为止。</w:t>
      </w:r>
    </w:p>
    <w:p w14:paraId="5A8B73E7" w14:textId="0BC7B046" w:rsidR="00D479B6" w:rsidRPr="00D479B6" w:rsidRDefault="00D479B6" w:rsidP="00D479B6">
      <w:pPr>
        <w:pStyle w:val="af3"/>
        <w:spacing w:before="78" w:after="78"/>
        <w:jc w:val="right"/>
      </w:pPr>
      <w:r>
        <w:rPr>
          <w:rFonts w:hint="eastAsia"/>
        </w:rPr>
        <w:t>——托马斯·霍布斯</w:t>
      </w:r>
      <w:r w:rsidR="005922D8">
        <w:rPr>
          <w:rFonts w:hint="eastAsia"/>
        </w:rPr>
        <w:t>《利维坦》</w:t>
      </w:r>
    </w:p>
    <w:p w14:paraId="3E6E6F85" w14:textId="77777777" w:rsidR="00D479B6" w:rsidRDefault="00D479B6" w:rsidP="00D479B6">
      <w:pPr>
        <w:pStyle w:val="aa"/>
        <w:spacing w:before="78" w:after="78"/>
        <w:ind w:firstLine="420"/>
      </w:pPr>
      <w:r>
        <w:rPr>
          <w:rFonts w:hint="eastAsia"/>
        </w:rPr>
        <w:t>第四，</w:t>
      </w:r>
      <w:r w:rsidRPr="00D479B6">
        <w:rPr>
          <w:rFonts w:hint="eastAsia"/>
        </w:rPr>
        <w:t>对荣誉的追求</w:t>
      </w:r>
      <w:r>
        <w:rPr>
          <w:rFonts w:hint="eastAsia"/>
        </w:rPr>
        <w:t>。</w:t>
      </w:r>
    </w:p>
    <w:p w14:paraId="38BC13F3" w14:textId="2DB91DDB" w:rsidR="00D479B6" w:rsidRDefault="00D479B6" w:rsidP="00D479B6">
      <w:pPr>
        <w:pStyle w:val="af3"/>
        <w:spacing w:before="78" w:after="78"/>
        <w:ind w:firstLine="420"/>
      </w:pPr>
      <w:r w:rsidRPr="00D479B6">
        <w:rPr>
          <w:rFonts w:hint="eastAsia"/>
        </w:rPr>
        <w:t>每一个人都希望共处的人对他的评价和他自己对自己的评价相同。每当他遇到轻视或被过低评价时，他自然就会敢于力图尽自己的胆量加害于人（在没有公共权力使大家平安相处的地方，这足以使他们彼此摧毁），强迫轻视者对他</w:t>
      </w:r>
      <w:proofErr w:type="gramStart"/>
      <w:r w:rsidRPr="00D479B6">
        <w:rPr>
          <w:rFonts w:hint="eastAsia"/>
        </w:rPr>
        <w:t>做较高</w:t>
      </w:r>
      <w:proofErr w:type="gramEnd"/>
      <w:r w:rsidRPr="00D479B6">
        <w:rPr>
          <w:rFonts w:hint="eastAsia"/>
        </w:rPr>
        <w:t>的评价，并且以杀一儆百的方式从其他人那里得到同样的东西。</w:t>
      </w:r>
    </w:p>
    <w:p w14:paraId="10B54AAF" w14:textId="48B37504" w:rsidR="00D479B6" w:rsidRPr="00D479B6" w:rsidRDefault="00D479B6" w:rsidP="00D479B6">
      <w:pPr>
        <w:pStyle w:val="af3"/>
        <w:spacing w:before="78" w:after="78"/>
        <w:jc w:val="right"/>
      </w:pPr>
      <w:r>
        <w:rPr>
          <w:rFonts w:hint="eastAsia"/>
        </w:rPr>
        <w:t>——托马斯·霍布斯</w:t>
      </w:r>
      <w:r w:rsidR="005922D8">
        <w:rPr>
          <w:rFonts w:hint="eastAsia"/>
        </w:rPr>
        <w:t>《利维坦》</w:t>
      </w:r>
    </w:p>
    <w:p w14:paraId="7A3A812F" w14:textId="77777777" w:rsidR="006878FC" w:rsidRPr="006878FC" w:rsidRDefault="006878FC" w:rsidP="006878FC">
      <w:pPr>
        <w:pStyle w:val="af3"/>
        <w:spacing w:before="78" w:after="78"/>
        <w:ind w:firstLine="420"/>
      </w:pPr>
      <w:r w:rsidRPr="006878FC">
        <w:rPr>
          <w:rFonts w:hint="eastAsia"/>
        </w:rPr>
        <w:t>根据这一切，我们显然可以看出：在没有一个公共权力使大家慑服的时候，人们就处于</w:t>
      </w:r>
      <w:r w:rsidRPr="006878FC">
        <w:rPr>
          <w:rFonts w:hint="eastAsia"/>
        </w:rPr>
        <w:lastRenderedPageBreak/>
        <w:t>所谓自然状态，也就是战争状态下。</w:t>
      </w:r>
    </w:p>
    <w:p w14:paraId="71F64B57" w14:textId="317ADF10" w:rsidR="00D479B6" w:rsidRDefault="006878FC" w:rsidP="006878FC">
      <w:pPr>
        <w:pStyle w:val="af3"/>
        <w:spacing w:before="78" w:after="78"/>
        <w:ind w:firstLine="420"/>
      </w:pPr>
      <w:r w:rsidRPr="006878FC">
        <w:rPr>
          <w:rFonts w:hint="eastAsia"/>
        </w:rPr>
        <w:t>这种战争是每一个人对每一个人的战争。……战争不仅存在战役或战斗行动之中，而且也存在于以战斗进行争夺的意图普遍被人相信的时期……正如同恶劣气候的性质不在于一两阵暴雨，而在于一连许多天里下雨的倾向那样，战争的性质也不在于实际的战斗，而在于整个没有和平保障的时期里人所共知的战斗意图。</w:t>
      </w:r>
    </w:p>
    <w:p w14:paraId="6EC3D0AE" w14:textId="24D50AE6" w:rsidR="006878FC" w:rsidRPr="00D479B6" w:rsidRDefault="006878FC" w:rsidP="006878FC">
      <w:pPr>
        <w:pStyle w:val="af3"/>
        <w:spacing w:before="78" w:after="78"/>
        <w:jc w:val="right"/>
      </w:pPr>
      <w:r>
        <w:rPr>
          <w:rFonts w:hint="eastAsia"/>
        </w:rPr>
        <w:t>——托马斯·霍布斯</w:t>
      </w:r>
      <w:r w:rsidR="005922D8">
        <w:rPr>
          <w:rFonts w:hint="eastAsia"/>
        </w:rPr>
        <w:t>《利维坦》</w:t>
      </w:r>
    </w:p>
    <w:p w14:paraId="39F7B411" w14:textId="44784455" w:rsidR="006878FC" w:rsidRDefault="005922D8" w:rsidP="006878FC">
      <w:pPr>
        <w:pStyle w:val="aa"/>
        <w:spacing w:before="78" w:after="78"/>
      </w:pPr>
      <w:r>
        <w:tab/>
      </w:r>
      <w:r>
        <w:rPr>
          <w:rFonts w:hint="eastAsia"/>
        </w:rPr>
        <w:t>在“所有人对所有人的战争”之下，任何中长期的生产经营活动都将不存在。</w:t>
      </w:r>
    </w:p>
    <w:p w14:paraId="0798AF2F" w14:textId="5474D4A7" w:rsidR="005922D8" w:rsidRPr="006878FC" w:rsidRDefault="005922D8" w:rsidP="005922D8">
      <w:pPr>
        <w:pStyle w:val="ae"/>
      </w:pPr>
      <w:bookmarkStart w:id="23" w:name="_Toc192086740"/>
      <w:r>
        <w:rPr>
          <w:rFonts w:hint="eastAsia"/>
        </w:rPr>
        <w:t>（二）利维坦诞生的必然性</w:t>
      </w:r>
      <w:bookmarkEnd w:id="23"/>
    </w:p>
    <w:p w14:paraId="603F3E5E" w14:textId="1F8675BB" w:rsidR="00D479B6" w:rsidRDefault="005922D8" w:rsidP="005922D8">
      <w:pPr>
        <w:pStyle w:val="af3"/>
        <w:spacing w:before="78" w:after="78"/>
        <w:ind w:firstLine="420"/>
      </w:pPr>
      <w:r w:rsidRPr="005922D8">
        <w:rPr>
          <w:rFonts w:hint="eastAsia"/>
        </w:rPr>
        <w:t>使人们倾向于和平的激情是对死亡的畏惧，对舒适生活所必需的事物的欲望，还有通过自己的勤劳取得这一切的希望。于是理智便提示出可以使人同意的、方便易行的和平条件。</w:t>
      </w:r>
    </w:p>
    <w:p w14:paraId="247D3889" w14:textId="77777777" w:rsidR="005922D8" w:rsidRPr="00D479B6" w:rsidRDefault="005922D8" w:rsidP="005922D8">
      <w:pPr>
        <w:pStyle w:val="af3"/>
        <w:spacing w:before="78" w:after="78"/>
        <w:jc w:val="right"/>
      </w:pPr>
      <w:r>
        <w:rPr>
          <w:rFonts w:hint="eastAsia"/>
        </w:rPr>
        <w:t>——托马斯·霍布斯《利维坦》</w:t>
      </w:r>
    </w:p>
    <w:p w14:paraId="03065105" w14:textId="36BF672B" w:rsidR="005922D8" w:rsidRPr="005922D8" w:rsidRDefault="005922D8" w:rsidP="005922D8">
      <w:pPr>
        <w:pStyle w:val="aa"/>
        <w:spacing w:before="78" w:after="78"/>
        <w:ind w:firstLine="420"/>
      </w:pPr>
      <w:r w:rsidRPr="005922D8">
        <w:rPr>
          <w:rFonts w:hint="eastAsia"/>
        </w:rPr>
        <w:t>利维</w:t>
      </w:r>
      <w:proofErr w:type="gramStart"/>
      <w:r w:rsidRPr="005922D8">
        <w:rPr>
          <w:rFonts w:hint="eastAsia"/>
        </w:rPr>
        <w:t>坦通过</w:t>
      </w:r>
      <w:proofErr w:type="gramEnd"/>
      <w:r w:rsidRPr="005922D8">
        <w:rPr>
          <w:rFonts w:hint="eastAsia"/>
        </w:rPr>
        <w:t>支配社会，剥夺人的自由来给予安全。</w:t>
      </w:r>
    </w:p>
    <w:p w14:paraId="54C5566E" w14:textId="5352BCD5" w:rsidR="005922D8" w:rsidRDefault="005922D8" w:rsidP="005922D8">
      <w:pPr>
        <w:pStyle w:val="ae"/>
      </w:pPr>
      <w:bookmarkStart w:id="24" w:name="_Toc192086741"/>
      <w:r>
        <w:rPr>
          <w:rFonts w:hint="eastAsia"/>
        </w:rPr>
        <w:t>（三）霍布斯与现代国际关系理论</w:t>
      </w:r>
      <w:bookmarkEnd w:id="24"/>
    </w:p>
    <w:p w14:paraId="2186862A" w14:textId="4FD66DC5" w:rsidR="005922D8" w:rsidRDefault="005922D8" w:rsidP="005922D8">
      <w:pPr>
        <w:pStyle w:val="aa"/>
        <w:spacing w:before="78" w:after="78"/>
        <w:ind w:firstLine="420"/>
      </w:pPr>
      <w:r>
        <w:rPr>
          <w:rFonts w:hint="eastAsia"/>
        </w:rPr>
        <w:t>在国际关系中，</w:t>
      </w:r>
      <w:r w:rsidRPr="005922D8">
        <w:rPr>
          <w:rFonts w:hint="eastAsia"/>
        </w:rPr>
        <w:t>“自然状态”被广为引用，作为国际关系理论对国际体系的概念化</w:t>
      </w:r>
      <w:r>
        <w:rPr>
          <w:rFonts w:hint="eastAsia"/>
        </w:rPr>
        <w:t>；</w:t>
      </w:r>
      <w:r w:rsidRPr="005922D8">
        <w:rPr>
          <w:rFonts w:hint="eastAsia"/>
        </w:rPr>
        <w:t>其对人性的理解也被广为引用。但霍布斯对人性和自然状态的理解远远比结构现实主义所呈现的更复杂。</w:t>
      </w:r>
    </w:p>
    <w:p w14:paraId="16EAC2E0" w14:textId="6837085A" w:rsidR="005922D8" w:rsidRDefault="005922D8" w:rsidP="005922D8">
      <w:pPr>
        <w:pStyle w:val="aa"/>
        <w:spacing w:before="78" w:after="78"/>
        <w:ind w:firstLine="420"/>
      </w:pPr>
      <w:r>
        <w:rPr>
          <w:rFonts w:hint="eastAsia"/>
        </w:rPr>
        <w:t>霍布斯所推理的“自然状态”中，每个人都是平等的；但是，在国际关系中，各国显然不是平等的。此外，国家也不像个人那样脆弱，因而恐惧不会那么大，从而国家很可能不会放弃权利，而是加强权力；所以，世界政府就不大可能存在。</w:t>
      </w:r>
    </w:p>
    <w:p w14:paraId="79A02A35" w14:textId="1EF14435" w:rsidR="00B04003" w:rsidRPr="005922D8" w:rsidRDefault="00B04003" w:rsidP="00B04003">
      <w:pPr>
        <w:pStyle w:val="ac"/>
      </w:pPr>
      <w:bookmarkStart w:id="25" w:name="_Toc192086742"/>
      <w:r>
        <w:rPr>
          <w:rFonts w:hint="eastAsia"/>
        </w:rPr>
        <w:t>四、康德与永久和平论</w:t>
      </w:r>
      <w:bookmarkEnd w:id="25"/>
    </w:p>
    <w:p w14:paraId="6210E5CB" w14:textId="161CD507" w:rsidR="005922D8" w:rsidRDefault="00B04003" w:rsidP="00B04003">
      <w:pPr>
        <w:pStyle w:val="ae"/>
      </w:pPr>
      <w:bookmarkStart w:id="26" w:name="_Toc192086743"/>
      <w:r>
        <w:rPr>
          <w:rFonts w:hint="eastAsia"/>
        </w:rPr>
        <w:t>（一）</w:t>
      </w:r>
      <w:r w:rsidRPr="00B04003">
        <w:rPr>
          <w:rFonts w:hint="eastAsia"/>
        </w:rPr>
        <w:t>《永久和平方案》</w:t>
      </w:r>
      <w:bookmarkEnd w:id="26"/>
    </w:p>
    <w:p w14:paraId="66A8274D" w14:textId="32A09D92" w:rsidR="00B04003" w:rsidRDefault="00B04003" w:rsidP="00B04003">
      <w:pPr>
        <w:pStyle w:val="aa"/>
        <w:spacing w:before="78" w:after="78"/>
        <w:ind w:firstLine="420"/>
      </w:pPr>
      <w:r w:rsidRPr="00B04003">
        <w:rPr>
          <w:rFonts w:hint="eastAsia"/>
        </w:rPr>
        <w:t>康德《永久和平方案》之要点，就在于设想根本超越国际无政府与其固有的“战争状态”效应，办法是皆为自由主义性质的国内政治改造和国际体制构建。</w:t>
      </w:r>
      <w:r>
        <w:rPr>
          <w:rFonts w:hint="eastAsia"/>
        </w:rPr>
        <w:t>康德认为，</w:t>
      </w:r>
      <w:r w:rsidRPr="00B04003">
        <w:rPr>
          <w:rFonts w:hint="eastAsia"/>
        </w:rPr>
        <w:t>共和政体</w:t>
      </w:r>
      <w:r>
        <w:rPr>
          <w:rFonts w:hint="eastAsia"/>
        </w:rPr>
        <w:t>是</w:t>
      </w:r>
      <w:r w:rsidRPr="00B04003">
        <w:rPr>
          <w:rFonts w:hint="eastAsia"/>
        </w:rPr>
        <w:t>自由、平等、所有人服从法律</w:t>
      </w:r>
      <w:r>
        <w:rPr>
          <w:rFonts w:hint="eastAsia"/>
        </w:rPr>
        <w:t>的政体；</w:t>
      </w:r>
      <w:r w:rsidRPr="00B04003">
        <w:rPr>
          <w:rFonts w:hint="eastAsia"/>
        </w:rPr>
        <w:t>自由国家的联盟</w:t>
      </w:r>
      <w:r>
        <w:rPr>
          <w:rFonts w:hint="eastAsia"/>
        </w:rPr>
        <w:t>则是</w:t>
      </w:r>
      <w:r w:rsidRPr="00B04003">
        <w:rPr>
          <w:rFonts w:hint="eastAsia"/>
        </w:rPr>
        <w:t>共和政体的国际延伸</w:t>
      </w:r>
      <w:r>
        <w:rPr>
          <w:rFonts w:hint="eastAsia"/>
        </w:rPr>
        <w:t>。</w:t>
      </w:r>
    </w:p>
    <w:p w14:paraId="47C2A851" w14:textId="718C845C" w:rsidR="00B04003" w:rsidRPr="00B04003" w:rsidRDefault="00B04003" w:rsidP="00B04003">
      <w:pPr>
        <w:pStyle w:val="aa"/>
        <w:spacing w:before="78" w:after="78"/>
        <w:ind w:firstLine="420"/>
      </w:pPr>
      <w:r w:rsidRPr="00B04003">
        <w:rPr>
          <w:rFonts w:hint="eastAsia"/>
        </w:rPr>
        <w:t>这里，必须留意“共和制”和“民主制”在此特定语境中的含义。康德，就像大多数启蒙时期的哲学家一样，认为在民主制中人民自己行使执行权（</w:t>
      </w:r>
      <w:r w:rsidRPr="00B04003">
        <w:t>executive power</w:t>
      </w:r>
      <w:r w:rsidRPr="00B04003">
        <w:rPr>
          <w:rFonts w:hint="eastAsia"/>
        </w:rPr>
        <w:t>），因此人民永远是自己的事情的法官，显然，这是不合理的。根据当时的通行理解，共和制是指立法权和执行权彼此分离（不管执行权是转交给一个人还是许多人）政体</w:t>
      </w:r>
      <w:r w:rsidR="007063C4">
        <w:rPr>
          <w:rFonts w:hint="eastAsia"/>
        </w:rPr>
        <w:t>，</w:t>
      </w:r>
      <w:r w:rsidRPr="00B04003">
        <w:rPr>
          <w:rFonts w:hint="eastAsia"/>
        </w:rPr>
        <w:t>它实质上是今天所习用的“代议民主制”。</w:t>
      </w:r>
      <w:r w:rsidR="007063C4">
        <w:rPr>
          <w:rFonts w:hint="eastAsia"/>
        </w:rPr>
        <w:t>简单来说，“共和制”指的是权力制衡，而“民主制”指的是多数统治。</w:t>
      </w:r>
    </w:p>
    <w:p w14:paraId="790CF7E0" w14:textId="3888FE4A" w:rsidR="00B30195" w:rsidRPr="00B04003" w:rsidRDefault="00B30195" w:rsidP="00B30195">
      <w:pPr>
        <w:pStyle w:val="ae"/>
      </w:pPr>
      <w:bookmarkStart w:id="27" w:name="_Toc192086744"/>
      <w:r>
        <w:rPr>
          <w:rFonts w:hint="eastAsia"/>
        </w:rPr>
        <w:t>（二）</w:t>
      </w:r>
      <w:r w:rsidRPr="00B30195">
        <w:rPr>
          <w:rFonts w:hint="eastAsia"/>
        </w:rPr>
        <w:t>迈向永久和平的终极机制</w:t>
      </w:r>
      <w:bookmarkEnd w:id="27"/>
    </w:p>
    <w:p w14:paraId="1D91C42E" w14:textId="2165FD69" w:rsidR="00B30195" w:rsidRDefault="00B30195" w:rsidP="00B30195">
      <w:pPr>
        <w:pStyle w:val="aa"/>
        <w:spacing w:before="78" w:after="78"/>
      </w:pPr>
      <w:r>
        <w:tab/>
      </w:r>
      <w:r>
        <w:rPr>
          <w:rFonts w:hint="eastAsia"/>
        </w:rPr>
        <w:t>康德的永久和平方案，看似是一个“一步到位”的方案，在一定程度上有理想主义的成分；但在实际上，这一方案也有其现实意义，也</w:t>
      </w:r>
      <w:r w:rsidRPr="00B30195">
        <w:rPr>
          <w:rFonts w:hint="eastAsia"/>
        </w:rPr>
        <w:t>并非当下就能实现，需要社会的演化</w:t>
      </w:r>
      <w:r>
        <w:rPr>
          <w:rFonts w:hint="eastAsia"/>
        </w:rPr>
        <w:t>（</w:t>
      </w:r>
      <w:r>
        <w:rPr>
          <w:rFonts w:hint="eastAsia"/>
        </w:rPr>
        <w:t>evolution</w:t>
      </w:r>
      <w:r>
        <w:rPr>
          <w:rFonts w:hint="eastAsia"/>
        </w:rPr>
        <w:t>）。</w:t>
      </w:r>
    </w:p>
    <w:p w14:paraId="461763AD" w14:textId="75B1B951" w:rsidR="00B30195" w:rsidRDefault="00B30195" w:rsidP="00B30195">
      <w:pPr>
        <w:pStyle w:val="af3"/>
        <w:spacing w:before="78" w:after="78"/>
        <w:ind w:firstLine="420"/>
      </w:pPr>
      <w:r>
        <w:rPr>
          <w:rFonts w:hint="eastAsia"/>
        </w:rPr>
        <w:t>康德的激进主义，就在于设想根本超越国际无政府与其固有的“战争状态”效应，办法是皆为自由主义性质的国内政治改造和国际体制构建。然而，对于实现这一超越，康德的终</w:t>
      </w:r>
      <w:r>
        <w:rPr>
          <w:rFonts w:hint="eastAsia"/>
        </w:rPr>
        <w:lastRenderedPageBreak/>
        <w:t>极信心或真正希望何在？说到底，那不在于共和制度的普遍化，甚至也不在于抽象的理性，因为康德对现实主义者们描绘和确信的悲观图景完全承认，完全理解，从而在这个意义上他也是个与一般的自由主义者大为不同的悲观主义者。必须从他的《世界史》（</w:t>
      </w:r>
      <w:r>
        <w:rPr>
          <w:rFonts w:hint="eastAsia"/>
        </w:rPr>
        <w:t>Idea for a Universal History</w:t>
      </w:r>
      <w:r>
        <w:rPr>
          <w:rFonts w:hint="eastAsia"/>
        </w:rPr>
        <w:t>）来看问题：他的终极信心或真正希望在于世界史的逐渐演进，尽管是很大程度上不可知的演进。“自然设计与人的道德义务命令的趋同——那从它们之间的冲突当中兴起的趋同，是在他的《世界史》中得到</w:t>
      </w:r>
      <w:proofErr w:type="gramStart"/>
      <w:r>
        <w:rPr>
          <w:rFonts w:hint="eastAsia"/>
        </w:rPr>
        <w:t>阐</w:t>
      </w:r>
      <w:proofErr w:type="gramEnd"/>
      <w:r>
        <w:rPr>
          <w:rFonts w:hint="eastAsia"/>
        </w:rPr>
        <w:t>说的那种新颖的历史概念的本质，据此历史是朝着一个目的的分阶段发展的逐步演进。”在这个意义上，康德不那么是一位自由制度主义者，他超出了本质上没有历史哲学的自由主义。</w:t>
      </w:r>
    </w:p>
    <w:p w14:paraId="54F69A75" w14:textId="0FD4F8DC" w:rsidR="00B30195" w:rsidRPr="00B30195" w:rsidRDefault="00B30195" w:rsidP="00B30195">
      <w:pPr>
        <w:pStyle w:val="af3"/>
        <w:spacing w:before="78" w:after="78"/>
        <w:jc w:val="right"/>
      </w:pPr>
      <w:r>
        <w:rPr>
          <w:rFonts w:hint="eastAsia"/>
        </w:rPr>
        <w:t>——</w:t>
      </w:r>
      <w:proofErr w:type="gramStart"/>
      <w:r>
        <w:rPr>
          <w:rFonts w:hint="eastAsia"/>
        </w:rPr>
        <w:t>时殷弘</w:t>
      </w:r>
      <w:proofErr w:type="gramEnd"/>
      <w:r>
        <w:rPr>
          <w:rFonts w:hint="eastAsia"/>
        </w:rPr>
        <w:t>《自由主义与美国对外政策（原稿）》</w:t>
      </w:r>
    </w:p>
    <w:p w14:paraId="4A5252B4" w14:textId="7E156D2A" w:rsidR="00B04003" w:rsidRDefault="00B30195" w:rsidP="00B30195">
      <w:pPr>
        <w:pStyle w:val="aa"/>
        <w:spacing w:before="78" w:after="78"/>
        <w:ind w:firstLine="420"/>
      </w:pPr>
      <w:r>
        <w:rPr>
          <w:rFonts w:hint="eastAsia"/>
        </w:rPr>
        <w:t>在康德的道德观中，人不会理所当然地“变好”，但他们都有从经验中获取教训、进行适应的能力。因此，永久和平的进程，归根到底取决于个人的道德进步。</w:t>
      </w:r>
      <w:r w:rsidR="00972BF2">
        <w:rPr>
          <w:rFonts w:hint="eastAsia"/>
        </w:rPr>
        <w:t>从这一点可以推出，之所以不要常备军，是为了“全民上战场”，通过战争的苦痛经验来总结出和平的重要性。</w:t>
      </w:r>
    </w:p>
    <w:p w14:paraId="70A85EF5" w14:textId="72A006AB" w:rsidR="00972BF2" w:rsidRPr="00B30195" w:rsidRDefault="00972BF2" w:rsidP="00972BF2">
      <w:pPr>
        <w:pStyle w:val="ae"/>
      </w:pPr>
      <w:bookmarkStart w:id="28" w:name="_Toc192086745"/>
      <w:r>
        <w:rPr>
          <w:rFonts w:hint="eastAsia"/>
        </w:rPr>
        <w:t>（三）</w:t>
      </w:r>
      <w:r w:rsidRPr="00972BF2">
        <w:rPr>
          <w:rFonts w:hint="eastAsia"/>
        </w:rPr>
        <w:t>康德与现代国际关系理论</w:t>
      </w:r>
      <w:bookmarkEnd w:id="28"/>
    </w:p>
    <w:p w14:paraId="7A2411D6" w14:textId="4857E0EC" w:rsidR="00B30195" w:rsidRPr="00972BF2" w:rsidRDefault="00972BF2" w:rsidP="00972BF2">
      <w:pPr>
        <w:pStyle w:val="aa"/>
        <w:spacing w:before="78" w:after="78"/>
        <w:ind w:firstLine="420"/>
      </w:pPr>
      <w:r>
        <w:rPr>
          <w:rFonts w:hint="eastAsia"/>
        </w:rPr>
        <w:t>从表面上来看，</w:t>
      </w:r>
      <w:r w:rsidRPr="00972BF2">
        <w:rPr>
          <w:rFonts w:hint="eastAsia"/>
        </w:rPr>
        <w:t>康德</w:t>
      </w:r>
      <w:r>
        <w:rPr>
          <w:rFonts w:hint="eastAsia"/>
        </w:rPr>
        <w:t>是</w:t>
      </w:r>
      <w:r w:rsidRPr="00972BF2">
        <w:rPr>
          <w:rFonts w:hint="eastAsia"/>
        </w:rPr>
        <w:t>自由主义的基础（尤其是现代自由主义所称的“自由和平论”）</w:t>
      </w:r>
      <w:r>
        <w:rPr>
          <w:rFonts w:hint="eastAsia"/>
        </w:rPr>
        <w:t>。但是，如果考虑到康德关于社会演进的论点，那么</w:t>
      </w:r>
      <w:r w:rsidRPr="00972BF2">
        <w:rPr>
          <w:rFonts w:hint="eastAsia"/>
        </w:rPr>
        <w:t>康德</w:t>
      </w:r>
      <w:r>
        <w:rPr>
          <w:rFonts w:hint="eastAsia"/>
        </w:rPr>
        <w:t>更是</w:t>
      </w:r>
      <w:r w:rsidRPr="00972BF2">
        <w:rPr>
          <w:rFonts w:hint="eastAsia"/>
        </w:rPr>
        <w:t>建构主义的基础（关键在于社会的演进）</w:t>
      </w:r>
      <w:r>
        <w:rPr>
          <w:rFonts w:hint="eastAsia"/>
        </w:rPr>
        <w:t>。</w:t>
      </w:r>
    </w:p>
    <w:p w14:paraId="6133D8D0" w14:textId="77777777" w:rsidR="00B30195" w:rsidRDefault="00B30195" w:rsidP="00A174A0">
      <w:pPr>
        <w:pStyle w:val="aa"/>
        <w:spacing w:before="78" w:after="78"/>
      </w:pPr>
    </w:p>
    <w:p w14:paraId="2C7BD2F1" w14:textId="77777777" w:rsidR="00454691" w:rsidRDefault="00454691" w:rsidP="00A174A0">
      <w:pPr>
        <w:pStyle w:val="aa"/>
        <w:spacing w:before="78" w:after="78"/>
      </w:pPr>
    </w:p>
    <w:p w14:paraId="44C61707" w14:textId="77777777" w:rsidR="00454691" w:rsidRDefault="00454691" w:rsidP="00A174A0">
      <w:pPr>
        <w:pStyle w:val="aa"/>
        <w:spacing w:before="78" w:after="78"/>
      </w:pPr>
    </w:p>
    <w:p w14:paraId="66AF7FB2" w14:textId="7DB5CCFB" w:rsidR="00454691" w:rsidRDefault="00454691" w:rsidP="00454691">
      <w:pPr>
        <w:pStyle w:val="a9"/>
      </w:pPr>
      <w:bookmarkStart w:id="29" w:name="_Toc192086746"/>
      <w:r>
        <w:rPr>
          <w:rFonts w:hint="eastAsia"/>
        </w:rPr>
        <w:t>第三讲</w:t>
      </w:r>
      <w:r>
        <w:rPr>
          <w:rFonts w:hint="eastAsia"/>
        </w:rPr>
        <w:t xml:space="preserve"> </w:t>
      </w:r>
      <w:r w:rsidRPr="00454691">
        <w:rPr>
          <w:rFonts w:hint="eastAsia"/>
        </w:rPr>
        <w:t>理想主义与现实主义</w:t>
      </w:r>
      <w:r>
        <w:rPr>
          <w:rFonts w:hint="eastAsia"/>
        </w:rPr>
        <w:t>：</w:t>
      </w:r>
      <w:r w:rsidRPr="00454691">
        <w:rPr>
          <w:rFonts w:hint="eastAsia"/>
        </w:rPr>
        <w:t>国</w:t>
      </w:r>
      <w:proofErr w:type="gramStart"/>
      <w:r w:rsidRPr="00454691">
        <w:rPr>
          <w:rFonts w:hint="eastAsia"/>
        </w:rPr>
        <w:t>关理论</w:t>
      </w:r>
      <w:proofErr w:type="gramEnd"/>
      <w:r w:rsidRPr="00454691">
        <w:rPr>
          <w:rFonts w:hint="eastAsia"/>
        </w:rPr>
        <w:t>发展的“大辩论”和“范式演进”叙事</w:t>
      </w:r>
      <w:bookmarkEnd w:id="29"/>
    </w:p>
    <w:p w14:paraId="48EA8027" w14:textId="6283600F" w:rsidR="00454691" w:rsidRDefault="00454691" w:rsidP="00454691">
      <w:pPr>
        <w:pStyle w:val="aa"/>
        <w:spacing w:before="78" w:after="78"/>
        <w:jc w:val="center"/>
        <w:rPr>
          <w:rFonts w:hint="eastAsia"/>
        </w:rPr>
      </w:pPr>
      <w:r>
        <w:rPr>
          <w:rFonts w:hint="eastAsia"/>
        </w:rPr>
        <w:t>2025.3.5</w:t>
      </w:r>
    </w:p>
    <w:p w14:paraId="1D34932A" w14:textId="05DE9A09" w:rsidR="00454691" w:rsidRDefault="00AA5F75" w:rsidP="00AA5F75">
      <w:pPr>
        <w:pStyle w:val="ac"/>
      </w:pPr>
      <w:bookmarkStart w:id="30" w:name="_Toc192086747"/>
      <w:r>
        <w:rPr>
          <w:rFonts w:hint="eastAsia"/>
        </w:rPr>
        <w:t>一、国际关系的</w:t>
      </w:r>
      <w:r w:rsidRPr="00AA5F75">
        <w:rPr>
          <w:rFonts w:hint="eastAsia"/>
        </w:rPr>
        <w:t>理想主义</w:t>
      </w:r>
      <w:bookmarkEnd w:id="30"/>
    </w:p>
    <w:p w14:paraId="41F140F7" w14:textId="39EC7062" w:rsidR="00AA5F75" w:rsidRPr="00AA5F75" w:rsidRDefault="00AA5F75" w:rsidP="00AA5F75">
      <w:pPr>
        <w:pStyle w:val="ae"/>
        <w:rPr>
          <w:rFonts w:hint="eastAsia"/>
        </w:rPr>
      </w:pPr>
      <w:bookmarkStart w:id="31" w:name="_Toc192086748"/>
      <w:r>
        <w:rPr>
          <w:rFonts w:hint="eastAsia"/>
        </w:rPr>
        <w:t>（一）理想主义产生的背景</w:t>
      </w:r>
      <w:bookmarkEnd w:id="31"/>
    </w:p>
    <w:p w14:paraId="2E32D33D" w14:textId="1ADF16BC" w:rsidR="00454691" w:rsidRDefault="00AA5F75" w:rsidP="00A174A0">
      <w:pPr>
        <w:pStyle w:val="aa"/>
        <w:spacing w:before="78" w:after="78"/>
        <w:rPr>
          <w:rFonts w:hint="eastAsia"/>
        </w:rPr>
      </w:pPr>
      <w:r>
        <w:tab/>
      </w:r>
      <w:r>
        <w:rPr>
          <w:rFonts w:hint="eastAsia"/>
        </w:rPr>
        <w:t>从时间顺序上来说，理想主义可谓“第一个国际关系理论”，理想主义的产生背景与国际关系作为一门学科的产生背景基本一致，都是在</w:t>
      </w:r>
      <w:proofErr w:type="gramStart"/>
      <w:r>
        <w:rPr>
          <w:rFonts w:hint="eastAsia"/>
        </w:rPr>
        <w:t>一</w:t>
      </w:r>
      <w:proofErr w:type="gramEnd"/>
      <w:r>
        <w:rPr>
          <w:rFonts w:hint="eastAsia"/>
        </w:rPr>
        <w:t>战后为了理解、解决战争与和平的问题而出现的。</w:t>
      </w:r>
    </w:p>
    <w:p w14:paraId="73E25AE7" w14:textId="72C88FBD" w:rsidR="00AA5F75" w:rsidRDefault="00AA5F75" w:rsidP="00AA5F75">
      <w:pPr>
        <w:pStyle w:val="af3"/>
        <w:spacing w:before="78" w:after="78"/>
        <w:ind w:firstLine="420"/>
      </w:pPr>
      <w:r w:rsidRPr="00AA5F75">
        <w:rPr>
          <w:rFonts w:hint="eastAsia"/>
        </w:rPr>
        <w:t>国际关系的兴起源于一场灾难性的大战；支配和激励这门新科学的先驱们的压倒性目标是避免国际政治体制的这一</w:t>
      </w:r>
      <w:r w:rsidRPr="00AA5F75">
        <w:rPr>
          <w:rFonts w:hint="eastAsia"/>
          <w:b/>
          <w:bCs/>
        </w:rPr>
        <w:t>疾病</w:t>
      </w:r>
      <w:r w:rsidRPr="00AA5F75">
        <w:rPr>
          <w:rFonts w:hint="eastAsia"/>
        </w:rPr>
        <w:t>再次发生。</w:t>
      </w:r>
    </w:p>
    <w:p w14:paraId="7DFA9A82" w14:textId="3FBABDA9" w:rsidR="00AA5F75" w:rsidRDefault="00AA5F75" w:rsidP="00AA5F75">
      <w:pPr>
        <w:pStyle w:val="af3"/>
        <w:spacing w:before="78" w:after="78"/>
        <w:jc w:val="right"/>
        <w:rPr>
          <w:rFonts w:hint="eastAsia"/>
        </w:rPr>
      </w:pPr>
      <w:r>
        <w:rPr>
          <w:rFonts w:hint="eastAsia"/>
        </w:rPr>
        <w:t>——爱德华·霍列特·卡尔</w:t>
      </w:r>
    </w:p>
    <w:p w14:paraId="565396C8" w14:textId="08A8513C" w:rsidR="00AA5F75" w:rsidRPr="00AA5F75" w:rsidRDefault="00AA5F75" w:rsidP="00AA5F75">
      <w:pPr>
        <w:pStyle w:val="aa"/>
        <w:spacing w:before="78" w:after="78"/>
      </w:pPr>
      <w:r>
        <w:tab/>
      </w:r>
      <w:r w:rsidRPr="00AA5F75">
        <w:rPr>
          <w:rFonts w:hint="eastAsia"/>
        </w:rPr>
        <w:t>一战</w:t>
      </w:r>
      <w:r>
        <w:rPr>
          <w:rFonts w:hint="eastAsia"/>
        </w:rPr>
        <w:t>带来了巨大的消耗与杀伤，以及“没有意义的牺牲”，</w:t>
      </w:r>
      <w:r w:rsidRPr="00AA5F75">
        <w:rPr>
          <w:rFonts w:hint="eastAsia"/>
        </w:rPr>
        <w:t>暴露</w:t>
      </w:r>
      <w:r>
        <w:rPr>
          <w:rFonts w:hint="eastAsia"/>
        </w:rPr>
        <w:t>了</w:t>
      </w:r>
      <w:r w:rsidRPr="00AA5F75">
        <w:rPr>
          <w:rFonts w:hint="eastAsia"/>
        </w:rPr>
        <w:t>欧洲传统权力平衡游戏的缺陷，未能维护和平。</w:t>
      </w:r>
    </w:p>
    <w:p w14:paraId="4BDA088F" w14:textId="7F9DD531" w:rsidR="00AA5F75" w:rsidRDefault="00AA5F75" w:rsidP="00AA5F75">
      <w:pPr>
        <w:pStyle w:val="ae"/>
      </w:pPr>
      <w:bookmarkStart w:id="32" w:name="_Toc192086749"/>
      <w:r>
        <w:rPr>
          <w:rFonts w:hint="eastAsia"/>
        </w:rPr>
        <w:t>（二）理想主义的要义</w:t>
      </w:r>
      <w:bookmarkEnd w:id="32"/>
    </w:p>
    <w:p w14:paraId="66E0816A" w14:textId="73891CD5" w:rsidR="00AA5F75" w:rsidRDefault="00AA5F75" w:rsidP="00AA5F75">
      <w:pPr>
        <w:pStyle w:val="af1"/>
        <w:rPr>
          <w:rFonts w:hint="eastAsia"/>
        </w:rPr>
      </w:pPr>
      <w:r>
        <w:rPr>
          <w:rFonts w:hint="eastAsia"/>
        </w:rPr>
        <w:t xml:space="preserve">1. </w:t>
      </w:r>
      <w:r>
        <w:rPr>
          <w:rFonts w:hint="eastAsia"/>
        </w:rPr>
        <w:t>威尔逊的十四点计划</w:t>
      </w:r>
    </w:p>
    <w:p w14:paraId="566E6B05" w14:textId="574A9EE7" w:rsidR="00AA5F75" w:rsidRDefault="00AA5F75" w:rsidP="00AA5F75">
      <w:pPr>
        <w:pStyle w:val="aa"/>
        <w:spacing w:before="78" w:after="78"/>
      </w:pPr>
      <w:r>
        <w:tab/>
      </w:r>
      <w:r>
        <w:rPr>
          <w:rFonts w:hint="eastAsia"/>
        </w:rPr>
        <w:t>威尔逊的十四点计划具有很强的个人色彩，其中的主要内容包括：</w:t>
      </w:r>
      <w:r>
        <w:rPr>
          <w:rFonts w:hint="eastAsia"/>
        </w:rPr>
        <w:t>1.</w:t>
      </w:r>
      <w:r w:rsidRPr="00AA5F75">
        <w:rPr>
          <w:rFonts w:hint="eastAsia"/>
        </w:rPr>
        <w:t>废除秘密外交；</w:t>
      </w:r>
      <w:r>
        <w:rPr>
          <w:rFonts w:hint="eastAsia"/>
        </w:rPr>
        <w:t>2.</w:t>
      </w:r>
      <w:r w:rsidRPr="00AA5F75">
        <w:rPr>
          <w:rFonts w:hint="eastAsia"/>
        </w:rPr>
        <w:lastRenderedPageBreak/>
        <w:t>航行自由；</w:t>
      </w:r>
      <w:r>
        <w:rPr>
          <w:rFonts w:hint="eastAsia"/>
        </w:rPr>
        <w:t>3.</w:t>
      </w:r>
      <w:r w:rsidRPr="00AA5F75">
        <w:rPr>
          <w:rFonts w:hint="eastAsia"/>
        </w:rPr>
        <w:t>自由贸易；</w:t>
      </w:r>
      <w:r>
        <w:rPr>
          <w:rFonts w:hint="eastAsia"/>
        </w:rPr>
        <w:t>4.</w:t>
      </w:r>
      <w:r w:rsidRPr="00AA5F75">
        <w:rPr>
          <w:rFonts w:hint="eastAsia"/>
        </w:rPr>
        <w:t>国际裁军</w:t>
      </w:r>
      <w:r>
        <w:rPr>
          <w:rFonts w:hint="eastAsia"/>
        </w:rPr>
        <w:t>；</w:t>
      </w:r>
      <w:r>
        <w:rPr>
          <w:rFonts w:hint="eastAsia"/>
        </w:rPr>
        <w:t>5.</w:t>
      </w:r>
      <w:r w:rsidRPr="00AA5F75">
        <w:rPr>
          <w:rFonts w:hint="eastAsia"/>
        </w:rPr>
        <w:t>协调殖民地与宗主国的利益</w:t>
      </w:r>
      <w:r>
        <w:rPr>
          <w:rFonts w:hint="eastAsia"/>
        </w:rPr>
        <w:t>；</w:t>
      </w:r>
      <w:r w:rsidRPr="00AA5F75">
        <w:rPr>
          <w:rFonts w:hint="eastAsia"/>
        </w:rPr>
        <w:t>6-13.</w:t>
      </w:r>
      <w:r w:rsidRPr="00AA5F75">
        <w:rPr>
          <w:rFonts w:hint="eastAsia"/>
        </w:rPr>
        <w:t>具体政治安排</w:t>
      </w:r>
      <w:r>
        <w:rPr>
          <w:rFonts w:hint="eastAsia"/>
        </w:rPr>
        <w:t>；</w:t>
      </w:r>
      <w:r w:rsidRPr="00AA5F75">
        <w:rPr>
          <w:rFonts w:hint="eastAsia"/>
        </w:rPr>
        <w:t>14.</w:t>
      </w:r>
      <w:r w:rsidRPr="00AA5F75">
        <w:rPr>
          <w:rFonts w:hint="eastAsia"/>
        </w:rPr>
        <w:t>成立国联</w:t>
      </w:r>
      <w:r>
        <w:rPr>
          <w:rFonts w:hint="eastAsia"/>
        </w:rPr>
        <w:t>。</w:t>
      </w:r>
    </w:p>
    <w:p w14:paraId="1907A348" w14:textId="77777777" w:rsidR="007A06EB" w:rsidRPr="007A06EB" w:rsidRDefault="00AA5F75" w:rsidP="007A06EB">
      <w:pPr>
        <w:pStyle w:val="aa"/>
        <w:spacing w:before="78" w:after="78"/>
      </w:pPr>
      <w:r>
        <w:tab/>
      </w:r>
      <w:r>
        <w:rPr>
          <w:rFonts w:hint="eastAsia"/>
        </w:rPr>
        <w:t>威尔逊宣告，</w:t>
      </w:r>
      <w:r w:rsidRPr="00AA5F75">
        <w:rPr>
          <w:rFonts w:hint="eastAsia"/>
        </w:rPr>
        <w:t>美国的参战目的“是在世界生活中确立正义与和平的原则，反对自私和专制的强权，是在世界真正自由和自治的民族中间确立目的和行动的一种协调，它将从此确保这些原则得到遵守”</w:t>
      </w:r>
      <w:r>
        <w:rPr>
          <w:rFonts w:hint="eastAsia"/>
        </w:rPr>
        <w:t>。</w:t>
      </w:r>
      <w:r w:rsidR="007A06EB" w:rsidRPr="007A06EB">
        <w:rPr>
          <w:rFonts w:hint="eastAsia"/>
        </w:rPr>
        <w:t>这些原则总的来说，在于从一套与传统的欧洲权势政治观相反的国际关系理念出发，要求废止传统的国际政治运行模式，改行实际上体现美利坚民族特殊历史经验和价值观念体系（说到底还有其特殊利益抱负）的新规范和新机制，以此实现从未被欧洲列强当作政策目的的普遍持久和平。</w:t>
      </w:r>
    </w:p>
    <w:p w14:paraId="0B2B57AF" w14:textId="57A9A205" w:rsidR="00AA5F75" w:rsidRPr="00AA5F75" w:rsidRDefault="00AA5F75" w:rsidP="003F6630">
      <w:pPr>
        <w:pStyle w:val="aa"/>
        <w:spacing w:before="78" w:after="78"/>
        <w:ind w:firstLine="420"/>
        <w:rPr>
          <w:rFonts w:hint="eastAsia"/>
        </w:rPr>
      </w:pPr>
      <w:r>
        <w:rPr>
          <w:rFonts w:hint="eastAsia"/>
        </w:rPr>
        <w:t>威尔逊主义致力于寻找消除战争的方法。</w:t>
      </w:r>
      <w:r w:rsidR="003F6630">
        <w:rPr>
          <w:rFonts w:hint="eastAsia"/>
        </w:rPr>
        <w:t>这些方法包括：</w:t>
      </w:r>
    </w:p>
    <w:p w14:paraId="2A8ED5EE" w14:textId="5C04B3AD" w:rsidR="00AA5F75" w:rsidRDefault="003F6630" w:rsidP="003F6630">
      <w:pPr>
        <w:pStyle w:val="aa"/>
        <w:numPr>
          <w:ilvl w:val="0"/>
          <w:numId w:val="10"/>
        </w:numPr>
        <w:spacing w:beforeLines="0" w:before="0" w:afterLines="0" w:after="0"/>
        <w:ind w:left="442" w:hanging="442"/>
      </w:pPr>
      <w:r w:rsidRPr="003F6630">
        <w:rPr>
          <w:rFonts w:hint="eastAsia"/>
        </w:rPr>
        <w:t>消除国家冲突的领域和战争的能力</w:t>
      </w:r>
      <w:r>
        <w:rPr>
          <w:rFonts w:hint="eastAsia"/>
        </w:rPr>
        <w:t>；</w:t>
      </w:r>
    </w:p>
    <w:p w14:paraId="7F787F19" w14:textId="1943C31B" w:rsidR="003F6630" w:rsidRDefault="003F6630" w:rsidP="003F6630">
      <w:pPr>
        <w:pStyle w:val="aa"/>
        <w:numPr>
          <w:ilvl w:val="0"/>
          <w:numId w:val="10"/>
        </w:numPr>
        <w:spacing w:beforeLines="0" w:before="0" w:afterLines="0" w:after="0"/>
        <w:ind w:left="442" w:hanging="442"/>
      </w:pPr>
      <w:r>
        <w:rPr>
          <w:rFonts w:hint="eastAsia"/>
        </w:rPr>
        <w:t>促进民主与自决；</w:t>
      </w:r>
    </w:p>
    <w:p w14:paraId="4A3BB774" w14:textId="7C1F4592" w:rsidR="003F6630" w:rsidRDefault="003F6630" w:rsidP="003F6630">
      <w:pPr>
        <w:pStyle w:val="aa"/>
        <w:numPr>
          <w:ilvl w:val="0"/>
          <w:numId w:val="10"/>
        </w:numPr>
        <w:spacing w:beforeLines="0" w:before="0" w:afterLines="0" w:after="0"/>
        <w:ind w:left="442" w:hanging="442"/>
      </w:pPr>
      <w:r w:rsidRPr="003F6630">
        <w:rPr>
          <w:rFonts w:hint="eastAsia"/>
        </w:rPr>
        <w:t>依赖大众舆论和启蒙来弘扬正义、自由</w:t>
      </w:r>
      <w:r>
        <w:rPr>
          <w:rFonts w:hint="eastAsia"/>
        </w:rPr>
        <w:t>；</w:t>
      </w:r>
    </w:p>
    <w:p w14:paraId="2A21A0C9" w14:textId="4E3B0C7B" w:rsidR="003F6630" w:rsidRDefault="003F6630" w:rsidP="003F6630">
      <w:pPr>
        <w:pStyle w:val="aa"/>
        <w:numPr>
          <w:ilvl w:val="0"/>
          <w:numId w:val="10"/>
        </w:numPr>
        <w:spacing w:beforeLines="0" w:before="0" w:afterLines="0" w:after="0"/>
        <w:ind w:left="442" w:hanging="442"/>
      </w:pPr>
      <w:r>
        <w:rPr>
          <w:rFonts w:hint="eastAsia"/>
        </w:rPr>
        <w:t>以国际组织（集体安全）替代均势。</w:t>
      </w:r>
    </w:p>
    <w:p w14:paraId="135DAF3C" w14:textId="1EF2507A" w:rsidR="003F6630" w:rsidRDefault="004E42C2" w:rsidP="004E42C2">
      <w:pPr>
        <w:pStyle w:val="aa"/>
        <w:spacing w:before="78" w:after="78"/>
        <w:ind w:firstLine="420"/>
      </w:pPr>
      <w:r>
        <w:rPr>
          <w:rFonts w:hint="eastAsia"/>
        </w:rPr>
        <w:t>从十四点计划的第</w:t>
      </w:r>
      <w:r>
        <w:rPr>
          <w:rFonts w:hint="eastAsia"/>
        </w:rPr>
        <w:t>1</w:t>
      </w:r>
      <w:r>
        <w:rPr>
          <w:rFonts w:hint="eastAsia"/>
        </w:rPr>
        <w:t>、</w:t>
      </w:r>
      <w:r>
        <w:rPr>
          <w:rFonts w:hint="eastAsia"/>
        </w:rPr>
        <w:t>5</w:t>
      </w:r>
      <w:r>
        <w:rPr>
          <w:rFonts w:hint="eastAsia"/>
        </w:rPr>
        <w:t>条可见，</w:t>
      </w:r>
      <w:r w:rsidRPr="004E42C2">
        <w:rPr>
          <w:rFonts w:hint="eastAsia"/>
        </w:rPr>
        <w:t>威尔</w:t>
      </w:r>
      <w:proofErr w:type="gramStart"/>
      <w:r w:rsidRPr="004E42C2">
        <w:rPr>
          <w:rFonts w:hint="eastAsia"/>
        </w:rPr>
        <w:t>逊强调</w:t>
      </w:r>
      <w:proofErr w:type="gramEnd"/>
      <w:r w:rsidRPr="004E42C2">
        <w:rPr>
          <w:rFonts w:hint="eastAsia"/>
        </w:rPr>
        <w:t>战争起因于专制制度，因为据称只有在这类制度下，一小撮统治者或特权阶层才能肆意为自己的狭隘私利发动战争，驱使民众充当炮灰。在威尔逊那里，普遍持久和平首先有赖于普遍确立民主制度，</w:t>
      </w:r>
      <w:proofErr w:type="gramStart"/>
      <w:r>
        <w:rPr>
          <w:rFonts w:hint="eastAsia"/>
        </w:rPr>
        <w:t>使据认为</w:t>
      </w:r>
      <w:proofErr w:type="gramEnd"/>
      <w:r w:rsidRPr="004E42C2">
        <w:rPr>
          <w:rFonts w:hint="eastAsia"/>
        </w:rPr>
        <w:t>生性热爱和平的大众主宰国家对外政策。</w:t>
      </w:r>
      <w:r>
        <w:rPr>
          <w:rFonts w:hint="eastAsia"/>
        </w:rPr>
        <w:t>在</w:t>
      </w:r>
      <w:proofErr w:type="gramStart"/>
      <w:r>
        <w:rPr>
          <w:rFonts w:hint="eastAsia"/>
        </w:rPr>
        <w:t>他现实</w:t>
      </w:r>
      <w:proofErr w:type="gramEnd"/>
      <w:r>
        <w:rPr>
          <w:rFonts w:hint="eastAsia"/>
        </w:rPr>
        <w:t>政策中，这就体现为</w:t>
      </w:r>
      <w:r w:rsidRPr="004E42C2">
        <w:rPr>
          <w:rFonts w:hint="eastAsia"/>
        </w:rPr>
        <w:t>不愿和俄国结盟</w:t>
      </w:r>
      <w:r>
        <w:rPr>
          <w:rFonts w:hint="eastAsia"/>
        </w:rPr>
        <w:t>、</w:t>
      </w:r>
      <w:r w:rsidRPr="004E42C2">
        <w:rPr>
          <w:rFonts w:hint="eastAsia"/>
        </w:rPr>
        <w:t>要求德皇退位</w:t>
      </w:r>
      <w:r>
        <w:rPr>
          <w:rFonts w:hint="eastAsia"/>
        </w:rPr>
        <w:t>等。</w:t>
      </w:r>
    </w:p>
    <w:p w14:paraId="6415F11E" w14:textId="77777777" w:rsidR="004E42C2" w:rsidRPr="004E42C2" w:rsidRDefault="004E42C2" w:rsidP="004E42C2">
      <w:pPr>
        <w:pStyle w:val="aa"/>
        <w:spacing w:before="78" w:after="78"/>
        <w:ind w:firstLine="420"/>
      </w:pPr>
      <w:r>
        <w:rPr>
          <w:rFonts w:hint="eastAsia"/>
        </w:rPr>
        <w:t>从十四点计划的第</w:t>
      </w:r>
      <w:r>
        <w:rPr>
          <w:rFonts w:hint="eastAsia"/>
        </w:rPr>
        <w:t>2</w:t>
      </w:r>
      <w:r>
        <w:rPr>
          <w:rFonts w:hint="eastAsia"/>
        </w:rPr>
        <w:t>、</w:t>
      </w:r>
      <w:r>
        <w:rPr>
          <w:rFonts w:hint="eastAsia"/>
        </w:rPr>
        <w:t>3</w:t>
      </w:r>
      <w:r>
        <w:rPr>
          <w:rFonts w:hint="eastAsia"/>
        </w:rPr>
        <w:t>、</w:t>
      </w:r>
      <w:r>
        <w:rPr>
          <w:rFonts w:hint="eastAsia"/>
        </w:rPr>
        <w:t>4</w:t>
      </w:r>
      <w:r>
        <w:rPr>
          <w:rFonts w:hint="eastAsia"/>
        </w:rPr>
        <w:t>条可见，</w:t>
      </w:r>
      <w:r>
        <w:rPr>
          <w:rFonts w:hint="eastAsia"/>
        </w:rPr>
        <w:t>威尔</w:t>
      </w:r>
      <w:proofErr w:type="gramStart"/>
      <w:r>
        <w:rPr>
          <w:rFonts w:hint="eastAsia"/>
        </w:rPr>
        <w:t>逊认为</w:t>
      </w:r>
      <w:proofErr w:type="gramEnd"/>
      <w:r w:rsidRPr="004E42C2">
        <w:rPr>
          <w:rFonts w:hint="eastAsia"/>
        </w:rPr>
        <w:t>国家利益可以调和</w:t>
      </w:r>
      <w:r>
        <w:rPr>
          <w:rFonts w:hint="eastAsia"/>
        </w:rPr>
        <w:t>。</w:t>
      </w:r>
      <w:r w:rsidRPr="004E42C2">
        <w:rPr>
          <w:rFonts w:hint="eastAsia"/>
        </w:rPr>
        <w:t>普遍持久和平还有赖于用自由贸易原则支配国际经济关系，其必要条件包括公海绝对自由和尽可能消除一切歧视性贸易安排和其他经济壁垒。</w:t>
      </w:r>
    </w:p>
    <w:p w14:paraId="5C79974D" w14:textId="4CB57A10" w:rsidR="004E42C2" w:rsidRDefault="004E42C2" w:rsidP="004E42C2">
      <w:pPr>
        <w:pStyle w:val="aa"/>
        <w:spacing w:before="78" w:after="78"/>
        <w:ind w:firstLine="420"/>
      </w:pPr>
      <w:r>
        <w:rPr>
          <w:rFonts w:hint="eastAsia"/>
        </w:rPr>
        <w:t>从十四点计划的第</w:t>
      </w:r>
      <w:r>
        <w:rPr>
          <w:rFonts w:hint="eastAsia"/>
        </w:rPr>
        <w:t>14</w:t>
      </w:r>
      <w:r>
        <w:rPr>
          <w:rFonts w:hint="eastAsia"/>
        </w:rPr>
        <w:t>条可见，</w:t>
      </w:r>
      <w:r>
        <w:rPr>
          <w:rFonts w:hint="eastAsia"/>
        </w:rPr>
        <w:t>威尔</w:t>
      </w:r>
      <w:proofErr w:type="gramStart"/>
      <w:r>
        <w:rPr>
          <w:rFonts w:hint="eastAsia"/>
        </w:rPr>
        <w:t>逊认为</w:t>
      </w:r>
      <w:proofErr w:type="gramEnd"/>
      <w:r>
        <w:rPr>
          <w:rFonts w:hint="eastAsia"/>
        </w:rPr>
        <w:t>可以限制国家。</w:t>
      </w:r>
    </w:p>
    <w:p w14:paraId="6CBE3AAD" w14:textId="3E564FD0" w:rsidR="004E42C2" w:rsidRPr="004E42C2" w:rsidRDefault="004E42C2" w:rsidP="004E42C2">
      <w:pPr>
        <w:pStyle w:val="aa"/>
        <w:spacing w:before="78" w:after="78"/>
        <w:ind w:firstLine="420"/>
        <w:rPr>
          <w:rFonts w:hint="eastAsia"/>
        </w:rPr>
      </w:pPr>
      <w:r>
        <w:rPr>
          <w:rFonts w:hint="eastAsia"/>
        </w:rPr>
        <w:t>但是，这十四条的提出并没有达成其预期。这些条款只</w:t>
      </w:r>
      <w:r w:rsidRPr="004E42C2">
        <w:rPr>
          <w:rFonts w:hint="eastAsia"/>
        </w:rPr>
        <w:t>描绘了应然的国际社会状态</w:t>
      </w:r>
      <w:r>
        <w:rPr>
          <w:rFonts w:hint="eastAsia"/>
        </w:rPr>
        <w:t>，</w:t>
      </w:r>
      <w:r w:rsidRPr="004E42C2">
        <w:rPr>
          <w:rFonts w:hint="eastAsia"/>
        </w:rPr>
        <w:t>缺乏对达成理想状态所必须的政治机制的分析和认识。</w:t>
      </w:r>
    </w:p>
    <w:p w14:paraId="73F0B818" w14:textId="10709BB3" w:rsidR="00AA5F75" w:rsidRDefault="004E42C2" w:rsidP="004E42C2">
      <w:pPr>
        <w:pStyle w:val="af1"/>
        <w:rPr>
          <w:rFonts w:hint="eastAsia"/>
        </w:rPr>
      </w:pPr>
      <w:r>
        <w:rPr>
          <w:rFonts w:hint="eastAsia"/>
        </w:rPr>
        <w:t xml:space="preserve">2. </w:t>
      </w:r>
      <w:r>
        <w:rPr>
          <w:rFonts w:hint="eastAsia"/>
        </w:rPr>
        <w:t>米特兰尼的功能主义</w:t>
      </w:r>
    </w:p>
    <w:p w14:paraId="1D092370" w14:textId="203E5643" w:rsidR="004E42C2" w:rsidRDefault="004E42C2" w:rsidP="004E42C2">
      <w:pPr>
        <w:pStyle w:val="aa"/>
        <w:spacing w:before="78" w:after="78"/>
        <w:ind w:firstLine="420"/>
      </w:pPr>
      <w:r w:rsidRPr="004E42C2">
        <w:rPr>
          <w:rFonts w:hint="eastAsia"/>
        </w:rPr>
        <w:t>传统功能主义的主要代表戴维·米特兰尼</w:t>
      </w:r>
      <w:r>
        <w:rPr>
          <w:rFonts w:hint="eastAsia"/>
        </w:rPr>
        <w:t>（</w:t>
      </w:r>
      <w:r w:rsidRPr="004E42C2">
        <w:rPr>
          <w:rFonts w:hint="eastAsia"/>
        </w:rPr>
        <w:t xml:space="preserve">David </w:t>
      </w:r>
      <w:proofErr w:type="spellStart"/>
      <w:r w:rsidRPr="004E42C2">
        <w:rPr>
          <w:rFonts w:hint="eastAsia"/>
        </w:rPr>
        <w:t>Mitrany</w:t>
      </w:r>
      <w:proofErr w:type="spellEnd"/>
      <w:r>
        <w:rPr>
          <w:rFonts w:hint="eastAsia"/>
        </w:rPr>
        <w:t>）</w:t>
      </w:r>
      <w:r w:rsidRPr="004E42C2">
        <w:rPr>
          <w:rFonts w:hint="eastAsia"/>
        </w:rPr>
        <w:t>于</w:t>
      </w:r>
      <w:r w:rsidRPr="004E42C2">
        <w:rPr>
          <w:rFonts w:hint="eastAsia"/>
        </w:rPr>
        <w:t>1943</w:t>
      </w:r>
      <w:r w:rsidRPr="004E42C2">
        <w:rPr>
          <w:rFonts w:hint="eastAsia"/>
        </w:rPr>
        <w:t>年出版《有效的和平制度》一书，提出功能主义方法</w:t>
      </w:r>
      <w:r>
        <w:rPr>
          <w:rFonts w:hint="eastAsia"/>
        </w:rPr>
        <w:t>。简单来说，功能主义研究的问题是“如何废除国家的存在”。功能主义主张从“低政治”的维度（如体育、科研等）做起，通过这些方面的合作，逐渐拆解国家功能，形成新的跨国网络，最终废除国家，实现和平。在功能主义</w:t>
      </w:r>
      <w:proofErr w:type="gramStart"/>
      <w:r>
        <w:rPr>
          <w:rFonts w:hint="eastAsia"/>
        </w:rPr>
        <w:t>的愿景中</w:t>
      </w:r>
      <w:proofErr w:type="gramEnd"/>
      <w:r>
        <w:rPr>
          <w:rFonts w:hint="eastAsia"/>
        </w:rPr>
        <w:t>，个人最终是忠诚于跨国网络而非国家的。</w:t>
      </w:r>
    </w:p>
    <w:p w14:paraId="54E63BD6" w14:textId="244670E3" w:rsidR="004E42C2" w:rsidRDefault="004E42C2" w:rsidP="004E42C2">
      <w:pPr>
        <w:pStyle w:val="aa"/>
        <w:spacing w:before="78" w:after="78"/>
        <w:ind w:firstLine="420"/>
      </w:pPr>
      <w:r>
        <w:rPr>
          <w:rFonts w:hint="eastAsia"/>
        </w:rPr>
        <w:t>传统功能主义的主要问题在于，它们仅从“低政治”的领域出发，而没有考虑“高政治”的领域；并且，那些“低政治”的领域，实际上还是具有政治化的；这些方面的合作也涉及资源分配，最终还是回归到了国家的政治功能。</w:t>
      </w:r>
    </w:p>
    <w:p w14:paraId="47D9D043" w14:textId="5F16228A" w:rsidR="00040B2A" w:rsidRPr="00040B2A" w:rsidRDefault="00040B2A" w:rsidP="004E42C2">
      <w:pPr>
        <w:pStyle w:val="aa"/>
        <w:spacing w:before="78" w:after="78"/>
        <w:ind w:firstLine="420"/>
      </w:pPr>
      <w:r w:rsidRPr="00040B2A">
        <w:rPr>
          <w:rFonts w:hint="eastAsia"/>
        </w:rPr>
        <w:t>新功能主义对</w:t>
      </w:r>
      <w:r>
        <w:rPr>
          <w:rFonts w:hint="eastAsia"/>
        </w:rPr>
        <w:t>传统功能主义</w:t>
      </w:r>
      <w:r w:rsidRPr="00040B2A">
        <w:rPr>
          <w:rFonts w:hint="eastAsia"/>
        </w:rPr>
        <w:t>作了修正和完善</w:t>
      </w:r>
      <w:r>
        <w:rPr>
          <w:rFonts w:hint="eastAsia"/>
        </w:rPr>
        <w:t>。</w:t>
      </w:r>
      <w:r w:rsidRPr="00040B2A">
        <w:rPr>
          <w:rFonts w:hint="eastAsia"/>
        </w:rPr>
        <w:t>厄恩斯特·哈斯</w:t>
      </w:r>
      <w:r>
        <w:rPr>
          <w:rFonts w:hint="eastAsia"/>
        </w:rPr>
        <w:t>（</w:t>
      </w:r>
      <w:r w:rsidRPr="00040B2A">
        <w:rPr>
          <w:rFonts w:hint="eastAsia"/>
        </w:rPr>
        <w:t>Ernst Haas</w:t>
      </w:r>
      <w:r>
        <w:rPr>
          <w:rFonts w:hint="eastAsia"/>
        </w:rPr>
        <w:t>）</w:t>
      </w:r>
      <w:r w:rsidRPr="00040B2A">
        <w:rPr>
          <w:rFonts w:hint="eastAsia"/>
        </w:rPr>
        <w:t>提出，对政治性与功能性作绝对的截然划分是不对的。“政治权力和经济福利是难以分割的”，“经济与政治、政治家和专家的截然区分并不存在，因为技术化的决策基于一个先行的政治性决定”</w:t>
      </w:r>
      <w:r>
        <w:rPr>
          <w:rFonts w:hint="eastAsia"/>
        </w:rPr>
        <w:t>。</w:t>
      </w:r>
    </w:p>
    <w:p w14:paraId="3ADF8E6D" w14:textId="28F91B6E" w:rsidR="006206FE" w:rsidRPr="006206FE" w:rsidRDefault="006206FE" w:rsidP="006206FE">
      <w:pPr>
        <w:pStyle w:val="aa"/>
        <w:spacing w:before="78" w:after="78"/>
        <w:ind w:firstLine="420"/>
        <w:rPr>
          <w:rFonts w:hint="eastAsia"/>
        </w:rPr>
      </w:pPr>
      <w:r w:rsidRPr="006206FE">
        <w:rPr>
          <w:rFonts w:hint="eastAsia"/>
        </w:rPr>
        <w:t>由此，新功能主义对经济或技术等功能性领域向政治性领域作了相对的区分，认为两者既具有适度的分离，又有内在的联系，从而奠定了从功能性领域向政治性领域扩溢（</w:t>
      </w:r>
      <w:r w:rsidRPr="006206FE">
        <w:rPr>
          <w:rFonts w:hint="eastAsia"/>
        </w:rPr>
        <w:t>s</w:t>
      </w:r>
      <w:r>
        <w:rPr>
          <w:rFonts w:hint="eastAsia"/>
        </w:rPr>
        <w:t>pi</w:t>
      </w:r>
      <w:r w:rsidRPr="006206FE">
        <w:rPr>
          <w:rFonts w:hint="eastAsia"/>
        </w:rPr>
        <w:t>llover</w:t>
      </w:r>
      <w:r w:rsidRPr="006206FE">
        <w:rPr>
          <w:rFonts w:hint="eastAsia"/>
        </w:rPr>
        <w:t>）的基础。</w:t>
      </w:r>
    </w:p>
    <w:p w14:paraId="32A7FD67" w14:textId="77777777" w:rsidR="006206FE" w:rsidRDefault="006206FE" w:rsidP="006206FE">
      <w:pPr>
        <w:pStyle w:val="aa"/>
        <w:spacing w:before="78" w:after="78"/>
        <w:ind w:firstLine="420"/>
      </w:pPr>
      <w:r w:rsidRPr="006206FE">
        <w:rPr>
          <w:rFonts w:hint="eastAsia"/>
        </w:rPr>
        <w:t>“扩溢”</w:t>
      </w:r>
      <w:r>
        <w:rPr>
          <w:rFonts w:hint="eastAsia"/>
        </w:rPr>
        <w:t>指的是，</w:t>
      </w:r>
      <w:r w:rsidRPr="006206FE">
        <w:rPr>
          <w:rFonts w:hint="eastAsia"/>
        </w:rPr>
        <w:t>不同领域的合作具有潜在的关联性，任何领域合作的成功都会增强在</w:t>
      </w:r>
      <w:r w:rsidRPr="006206FE">
        <w:rPr>
          <w:rFonts w:hint="eastAsia"/>
        </w:rPr>
        <w:lastRenderedPageBreak/>
        <w:t>其它领域进行合作的愿望与信心。</w:t>
      </w:r>
    </w:p>
    <w:p w14:paraId="3E63F651" w14:textId="71B11EB3" w:rsidR="00040B2A" w:rsidRDefault="006206FE" w:rsidP="006206FE">
      <w:pPr>
        <w:pStyle w:val="af3"/>
        <w:spacing w:before="78" w:after="78"/>
        <w:ind w:firstLine="420"/>
      </w:pPr>
      <w:r w:rsidRPr="006206FE">
        <w:rPr>
          <w:rFonts w:hint="eastAsia"/>
        </w:rPr>
        <w:t>政治统合是一个进程，通过这一进程几个处在不同国家环境中的政治行为体被说服将其忠诚、期望与政治行动转向一个新的中心，该中心的机构拥有或要求拥有对现有民族国家的管辖权。</w:t>
      </w:r>
    </w:p>
    <w:p w14:paraId="4783C74E" w14:textId="5D360DBA" w:rsidR="006206FE" w:rsidRDefault="006206FE" w:rsidP="006206FE">
      <w:pPr>
        <w:pStyle w:val="af3"/>
        <w:spacing w:before="78" w:after="78"/>
        <w:jc w:val="right"/>
        <w:rPr>
          <w:rFonts w:hint="eastAsia"/>
        </w:rPr>
      </w:pPr>
      <w:r>
        <w:rPr>
          <w:rFonts w:hint="eastAsia"/>
        </w:rPr>
        <w:t>——</w:t>
      </w:r>
      <w:r w:rsidRPr="00040B2A">
        <w:rPr>
          <w:rFonts w:hint="eastAsia"/>
        </w:rPr>
        <w:t>厄恩斯特·哈斯</w:t>
      </w:r>
    </w:p>
    <w:p w14:paraId="008D3D65" w14:textId="6D44B1FD" w:rsidR="004E42C2" w:rsidRDefault="00A10A55" w:rsidP="00A10A55">
      <w:pPr>
        <w:pStyle w:val="af1"/>
        <w:rPr>
          <w:rFonts w:hint="eastAsia"/>
        </w:rPr>
      </w:pPr>
      <w:r>
        <w:rPr>
          <w:rFonts w:hint="eastAsia"/>
        </w:rPr>
        <w:t xml:space="preserve">3. </w:t>
      </w:r>
      <w:r>
        <w:rPr>
          <w:rFonts w:hint="eastAsia"/>
        </w:rPr>
        <w:t>理想主义论点总结</w:t>
      </w:r>
    </w:p>
    <w:p w14:paraId="7141C403" w14:textId="7BEDBE6E" w:rsidR="00A10A55" w:rsidRPr="00A10A55" w:rsidRDefault="00A10A55" w:rsidP="00A174A0">
      <w:pPr>
        <w:pStyle w:val="aa"/>
        <w:spacing w:before="78" w:after="78"/>
        <w:rPr>
          <w:rFonts w:hint="eastAsia"/>
        </w:rPr>
      </w:pPr>
      <w:r>
        <w:tab/>
      </w:r>
      <w:r>
        <w:rPr>
          <w:rFonts w:hint="eastAsia"/>
        </w:rPr>
        <w:t>理想主义对人性的预期是相对乐观的，认为人性是</w:t>
      </w:r>
      <w:r w:rsidRPr="00A10A55">
        <w:rPr>
          <w:rFonts w:hint="eastAsia"/>
        </w:rPr>
        <w:t>理性</w:t>
      </w:r>
      <w:r>
        <w:rPr>
          <w:rFonts w:hint="eastAsia"/>
        </w:rPr>
        <w:t>、</w:t>
      </w:r>
      <w:r w:rsidRPr="00A10A55">
        <w:rPr>
          <w:rFonts w:hint="eastAsia"/>
        </w:rPr>
        <w:t>可以进步</w:t>
      </w:r>
      <w:r>
        <w:rPr>
          <w:rFonts w:hint="eastAsia"/>
        </w:rPr>
        <w:t>的</w:t>
      </w:r>
      <w:r w:rsidRPr="00A10A55">
        <w:rPr>
          <w:rFonts w:hint="eastAsia"/>
        </w:rPr>
        <w:t>，可以通过教育和环境改善而变好</w:t>
      </w:r>
      <w:r>
        <w:rPr>
          <w:rFonts w:hint="eastAsia"/>
        </w:rPr>
        <w:t>。</w:t>
      </w:r>
    </w:p>
    <w:p w14:paraId="193EB385" w14:textId="2879FEF3" w:rsidR="0078762A" w:rsidRDefault="00A10A55" w:rsidP="00A174A0">
      <w:pPr>
        <w:pStyle w:val="aa"/>
        <w:spacing w:before="78" w:after="78"/>
      </w:pPr>
      <w:r>
        <w:tab/>
      </w:r>
      <w:r>
        <w:rPr>
          <w:rFonts w:hint="eastAsia"/>
        </w:rPr>
        <w:t>理想主义认为民族自决会导向民意下的民主；国家间的利益是可调和的。冲突和战争是可以避免的；国际法、国际组织、国际舆论可以促进国家间和平的合作，从而构建和平的世界；国际和平应当依托集体安全体系。</w:t>
      </w:r>
    </w:p>
    <w:p w14:paraId="7D71DBE5" w14:textId="45FDC93A" w:rsidR="0078762A" w:rsidRDefault="0078762A" w:rsidP="0078762A">
      <w:pPr>
        <w:pStyle w:val="af3"/>
        <w:spacing w:before="78" w:after="78"/>
        <w:ind w:firstLine="420"/>
      </w:pPr>
      <w:r>
        <w:rPr>
          <w:rFonts w:hint="eastAsia"/>
        </w:rPr>
        <w:t>理想主义之最明显的特征是，它</w:t>
      </w:r>
      <w:r>
        <w:rPr>
          <w:rFonts w:hint="eastAsia"/>
        </w:rPr>
        <w:t>“</w:t>
      </w:r>
      <w:r>
        <w:rPr>
          <w:rFonts w:hint="eastAsia"/>
        </w:rPr>
        <w:t>相信导致第一次世界大战的那种国际体系能够被改造成一种完全和平正义的世界秩序，相信觉醒后的民主主义意识将产生巨大影响，相信国际主义会有越来越多的呼应，相信国联一定能够发展和成功，相信进步人土的和平努力和启蒙工作能够奏效；理想主义者坚信</w:t>
      </w:r>
      <w:proofErr w:type="gramStart"/>
      <w:r>
        <w:rPr>
          <w:rFonts w:hint="eastAsia"/>
        </w:rPr>
        <w:t>自已</w:t>
      </w:r>
      <w:proofErr w:type="gramEnd"/>
      <w:r>
        <w:rPr>
          <w:rFonts w:hint="eastAsia"/>
        </w:rPr>
        <w:t>作为国际关系学者的职责，是消除</w:t>
      </w:r>
      <w:proofErr w:type="gramStart"/>
      <w:r>
        <w:rPr>
          <w:rFonts w:hint="eastAsia"/>
        </w:rPr>
        <w:t>愚味</w:t>
      </w:r>
      <w:proofErr w:type="gramEnd"/>
      <w:r>
        <w:rPr>
          <w:rFonts w:hint="eastAsia"/>
        </w:rPr>
        <w:t>和偏见，揭示通往和平安宁之路”。</w:t>
      </w:r>
    </w:p>
    <w:p w14:paraId="6E09C519" w14:textId="7F480D70" w:rsidR="0078762A" w:rsidRPr="0078762A" w:rsidRDefault="0078762A" w:rsidP="0078762A">
      <w:pPr>
        <w:pStyle w:val="af3"/>
        <w:spacing w:before="78" w:after="78"/>
        <w:jc w:val="right"/>
        <w:rPr>
          <w:rFonts w:hint="eastAsia"/>
        </w:rPr>
      </w:pPr>
      <w:r>
        <w:rPr>
          <w:rFonts w:hint="eastAsia"/>
        </w:rPr>
        <w:t>——</w:t>
      </w:r>
      <w:r w:rsidRPr="0078762A">
        <w:rPr>
          <w:rFonts w:hint="eastAsia"/>
        </w:rPr>
        <w:t>王逸舟</w:t>
      </w:r>
    </w:p>
    <w:p w14:paraId="74A28636" w14:textId="5191A9D4" w:rsidR="0078762A" w:rsidRDefault="0078762A" w:rsidP="0078762A">
      <w:pPr>
        <w:pStyle w:val="ac"/>
      </w:pPr>
      <w:bookmarkStart w:id="33" w:name="_Toc192086750"/>
      <w:r>
        <w:rPr>
          <w:rFonts w:hint="eastAsia"/>
        </w:rPr>
        <w:t>二、卡尔与《二十年危机》</w:t>
      </w:r>
      <w:bookmarkEnd w:id="33"/>
    </w:p>
    <w:p w14:paraId="1A1165C5" w14:textId="3FE51615" w:rsidR="0078762A" w:rsidRDefault="0078762A" w:rsidP="0078762A">
      <w:pPr>
        <w:pStyle w:val="aa"/>
        <w:spacing w:before="78" w:after="78"/>
        <w:ind w:firstLine="420"/>
        <w:rPr>
          <w:rFonts w:hint="eastAsia"/>
        </w:rPr>
      </w:pPr>
      <w:r>
        <w:rPr>
          <w:rFonts w:hint="eastAsia"/>
        </w:rPr>
        <w:t>爱德华·霍列特·卡尔</w:t>
      </w:r>
      <w:r w:rsidRPr="0078762A">
        <w:rPr>
          <w:rFonts w:hint="eastAsia"/>
        </w:rPr>
        <w:t>是外交官</w:t>
      </w:r>
      <w:r>
        <w:rPr>
          <w:rFonts w:hint="eastAsia"/>
        </w:rPr>
        <w:t>，</w:t>
      </w:r>
      <w:r w:rsidRPr="0078762A">
        <w:rPr>
          <w:rFonts w:hint="eastAsia"/>
        </w:rPr>
        <w:t>1919</w:t>
      </w:r>
      <w:r>
        <w:rPr>
          <w:rFonts w:hint="eastAsia"/>
        </w:rPr>
        <w:t>年</w:t>
      </w:r>
      <w:r w:rsidRPr="0078762A">
        <w:rPr>
          <w:rFonts w:hint="eastAsia"/>
        </w:rPr>
        <w:t>作为英国代表团工作人员参加巴黎和会，后来又在英国外交部工作</w:t>
      </w:r>
      <w:r>
        <w:rPr>
          <w:rFonts w:hint="eastAsia"/>
        </w:rPr>
        <w:t>；</w:t>
      </w:r>
      <w:r w:rsidRPr="0078762A">
        <w:rPr>
          <w:rFonts w:hint="eastAsia"/>
        </w:rPr>
        <w:t>1936</w:t>
      </w:r>
      <w:r>
        <w:rPr>
          <w:rFonts w:hint="eastAsia"/>
        </w:rPr>
        <w:t>年，他</w:t>
      </w:r>
      <w:r w:rsidRPr="0078762A">
        <w:rPr>
          <w:rFonts w:hint="eastAsia"/>
        </w:rPr>
        <w:t>任教威尔士大学。</w:t>
      </w:r>
      <w:r>
        <w:rPr>
          <w:rFonts w:hint="eastAsia"/>
        </w:rPr>
        <w:t>卡尔是一名</w:t>
      </w:r>
      <w:r w:rsidRPr="0078762A">
        <w:rPr>
          <w:rFonts w:hint="eastAsia"/>
        </w:rPr>
        <w:t>历史学家，这是他的主业。</w:t>
      </w:r>
      <w:r w:rsidR="001C46C0">
        <w:rPr>
          <w:rFonts w:hint="eastAsia"/>
        </w:rPr>
        <w:t>1939</w:t>
      </w:r>
      <w:r w:rsidR="001C46C0">
        <w:rPr>
          <w:rFonts w:hint="eastAsia"/>
        </w:rPr>
        <w:t>年，他撰写了《二十年危机》，不久之后就爆发了二战。</w:t>
      </w:r>
    </w:p>
    <w:p w14:paraId="62F64C21" w14:textId="4398ED9A" w:rsidR="001B7C6C" w:rsidRDefault="001B7C6C" w:rsidP="001B7C6C">
      <w:pPr>
        <w:pStyle w:val="ae"/>
        <w:rPr>
          <w:rFonts w:hint="eastAsia"/>
        </w:rPr>
      </w:pPr>
      <w:bookmarkStart w:id="34" w:name="_Toc192086751"/>
      <w:r>
        <w:rPr>
          <w:rFonts w:hint="eastAsia"/>
        </w:rPr>
        <w:t>（一）卡尔对理想主义（乌托邦主义）的批判</w:t>
      </w:r>
      <w:bookmarkEnd w:id="34"/>
    </w:p>
    <w:p w14:paraId="3D963860" w14:textId="67A91641" w:rsidR="0078762A" w:rsidRDefault="001B7C6C" w:rsidP="001B7C6C">
      <w:pPr>
        <w:pStyle w:val="aa"/>
        <w:spacing w:before="78" w:after="78"/>
      </w:pPr>
      <w:r>
        <w:tab/>
      </w:r>
      <w:r>
        <w:rPr>
          <w:rFonts w:hint="eastAsia"/>
        </w:rPr>
        <w:t>卡尔认为，</w:t>
      </w:r>
      <w:r w:rsidRPr="001B7C6C">
        <w:rPr>
          <w:rFonts w:hint="eastAsia"/>
        </w:rPr>
        <w:t>理想主义以“应然研究”代替对实际问题的研究，导致理论与现实严重脱节</w:t>
      </w:r>
      <w:r>
        <w:rPr>
          <w:rFonts w:hint="eastAsia"/>
        </w:rPr>
        <w:t>；</w:t>
      </w:r>
      <w:r w:rsidRPr="001B7C6C">
        <w:rPr>
          <w:rFonts w:hint="eastAsia"/>
        </w:rPr>
        <w:t>理想主义将“道德”绝对化</w:t>
      </w:r>
      <w:r>
        <w:rPr>
          <w:rFonts w:hint="eastAsia"/>
        </w:rPr>
        <w:t>，但</w:t>
      </w:r>
      <w:r w:rsidRPr="001B7C6C">
        <w:rPr>
          <w:rFonts w:hint="eastAsia"/>
        </w:rPr>
        <w:t>个人尺度的道德与国家道德有很大不同</w:t>
      </w:r>
      <w:r>
        <w:rPr>
          <w:rFonts w:hint="eastAsia"/>
        </w:rPr>
        <w:t>，</w:t>
      </w:r>
      <w:r w:rsidRPr="001B7C6C">
        <w:rPr>
          <w:rFonts w:hint="eastAsia"/>
        </w:rPr>
        <w:t>国家追求本国利益可能损害其他国家利益，可能做出按个人道德标准违反道德的事</w:t>
      </w:r>
      <w:r>
        <w:rPr>
          <w:rFonts w:hint="eastAsia"/>
        </w:rPr>
        <w:t>；</w:t>
      </w:r>
      <w:r w:rsidRPr="001B7C6C">
        <w:rPr>
          <w:rFonts w:hint="eastAsia"/>
        </w:rPr>
        <w:t>理想主义过度强调国家利益和谐论</w:t>
      </w:r>
      <w:r>
        <w:rPr>
          <w:rFonts w:hint="eastAsia"/>
        </w:rPr>
        <w:t>，但实际上</w:t>
      </w:r>
      <w:r w:rsidRPr="001B7C6C">
        <w:rPr>
          <w:rFonts w:hint="eastAsia"/>
        </w:rPr>
        <w:t>国家利益</w:t>
      </w:r>
      <w:r>
        <w:rPr>
          <w:rFonts w:hint="eastAsia"/>
        </w:rPr>
        <w:t>是</w:t>
      </w:r>
      <w:r w:rsidRPr="001B7C6C">
        <w:rPr>
          <w:rFonts w:hint="eastAsia"/>
        </w:rPr>
        <w:t>相冲突</w:t>
      </w:r>
      <w:r>
        <w:rPr>
          <w:rFonts w:hint="eastAsia"/>
        </w:rPr>
        <w:t>的；</w:t>
      </w:r>
      <w:r w:rsidRPr="001B7C6C">
        <w:rPr>
          <w:rFonts w:hint="eastAsia"/>
        </w:rPr>
        <w:t>理想主义片面强调国际法、意识形态和公众舆论的作用。</w:t>
      </w:r>
    </w:p>
    <w:p w14:paraId="740A4347" w14:textId="79221865" w:rsidR="001B7C6C" w:rsidRDefault="001B7C6C" w:rsidP="001B7C6C">
      <w:pPr>
        <w:pStyle w:val="ae"/>
      </w:pPr>
      <w:bookmarkStart w:id="35" w:name="_Toc192086752"/>
      <w:r>
        <w:rPr>
          <w:rFonts w:hint="eastAsia"/>
        </w:rPr>
        <w:t>（二）卡尔的国际政治观</w:t>
      </w:r>
      <w:bookmarkEnd w:id="35"/>
    </w:p>
    <w:p w14:paraId="209DC487" w14:textId="3FB14DC8" w:rsidR="001B7C6C" w:rsidRDefault="001B7C6C" w:rsidP="001B7C6C">
      <w:pPr>
        <w:pStyle w:val="aa"/>
        <w:spacing w:before="78" w:after="78"/>
      </w:pPr>
      <w:r>
        <w:tab/>
      </w:r>
      <w:r>
        <w:rPr>
          <w:rFonts w:hint="eastAsia"/>
        </w:rPr>
        <w:t>卡尔的国际政治观以权力为核心。</w:t>
      </w:r>
      <w:r w:rsidR="008C7885">
        <w:rPr>
          <w:rFonts w:hint="eastAsia"/>
        </w:rPr>
        <w:t>他的观点以命题为主，给出世界观，</w:t>
      </w:r>
      <w:r w:rsidR="008C7885" w:rsidRPr="008C7885">
        <w:rPr>
          <w:rFonts w:hint="eastAsia"/>
        </w:rPr>
        <w:t>多数是基于历史洞见而非假设</w:t>
      </w:r>
      <w:r w:rsidR="008C7885">
        <w:rPr>
          <w:rFonts w:hint="eastAsia"/>
        </w:rPr>
        <w:t>；缺乏解释和推理。</w:t>
      </w:r>
    </w:p>
    <w:p w14:paraId="6B89D3A2" w14:textId="10106668" w:rsidR="001B7C6C" w:rsidRDefault="001B7C6C" w:rsidP="001B7C6C">
      <w:pPr>
        <w:pStyle w:val="aa"/>
        <w:spacing w:before="78" w:after="78"/>
      </w:pPr>
      <w:r>
        <w:tab/>
      </w:r>
      <w:r>
        <w:rPr>
          <w:rFonts w:hint="eastAsia"/>
        </w:rPr>
        <w:t>卡尔认为，</w:t>
      </w:r>
      <w:r w:rsidRPr="001B7C6C">
        <w:rPr>
          <w:rFonts w:hint="eastAsia"/>
        </w:rPr>
        <w:t>权力是政治的核心成分（军事力量、经济力量、支配舆论的力量，三者相互依赖，不可分割）</w:t>
      </w:r>
      <w:r w:rsidR="008C7885">
        <w:rPr>
          <w:rFonts w:hint="eastAsia"/>
        </w:rPr>
        <w:t>。</w:t>
      </w:r>
      <w:r w:rsidR="008C7885" w:rsidRPr="008C7885">
        <w:rPr>
          <w:rFonts w:hint="eastAsia"/>
        </w:rPr>
        <w:t>卡尔</w:t>
      </w:r>
      <w:r w:rsidR="008C7885">
        <w:rPr>
          <w:rFonts w:hint="eastAsia"/>
        </w:rPr>
        <w:t>受</w:t>
      </w:r>
      <w:r w:rsidR="008C7885" w:rsidRPr="008C7885">
        <w:rPr>
          <w:rFonts w:hint="eastAsia"/>
        </w:rPr>
        <w:t>马克思主义</w:t>
      </w:r>
      <w:r w:rsidR="002C389F">
        <w:rPr>
          <w:rFonts w:hint="eastAsia"/>
        </w:rPr>
        <w:t>“物质基础决定意识”的</w:t>
      </w:r>
      <w:r w:rsidR="008C7885" w:rsidRPr="008C7885">
        <w:rPr>
          <w:rFonts w:hint="eastAsia"/>
        </w:rPr>
        <w:t>思维方式</w:t>
      </w:r>
      <w:r w:rsidR="008C7885">
        <w:rPr>
          <w:rFonts w:hint="eastAsia"/>
        </w:rPr>
        <w:t>影响，认为</w:t>
      </w:r>
      <w:r w:rsidRPr="001B7C6C">
        <w:rPr>
          <w:rFonts w:hint="eastAsia"/>
        </w:rPr>
        <w:t>国际政治现象可用权力进行解释</w:t>
      </w:r>
      <w:r w:rsidR="008C7885">
        <w:rPr>
          <w:rFonts w:hint="eastAsia"/>
        </w:rPr>
        <w:t>，</w:t>
      </w:r>
      <w:r w:rsidRPr="001B7C6C">
        <w:rPr>
          <w:rFonts w:hint="eastAsia"/>
        </w:rPr>
        <w:t>所谓的利益和谐论</w:t>
      </w:r>
      <w:r w:rsidR="008C7885">
        <w:rPr>
          <w:rFonts w:hint="eastAsia"/>
        </w:rPr>
        <w:t>不过是</w:t>
      </w:r>
      <w:r w:rsidRPr="001B7C6C">
        <w:rPr>
          <w:rFonts w:hint="eastAsia"/>
        </w:rPr>
        <w:t>反映了</w:t>
      </w:r>
      <w:proofErr w:type="gramStart"/>
      <w:r w:rsidRPr="001B7C6C">
        <w:rPr>
          <w:rFonts w:hint="eastAsia"/>
        </w:rPr>
        <w:t>现状国</w:t>
      </w:r>
      <w:proofErr w:type="gramEnd"/>
      <w:r w:rsidRPr="001B7C6C">
        <w:rPr>
          <w:rFonts w:hint="eastAsia"/>
        </w:rPr>
        <w:t>的利益</w:t>
      </w:r>
      <w:r>
        <w:rPr>
          <w:rFonts w:hint="eastAsia"/>
        </w:rPr>
        <w:t>。</w:t>
      </w:r>
      <w:r w:rsidRPr="001B7C6C">
        <w:rPr>
          <w:rFonts w:hint="eastAsia"/>
        </w:rPr>
        <w:t>国际政治是权力政治，权力可以是手段，也可以是目的。</w:t>
      </w:r>
    </w:p>
    <w:p w14:paraId="0D3B5E98" w14:textId="79F10A2E" w:rsidR="002C389F" w:rsidRPr="001B7C6C" w:rsidRDefault="002C389F" w:rsidP="001B7C6C">
      <w:pPr>
        <w:pStyle w:val="aa"/>
        <w:spacing w:before="78" w:after="78"/>
        <w:rPr>
          <w:rFonts w:hint="eastAsia"/>
        </w:rPr>
      </w:pPr>
      <w:r>
        <w:tab/>
      </w:r>
      <w:r>
        <w:rPr>
          <w:rFonts w:hint="eastAsia"/>
        </w:rPr>
        <w:t>卡尔认为，</w:t>
      </w:r>
      <w:r w:rsidRPr="002C389F">
        <w:rPr>
          <w:rFonts w:hint="eastAsia"/>
        </w:rPr>
        <w:t>权力与道德是政治的两个不可分割的维度</w:t>
      </w:r>
      <w:r>
        <w:rPr>
          <w:rFonts w:hint="eastAsia"/>
        </w:rPr>
        <w:t>；</w:t>
      </w:r>
      <w:r w:rsidRPr="002C389F">
        <w:rPr>
          <w:rFonts w:hint="eastAsia"/>
        </w:rPr>
        <w:t>两者相互影响，当然权力起决定作用。</w:t>
      </w:r>
    </w:p>
    <w:p w14:paraId="1491679E" w14:textId="649736A6" w:rsidR="001B7C6C" w:rsidRPr="002C389F" w:rsidRDefault="002C389F" w:rsidP="002C389F">
      <w:pPr>
        <w:pStyle w:val="aa"/>
        <w:spacing w:before="78" w:after="78"/>
        <w:rPr>
          <w:rFonts w:hint="eastAsia"/>
        </w:rPr>
      </w:pPr>
      <w:r>
        <w:lastRenderedPageBreak/>
        <w:tab/>
      </w:r>
      <w:r>
        <w:rPr>
          <w:rFonts w:hint="eastAsia"/>
        </w:rPr>
        <w:t>在战争与和平的原因的问题上，卡尔强调权力的制约。他认为战争与和平是背后是</w:t>
      </w:r>
      <w:r w:rsidRPr="002C389F">
        <w:rPr>
          <w:rFonts w:hint="eastAsia"/>
        </w:rPr>
        <w:t>维持现状国家</w:t>
      </w:r>
      <w:r>
        <w:rPr>
          <w:rFonts w:hint="eastAsia"/>
        </w:rPr>
        <w:t>与</w:t>
      </w:r>
      <w:r w:rsidRPr="002C389F">
        <w:rPr>
          <w:rFonts w:hint="eastAsia"/>
        </w:rPr>
        <w:t>改变现状国家</w:t>
      </w:r>
      <w:r>
        <w:rPr>
          <w:rFonts w:hint="eastAsia"/>
        </w:rPr>
        <w:t>的权力斗争；</w:t>
      </w:r>
      <w:r w:rsidRPr="002C389F">
        <w:rPr>
          <w:rFonts w:hint="eastAsia"/>
        </w:rPr>
        <w:t>维持现状国家权力占优</w:t>
      </w:r>
      <w:r>
        <w:rPr>
          <w:rFonts w:hint="eastAsia"/>
        </w:rPr>
        <w:t>则</w:t>
      </w:r>
      <w:r w:rsidRPr="002C389F">
        <w:rPr>
          <w:rFonts w:hint="eastAsia"/>
        </w:rPr>
        <w:t>和平</w:t>
      </w:r>
      <w:r>
        <w:rPr>
          <w:rFonts w:hint="eastAsia"/>
        </w:rPr>
        <w:t>，</w:t>
      </w:r>
      <w:r w:rsidRPr="002C389F">
        <w:rPr>
          <w:rFonts w:hint="eastAsia"/>
        </w:rPr>
        <w:t>改变现状国家权力占优</w:t>
      </w:r>
      <w:r>
        <w:rPr>
          <w:rFonts w:hint="eastAsia"/>
        </w:rPr>
        <w:t>则</w:t>
      </w:r>
      <w:r w:rsidRPr="002C389F">
        <w:rPr>
          <w:rFonts w:hint="eastAsia"/>
        </w:rPr>
        <w:t>战争</w:t>
      </w:r>
      <w:r>
        <w:rPr>
          <w:rFonts w:hint="eastAsia"/>
        </w:rPr>
        <w:t>。</w:t>
      </w:r>
      <w:r w:rsidR="001C46C0">
        <w:rPr>
          <w:rFonts w:hint="eastAsia"/>
        </w:rPr>
        <w:t>因此，在</w:t>
      </w:r>
      <w:proofErr w:type="gramStart"/>
      <w:r w:rsidR="001C46C0">
        <w:rPr>
          <w:rFonts w:hint="eastAsia"/>
        </w:rPr>
        <w:t>一</w:t>
      </w:r>
      <w:proofErr w:type="gramEnd"/>
      <w:r w:rsidR="001C46C0">
        <w:rPr>
          <w:rFonts w:hint="eastAsia"/>
        </w:rPr>
        <w:t>战后的二十年之间，关键不是改造那些发动战争的国家，而是以权力制衡防止那些国家东山再起。</w:t>
      </w:r>
    </w:p>
    <w:p w14:paraId="352C39DF" w14:textId="522BB9B1" w:rsidR="001B7C6C" w:rsidRDefault="00825A41" w:rsidP="00825A41">
      <w:pPr>
        <w:pStyle w:val="ac"/>
      </w:pPr>
      <w:bookmarkStart w:id="36" w:name="_Toc192086753"/>
      <w:r>
        <w:rPr>
          <w:rFonts w:hint="eastAsia"/>
        </w:rPr>
        <w:t>三、</w:t>
      </w:r>
      <w:r w:rsidRPr="00825A41">
        <w:rPr>
          <w:rFonts w:hint="eastAsia"/>
        </w:rPr>
        <w:t>汉斯·摩根索：现实主义</w:t>
      </w:r>
      <w:proofErr w:type="gramStart"/>
      <w:r w:rsidRPr="00825A41">
        <w:rPr>
          <w:rFonts w:hint="eastAsia"/>
        </w:rPr>
        <w:t>六原则</w:t>
      </w:r>
      <w:proofErr w:type="gramEnd"/>
      <w:r w:rsidRPr="00825A41">
        <w:rPr>
          <w:rFonts w:hint="eastAsia"/>
        </w:rPr>
        <w:t>和外交方略</w:t>
      </w:r>
      <w:bookmarkEnd w:id="36"/>
    </w:p>
    <w:p w14:paraId="64AA88D9" w14:textId="758FDCBA" w:rsidR="009332C8" w:rsidRDefault="009332C8" w:rsidP="009332C8">
      <w:pPr>
        <w:pStyle w:val="ae"/>
      </w:pPr>
      <w:bookmarkStart w:id="37" w:name="_Toc192086754"/>
      <w:r>
        <w:rPr>
          <w:rFonts w:hint="eastAsia"/>
        </w:rPr>
        <w:t>（一）汉斯·摩根索与现实主义六原则</w:t>
      </w:r>
      <w:bookmarkEnd w:id="37"/>
    </w:p>
    <w:p w14:paraId="2F3C8770" w14:textId="20B541D0" w:rsidR="00825A41" w:rsidRDefault="00DC72C9" w:rsidP="009332C8">
      <w:pPr>
        <w:pStyle w:val="aa"/>
        <w:spacing w:before="78" w:after="78"/>
        <w:ind w:firstLine="357"/>
      </w:pPr>
      <w:r>
        <w:rPr>
          <w:rFonts w:hint="eastAsia"/>
        </w:rPr>
        <w:t>摩根索的现实主义</w:t>
      </w:r>
      <w:proofErr w:type="gramStart"/>
      <w:r>
        <w:rPr>
          <w:rFonts w:hint="eastAsia"/>
        </w:rPr>
        <w:t>六原则</w:t>
      </w:r>
      <w:proofErr w:type="gramEnd"/>
      <w:r>
        <w:rPr>
          <w:rFonts w:hint="eastAsia"/>
        </w:rPr>
        <w:t>是：</w:t>
      </w:r>
    </w:p>
    <w:p w14:paraId="393B26B6" w14:textId="3944F3FB" w:rsidR="00DC72C9" w:rsidRPr="00DC72C9" w:rsidRDefault="00DC72C9" w:rsidP="00DC72C9">
      <w:pPr>
        <w:pStyle w:val="aa"/>
        <w:numPr>
          <w:ilvl w:val="0"/>
          <w:numId w:val="12"/>
        </w:numPr>
        <w:spacing w:beforeLines="0" w:before="0" w:afterLines="0" w:after="0"/>
        <w:ind w:left="357" w:hanging="357"/>
        <w:rPr>
          <w:rFonts w:hint="eastAsia"/>
        </w:rPr>
      </w:pPr>
      <w:r w:rsidRPr="00DC72C9">
        <w:rPr>
          <w:rFonts w:hint="eastAsia"/>
        </w:rPr>
        <w:t>政治受到根植于人性的客观规律的支配</w:t>
      </w:r>
      <w:r>
        <w:rPr>
          <w:rFonts w:hint="eastAsia"/>
        </w:rPr>
        <w:t>；</w:t>
      </w:r>
    </w:p>
    <w:p w14:paraId="2D48E4F7" w14:textId="3C38A89B" w:rsidR="00DC72C9" w:rsidRPr="00DC72C9" w:rsidRDefault="00DC72C9" w:rsidP="00DC72C9">
      <w:pPr>
        <w:pStyle w:val="aa"/>
        <w:numPr>
          <w:ilvl w:val="0"/>
          <w:numId w:val="12"/>
        </w:numPr>
        <w:spacing w:beforeLines="0" w:before="0" w:afterLines="0" w:after="0"/>
        <w:ind w:left="357" w:hanging="357"/>
        <w:rPr>
          <w:rFonts w:hint="eastAsia"/>
        </w:rPr>
      </w:pPr>
      <w:r w:rsidRPr="00DC72C9">
        <w:rPr>
          <w:rFonts w:hint="eastAsia"/>
        </w:rPr>
        <w:t>理解国际政治的关键是由权力界定的利益</w:t>
      </w:r>
      <w:r>
        <w:rPr>
          <w:rFonts w:hint="eastAsia"/>
        </w:rPr>
        <w:t>；</w:t>
      </w:r>
    </w:p>
    <w:p w14:paraId="6084B131" w14:textId="64A9291C" w:rsidR="00DC72C9" w:rsidRPr="00DC72C9" w:rsidRDefault="00DC72C9" w:rsidP="00DC72C9">
      <w:pPr>
        <w:pStyle w:val="aa"/>
        <w:numPr>
          <w:ilvl w:val="0"/>
          <w:numId w:val="12"/>
        </w:numPr>
        <w:spacing w:beforeLines="0" w:before="0" w:afterLines="0" w:after="0"/>
        <w:ind w:left="357" w:hanging="357"/>
        <w:rPr>
          <w:rFonts w:hint="eastAsia"/>
        </w:rPr>
      </w:pPr>
      <w:r w:rsidRPr="00DC72C9">
        <w:rPr>
          <w:rFonts w:hint="eastAsia"/>
        </w:rPr>
        <w:t>以权力界定利益的概念是普遍适用的客观范畴，不受时间和空间的影响，但特定的利益观念并非一成不变</w:t>
      </w:r>
      <w:r>
        <w:rPr>
          <w:rFonts w:hint="eastAsia"/>
        </w:rPr>
        <w:t>；</w:t>
      </w:r>
    </w:p>
    <w:p w14:paraId="5D8EA05B" w14:textId="489AF91A" w:rsidR="00DC72C9" w:rsidRPr="00DC72C9" w:rsidRDefault="00DC72C9" w:rsidP="00DC72C9">
      <w:pPr>
        <w:pStyle w:val="aa"/>
        <w:numPr>
          <w:ilvl w:val="0"/>
          <w:numId w:val="12"/>
        </w:numPr>
        <w:spacing w:beforeLines="0" w:before="0" w:afterLines="0" w:after="0"/>
        <w:ind w:left="357" w:hanging="357"/>
        <w:rPr>
          <w:rFonts w:hint="eastAsia"/>
        </w:rPr>
      </w:pPr>
      <w:r w:rsidRPr="00DC72C9">
        <w:rPr>
          <w:rFonts w:hint="eastAsia"/>
        </w:rPr>
        <w:t>不能用抽象的道德原则来评价国家的行为</w:t>
      </w:r>
      <w:r>
        <w:rPr>
          <w:rFonts w:hint="eastAsia"/>
        </w:rPr>
        <w:t>；</w:t>
      </w:r>
    </w:p>
    <w:p w14:paraId="43AAB10E" w14:textId="7C5343CB" w:rsidR="00DC72C9" w:rsidRPr="00DC72C9" w:rsidRDefault="00DC72C9" w:rsidP="00DC72C9">
      <w:pPr>
        <w:pStyle w:val="aa"/>
        <w:numPr>
          <w:ilvl w:val="0"/>
          <w:numId w:val="12"/>
        </w:numPr>
        <w:spacing w:beforeLines="0" w:before="0" w:afterLines="0" w:after="0"/>
        <w:ind w:left="357" w:hanging="357"/>
        <w:rPr>
          <w:rFonts w:hint="eastAsia"/>
        </w:rPr>
      </w:pPr>
      <w:r w:rsidRPr="00DC72C9">
        <w:rPr>
          <w:rFonts w:hint="eastAsia"/>
        </w:rPr>
        <w:t>拒绝把特定国家的道德愿望上升为普天下适用的道德法则</w:t>
      </w:r>
      <w:r>
        <w:rPr>
          <w:rFonts w:hint="eastAsia"/>
        </w:rPr>
        <w:t>；</w:t>
      </w:r>
    </w:p>
    <w:p w14:paraId="2274DD5F" w14:textId="215CAB6C" w:rsidR="00DC72C9" w:rsidRPr="00DC72C9" w:rsidRDefault="00DC72C9" w:rsidP="00DC72C9">
      <w:pPr>
        <w:pStyle w:val="aa"/>
        <w:numPr>
          <w:ilvl w:val="0"/>
          <w:numId w:val="12"/>
        </w:numPr>
        <w:spacing w:beforeLines="0" w:before="0" w:afterLines="0" w:after="0"/>
        <w:ind w:left="357" w:hanging="357"/>
        <w:rPr>
          <w:rFonts w:hint="eastAsia"/>
        </w:rPr>
      </w:pPr>
      <w:r w:rsidRPr="00DC72C9">
        <w:rPr>
          <w:rFonts w:hint="eastAsia"/>
        </w:rPr>
        <w:t>现实主义关心的核心问题是国家政策对国家权力有何影响</w:t>
      </w:r>
      <w:r>
        <w:rPr>
          <w:rFonts w:hint="eastAsia"/>
        </w:rPr>
        <w:t>。</w:t>
      </w:r>
    </w:p>
    <w:p w14:paraId="571408E4" w14:textId="20A58CF2" w:rsidR="00825A41" w:rsidRDefault="00400C09" w:rsidP="009332C8">
      <w:pPr>
        <w:pStyle w:val="aa"/>
        <w:spacing w:before="78" w:after="78"/>
        <w:ind w:firstLine="357"/>
      </w:pPr>
      <w:r>
        <w:rPr>
          <w:rFonts w:hint="eastAsia"/>
        </w:rPr>
        <w:t>对于第</w:t>
      </w:r>
      <w:r>
        <w:rPr>
          <w:rFonts w:hint="eastAsia"/>
        </w:rPr>
        <w:t>1</w:t>
      </w:r>
      <w:r>
        <w:rPr>
          <w:rFonts w:hint="eastAsia"/>
        </w:rPr>
        <w:t>点，</w:t>
      </w:r>
      <w:r w:rsidR="009332C8">
        <w:rPr>
          <w:rFonts w:hint="eastAsia"/>
        </w:rPr>
        <w:t>摩根索认为，</w:t>
      </w:r>
      <w:r w:rsidR="009332C8" w:rsidRPr="009332C8">
        <w:rPr>
          <w:rFonts w:hint="eastAsia"/>
        </w:rPr>
        <w:t>人性本能是追求权力（自私自利，并非邪恶，而是与霍布斯差不多）</w:t>
      </w:r>
      <w:r w:rsidR="009332C8">
        <w:rPr>
          <w:rFonts w:hint="eastAsia"/>
        </w:rPr>
        <w:t>，国家是人的放大。在研究方法层面，这一点意味着，</w:t>
      </w:r>
      <w:r w:rsidR="009332C8" w:rsidRPr="009332C8">
        <w:rPr>
          <w:rFonts w:hint="eastAsia"/>
        </w:rPr>
        <w:t>社会的客观规律不能轻易改变</w:t>
      </w:r>
      <w:r w:rsidR="009332C8">
        <w:rPr>
          <w:rFonts w:hint="eastAsia"/>
        </w:rPr>
        <w:t>，</w:t>
      </w:r>
      <w:r w:rsidR="009332C8" w:rsidRPr="009332C8">
        <w:rPr>
          <w:rFonts w:hint="eastAsia"/>
        </w:rPr>
        <w:t>我们要做的是顺应规律。</w:t>
      </w:r>
    </w:p>
    <w:p w14:paraId="2345C224" w14:textId="12E304A7" w:rsidR="009332C8" w:rsidRPr="00400C09" w:rsidRDefault="00400C09" w:rsidP="00400C09">
      <w:pPr>
        <w:pStyle w:val="aa"/>
        <w:spacing w:before="78" w:after="78"/>
        <w:ind w:firstLine="357"/>
        <w:rPr>
          <w:rFonts w:hint="eastAsia"/>
        </w:rPr>
      </w:pPr>
      <w:r>
        <w:rPr>
          <w:rFonts w:hint="eastAsia"/>
        </w:rPr>
        <w:t>对于第</w:t>
      </w:r>
      <w:r>
        <w:rPr>
          <w:rFonts w:hint="eastAsia"/>
        </w:rPr>
        <w:t>2</w:t>
      </w:r>
      <w:r>
        <w:rPr>
          <w:rFonts w:hint="eastAsia"/>
        </w:rPr>
        <w:t>点，</w:t>
      </w:r>
      <w:r w:rsidR="009332C8">
        <w:rPr>
          <w:rFonts w:hint="eastAsia"/>
        </w:rPr>
        <w:t>摩根索认为，</w:t>
      </w:r>
      <w:r w:rsidR="009332C8" w:rsidRPr="009332C8">
        <w:rPr>
          <w:rFonts w:hint="eastAsia"/>
        </w:rPr>
        <w:t>权力是手段</w:t>
      </w:r>
      <w:r w:rsidR="009332C8">
        <w:rPr>
          <w:rFonts w:hint="eastAsia"/>
        </w:rPr>
        <w:t>，</w:t>
      </w:r>
      <w:r w:rsidR="009332C8" w:rsidRPr="009332C8">
        <w:rPr>
          <w:rFonts w:hint="eastAsia"/>
        </w:rPr>
        <w:t>也是目的。</w:t>
      </w:r>
      <w:r w:rsidRPr="00400C09">
        <w:rPr>
          <w:rFonts w:hint="eastAsia"/>
        </w:rPr>
        <w:t>政治领域中，当谈到对利益的追求时，实际指的是对“权力”的追求。这与用财富界定利益的经济学等学科有本质的不同。</w:t>
      </w:r>
    </w:p>
    <w:p w14:paraId="341EBF8B" w14:textId="16BC3E52" w:rsidR="009332C8" w:rsidRDefault="009332C8" w:rsidP="009332C8">
      <w:pPr>
        <w:pStyle w:val="af3"/>
        <w:spacing w:before="78" w:after="78"/>
        <w:ind w:firstLine="357"/>
      </w:pPr>
      <w:r w:rsidRPr="009332C8">
        <w:rPr>
          <w:rFonts w:hint="eastAsia"/>
        </w:rPr>
        <w:t>国际政治像一切政治一样，是追逐权力的斗争。无论国际政治的终极目标是什么，权力总是它的直接目标</w:t>
      </w:r>
      <w:r>
        <w:rPr>
          <w:rFonts w:hint="eastAsia"/>
        </w:rPr>
        <w:t>。</w:t>
      </w:r>
    </w:p>
    <w:p w14:paraId="428468C0" w14:textId="2846160C" w:rsidR="009332C8" w:rsidRPr="009332C8" w:rsidRDefault="009332C8" w:rsidP="009332C8">
      <w:pPr>
        <w:pStyle w:val="af3"/>
        <w:spacing w:before="78" w:after="78"/>
        <w:jc w:val="right"/>
        <w:rPr>
          <w:rFonts w:hint="eastAsia"/>
        </w:rPr>
      </w:pPr>
      <w:r>
        <w:rPr>
          <w:rFonts w:hint="eastAsia"/>
        </w:rPr>
        <w:t>——汉斯·摩根索</w:t>
      </w:r>
    </w:p>
    <w:p w14:paraId="7FDEB6A5" w14:textId="158D1BE8" w:rsidR="009332C8" w:rsidRDefault="00400C09" w:rsidP="009332C8">
      <w:pPr>
        <w:pStyle w:val="aa"/>
        <w:spacing w:before="78" w:after="78"/>
        <w:ind w:firstLine="420"/>
      </w:pPr>
      <w:r>
        <w:rPr>
          <w:rFonts w:hint="eastAsia"/>
        </w:rPr>
        <w:t>对于第</w:t>
      </w:r>
      <w:r>
        <w:rPr>
          <w:rFonts w:hint="eastAsia"/>
        </w:rPr>
        <w:t>3</w:t>
      </w:r>
      <w:r>
        <w:rPr>
          <w:rFonts w:hint="eastAsia"/>
        </w:rPr>
        <w:t>点，摩根索认为，</w:t>
      </w:r>
      <w:r w:rsidR="009332C8" w:rsidRPr="009332C8">
        <w:rPr>
          <w:rFonts w:hint="eastAsia"/>
        </w:rPr>
        <w:t>国家行为逻辑统一于追求权力，从而可以分析历史，可以比较分析</w:t>
      </w:r>
      <w:r w:rsidR="009332C8">
        <w:rPr>
          <w:rFonts w:hint="eastAsia"/>
        </w:rPr>
        <w:t>。</w:t>
      </w:r>
    </w:p>
    <w:p w14:paraId="45526C12" w14:textId="66C995FE" w:rsidR="00400C09" w:rsidRDefault="00400C09" w:rsidP="00400C09">
      <w:pPr>
        <w:pStyle w:val="af3"/>
        <w:spacing w:before="78" w:after="78"/>
        <w:ind w:firstLine="420"/>
      </w:pPr>
      <w:r w:rsidRPr="00400C09">
        <w:rPr>
          <w:rFonts w:hint="eastAsia"/>
        </w:rPr>
        <w:t>在特定的历史时期，什么样的利益决定政治行为，要</w:t>
      </w:r>
      <w:proofErr w:type="gramStart"/>
      <w:r w:rsidRPr="00400C09">
        <w:rPr>
          <w:rFonts w:hint="eastAsia"/>
        </w:rPr>
        <w:t>视制定</w:t>
      </w:r>
      <w:proofErr w:type="gramEnd"/>
      <w:r w:rsidRPr="00400C09">
        <w:rPr>
          <w:rFonts w:hint="eastAsia"/>
        </w:rPr>
        <w:t>外交政策时所处的政治和文化环境而定</w:t>
      </w:r>
      <w:r>
        <w:rPr>
          <w:rFonts w:hint="eastAsia"/>
        </w:rPr>
        <w:t>。</w:t>
      </w:r>
    </w:p>
    <w:p w14:paraId="4216B538" w14:textId="587C5AFB" w:rsidR="00400C09" w:rsidRPr="00400C09" w:rsidRDefault="00400C09" w:rsidP="00400C09">
      <w:pPr>
        <w:pStyle w:val="af3"/>
        <w:spacing w:before="78" w:after="78"/>
        <w:jc w:val="right"/>
        <w:rPr>
          <w:rFonts w:hint="eastAsia"/>
        </w:rPr>
      </w:pPr>
      <w:r>
        <w:rPr>
          <w:rFonts w:hint="eastAsia"/>
        </w:rPr>
        <w:t>——汉斯·摩根索</w:t>
      </w:r>
    </w:p>
    <w:p w14:paraId="767BA258" w14:textId="2E360A22" w:rsidR="00860643" w:rsidRPr="00860643" w:rsidRDefault="00860643" w:rsidP="00860643">
      <w:pPr>
        <w:pStyle w:val="aa"/>
        <w:spacing w:before="78" w:after="78"/>
      </w:pPr>
      <w:r>
        <w:tab/>
      </w:r>
      <w:r>
        <w:rPr>
          <w:rFonts w:hint="eastAsia"/>
        </w:rPr>
        <w:t>摩根索的第</w:t>
      </w:r>
      <w:r>
        <w:rPr>
          <w:rFonts w:hint="eastAsia"/>
        </w:rPr>
        <w:t>4</w:t>
      </w:r>
      <w:r>
        <w:rPr>
          <w:rFonts w:hint="eastAsia"/>
        </w:rPr>
        <w:t>点原则是从马基雅维利、霍布斯那里获得启发的。对于第</w:t>
      </w:r>
      <w:r>
        <w:rPr>
          <w:rFonts w:hint="eastAsia"/>
        </w:rPr>
        <w:t>5</w:t>
      </w:r>
      <w:r>
        <w:rPr>
          <w:rFonts w:hint="eastAsia"/>
        </w:rPr>
        <w:t>点，摩根索认为，</w:t>
      </w:r>
      <w:r w:rsidRPr="00860643">
        <w:rPr>
          <w:rFonts w:hint="eastAsia"/>
        </w:rPr>
        <w:t>所有国家在诱惑下都会用“适用于全世界的道德目标来掩饰它们自己的特殊愿望和行动”</w:t>
      </w:r>
      <w:r>
        <w:rPr>
          <w:rFonts w:hint="eastAsia"/>
        </w:rPr>
        <w:t>——</w:t>
      </w:r>
      <w:r w:rsidRPr="00860643">
        <w:rPr>
          <w:rFonts w:hint="eastAsia"/>
        </w:rPr>
        <w:t>这就像十字军东征式的狂热，以“道德原则、理想或上帝”之名，实际毁灭了众多的民族和文明，这在道德上显然是站不住脚的。因此，要防止以道德之</w:t>
      </w:r>
      <w:proofErr w:type="gramStart"/>
      <w:r w:rsidRPr="00860643">
        <w:rPr>
          <w:rFonts w:hint="eastAsia"/>
        </w:rPr>
        <w:t>名推行</w:t>
      </w:r>
      <w:proofErr w:type="gramEnd"/>
      <w:r w:rsidRPr="00860643">
        <w:rPr>
          <w:rFonts w:hint="eastAsia"/>
        </w:rPr>
        <w:t>民族主义。</w:t>
      </w:r>
    </w:p>
    <w:p w14:paraId="29F34F5C" w14:textId="54A57EF3" w:rsidR="009332C8" w:rsidRPr="00212ECC" w:rsidRDefault="00212ECC" w:rsidP="00212ECC">
      <w:pPr>
        <w:pStyle w:val="aa"/>
        <w:spacing w:before="78" w:after="78"/>
        <w:ind w:firstLine="420"/>
        <w:rPr>
          <w:rFonts w:hint="eastAsia"/>
        </w:rPr>
      </w:pPr>
      <w:r w:rsidRPr="00212ECC">
        <w:rPr>
          <w:rFonts w:hint="eastAsia"/>
        </w:rPr>
        <w:t>摩根索比卡尔有更严谨的推理逻辑</w:t>
      </w:r>
      <w:r>
        <w:rPr>
          <w:rFonts w:hint="eastAsia"/>
        </w:rPr>
        <w:t>，但</w:t>
      </w:r>
      <w:r w:rsidRPr="00212ECC">
        <w:rPr>
          <w:rFonts w:hint="eastAsia"/>
        </w:rPr>
        <w:t>摩根索</w:t>
      </w:r>
      <w:r>
        <w:rPr>
          <w:rFonts w:hint="eastAsia"/>
        </w:rPr>
        <w:t>也</w:t>
      </w:r>
      <w:r w:rsidRPr="00212ECC">
        <w:rPr>
          <w:rFonts w:hint="eastAsia"/>
        </w:rPr>
        <w:t>并未区分国家和个人层次</w:t>
      </w:r>
      <w:r>
        <w:rPr>
          <w:rFonts w:hint="eastAsia"/>
        </w:rPr>
        <w:t>，</w:t>
      </w:r>
      <w:r w:rsidRPr="00212ECC">
        <w:rPr>
          <w:rFonts w:hint="eastAsia"/>
        </w:rPr>
        <w:t>简单基于人性推论国家行为逻辑。</w:t>
      </w:r>
      <w:r>
        <w:rPr>
          <w:rFonts w:hint="eastAsia"/>
        </w:rPr>
        <w:t>在摩根索的理论中，</w:t>
      </w:r>
      <w:r w:rsidRPr="00212ECC">
        <w:rPr>
          <w:rFonts w:hint="eastAsia"/>
        </w:rPr>
        <w:t>国际体系的意义</w:t>
      </w:r>
      <w:r>
        <w:rPr>
          <w:rFonts w:hint="eastAsia"/>
        </w:rPr>
        <w:t>也</w:t>
      </w:r>
      <w:r w:rsidRPr="00212ECC">
        <w:rPr>
          <w:rFonts w:hint="eastAsia"/>
        </w:rPr>
        <w:t>不清楚（或至少未被强调）</w:t>
      </w:r>
      <w:r>
        <w:rPr>
          <w:rFonts w:hint="eastAsia"/>
        </w:rPr>
        <w:t>。</w:t>
      </w:r>
    </w:p>
    <w:p w14:paraId="4949C11B" w14:textId="5AD43DA3" w:rsidR="00860643" w:rsidRDefault="00212ECC" w:rsidP="00212ECC">
      <w:pPr>
        <w:pStyle w:val="ae"/>
      </w:pPr>
      <w:bookmarkStart w:id="38" w:name="_Toc192086755"/>
      <w:r>
        <w:rPr>
          <w:rFonts w:hint="eastAsia"/>
        </w:rPr>
        <w:t>（二）汉斯·摩根索</w:t>
      </w:r>
      <w:proofErr w:type="gramStart"/>
      <w:r>
        <w:rPr>
          <w:rFonts w:hint="eastAsia"/>
        </w:rPr>
        <w:t>论国家</w:t>
      </w:r>
      <w:proofErr w:type="gramEnd"/>
      <w:r>
        <w:rPr>
          <w:rFonts w:hint="eastAsia"/>
        </w:rPr>
        <w:t>行为和均势</w:t>
      </w:r>
      <w:bookmarkEnd w:id="38"/>
    </w:p>
    <w:p w14:paraId="74FBD06D" w14:textId="4D1B8AB6" w:rsidR="00212ECC" w:rsidRDefault="00212ECC" w:rsidP="001B7C6C">
      <w:pPr>
        <w:pStyle w:val="aa"/>
        <w:spacing w:before="78" w:after="78"/>
      </w:pPr>
      <w:r>
        <w:tab/>
      </w:r>
      <w:r>
        <w:rPr>
          <w:rFonts w:hint="eastAsia"/>
        </w:rPr>
        <w:t>摩根索认为，国家的对外行为可被概括为三类：维持现状的权力（</w:t>
      </w:r>
      <w:r w:rsidR="007A37F7">
        <w:rPr>
          <w:rFonts w:hint="eastAsia"/>
        </w:rPr>
        <w:t>保持权力、保持</w:t>
      </w:r>
      <w:r>
        <w:rPr>
          <w:rFonts w:hint="eastAsia"/>
        </w:rPr>
        <w:t>政策）、帝国主义的扩张权力（</w:t>
      </w:r>
      <w:r w:rsidR="007A37F7">
        <w:rPr>
          <w:rFonts w:hint="eastAsia"/>
        </w:rPr>
        <w:t>增加权力、增加</w:t>
      </w:r>
      <w:r>
        <w:rPr>
          <w:rFonts w:hint="eastAsia"/>
        </w:rPr>
        <w:t>政策）、威望显示权力（</w:t>
      </w:r>
      <w:r w:rsidR="007A37F7">
        <w:rPr>
          <w:rFonts w:hint="eastAsia"/>
        </w:rPr>
        <w:t>显示权力、威望</w:t>
      </w:r>
      <w:r>
        <w:rPr>
          <w:rFonts w:hint="eastAsia"/>
        </w:rPr>
        <w:t>政策）。</w:t>
      </w:r>
    </w:p>
    <w:p w14:paraId="1F5D4267" w14:textId="77777777" w:rsidR="00F91C65" w:rsidRDefault="00212ECC" w:rsidP="00CE46E4">
      <w:pPr>
        <w:pStyle w:val="aa"/>
        <w:spacing w:before="78" w:after="78"/>
      </w:pPr>
      <w:r>
        <w:tab/>
      </w:r>
      <w:r>
        <w:rPr>
          <w:rFonts w:hint="eastAsia"/>
        </w:rPr>
        <w:t>摩根索指出，“均势”</w:t>
      </w:r>
      <w:r w:rsidRPr="00212ECC">
        <w:rPr>
          <w:rFonts w:hint="eastAsia"/>
        </w:rPr>
        <w:t>既可以理解为多个力量彼此制约而形成的一种动态平衡的状态，</w:t>
      </w:r>
      <w:r w:rsidRPr="00212ECC">
        <w:rPr>
          <w:rFonts w:hint="eastAsia"/>
        </w:rPr>
        <w:lastRenderedPageBreak/>
        <w:t>也可以指旨在寻求这种态势出现的政策</w:t>
      </w:r>
      <w:r w:rsidR="00356B22">
        <w:rPr>
          <w:rFonts w:hint="eastAsia"/>
        </w:rPr>
        <w:t>；均势不是一种体系，而是落实于个体所执行的外交之上的</w:t>
      </w:r>
      <w:r w:rsidRPr="00212ECC">
        <w:rPr>
          <w:rFonts w:hint="eastAsia"/>
        </w:rPr>
        <w:t>。</w:t>
      </w:r>
      <w:r w:rsidR="00CE46E4">
        <w:rPr>
          <w:rFonts w:hint="eastAsia"/>
        </w:rPr>
        <w:t>均势</w:t>
      </w:r>
      <w:r w:rsidR="00CE46E4" w:rsidRPr="00CE46E4">
        <w:rPr>
          <w:rFonts w:hint="eastAsia"/>
        </w:rPr>
        <w:t>基于国家间的权力争夺，但通过建构对均势原则的国际共识带来和平。</w:t>
      </w:r>
    </w:p>
    <w:p w14:paraId="70EE085B" w14:textId="76C38F9B" w:rsidR="008C0B58" w:rsidRDefault="00CE46E4" w:rsidP="008C0B58">
      <w:pPr>
        <w:pStyle w:val="aa"/>
        <w:spacing w:before="78" w:after="78"/>
        <w:ind w:firstLine="420"/>
      </w:pPr>
      <w:r w:rsidRPr="00CE46E4">
        <w:rPr>
          <w:rFonts w:hint="eastAsia"/>
        </w:rPr>
        <w:t>维持均势需要巧妙的外交</w:t>
      </w:r>
      <w:r>
        <w:rPr>
          <w:rFonts w:hint="eastAsia"/>
        </w:rPr>
        <w:t>。</w:t>
      </w:r>
      <w:r w:rsidR="00F91C65" w:rsidRPr="00F91C65">
        <w:rPr>
          <w:rFonts w:hint="eastAsia"/>
        </w:rPr>
        <w:t>在摩根索看来，在各种均势中，多极均势更为灵活。大国数量越多，可能的联盟数目就越多，联盟的不确定性就越大。而联盟的这种不可靠性使得任何一个大国都必须在国际政治的棋局上慎重举步，以尽可能减少贸然的改变带来的巨大风险，从而保证了多极均势的相对稳定。</w:t>
      </w:r>
    </w:p>
    <w:p w14:paraId="50EC5965" w14:textId="0CD0ACBB" w:rsidR="002A4A1F" w:rsidRDefault="002A4A1F" w:rsidP="008C0B58">
      <w:pPr>
        <w:pStyle w:val="aa"/>
        <w:spacing w:before="78" w:after="78"/>
        <w:ind w:firstLine="420"/>
        <w:rPr>
          <w:rFonts w:hint="eastAsia"/>
        </w:rPr>
      </w:pPr>
      <w:r>
        <w:rPr>
          <w:rFonts w:hint="eastAsia"/>
        </w:rPr>
        <w:t>摩根索的理论结构总体如下图所示：</w:t>
      </w:r>
    </w:p>
    <w:p w14:paraId="30B5B23B" w14:textId="07EB822F" w:rsidR="00F91C65" w:rsidRDefault="008C0B58" w:rsidP="008C0B58">
      <w:pPr>
        <w:pStyle w:val="aa"/>
        <w:spacing w:before="78" w:after="78"/>
        <w:jc w:val="center"/>
      </w:pPr>
      <w:r w:rsidRPr="008C0B58">
        <w:drawing>
          <wp:inline distT="0" distB="0" distL="0" distR="0" wp14:anchorId="44F06DC0" wp14:editId="45898839">
            <wp:extent cx="3467320" cy="1852733"/>
            <wp:effectExtent l="0" t="0" r="0" b="0"/>
            <wp:docPr id="6" name="图片 5">
              <a:extLst xmlns:a="http://schemas.openxmlformats.org/drawingml/2006/main">
                <a:ext uri="{FF2B5EF4-FFF2-40B4-BE49-F238E27FC236}">
                  <a16:creationId xmlns:a16="http://schemas.microsoft.com/office/drawing/2014/main" id="{048AC000-CBCA-46A1-A983-17F7CBF9858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a:extLst>
                        <a:ext uri="{FF2B5EF4-FFF2-40B4-BE49-F238E27FC236}">
                          <a16:creationId xmlns:a16="http://schemas.microsoft.com/office/drawing/2014/main" id="{048AC000-CBCA-46A1-A983-17F7CBF9858B}"/>
                        </a:ext>
                      </a:extLst>
                    </pic:cNvPr>
                    <pic:cNvPicPr>
                      <a:picLocks noChangeAspect="1"/>
                    </pic:cNvPicPr>
                  </pic:nvPicPr>
                  <pic:blipFill rotWithShape="1">
                    <a:blip r:embed="rId9"/>
                    <a:srcRect l="2907" t="5387" r="1245" b="8569"/>
                    <a:stretch/>
                  </pic:blipFill>
                  <pic:spPr bwMode="auto">
                    <a:xfrm>
                      <a:off x="0" y="0"/>
                      <a:ext cx="3484347" cy="1861831"/>
                    </a:xfrm>
                    <a:prstGeom prst="rect">
                      <a:avLst/>
                    </a:prstGeom>
                    <a:ln>
                      <a:noFill/>
                    </a:ln>
                    <a:extLst>
                      <a:ext uri="{53640926-AAD7-44D8-BBD7-CCE9431645EC}">
                        <a14:shadowObscured xmlns:a14="http://schemas.microsoft.com/office/drawing/2010/main"/>
                      </a:ext>
                    </a:extLst>
                  </pic:spPr>
                </pic:pic>
              </a:graphicData>
            </a:graphic>
          </wp:inline>
        </w:drawing>
      </w:r>
    </w:p>
    <w:p w14:paraId="02F185FE" w14:textId="43C61160" w:rsidR="008C0B58" w:rsidRDefault="0002794E" w:rsidP="0002794E">
      <w:pPr>
        <w:pStyle w:val="ae"/>
      </w:pPr>
      <w:bookmarkStart w:id="39" w:name="_Toc192086756"/>
      <w:r>
        <w:rPr>
          <w:rFonts w:hint="eastAsia"/>
        </w:rPr>
        <w:t>（三）汉斯·摩根索</w:t>
      </w:r>
      <w:proofErr w:type="gramStart"/>
      <w:r>
        <w:rPr>
          <w:rFonts w:hint="eastAsia"/>
        </w:rPr>
        <w:t>论外交</w:t>
      </w:r>
      <w:proofErr w:type="gramEnd"/>
      <w:r>
        <w:rPr>
          <w:rFonts w:hint="eastAsia"/>
        </w:rPr>
        <w:t>方略</w:t>
      </w:r>
      <w:bookmarkEnd w:id="39"/>
    </w:p>
    <w:p w14:paraId="2121CE2C" w14:textId="1B1A256F" w:rsidR="0002794E" w:rsidRPr="0002794E" w:rsidRDefault="0002794E" w:rsidP="0002794E">
      <w:pPr>
        <w:pStyle w:val="aa"/>
        <w:spacing w:before="78" w:after="78"/>
        <w:ind w:firstLine="420"/>
        <w:rPr>
          <w:rFonts w:hint="eastAsia"/>
        </w:rPr>
      </w:pPr>
      <w:r>
        <w:rPr>
          <w:rFonts w:hint="eastAsia"/>
        </w:rPr>
        <w:t>摩根索指出了</w:t>
      </w:r>
      <w:r w:rsidRPr="0002794E">
        <w:rPr>
          <w:rFonts w:hint="eastAsia"/>
        </w:rPr>
        <w:t>外交的四大任务</w:t>
      </w:r>
      <w:r>
        <w:rPr>
          <w:rFonts w:hint="eastAsia"/>
        </w:rPr>
        <w:t>：</w:t>
      </w:r>
    </w:p>
    <w:p w14:paraId="28EF3A6A" w14:textId="551AD45C" w:rsidR="0002794E" w:rsidRPr="0002794E" w:rsidRDefault="0002794E" w:rsidP="0002794E">
      <w:pPr>
        <w:pStyle w:val="aa"/>
        <w:numPr>
          <w:ilvl w:val="0"/>
          <w:numId w:val="13"/>
        </w:numPr>
        <w:spacing w:beforeLines="0" w:before="0" w:afterLines="0" w:after="0"/>
        <w:ind w:left="357" w:hanging="357"/>
        <w:rPr>
          <w:rFonts w:hint="eastAsia"/>
        </w:rPr>
      </w:pPr>
      <w:r w:rsidRPr="0002794E">
        <w:rPr>
          <w:rFonts w:hint="eastAsia"/>
        </w:rPr>
        <w:t>按照本国可用的实际力量和潜在力量确定对外政策目的；</w:t>
      </w:r>
    </w:p>
    <w:p w14:paraId="7CA0B278" w14:textId="0151C0BE" w:rsidR="0002794E" w:rsidRPr="0002794E" w:rsidRDefault="0002794E" w:rsidP="0002794E">
      <w:pPr>
        <w:pStyle w:val="aa"/>
        <w:numPr>
          <w:ilvl w:val="0"/>
          <w:numId w:val="13"/>
        </w:numPr>
        <w:spacing w:beforeLines="0" w:before="0" w:afterLines="0" w:after="0"/>
        <w:ind w:left="357" w:hanging="357"/>
        <w:rPr>
          <w:rFonts w:hint="eastAsia"/>
        </w:rPr>
      </w:pPr>
      <w:r w:rsidRPr="0002794E">
        <w:rPr>
          <w:rFonts w:hint="eastAsia"/>
        </w:rPr>
        <w:t>估计别国的对外政策目的，连同别国可用于追求这些目的的实际力量和潜在力量；</w:t>
      </w:r>
    </w:p>
    <w:p w14:paraId="3BEBAE1D" w14:textId="385BDB0B" w:rsidR="0002794E" w:rsidRPr="0002794E" w:rsidRDefault="0002794E" w:rsidP="0002794E">
      <w:pPr>
        <w:pStyle w:val="aa"/>
        <w:numPr>
          <w:ilvl w:val="0"/>
          <w:numId w:val="13"/>
        </w:numPr>
        <w:spacing w:beforeLines="0" w:before="0" w:afterLines="0" w:after="0"/>
        <w:ind w:left="357" w:hanging="357"/>
        <w:rPr>
          <w:rFonts w:hint="eastAsia"/>
        </w:rPr>
      </w:pPr>
      <w:r w:rsidRPr="0002794E">
        <w:rPr>
          <w:rFonts w:hint="eastAsia"/>
        </w:rPr>
        <w:t>确定这些不同的对外政策目的在什么程度上是可以互相兼容和共存的；</w:t>
      </w:r>
    </w:p>
    <w:p w14:paraId="5E2E2922" w14:textId="09056851" w:rsidR="008C0B58" w:rsidRDefault="0002794E" w:rsidP="0002794E">
      <w:pPr>
        <w:pStyle w:val="aa"/>
        <w:numPr>
          <w:ilvl w:val="0"/>
          <w:numId w:val="13"/>
        </w:numPr>
        <w:spacing w:beforeLines="0" w:before="0" w:afterLines="0" w:after="0"/>
        <w:ind w:left="357" w:hanging="357"/>
      </w:pPr>
      <w:r w:rsidRPr="0002794E">
        <w:rPr>
          <w:rFonts w:hint="eastAsia"/>
        </w:rPr>
        <w:t>运用适宜的手段来追求本国的对外政策目的：（</w:t>
      </w:r>
      <w:r w:rsidRPr="0002794E">
        <w:rPr>
          <w:rFonts w:hint="eastAsia"/>
        </w:rPr>
        <w:t>1</w:t>
      </w:r>
      <w:r w:rsidRPr="0002794E">
        <w:rPr>
          <w:rFonts w:hint="eastAsia"/>
        </w:rPr>
        <w:t>）说服；（</w:t>
      </w:r>
      <w:r w:rsidRPr="0002794E">
        <w:rPr>
          <w:rFonts w:hint="eastAsia"/>
        </w:rPr>
        <w:t>2</w:t>
      </w:r>
      <w:r w:rsidRPr="0002794E">
        <w:rPr>
          <w:rFonts w:hint="eastAsia"/>
        </w:rPr>
        <w:t>）有取有予的妥协；（</w:t>
      </w:r>
      <w:r w:rsidRPr="0002794E">
        <w:rPr>
          <w:rFonts w:hint="eastAsia"/>
        </w:rPr>
        <w:t>3</w:t>
      </w:r>
      <w:r w:rsidRPr="0002794E">
        <w:rPr>
          <w:rFonts w:hint="eastAsia"/>
        </w:rPr>
        <w:t>）武力威胁</w:t>
      </w:r>
      <w:r>
        <w:rPr>
          <w:rFonts w:hint="eastAsia"/>
        </w:rPr>
        <w:t>。</w:t>
      </w:r>
    </w:p>
    <w:p w14:paraId="05F82DD2" w14:textId="2B69D42F" w:rsidR="001A38A9" w:rsidRPr="001A38A9" w:rsidRDefault="001A38A9" w:rsidP="001A38A9">
      <w:pPr>
        <w:pStyle w:val="aa"/>
        <w:spacing w:before="78" w:after="78"/>
        <w:ind w:firstLine="357"/>
        <w:rPr>
          <w:rFonts w:hint="eastAsia"/>
        </w:rPr>
      </w:pPr>
      <w:r>
        <w:rPr>
          <w:rFonts w:hint="eastAsia"/>
        </w:rPr>
        <w:t>摩根索还提出了</w:t>
      </w:r>
      <w:r w:rsidRPr="001A38A9">
        <w:rPr>
          <w:rFonts w:hint="eastAsia"/>
        </w:rPr>
        <w:t>外交的四条基本规则</w:t>
      </w:r>
      <w:r>
        <w:rPr>
          <w:rFonts w:hint="eastAsia"/>
        </w:rPr>
        <w:t>：</w:t>
      </w:r>
    </w:p>
    <w:p w14:paraId="1D0289DD" w14:textId="5D4C8E4A" w:rsidR="001A38A9" w:rsidRPr="001A38A9" w:rsidRDefault="001A38A9" w:rsidP="001A38A9">
      <w:pPr>
        <w:pStyle w:val="aa"/>
        <w:numPr>
          <w:ilvl w:val="0"/>
          <w:numId w:val="14"/>
        </w:numPr>
        <w:spacing w:beforeLines="0" w:before="0" w:afterLines="0" w:after="0"/>
        <w:ind w:left="357" w:hanging="357"/>
        <w:rPr>
          <w:rFonts w:hint="eastAsia"/>
        </w:rPr>
      </w:pPr>
      <w:r w:rsidRPr="001A38A9">
        <w:rPr>
          <w:rFonts w:hint="eastAsia"/>
        </w:rPr>
        <w:t>外交必须舍弃意识形态狂热或“征服精神</w:t>
      </w:r>
      <w:r>
        <w:rPr>
          <w:rFonts w:hint="eastAsia"/>
        </w:rPr>
        <w:t>（</w:t>
      </w:r>
      <w:r w:rsidRPr="001A38A9">
        <w:rPr>
          <w:rFonts w:hint="eastAsia"/>
        </w:rPr>
        <w:t>Crusading spirit</w:t>
      </w:r>
      <w:r>
        <w:rPr>
          <w:rFonts w:hint="eastAsia"/>
        </w:rPr>
        <w:t>）</w:t>
      </w:r>
      <w:r w:rsidRPr="001A38A9">
        <w:rPr>
          <w:rFonts w:hint="eastAsia"/>
        </w:rPr>
        <w:t>”</w:t>
      </w:r>
      <w:r>
        <w:rPr>
          <w:rFonts w:hint="eastAsia"/>
        </w:rPr>
        <w:t>；</w:t>
      </w:r>
    </w:p>
    <w:p w14:paraId="056F9C16" w14:textId="386C38E1" w:rsidR="001A38A9" w:rsidRPr="001A38A9" w:rsidRDefault="001A38A9" w:rsidP="001A38A9">
      <w:pPr>
        <w:pStyle w:val="aa"/>
        <w:numPr>
          <w:ilvl w:val="0"/>
          <w:numId w:val="14"/>
        </w:numPr>
        <w:spacing w:beforeLines="0" w:before="0" w:afterLines="0" w:after="0"/>
        <w:ind w:left="357" w:hanging="357"/>
        <w:rPr>
          <w:rFonts w:hint="eastAsia"/>
        </w:rPr>
      </w:pPr>
      <w:r w:rsidRPr="001A38A9">
        <w:rPr>
          <w:rFonts w:hint="eastAsia"/>
        </w:rPr>
        <w:t>对外政策目标必须根据国家利益和国家能力来确定</w:t>
      </w:r>
      <w:r>
        <w:rPr>
          <w:rFonts w:hint="eastAsia"/>
        </w:rPr>
        <w:t>；</w:t>
      </w:r>
    </w:p>
    <w:p w14:paraId="25C39F55" w14:textId="5ED26536" w:rsidR="001A38A9" w:rsidRPr="001A38A9" w:rsidRDefault="001A38A9" w:rsidP="001A38A9">
      <w:pPr>
        <w:pStyle w:val="aa"/>
        <w:numPr>
          <w:ilvl w:val="0"/>
          <w:numId w:val="14"/>
        </w:numPr>
        <w:spacing w:beforeLines="0" w:before="0" w:afterLines="0" w:after="0"/>
        <w:ind w:left="357" w:hanging="357"/>
        <w:rPr>
          <w:rFonts w:hint="eastAsia"/>
        </w:rPr>
      </w:pPr>
      <w:r w:rsidRPr="001A38A9">
        <w:rPr>
          <w:rFonts w:hint="eastAsia"/>
        </w:rPr>
        <w:t>必须理解别国的国家利益，理解别国的安全需要</w:t>
      </w:r>
      <w:r>
        <w:rPr>
          <w:rFonts w:hint="eastAsia"/>
        </w:rPr>
        <w:t>；</w:t>
      </w:r>
    </w:p>
    <w:p w14:paraId="4F39277E" w14:textId="2D5A19CB" w:rsidR="0002794E" w:rsidRPr="001A38A9" w:rsidRDefault="001A38A9" w:rsidP="001A38A9">
      <w:pPr>
        <w:pStyle w:val="aa"/>
        <w:numPr>
          <w:ilvl w:val="0"/>
          <w:numId w:val="14"/>
        </w:numPr>
        <w:spacing w:beforeLines="0" w:before="0" w:afterLines="0" w:after="0"/>
        <w:ind w:left="357" w:hanging="357"/>
        <w:rPr>
          <w:rFonts w:hint="eastAsia"/>
        </w:rPr>
      </w:pPr>
      <w:r w:rsidRPr="001A38A9">
        <w:rPr>
          <w:rFonts w:hint="eastAsia"/>
        </w:rPr>
        <w:t>必须愿意在并非至关紧要的一切问题上做出妥协。</w:t>
      </w:r>
    </w:p>
    <w:p w14:paraId="3D443E3A" w14:textId="1ED78F4C" w:rsidR="00937C23" w:rsidRPr="00937C23" w:rsidRDefault="00937C23" w:rsidP="00937C23">
      <w:pPr>
        <w:pStyle w:val="aa"/>
        <w:spacing w:before="78" w:after="78"/>
        <w:ind w:firstLine="357"/>
        <w:rPr>
          <w:rFonts w:hint="eastAsia"/>
        </w:rPr>
      </w:pPr>
      <w:r>
        <w:rPr>
          <w:rFonts w:hint="eastAsia"/>
        </w:rPr>
        <w:t>对于“妥协”，摩根索提出了</w:t>
      </w:r>
      <w:r w:rsidRPr="00937C23">
        <w:rPr>
          <w:rFonts w:hint="eastAsia"/>
        </w:rPr>
        <w:t>实现外交妥协的五项前提条件</w:t>
      </w:r>
      <w:r>
        <w:rPr>
          <w:rFonts w:hint="eastAsia"/>
        </w:rPr>
        <w:t>：</w:t>
      </w:r>
    </w:p>
    <w:p w14:paraId="7E141C4C" w14:textId="3016FF0B" w:rsidR="00937C23" w:rsidRPr="00937C23" w:rsidRDefault="00937C23" w:rsidP="00937C23">
      <w:pPr>
        <w:pStyle w:val="aa"/>
        <w:numPr>
          <w:ilvl w:val="0"/>
          <w:numId w:val="15"/>
        </w:numPr>
        <w:spacing w:beforeLines="0" w:before="0" w:afterLines="0" w:after="0"/>
        <w:ind w:left="357" w:hanging="357"/>
        <w:rPr>
          <w:rFonts w:hint="eastAsia"/>
        </w:rPr>
      </w:pPr>
      <w:r w:rsidRPr="00937C23">
        <w:rPr>
          <w:rFonts w:hint="eastAsia"/>
        </w:rPr>
        <w:t>为获得真正的、实质性的好处而放弃空洞的、无价值的权利表象</w:t>
      </w:r>
      <w:r>
        <w:rPr>
          <w:rFonts w:hint="eastAsia"/>
        </w:rPr>
        <w:t>；</w:t>
      </w:r>
    </w:p>
    <w:p w14:paraId="648E78A8" w14:textId="1071A1E3" w:rsidR="00937C23" w:rsidRPr="00937C23" w:rsidRDefault="00937C23" w:rsidP="00937C23">
      <w:pPr>
        <w:pStyle w:val="aa"/>
        <w:numPr>
          <w:ilvl w:val="0"/>
          <w:numId w:val="15"/>
        </w:numPr>
        <w:spacing w:beforeLines="0" w:before="0" w:afterLines="0" w:after="0"/>
        <w:ind w:left="357" w:hanging="357"/>
        <w:rPr>
          <w:rFonts w:hint="eastAsia"/>
        </w:rPr>
      </w:pPr>
      <w:r w:rsidRPr="00937C23">
        <w:rPr>
          <w:rFonts w:hint="eastAsia"/>
        </w:rPr>
        <w:t>永远不要使本国处于要么后退丧失威望、要么前进大冒风险的境地</w:t>
      </w:r>
      <w:r>
        <w:rPr>
          <w:rFonts w:hint="eastAsia"/>
        </w:rPr>
        <w:t>；</w:t>
      </w:r>
    </w:p>
    <w:p w14:paraId="48B7B858" w14:textId="5805C099" w:rsidR="00937C23" w:rsidRPr="00937C23" w:rsidRDefault="00937C23" w:rsidP="00937C23">
      <w:pPr>
        <w:pStyle w:val="aa"/>
        <w:numPr>
          <w:ilvl w:val="0"/>
          <w:numId w:val="15"/>
        </w:numPr>
        <w:spacing w:beforeLines="0" w:before="0" w:afterLines="0" w:after="0"/>
        <w:ind w:left="357" w:hanging="357"/>
        <w:rPr>
          <w:rFonts w:hint="eastAsia"/>
        </w:rPr>
      </w:pPr>
      <w:r w:rsidRPr="00937C23">
        <w:rPr>
          <w:rFonts w:hint="eastAsia"/>
        </w:rPr>
        <w:t>不要让弱小的盟国左右本国的决定，不要不分青红皂白地将盟国的根本利益当作本国的根本利益</w:t>
      </w:r>
      <w:r>
        <w:rPr>
          <w:rFonts w:hint="eastAsia"/>
        </w:rPr>
        <w:t>；</w:t>
      </w:r>
    </w:p>
    <w:p w14:paraId="4B27F6B6" w14:textId="64EC693F" w:rsidR="00937C23" w:rsidRPr="00937C23" w:rsidRDefault="00937C23" w:rsidP="00937C23">
      <w:pPr>
        <w:pStyle w:val="aa"/>
        <w:numPr>
          <w:ilvl w:val="0"/>
          <w:numId w:val="15"/>
        </w:numPr>
        <w:spacing w:beforeLines="0" w:before="0" w:afterLines="0" w:after="0"/>
        <w:ind w:left="357" w:hanging="357"/>
        <w:rPr>
          <w:rFonts w:hint="eastAsia"/>
        </w:rPr>
      </w:pPr>
      <w:r w:rsidRPr="00937C23">
        <w:rPr>
          <w:rFonts w:hint="eastAsia"/>
        </w:rPr>
        <w:t>武装部队是对外政策的工具，而不是它的主宰</w:t>
      </w:r>
      <w:r>
        <w:rPr>
          <w:rFonts w:hint="eastAsia"/>
        </w:rPr>
        <w:t>；</w:t>
      </w:r>
    </w:p>
    <w:p w14:paraId="494D2CFF" w14:textId="56A26CAB" w:rsidR="0002794E" w:rsidRPr="00937C23" w:rsidRDefault="00937C23" w:rsidP="00937C23">
      <w:pPr>
        <w:pStyle w:val="aa"/>
        <w:numPr>
          <w:ilvl w:val="0"/>
          <w:numId w:val="15"/>
        </w:numPr>
        <w:spacing w:beforeLines="0" w:before="0" w:afterLines="0" w:after="0"/>
        <w:ind w:left="357" w:hanging="357"/>
      </w:pPr>
      <w:r w:rsidRPr="00937C23">
        <w:rPr>
          <w:rFonts w:hint="eastAsia"/>
        </w:rPr>
        <w:t>政府是公众舆论的领导，而不是公众舆论的奴隶。</w:t>
      </w:r>
    </w:p>
    <w:p w14:paraId="6D3E29E1" w14:textId="1861F071" w:rsidR="00937C23" w:rsidRDefault="00D02F1B" w:rsidP="00D02F1B">
      <w:pPr>
        <w:pStyle w:val="ac"/>
      </w:pPr>
      <w:bookmarkStart w:id="40" w:name="_Toc192086757"/>
      <w:r>
        <w:rPr>
          <w:rFonts w:hint="eastAsia"/>
        </w:rPr>
        <w:t>四、</w:t>
      </w:r>
      <w:r w:rsidRPr="00D02F1B">
        <w:rPr>
          <w:rFonts w:hint="eastAsia"/>
        </w:rPr>
        <w:t>国关理论发展的“大辩论”和“范式更替”叙事</w:t>
      </w:r>
      <w:bookmarkEnd w:id="40"/>
    </w:p>
    <w:p w14:paraId="1415ECAB" w14:textId="28F7690A" w:rsidR="00D02F1B" w:rsidRDefault="00D02F1B" w:rsidP="00D02F1B">
      <w:pPr>
        <w:pStyle w:val="ae"/>
      </w:pPr>
      <w:bookmarkStart w:id="41" w:name="_Toc192086758"/>
      <w:r>
        <w:rPr>
          <w:rFonts w:hint="eastAsia"/>
        </w:rPr>
        <w:t>（一）“大辩论”叙事概览</w:t>
      </w:r>
      <w:bookmarkEnd w:id="41"/>
    </w:p>
    <w:p w14:paraId="3F25E457" w14:textId="77777777" w:rsidR="00D02F1B" w:rsidRDefault="00D02F1B" w:rsidP="008C0B58">
      <w:pPr>
        <w:pStyle w:val="aa"/>
        <w:spacing w:before="78" w:after="78"/>
      </w:pPr>
      <w:r>
        <w:lastRenderedPageBreak/>
        <w:tab/>
      </w:r>
      <w:r>
        <w:rPr>
          <w:rFonts w:hint="eastAsia"/>
        </w:rPr>
        <w:t>在“大辩论”叙事中，一共有四次大辩论。</w:t>
      </w:r>
    </w:p>
    <w:p w14:paraId="3F43F455" w14:textId="2ADB6E5E" w:rsidR="00D02F1B" w:rsidRDefault="00D02F1B" w:rsidP="00D02F1B">
      <w:pPr>
        <w:pStyle w:val="aa"/>
        <w:spacing w:before="78" w:after="78"/>
        <w:ind w:firstLine="420"/>
      </w:pPr>
      <w:r>
        <w:rPr>
          <w:rFonts w:hint="eastAsia"/>
        </w:rPr>
        <w:t>第一次大辩论是理想主义与现实主义之间的大辩论，也是本讲的主要内容；这场大辩论</w:t>
      </w:r>
      <w:r w:rsidRPr="00D02F1B">
        <w:rPr>
          <w:rFonts w:hint="eastAsia"/>
        </w:rPr>
        <w:t>开始于一战，结束于大概</w:t>
      </w:r>
      <w:r w:rsidRPr="00D02F1B">
        <w:t>60</w:t>
      </w:r>
      <w:r w:rsidRPr="00D02F1B">
        <w:rPr>
          <w:rFonts w:hint="eastAsia"/>
        </w:rPr>
        <w:t>年代</w:t>
      </w:r>
      <w:r>
        <w:rPr>
          <w:rFonts w:hint="eastAsia"/>
        </w:rPr>
        <w:t>。</w:t>
      </w:r>
    </w:p>
    <w:p w14:paraId="7417CFEC" w14:textId="23D9A58D" w:rsidR="00D02F1B" w:rsidRDefault="00D02F1B" w:rsidP="00D02F1B">
      <w:pPr>
        <w:pStyle w:val="aa"/>
        <w:spacing w:before="78" w:after="78"/>
        <w:ind w:firstLine="420"/>
      </w:pPr>
      <w:r>
        <w:rPr>
          <w:rFonts w:hint="eastAsia"/>
        </w:rPr>
        <w:t>第二次大辩论是行为主义（</w:t>
      </w:r>
      <w:proofErr w:type="spellStart"/>
      <w:r>
        <w:rPr>
          <w:rFonts w:hint="eastAsia"/>
        </w:rPr>
        <w:t>behavioralism</w:t>
      </w:r>
      <w:proofErr w:type="spellEnd"/>
      <w:r>
        <w:rPr>
          <w:rFonts w:hint="eastAsia"/>
        </w:rPr>
        <w:t>）与传统主义之间的大辩论。行为主义强调一种科学实证的方法论，即研究人的行为模式，这是基于自然科学的思路的；这种思路沿用到社会科学，就以量化、理论模型化和精简化为主要标志。第二次大辩论在很大程度上是一场方法论的辩论，而不是一场理论的辩论。</w:t>
      </w:r>
    </w:p>
    <w:p w14:paraId="70AD9B5F" w14:textId="208E964E" w:rsidR="00D02F1B" w:rsidRDefault="00D02F1B" w:rsidP="00D02F1B">
      <w:pPr>
        <w:pStyle w:val="aa"/>
        <w:spacing w:before="78" w:after="78"/>
        <w:ind w:firstLine="420"/>
      </w:pPr>
      <w:r>
        <w:rPr>
          <w:rFonts w:hint="eastAsia"/>
        </w:rPr>
        <w:t>第三次大辩论是新现实主义与新自由主义之间的大辩论。</w:t>
      </w:r>
    </w:p>
    <w:p w14:paraId="52C47F34" w14:textId="090B878B" w:rsidR="00D02F1B" w:rsidRDefault="00D02F1B" w:rsidP="00D02F1B">
      <w:pPr>
        <w:pStyle w:val="aa"/>
        <w:spacing w:before="78" w:after="78"/>
        <w:ind w:firstLine="420"/>
        <w:rPr>
          <w:rFonts w:hint="eastAsia"/>
        </w:rPr>
      </w:pPr>
      <w:r>
        <w:rPr>
          <w:rFonts w:hint="eastAsia"/>
        </w:rPr>
        <w:t>第四次大辩论是范式之间的辩论，可以理解为各自理论在各自的范围内展开辩论。</w:t>
      </w:r>
    </w:p>
    <w:p w14:paraId="6F96C5DE" w14:textId="7ECDD055" w:rsidR="00D02F1B" w:rsidRDefault="00D02F1B" w:rsidP="00D02F1B">
      <w:pPr>
        <w:pStyle w:val="ae"/>
      </w:pPr>
      <w:bookmarkStart w:id="42" w:name="_Toc192086759"/>
      <w:r>
        <w:rPr>
          <w:rFonts w:hint="eastAsia"/>
        </w:rPr>
        <w:t>（二）“大辩论”的价值</w:t>
      </w:r>
      <w:bookmarkEnd w:id="42"/>
    </w:p>
    <w:p w14:paraId="41337A87" w14:textId="47DF5482" w:rsidR="00D02F1B" w:rsidRDefault="00D02F1B" w:rsidP="00D02F1B">
      <w:pPr>
        <w:pStyle w:val="aa"/>
        <w:spacing w:before="78" w:after="78"/>
      </w:pPr>
      <w:r>
        <w:tab/>
      </w:r>
      <w:r>
        <w:rPr>
          <w:rFonts w:hint="eastAsia"/>
        </w:rPr>
        <w:t>斯蒂芬·瓦尔特指出，</w:t>
      </w:r>
      <w:r>
        <w:rPr>
          <w:rFonts w:hint="eastAsia"/>
        </w:rPr>
        <w:t>没有任何一种方法可以囊括当代世界政治的所有复杂性</w:t>
      </w:r>
      <w:r>
        <w:rPr>
          <w:rFonts w:hint="eastAsia"/>
        </w:rPr>
        <w:t>；</w:t>
      </w:r>
      <w:r>
        <w:rPr>
          <w:rFonts w:hint="eastAsia"/>
        </w:rPr>
        <w:t>因此，我们最好有各种相互竞争的观点，而不是单一的正统理论</w:t>
      </w:r>
      <w:r>
        <w:rPr>
          <w:rFonts w:hint="eastAsia"/>
        </w:rPr>
        <w:t>；</w:t>
      </w:r>
      <w:r>
        <w:rPr>
          <w:rFonts w:hint="eastAsia"/>
        </w:rPr>
        <w:t>理论之间的竞争有助于揭示理论的优缺点，促进后续完善，同时揭示传统智慧的缺陷。</w:t>
      </w:r>
    </w:p>
    <w:p w14:paraId="40A07221" w14:textId="33AD0314" w:rsidR="00D02F1B" w:rsidRDefault="00D02F1B" w:rsidP="00D02F1B">
      <w:pPr>
        <w:pStyle w:val="ae"/>
      </w:pPr>
      <w:bookmarkStart w:id="43" w:name="_Toc192086760"/>
      <w:r>
        <w:rPr>
          <w:rFonts w:hint="eastAsia"/>
        </w:rPr>
        <w:t>（三）反对“大辩论”叙事的理由</w:t>
      </w:r>
      <w:bookmarkEnd w:id="43"/>
    </w:p>
    <w:p w14:paraId="53D2043B" w14:textId="63D7F752" w:rsidR="00D02F1B" w:rsidRDefault="00D02F1B" w:rsidP="00D02F1B">
      <w:pPr>
        <w:pStyle w:val="aa"/>
        <w:spacing w:before="78" w:after="78"/>
      </w:pPr>
      <w:r>
        <w:tab/>
      </w:r>
      <w:r>
        <w:rPr>
          <w:rFonts w:hint="eastAsia"/>
        </w:rPr>
        <w:t>包括教授在内的一些观点反对“大辩论”叙事，这些观点认为：</w:t>
      </w:r>
    </w:p>
    <w:p w14:paraId="66F7C7FC" w14:textId="4F17389D" w:rsidR="00D02F1B" w:rsidRPr="00D02F1B" w:rsidRDefault="00D02F1B" w:rsidP="00D02F1B">
      <w:pPr>
        <w:pStyle w:val="aa"/>
        <w:numPr>
          <w:ilvl w:val="0"/>
          <w:numId w:val="17"/>
        </w:numPr>
        <w:spacing w:beforeLines="0" w:before="0" w:afterLines="0" w:after="0"/>
        <w:ind w:left="442" w:hanging="442"/>
      </w:pPr>
      <w:r w:rsidRPr="00D02F1B">
        <w:rPr>
          <w:rFonts w:hint="eastAsia"/>
        </w:rPr>
        <w:t>第一次大辩论被过度简化</w:t>
      </w:r>
      <w:r>
        <w:rPr>
          <w:rFonts w:hint="eastAsia"/>
        </w:rPr>
        <w:t>；</w:t>
      </w:r>
    </w:p>
    <w:p w14:paraId="4AC00F0C" w14:textId="48E3B92C" w:rsidR="00D02F1B" w:rsidRPr="00D02F1B" w:rsidRDefault="00D02F1B" w:rsidP="00D02F1B">
      <w:pPr>
        <w:pStyle w:val="aa"/>
        <w:numPr>
          <w:ilvl w:val="0"/>
          <w:numId w:val="17"/>
        </w:numPr>
        <w:spacing w:beforeLines="0" w:before="0" w:afterLines="0" w:after="0"/>
        <w:ind w:left="442" w:hanging="442"/>
      </w:pPr>
      <w:r w:rsidRPr="00D02F1B">
        <w:rPr>
          <w:rFonts w:hint="eastAsia"/>
        </w:rPr>
        <w:t>第二次大辩论根本不是具体理论间的辩论（而是关于如何建构理论、建构何种理论的</w:t>
      </w:r>
      <w:proofErr w:type="gramStart"/>
      <w:r w:rsidRPr="00D02F1B">
        <w:rPr>
          <w:rFonts w:hint="eastAsia"/>
        </w:rPr>
        <w:t>辨论</w:t>
      </w:r>
      <w:proofErr w:type="gramEnd"/>
      <w:r w:rsidRPr="00D02F1B">
        <w:rPr>
          <w:rFonts w:hint="eastAsia"/>
        </w:rPr>
        <w:t>）</w:t>
      </w:r>
      <w:r>
        <w:rPr>
          <w:rFonts w:hint="eastAsia"/>
        </w:rPr>
        <w:t>；</w:t>
      </w:r>
    </w:p>
    <w:p w14:paraId="450E2CE8" w14:textId="6343BA87" w:rsidR="00D02F1B" w:rsidRPr="00D02F1B" w:rsidRDefault="00D02F1B" w:rsidP="00D02F1B">
      <w:pPr>
        <w:pStyle w:val="aa"/>
        <w:numPr>
          <w:ilvl w:val="0"/>
          <w:numId w:val="17"/>
        </w:numPr>
        <w:spacing w:beforeLines="0" w:before="0" w:afterLines="0" w:after="0"/>
        <w:ind w:left="442" w:hanging="442"/>
      </w:pPr>
      <w:r w:rsidRPr="00D02F1B">
        <w:rPr>
          <w:rFonts w:hint="eastAsia"/>
        </w:rPr>
        <w:t>第三、四次大辩论叙事转向中层理论，但忽视了太多其他理论（比如国内、个人层次理论），且这也并非以范式为界的辩论</w:t>
      </w:r>
      <w:r>
        <w:rPr>
          <w:rFonts w:hint="eastAsia"/>
        </w:rPr>
        <w:t>。</w:t>
      </w:r>
    </w:p>
    <w:p w14:paraId="4E89CAF8" w14:textId="61905360" w:rsidR="00D02F1B" w:rsidRPr="00D02F1B" w:rsidRDefault="00EE7A8A" w:rsidP="00EE7A8A">
      <w:pPr>
        <w:pStyle w:val="ae"/>
        <w:rPr>
          <w:rFonts w:hint="eastAsia"/>
        </w:rPr>
      </w:pPr>
      <w:bookmarkStart w:id="44" w:name="_Toc192086761"/>
      <w:r>
        <w:rPr>
          <w:rFonts w:hint="eastAsia"/>
        </w:rPr>
        <w:t>（四）关于范式（</w:t>
      </w:r>
      <w:r>
        <w:rPr>
          <w:rFonts w:hint="eastAsia"/>
        </w:rPr>
        <w:t>paradigm</w:t>
      </w:r>
      <w:r>
        <w:rPr>
          <w:rFonts w:hint="eastAsia"/>
        </w:rPr>
        <w:t>）</w:t>
      </w:r>
      <w:bookmarkEnd w:id="44"/>
    </w:p>
    <w:p w14:paraId="37C817E8" w14:textId="6FB10486" w:rsidR="00EE7A8A" w:rsidRDefault="00EE7A8A" w:rsidP="00EE7A8A">
      <w:pPr>
        <w:pStyle w:val="af1"/>
        <w:rPr>
          <w:rFonts w:hint="eastAsia"/>
        </w:rPr>
      </w:pPr>
      <w:r>
        <w:rPr>
          <w:rFonts w:hint="eastAsia"/>
        </w:rPr>
        <w:t xml:space="preserve">1. </w:t>
      </w:r>
      <w:r>
        <w:rPr>
          <w:rFonts w:hint="eastAsia"/>
        </w:rPr>
        <w:t>何为范式</w:t>
      </w:r>
    </w:p>
    <w:p w14:paraId="73657849" w14:textId="732D9C0A" w:rsidR="00D02F1B" w:rsidRPr="00EE7A8A" w:rsidRDefault="00EE7A8A" w:rsidP="00EE7A8A">
      <w:pPr>
        <w:pStyle w:val="aa"/>
        <w:spacing w:before="78" w:after="78"/>
        <w:ind w:firstLine="420"/>
      </w:pPr>
      <w:r w:rsidRPr="00EE7A8A">
        <w:rPr>
          <w:rFonts w:hint="eastAsia"/>
        </w:rPr>
        <w:t>范式是一个分析学派所采用的基本假定、概念以及命题之系统陈述。范式提供根本的观察视角和分析框架，理论则在于解释所看到的东西。</w:t>
      </w:r>
    </w:p>
    <w:p w14:paraId="0B5982FE" w14:textId="19FBFD35" w:rsidR="00D02F1B" w:rsidRDefault="00EE7A8A" w:rsidP="00EE7A8A">
      <w:pPr>
        <w:pStyle w:val="aa"/>
        <w:spacing w:before="78" w:after="78"/>
        <w:ind w:firstLine="420"/>
      </w:pPr>
      <w:r>
        <w:rPr>
          <w:rFonts w:hint="eastAsia"/>
        </w:rPr>
        <w:t>有观点认为：</w:t>
      </w:r>
      <w:proofErr w:type="gramStart"/>
      <w:r>
        <w:rPr>
          <w:rFonts w:hint="eastAsia"/>
        </w:rPr>
        <w:t>“</w:t>
      </w:r>
      <w:proofErr w:type="gramEnd"/>
      <w:r w:rsidRPr="00EE7A8A">
        <w:rPr>
          <w:rFonts w:hint="eastAsia"/>
        </w:rPr>
        <w:t>每种研究传统都对世界政治的本质有一套独特的</w:t>
      </w:r>
      <w:r w:rsidRPr="00EE7A8A">
        <w:rPr>
          <w:rFonts w:hint="eastAsia"/>
          <w:b/>
          <w:bCs/>
        </w:rPr>
        <w:t>核心假设</w:t>
      </w:r>
      <w:r w:rsidRPr="00EE7A8A">
        <w:rPr>
          <w:rFonts w:hint="eastAsia"/>
        </w:rPr>
        <w:t>。反过来，这些假设在不同的传统中又往往不相称。它们规定了不同的分析单位（个人、团体和国家），行为者的不同利益（财富、权力和地位），甚至不同的决策过程（后果逻辑与适当性逻辑）</w:t>
      </w:r>
      <w:r>
        <w:rPr>
          <w:rFonts w:hint="eastAsia"/>
        </w:rPr>
        <w:t>……</w:t>
      </w:r>
      <w:r w:rsidRPr="00EE7A8A">
        <w:rPr>
          <w:rFonts w:hint="eastAsia"/>
        </w:rPr>
        <w:t>它们体现了对世界政治的不同看法，认为世界政治本质上是冲突性的、更多是合作性的，或者是行为者自身行动的</w:t>
      </w:r>
      <w:r w:rsidRPr="00EE7A8A">
        <w:rPr>
          <w:rFonts w:hint="eastAsia"/>
        </w:rPr>
        <w:t xml:space="preserve"> </w:t>
      </w:r>
      <w:r>
        <w:rPr>
          <w:rFonts w:hint="eastAsia"/>
        </w:rPr>
        <w:t>‘</w:t>
      </w:r>
      <w:r w:rsidRPr="00EE7A8A">
        <w:rPr>
          <w:rFonts w:hint="eastAsia"/>
        </w:rPr>
        <w:t>开放</w:t>
      </w:r>
      <w:r>
        <w:rPr>
          <w:rFonts w:hint="eastAsia"/>
        </w:rPr>
        <w:t>’</w:t>
      </w:r>
      <w:r w:rsidRPr="00EE7A8A">
        <w:rPr>
          <w:rFonts w:hint="eastAsia"/>
        </w:rPr>
        <w:t>产物</w:t>
      </w:r>
      <w:r>
        <w:rPr>
          <w:rFonts w:hint="eastAsia"/>
        </w:rPr>
        <w:t>……</w:t>
      </w:r>
      <w:r w:rsidRPr="00EE7A8A">
        <w:rPr>
          <w:rFonts w:hint="eastAsia"/>
        </w:rPr>
        <w:t>这些假设界定了研究的边界，什么是</w:t>
      </w:r>
      <w:r w:rsidRPr="00EE7A8A">
        <w:rPr>
          <w:rFonts w:hint="eastAsia"/>
        </w:rPr>
        <w:t xml:space="preserve"> "</w:t>
      </w:r>
      <w:r w:rsidRPr="00EE7A8A">
        <w:rPr>
          <w:rFonts w:hint="eastAsia"/>
        </w:rPr>
        <w:t>已知</w:t>
      </w:r>
      <w:r w:rsidRPr="00EE7A8A">
        <w:rPr>
          <w:rFonts w:hint="eastAsia"/>
        </w:rPr>
        <w:t xml:space="preserve"> "</w:t>
      </w:r>
      <w:r w:rsidRPr="00EE7A8A">
        <w:rPr>
          <w:rFonts w:hint="eastAsia"/>
        </w:rPr>
        <w:t>的，什么是未知的，甚至什么问题和困惑值得一问</w:t>
      </w:r>
      <w:r>
        <w:rPr>
          <w:rFonts w:hint="eastAsia"/>
        </w:rPr>
        <w:t>……”</w:t>
      </w:r>
    </w:p>
    <w:p w14:paraId="2CF1CC90" w14:textId="08FC48CD" w:rsidR="00EE7A8A" w:rsidRDefault="00EE7A8A" w:rsidP="00EE7A8A">
      <w:pPr>
        <w:pStyle w:val="af1"/>
        <w:rPr>
          <w:rFonts w:hint="eastAsia"/>
        </w:rPr>
      </w:pPr>
      <w:r>
        <w:rPr>
          <w:rFonts w:hint="eastAsia"/>
        </w:rPr>
        <w:t xml:space="preserve">2. </w:t>
      </w:r>
      <w:r>
        <w:rPr>
          <w:rFonts w:hint="eastAsia"/>
        </w:rPr>
        <w:t>反对范式的理由</w:t>
      </w:r>
    </w:p>
    <w:p w14:paraId="4F7555F5" w14:textId="48D4100C" w:rsidR="00EE7A8A" w:rsidRDefault="00EE7A8A" w:rsidP="00EE7A8A">
      <w:pPr>
        <w:pStyle w:val="aa"/>
        <w:spacing w:before="78" w:after="78"/>
        <w:ind w:firstLine="420"/>
      </w:pPr>
      <w:r>
        <w:rPr>
          <w:rFonts w:hint="eastAsia"/>
        </w:rPr>
        <w:t>国际关系理论之间有很强的交叉性和差异性，很难说有两个国际关系理论之间共享着一致的核心假设。范式对于现实而言难有用处，对理论而言益处也很有限。</w:t>
      </w:r>
    </w:p>
    <w:p w14:paraId="2FAA0121" w14:textId="1A574517" w:rsidR="00EE7A8A" w:rsidRPr="00EE7A8A" w:rsidRDefault="00EE7A8A" w:rsidP="00EE7A8A">
      <w:pPr>
        <w:pStyle w:val="aa"/>
        <w:spacing w:before="78" w:after="78"/>
        <w:ind w:firstLine="420"/>
        <w:rPr>
          <w:rFonts w:hint="eastAsia"/>
        </w:rPr>
      </w:pPr>
      <w:r>
        <w:rPr>
          <w:rFonts w:hint="eastAsia"/>
        </w:rPr>
        <w:t>范式还强调传承，将各类理论不断向上追溯和联系。但这种联系往往对前人思想进行了简略甚至扭曲，并且也忽略了一些范式之间的重要联系。</w:t>
      </w:r>
    </w:p>
    <w:sectPr w:rsidR="00EE7A8A" w:rsidRPr="00EE7A8A">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8064CD" w14:textId="77777777" w:rsidR="00A8625C" w:rsidRDefault="00A8625C" w:rsidP="004F27BC">
      <w:pPr>
        <w:rPr>
          <w:rFonts w:hint="eastAsia"/>
        </w:rPr>
      </w:pPr>
      <w:r>
        <w:separator/>
      </w:r>
    </w:p>
  </w:endnote>
  <w:endnote w:type="continuationSeparator" w:id="0">
    <w:p w14:paraId="79043CA9" w14:textId="77777777" w:rsidR="00A8625C" w:rsidRDefault="00A8625C" w:rsidP="004F27B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Default="00371DAC">
            <w:pPr>
              <w:pStyle w:val="a7"/>
              <w:jc w:val="center"/>
              <w:rPr>
                <w:rFonts w:hint="eastAsia"/>
              </w:rP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9001707" w14:textId="77777777" w:rsidR="00371DAC" w:rsidRDefault="00371DAC">
    <w:pPr>
      <w:pStyle w:val="a7"/>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16BFD3" w14:textId="77777777" w:rsidR="00A8625C" w:rsidRDefault="00A8625C" w:rsidP="004F27BC">
      <w:pPr>
        <w:rPr>
          <w:rFonts w:hint="eastAsia"/>
        </w:rPr>
      </w:pPr>
      <w:r>
        <w:separator/>
      </w:r>
    </w:p>
  </w:footnote>
  <w:footnote w:type="continuationSeparator" w:id="0">
    <w:p w14:paraId="0D4A213A" w14:textId="77777777" w:rsidR="00A8625C" w:rsidRDefault="00A8625C" w:rsidP="004F27BC">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860FE"/>
    <w:multiLevelType w:val="hybridMultilevel"/>
    <w:tmpl w:val="71DC6ED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811238F"/>
    <w:multiLevelType w:val="hybridMultilevel"/>
    <w:tmpl w:val="A8404A7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090E1C7E"/>
    <w:multiLevelType w:val="hybridMultilevel"/>
    <w:tmpl w:val="AE4639B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0C0C4BFC"/>
    <w:multiLevelType w:val="hybridMultilevel"/>
    <w:tmpl w:val="8FDED904"/>
    <w:lvl w:ilvl="0" w:tplc="9128295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28423354"/>
    <w:multiLevelType w:val="hybridMultilevel"/>
    <w:tmpl w:val="A940690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36BA32B4"/>
    <w:multiLevelType w:val="hybridMultilevel"/>
    <w:tmpl w:val="D0B64FD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3AA1720D"/>
    <w:multiLevelType w:val="hybridMultilevel"/>
    <w:tmpl w:val="4B766A5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40E4225C"/>
    <w:multiLevelType w:val="hybridMultilevel"/>
    <w:tmpl w:val="D8C0E260"/>
    <w:lvl w:ilvl="0" w:tplc="9128295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4534126C"/>
    <w:multiLevelType w:val="hybridMultilevel"/>
    <w:tmpl w:val="F59854D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483966BF"/>
    <w:multiLevelType w:val="hybridMultilevel"/>
    <w:tmpl w:val="DA2678D4"/>
    <w:lvl w:ilvl="0" w:tplc="B8E492B4">
      <w:start w:val="1"/>
      <w:numFmt w:val="bullet"/>
      <w:lvlText w:val="•"/>
      <w:lvlJc w:val="left"/>
      <w:pPr>
        <w:tabs>
          <w:tab w:val="num" w:pos="720"/>
        </w:tabs>
        <w:ind w:left="720" w:hanging="360"/>
      </w:pPr>
      <w:rPr>
        <w:rFonts w:ascii="Arial" w:hAnsi="Arial" w:hint="default"/>
      </w:rPr>
    </w:lvl>
    <w:lvl w:ilvl="1" w:tplc="922C04A4" w:tentative="1">
      <w:start w:val="1"/>
      <w:numFmt w:val="bullet"/>
      <w:lvlText w:val="•"/>
      <w:lvlJc w:val="left"/>
      <w:pPr>
        <w:tabs>
          <w:tab w:val="num" w:pos="1440"/>
        </w:tabs>
        <w:ind w:left="1440" w:hanging="360"/>
      </w:pPr>
      <w:rPr>
        <w:rFonts w:ascii="Arial" w:hAnsi="Arial" w:hint="default"/>
      </w:rPr>
    </w:lvl>
    <w:lvl w:ilvl="2" w:tplc="57968940" w:tentative="1">
      <w:start w:val="1"/>
      <w:numFmt w:val="bullet"/>
      <w:lvlText w:val="•"/>
      <w:lvlJc w:val="left"/>
      <w:pPr>
        <w:tabs>
          <w:tab w:val="num" w:pos="2160"/>
        </w:tabs>
        <w:ind w:left="2160" w:hanging="360"/>
      </w:pPr>
      <w:rPr>
        <w:rFonts w:ascii="Arial" w:hAnsi="Arial" w:hint="default"/>
      </w:rPr>
    </w:lvl>
    <w:lvl w:ilvl="3" w:tplc="E4D8C216" w:tentative="1">
      <w:start w:val="1"/>
      <w:numFmt w:val="bullet"/>
      <w:lvlText w:val="•"/>
      <w:lvlJc w:val="left"/>
      <w:pPr>
        <w:tabs>
          <w:tab w:val="num" w:pos="2880"/>
        </w:tabs>
        <w:ind w:left="2880" w:hanging="360"/>
      </w:pPr>
      <w:rPr>
        <w:rFonts w:ascii="Arial" w:hAnsi="Arial" w:hint="default"/>
      </w:rPr>
    </w:lvl>
    <w:lvl w:ilvl="4" w:tplc="6A883A12" w:tentative="1">
      <w:start w:val="1"/>
      <w:numFmt w:val="bullet"/>
      <w:lvlText w:val="•"/>
      <w:lvlJc w:val="left"/>
      <w:pPr>
        <w:tabs>
          <w:tab w:val="num" w:pos="3600"/>
        </w:tabs>
        <w:ind w:left="3600" w:hanging="360"/>
      </w:pPr>
      <w:rPr>
        <w:rFonts w:ascii="Arial" w:hAnsi="Arial" w:hint="default"/>
      </w:rPr>
    </w:lvl>
    <w:lvl w:ilvl="5" w:tplc="1DF82252" w:tentative="1">
      <w:start w:val="1"/>
      <w:numFmt w:val="bullet"/>
      <w:lvlText w:val="•"/>
      <w:lvlJc w:val="left"/>
      <w:pPr>
        <w:tabs>
          <w:tab w:val="num" w:pos="4320"/>
        </w:tabs>
        <w:ind w:left="4320" w:hanging="360"/>
      </w:pPr>
      <w:rPr>
        <w:rFonts w:ascii="Arial" w:hAnsi="Arial" w:hint="default"/>
      </w:rPr>
    </w:lvl>
    <w:lvl w:ilvl="6" w:tplc="F6CEC80E" w:tentative="1">
      <w:start w:val="1"/>
      <w:numFmt w:val="bullet"/>
      <w:lvlText w:val="•"/>
      <w:lvlJc w:val="left"/>
      <w:pPr>
        <w:tabs>
          <w:tab w:val="num" w:pos="5040"/>
        </w:tabs>
        <w:ind w:left="5040" w:hanging="360"/>
      </w:pPr>
      <w:rPr>
        <w:rFonts w:ascii="Arial" w:hAnsi="Arial" w:hint="default"/>
      </w:rPr>
    </w:lvl>
    <w:lvl w:ilvl="7" w:tplc="6D48C83A" w:tentative="1">
      <w:start w:val="1"/>
      <w:numFmt w:val="bullet"/>
      <w:lvlText w:val="•"/>
      <w:lvlJc w:val="left"/>
      <w:pPr>
        <w:tabs>
          <w:tab w:val="num" w:pos="5760"/>
        </w:tabs>
        <w:ind w:left="5760" w:hanging="360"/>
      </w:pPr>
      <w:rPr>
        <w:rFonts w:ascii="Arial" w:hAnsi="Arial" w:hint="default"/>
      </w:rPr>
    </w:lvl>
    <w:lvl w:ilvl="8" w:tplc="D50E21E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A9874E2"/>
    <w:multiLevelType w:val="hybridMultilevel"/>
    <w:tmpl w:val="91B073C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55F31E42"/>
    <w:multiLevelType w:val="hybridMultilevel"/>
    <w:tmpl w:val="209EC5D2"/>
    <w:lvl w:ilvl="0" w:tplc="9128295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641B29B5"/>
    <w:multiLevelType w:val="hybridMultilevel"/>
    <w:tmpl w:val="701A1AF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66324D55"/>
    <w:multiLevelType w:val="hybridMultilevel"/>
    <w:tmpl w:val="38D825C6"/>
    <w:lvl w:ilvl="0" w:tplc="9128295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6E341050"/>
    <w:multiLevelType w:val="hybridMultilevel"/>
    <w:tmpl w:val="A022DE42"/>
    <w:lvl w:ilvl="0" w:tplc="596E6DE0">
      <w:start w:val="1"/>
      <w:numFmt w:val="japaneseCounting"/>
      <w:lvlText w:val="%1、"/>
      <w:lvlJc w:val="left"/>
      <w:pPr>
        <w:ind w:left="432" w:hanging="432"/>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7517538D"/>
    <w:multiLevelType w:val="hybridMultilevel"/>
    <w:tmpl w:val="038416E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088893493">
    <w:abstractNumId w:val="4"/>
  </w:num>
  <w:num w:numId="2" w16cid:durableId="2036346749">
    <w:abstractNumId w:val="1"/>
  </w:num>
  <w:num w:numId="3" w16cid:durableId="1291328570">
    <w:abstractNumId w:val="2"/>
  </w:num>
  <w:num w:numId="4" w16cid:durableId="537746399">
    <w:abstractNumId w:val="7"/>
  </w:num>
  <w:num w:numId="5" w16cid:durableId="1992054252">
    <w:abstractNumId w:val="16"/>
  </w:num>
  <w:num w:numId="6" w16cid:durableId="1156452500">
    <w:abstractNumId w:val="15"/>
  </w:num>
  <w:num w:numId="7" w16cid:durableId="301348441">
    <w:abstractNumId w:val="5"/>
  </w:num>
  <w:num w:numId="8" w16cid:durableId="598684610">
    <w:abstractNumId w:val="13"/>
  </w:num>
  <w:num w:numId="9" w16cid:durableId="369495222">
    <w:abstractNumId w:val="9"/>
  </w:num>
  <w:num w:numId="10" w16cid:durableId="447354452">
    <w:abstractNumId w:val="11"/>
  </w:num>
  <w:num w:numId="11" w16cid:durableId="917666296">
    <w:abstractNumId w:val="0"/>
  </w:num>
  <w:num w:numId="12" w16cid:durableId="341710897">
    <w:abstractNumId w:val="14"/>
  </w:num>
  <w:num w:numId="13" w16cid:durableId="1819348003">
    <w:abstractNumId w:val="8"/>
  </w:num>
  <w:num w:numId="14" w16cid:durableId="1368948486">
    <w:abstractNumId w:val="12"/>
  </w:num>
  <w:num w:numId="15" w16cid:durableId="761024940">
    <w:abstractNumId w:val="3"/>
  </w:num>
  <w:num w:numId="16" w16cid:durableId="1826583784">
    <w:abstractNumId w:val="10"/>
  </w:num>
  <w:num w:numId="17" w16cid:durableId="20074421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4417"/>
    <w:rsid w:val="00004442"/>
    <w:rsid w:val="00026B75"/>
    <w:rsid w:val="0002794E"/>
    <w:rsid w:val="00040B2A"/>
    <w:rsid w:val="00040B39"/>
    <w:rsid w:val="00042AC2"/>
    <w:rsid w:val="00065F3F"/>
    <w:rsid w:val="000755CF"/>
    <w:rsid w:val="000C0E72"/>
    <w:rsid w:val="000C2A56"/>
    <w:rsid w:val="0015260F"/>
    <w:rsid w:val="001561F5"/>
    <w:rsid w:val="00156D0D"/>
    <w:rsid w:val="00161E57"/>
    <w:rsid w:val="001907C8"/>
    <w:rsid w:val="00196F13"/>
    <w:rsid w:val="001A38A9"/>
    <w:rsid w:val="001A5EBF"/>
    <w:rsid w:val="001B281A"/>
    <w:rsid w:val="001B7011"/>
    <w:rsid w:val="001B7C6C"/>
    <w:rsid w:val="001C46C0"/>
    <w:rsid w:val="001D076B"/>
    <w:rsid w:val="001E7533"/>
    <w:rsid w:val="00212ECC"/>
    <w:rsid w:val="00217848"/>
    <w:rsid w:val="00276293"/>
    <w:rsid w:val="002A1951"/>
    <w:rsid w:val="002A4A1F"/>
    <w:rsid w:val="002A5984"/>
    <w:rsid w:val="002B4955"/>
    <w:rsid w:val="002C389F"/>
    <w:rsid w:val="002F0226"/>
    <w:rsid w:val="002F1152"/>
    <w:rsid w:val="00327019"/>
    <w:rsid w:val="00356B22"/>
    <w:rsid w:val="00356E24"/>
    <w:rsid w:val="00371DAC"/>
    <w:rsid w:val="003C2588"/>
    <w:rsid w:val="003F6630"/>
    <w:rsid w:val="00400C09"/>
    <w:rsid w:val="00452E0D"/>
    <w:rsid w:val="00454691"/>
    <w:rsid w:val="004A1784"/>
    <w:rsid w:val="004E20FD"/>
    <w:rsid w:val="004E42C2"/>
    <w:rsid w:val="004E5800"/>
    <w:rsid w:val="004F27BC"/>
    <w:rsid w:val="00541983"/>
    <w:rsid w:val="00541E53"/>
    <w:rsid w:val="00545AE0"/>
    <w:rsid w:val="00547E88"/>
    <w:rsid w:val="0055283E"/>
    <w:rsid w:val="00566087"/>
    <w:rsid w:val="005922D8"/>
    <w:rsid w:val="005D2E49"/>
    <w:rsid w:val="005F2DAF"/>
    <w:rsid w:val="005F7888"/>
    <w:rsid w:val="006206FE"/>
    <w:rsid w:val="0062298C"/>
    <w:rsid w:val="00627335"/>
    <w:rsid w:val="00635DCE"/>
    <w:rsid w:val="006454C0"/>
    <w:rsid w:val="006878FC"/>
    <w:rsid w:val="006A17D1"/>
    <w:rsid w:val="006B79BD"/>
    <w:rsid w:val="006D6ABF"/>
    <w:rsid w:val="006E0682"/>
    <w:rsid w:val="0070035D"/>
    <w:rsid w:val="007063C4"/>
    <w:rsid w:val="00711A57"/>
    <w:rsid w:val="00783E68"/>
    <w:rsid w:val="0078474F"/>
    <w:rsid w:val="0078762A"/>
    <w:rsid w:val="007A06EB"/>
    <w:rsid w:val="007A37F7"/>
    <w:rsid w:val="007A5C42"/>
    <w:rsid w:val="007C3C13"/>
    <w:rsid w:val="007E3D59"/>
    <w:rsid w:val="0081010C"/>
    <w:rsid w:val="00825A41"/>
    <w:rsid w:val="0084004C"/>
    <w:rsid w:val="00842F9B"/>
    <w:rsid w:val="00843F91"/>
    <w:rsid w:val="00845DC6"/>
    <w:rsid w:val="0085058B"/>
    <w:rsid w:val="00860643"/>
    <w:rsid w:val="0086204D"/>
    <w:rsid w:val="00885939"/>
    <w:rsid w:val="008B6404"/>
    <w:rsid w:val="008C0B58"/>
    <w:rsid w:val="008C7885"/>
    <w:rsid w:val="008D4121"/>
    <w:rsid w:val="008E3724"/>
    <w:rsid w:val="00906D67"/>
    <w:rsid w:val="00922DB7"/>
    <w:rsid w:val="009332C8"/>
    <w:rsid w:val="0093786E"/>
    <w:rsid w:val="00937C23"/>
    <w:rsid w:val="009440AB"/>
    <w:rsid w:val="009559DD"/>
    <w:rsid w:val="00972BF2"/>
    <w:rsid w:val="009B421D"/>
    <w:rsid w:val="009C5523"/>
    <w:rsid w:val="00A10A55"/>
    <w:rsid w:val="00A174A0"/>
    <w:rsid w:val="00A264FB"/>
    <w:rsid w:val="00A709AA"/>
    <w:rsid w:val="00A80AAE"/>
    <w:rsid w:val="00A8625C"/>
    <w:rsid w:val="00A94592"/>
    <w:rsid w:val="00AA5F75"/>
    <w:rsid w:val="00AC27E3"/>
    <w:rsid w:val="00AF2278"/>
    <w:rsid w:val="00B04003"/>
    <w:rsid w:val="00B30195"/>
    <w:rsid w:val="00B51C87"/>
    <w:rsid w:val="00B85E92"/>
    <w:rsid w:val="00BA19E4"/>
    <w:rsid w:val="00BA34F8"/>
    <w:rsid w:val="00BB65FD"/>
    <w:rsid w:val="00C0437B"/>
    <w:rsid w:val="00C3403A"/>
    <w:rsid w:val="00C45638"/>
    <w:rsid w:val="00C528FB"/>
    <w:rsid w:val="00C72FFF"/>
    <w:rsid w:val="00CE46E4"/>
    <w:rsid w:val="00CF29DE"/>
    <w:rsid w:val="00D02F1B"/>
    <w:rsid w:val="00D46563"/>
    <w:rsid w:val="00D479B6"/>
    <w:rsid w:val="00D7009D"/>
    <w:rsid w:val="00DA7707"/>
    <w:rsid w:val="00DB69FD"/>
    <w:rsid w:val="00DC72C9"/>
    <w:rsid w:val="00DE27E5"/>
    <w:rsid w:val="00DF00E8"/>
    <w:rsid w:val="00DF46AE"/>
    <w:rsid w:val="00E3369C"/>
    <w:rsid w:val="00E42278"/>
    <w:rsid w:val="00E80E1C"/>
    <w:rsid w:val="00EA549D"/>
    <w:rsid w:val="00EB2A44"/>
    <w:rsid w:val="00EE4598"/>
    <w:rsid w:val="00EE7A8A"/>
    <w:rsid w:val="00F11B51"/>
    <w:rsid w:val="00F24B12"/>
    <w:rsid w:val="00F566E1"/>
    <w:rsid w:val="00F91C65"/>
    <w:rsid w:val="00FF7C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a"/>
    <w:rsid w:val="004E20FD"/>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C5523"/>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 w:type="paragraph" w:styleId="af5">
    <w:name w:val="Normal (Web)"/>
    <w:basedOn w:val="a"/>
    <w:uiPriority w:val="99"/>
    <w:semiHidden/>
    <w:unhideWhenUsed/>
    <w:rsid w:val="00356E24"/>
    <w:pPr>
      <w:widowControl/>
      <w:spacing w:before="100" w:beforeAutospacing="1" w:after="100" w:afterAutospacing="1"/>
      <w:jc w:val="left"/>
    </w:pPr>
    <w:rPr>
      <w:rFonts w:ascii="宋体" w:eastAsia="宋体" w:hAnsi="宋体" w:cs="宋体"/>
      <w:kern w:val="0"/>
      <w:sz w:val="24"/>
      <w:szCs w:val="24"/>
    </w:rPr>
  </w:style>
  <w:style w:type="table" w:styleId="af6">
    <w:name w:val="Table Grid"/>
    <w:basedOn w:val="a1"/>
    <w:uiPriority w:val="39"/>
    <w:rsid w:val="002A19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2A1951"/>
    <w:rPr>
      <w:rFonts w:ascii="Courier New" w:hAnsi="Courier New" w:cs="Courier New"/>
      <w:sz w:val="20"/>
      <w:szCs w:val="20"/>
    </w:rPr>
  </w:style>
  <w:style w:type="character" w:customStyle="1" w:styleId="HTML0">
    <w:name w:val="HTML 预设格式 字符"/>
    <w:basedOn w:val="a0"/>
    <w:link w:val="HTML"/>
    <w:uiPriority w:val="99"/>
    <w:semiHidden/>
    <w:rsid w:val="002A1951"/>
    <w:rPr>
      <w:rFonts w:ascii="Courier New" w:eastAsia="思源宋体 CN" w:hAnsi="Courier New" w:cs="Courier New"/>
      <w:sz w:val="20"/>
      <w:szCs w:val="20"/>
    </w:rPr>
  </w:style>
  <w:style w:type="paragraph" w:styleId="af7">
    <w:name w:val="List Paragraph"/>
    <w:basedOn w:val="a"/>
    <w:uiPriority w:val="34"/>
    <w:qFormat/>
    <w:rsid w:val="004E42C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478653">
      <w:bodyDiv w:val="1"/>
      <w:marLeft w:val="0"/>
      <w:marRight w:val="0"/>
      <w:marTop w:val="0"/>
      <w:marBottom w:val="0"/>
      <w:divBdr>
        <w:top w:val="none" w:sz="0" w:space="0" w:color="auto"/>
        <w:left w:val="none" w:sz="0" w:space="0" w:color="auto"/>
        <w:bottom w:val="none" w:sz="0" w:space="0" w:color="auto"/>
        <w:right w:val="none" w:sz="0" w:space="0" w:color="auto"/>
      </w:divBdr>
    </w:div>
    <w:div w:id="114301157">
      <w:bodyDiv w:val="1"/>
      <w:marLeft w:val="0"/>
      <w:marRight w:val="0"/>
      <w:marTop w:val="0"/>
      <w:marBottom w:val="0"/>
      <w:divBdr>
        <w:top w:val="none" w:sz="0" w:space="0" w:color="auto"/>
        <w:left w:val="none" w:sz="0" w:space="0" w:color="auto"/>
        <w:bottom w:val="none" w:sz="0" w:space="0" w:color="auto"/>
        <w:right w:val="none" w:sz="0" w:space="0" w:color="auto"/>
      </w:divBdr>
      <w:divsChild>
        <w:div w:id="416632506">
          <w:marLeft w:val="360"/>
          <w:marRight w:val="0"/>
          <w:marTop w:val="200"/>
          <w:marBottom w:val="0"/>
          <w:divBdr>
            <w:top w:val="none" w:sz="0" w:space="0" w:color="auto"/>
            <w:left w:val="none" w:sz="0" w:space="0" w:color="auto"/>
            <w:bottom w:val="none" w:sz="0" w:space="0" w:color="auto"/>
            <w:right w:val="none" w:sz="0" w:space="0" w:color="auto"/>
          </w:divBdr>
        </w:div>
        <w:div w:id="2069330579">
          <w:marLeft w:val="360"/>
          <w:marRight w:val="0"/>
          <w:marTop w:val="200"/>
          <w:marBottom w:val="0"/>
          <w:divBdr>
            <w:top w:val="none" w:sz="0" w:space="0" w:color="auto"/>
            <w:left w:val="none" w:sz="0" w:space="0" w:color="auto"/>
            <w:bottom w:val="none" w:sz="0" w:space="0" w:color="auto"/>
            <w:right w:val="none" w:sz="0" w:space="0" w:color="auto"/>
          </w:divBdr>
        </w:div>
      </w:divsChild>
    </w:div>
    <w:div w:id="150148009">
      <w:bodyDiv w:val="1"/>
      <w:marLeft w:val="0"/>
      <w:marRight w:val="0"/>
      <w:marTop w:val="0"/>
      <w:marBottom w:val="0"/>
      <w:divBdr>
        <w:top w:val="none" w:sz="0" w:space="0" w:color="auto"/>
        <w:left w:val="none" w:sz="0" w:space="0" w:color="auto"/>
        <w:bottom w:val="none" w:sz="0" w:space="0" w:color="auto"/>
        <w:right w:val="none" w:sz="0" w:space="0" w:color="auto"/>
      </w:divBdr>
      <w:divsChild>
        <w:div w:id="754205781">
          <w:marLeft w:val="360"/>
          <w:marRight w:val="0"/>
          <w:marTop w:val="240"/>
          <w:marBottom w:val="0"/>
          <w:divBdr>
            <w:top w:val="none" w:sz="0" w:space="0" w:color="auto"/>
            <w:left w:val="none" w:sz="0" w:space="0" w:color="auto"/>
            <w:bottom w:val="none" w:sz="0" w:space="0" w:color="auto"/>
            <w:right w:val="none" w:sz="0" w:space="0" w:color="auto"/>
          </w:divBdr>
        </w:div>
      </w:divsChild>
    </w:div>
    <w:div w:id="158273026">
      <w:bodyDiv w:val="1"/>
      <w:marLeft w:val="0"/>
      <w:marRight w:val="0"/>
      <w:marTop w:val="0"/>
      <w:marBottom w:val="0"/>
      <w:divBdr>
        <w:top w:val="none" w:sz="0" w:space="0" w:color="auto"/>
        <w:left w:val="none" w:sz="0" w:space="0" w:color="auto"/>
        <w:bottom w:val="none" w:sz="0" w:space="0" w:color="auto"/>
        <w:right w:val="none" w:sz="0" w:space="0" w:color="auto"/>
      </w:divBdr>
    </w:div>
    <w:div w:id="186991102">
      <w:bodyDiv w:val="1"/>
      <w:marLeft w:val="0"/>
      <w:marRight w:val="0"/>
      <w:marTop w:val="0"/>
      <w:marBottom w:val="0"/>
      <w:divBdr>
        <w:top w:val="none" w:sz="0" w:space="0" w:color="auto"/>
        <w:left w:val="none" w:sz="0" w:space="0" w:color="auto"/>
        <w:bottom w:val="none" w:sz="0" w:space="0" w:color="auto"/>
        <w:right w:val="none" w:sz="0" w:space="0" w:color="auto"/>
      </w:divBdr>
    </w:div>
    <w:div w:id="252980384">
      <w:bodyDiv w:val="1"/>
      <w:marLeft w:val="0"/>
      <w:marRight w:val="0"/>
      <w:marTop w:val="0"/>
      <w:marBottom w:val="0"/>
      <w:divBdr>
        <w:top w:val="none" w:sz="0" w:space="0" w:color="auto"/>
        <w:left w:val="none" w:sz="0" w:space="0" w:color="auto"/>
        <w:bottom w:val="none" w:sz="0" w:space="0" w:color="auto"/>
        <w:right w:val="none" w:sz="0" w:space="0" w:color="auto"/>
      </w:divBdr>
      <w:divsChild>
        <w:div w:id="1270892607">
          <w:marLeft w:val="360"/>
          <w:marRight w:val="0"/>
          <w:marTop w:val="200"/>
          <w:marBottom w:val="0"/>
          <w:divBdr>
            <w:top w:val="none" w:sz="0" w:space="0" w:color="auto"/>
            <w:left w:val="none" w:sz="0" w:space="0" w:color="auto"/>
            <w:bottom w:val="none" w:sz="0" w:space="0" w:color="auto"/>
            <w:right w:val="none" w:sz="0" w:space="0" w:color="auto"/>
          </w:divBdr>
        </w:div>
        <w:div w:id="509837253">
          <w:marLeft w:val="360"/>
          <w:marRight w:val="0"/>
          <w:marTop w:val="200"/>
          <w:marBottom w:val="0"/>
          <w:divBdr>
            <w:top w:val="none" w:sz="0" w:space="0" w:color="auto"/>
            <w:left w:val="none" w:sz="0" w:space="0" w:color="auto"/>
            <w:bottom w:val="none" w:sz="0" w:space="0" w:color="auto"/>
            <w:right w:val="none" w:sz="0" w:space="0" w:color="auto"/>
          </w:divBdr>
        </w:div>
        <w:div w:id="345713080">
          <w:marLeft w:val="360"/>
          <w:marRight w:val="0"/>
          <w:marTop w:val="200"/>
          <w:marBottom w:val="0"/>
          <w:divBdr>
            <w:top w:val="none" w:sz="0" w:space="0" w:color="auto"/>
            <w:left w:val="none" w:sz="0" w:space="0" w:color="auto"/>
            <w:bottom w:val="none" w:sz="0" w:space="0" w:color="auto"/>
            <w:right w:val="none" w:sz="0" w:space="0" w:color="auto"/>
          </w:divBdr>
        </w:div>
      </w:divsChild>
    </w:div>
    <w:div w:id="285158052">
      <w:bodyDiv w:val="1"/>
      <w:marLeft w:val="0"/>
      <w:marRight w:val="0"/>
      <w:marTop w:val="0"/>
      <w:marBottom w:val="0"/>
      <w:divBdr>
        <w:top w:val="none" w:sz="0" w:space="0" w:color="auto"/>
        <w:left w:val="none" w:sz="0" w:space="0" w:color="auto"/>
        <w:bottom w:val="none" w:sz="0" w:space="0" w:color="auto"/>
        <w:right w:val="none" w:sz="0" w:space="0" w:color="auto"/>
      </w:divBdr>
      <w:divsChild>
        <w:div w:id="1624120199">
          <w:marLeft w:val="1080"/>
          <w:marRight w:val="0"/>
          <w:marTop w:val="240"/>
          <w:marBottom w:val="0"/>
          <w:divBdr>
            <w:top w:val="none" w:sz="0" w:space="0" w:color="auto"/>
            <w:left w:val="none" w:sz="0" w:space="0" w:color="auto"/>
            <w:bottom w:val="none" w:sz="0" w:space="0" w:color="auto"/>
            <w:right w:val="none" w:sz="0" w:space="0" w:color="auto"/>
          </w:divBdr>
        </w:div>
        <w:div w:id="1625964836">
          <w:marLeft w:val="1080"/>
          <w:marRight w:val="0"/>
          <w:marTop w:val="240"/>
          <w:marBottom w:val="0"/>
          <w:divBdr>
            <w:top w:val="none" w:sz="0" w:space="0" w:color="auto"/>
            <w:left w:val="none" w:sz="0" w:space="0" w:color="auto"/>
            <w:bottom w:val="none" w:sz="0" w:space="0" w:color="auto"/>
            <w:right w:val="none" w:sz="0" w:space="0" w:color="auto"/>
          </w:divBdr>
        </w:div>
      </w:divsChild>
    </w:div>
    <w:div w:id="296840771">
      <w:bodyDiv w:val="1"/>
      <w:marLeft w:val="0"/>
      <w:marRight w:val="0"/>
      <w:marTop w:val="0"/>
      <w:marBottom w:val="0"/>
      <w:divBdr>
        <w:top w:val="none" w:sz="0" w:space="0" w:color="auto"/>
        <w:left w:val="none" w:sz="0" w:space="0" w:color="auto"/>
        <w:bottom w:val="none" w:sz="0" w:space="0" w:color="auto"/>
        <w:right w:val="none" w:sz="0" w:space="0" w:color="auto"/>
      </w:divBdr>
      <w:divsChild>
        <w:div w:id="600526386">
          <w:marLeft w:val="1080"/>
          <w:marRight w:val="0"/>
          <w:marTop w:val="240"/>
          <w:marBottom w:val="0"/>
          <w:divBdr>
            <w:top w:val="none" w:sz="0" w:space="0" w:color="auto"/>
            <w:left w:val="none" w:sz="0" w:space="0" w:color="auto"/>
            <w:bottom w:val="none" w:sz="0" w:space="0" w:color="auto"/>
            <w:right w:val="none" w:sz="0" w:space="0" w:color="auto"/>
          </w:divBdr>
        </w:div>
        <w:div w:id="1067805848">
          <w:marLeft w:val="1080"/>
          <w:marRight w:val="0"/>
          <w:marTop w:val="240"/>
          <w:marBottom w:val="0"/>
          <w:divBdr>
            <w:top w:val="none" w:sz="0" w:space="0" w:color="auto"/>
            <w:left w:val="none" w:sz="0" w:space="0" w:color="auto"/>
            <w:bottom w:val="none" w:sz="0" w:space="0" w:color="auto"/>
            <w:right w:val="none" w:sz="0" w:space="0" w:color="auto"/>
          </w:divBdr>
        </w:div>
        <w:div w:id="1170682851">
          <w:marLeft w:val="1080"/>
          <w:marRight w:val="0"/>
          <w:marTop w:val="240"/>
          <w:marBottom w:val="0"/>
          <w:divBdr>
            <w:top w:val="none" w:sz="0" w:space="0" w:color="auto"/>
            <w:left w:val="none" w:sz="0" w:space="0" w:color="auto"/>
            <w:bottom w:val="none" w:sz="0" w:space="0" w:color="auto"/>
            <w:right w:val="none" w:sz="0" w:space="0" w:color="auto"/>
          </w:divBdr>
        </w:div>
      </w:divsChild>
    </w:div>
    <w:div w:id="321666602">
      <w:bodyDiv w:val="1"/>
      <w:marLeft w:val="0"/>
      <w:marRight w:val="0"/>
      <w:marTop w:val="0"/>
      <w:marBottom w:val="0"/>
      <w:divBdr>
        <w:top w:val="none" w:sz="0" w:space="0" w:color="auto"/>
        <w:left w:val="none" w:sz="0" w:space="0" w:color="auto"/>
        <w:bottom w:val="none" w:sz="0" w:space="0" w:color="auto"/>
        <w:right w:val="none" w:sz="0" w:space="0" w:color="auto"/>
      </w:divBdr>
      <w:divsChild>
        <w:div w:id="935871244">
          <w:marLeft w:val="1080"/>
          <w:marRight w:val="0"/>
          <w:marTop w:val="100"/>
          <w:marBottom w:val="0"/>
          <w:divBdr>
            <w:top w:val="none" w:sz="0" w:space="0" w:color="auto"/>
            <w:left w:val="none" w:sz="0" w:space="0" w:color="auto"/>
            <w:bottom w:val="none" w:sz="0" w:space="0" w:color="auto"/>
            <w:right w:val="none" w:sz="0" w:space="0" w:color="auto"/>
          </w:divBdr>
        </w:div>
        <w:div w:id="1026248953">
          <w:marLeft w:val="1080"/>
          <w:marRight w:val="0"/>
          <w:marTop w:val="100"/>
          <w:marBottom w:val="0"/>
          <w:divBdr>
            <w:top w:val="none" w:sz="0" w:space="0" w:color="auto"/>
            <w:left w:val="none" w:sz="0" w:space="0" w:color="auto"/>
            <w:bottom w:val="none" w:sz="0" w:space="0" w:color="auto"/>
            <w:right w:val="none" w:sz="0" w:space="0" w:color="auto"/>
          </w:divBdr>
        </w:div>
      </w:divsChild>
    </w:div>
    <w:div w:id="326055162">
      <w:bodyDiv w:val="1"/>
      <w:marLeft w:val="0"/>
      <w:marRight w:val="0"/>
      <w:marTop w:val="0"/>
      <w:marBottom w:val="0"/>
      <w:divBdr>
        <w:top w:val="none" w:sz="0" w:space="0" w:color="auto"/>
        <w:left w:val="none" w:sz="0" w:space="0" w:color="auto"/>
        <w:bottom w:val="none" w:sz="0" w:space="0" w:color="auto"/>
        <w:right w:val="none" w:sz="0" w:space="0" w:color="auto"/>
      </w:divBdr>
    </w:div>
    <w:div w:id="343358217">
      <w:bodyDiv w:val="1"/>
      <w:marLeft w:val="0"/>
      <w:marRight w:val="0"/>
      <w:marTop w:val="0"/>
      <w:marBottom w:val="0"/>
      <w:divBdr>
        <w:top w:val="none" w:sz="0" w:space="0" w:color="auto"/>
        <w:left w:val="none" w:sz="0" w:space="0" w:color="auto"/>
        <w:bottom w:val="none" w:sz="0" w:space="0" w:color="auto"/>
        <w:right w:val="none" w:sz="0" w:space="0" w:color="auto"/>
      </w:divBdr>
    </w:div>
    <w:div w:id="358051884">
      <w:bodyDiv w:val="1"/>
      <w:marLeft w:val="0"/>
      <w:marRight w:val="0"/>
      <w:marTop w:val="0"/>
      <w:marBottom w:val="0"/>
      <w:divBdr>
        <w:top w:val="none" w:sz="0" w:space="0" w:color="auto"/>
        <w:left w:val="none" w:sz="0" w:space="0" w:color="auto"/>
        <w:bottom w:val="none" w:sz="0" w:space="0" w:color="auto"/>
        <w:right w:val="none" w:sz="0" w:space="0" w:color="auto"/>
      </w:divBdr>
    </w:div>
    <w:div w:id="358287970">
      <w:bodyDiv w:val="1"/>
      <w:marLeft w:val="0"/>
      <w:marRight w:val="0"/>
      <w:marTop w:val="0"/>
      <w:marBottom w:val="0"/>
      <w:divBdr>
        <w:top w:val="none" w:sz="0" w:space="0" w:color="auto"/>
        <w:left w:val="none" w:sz="0" w:space="0" w:color="auto"/>
        <w:bottom w:val="none" w:sz="0" w:space="0" w:color="auto"/>
        <w:right w:val="none" w:sz="0" w:space="0" w:color="auto"/>
      </w:divBdr>
      <w:divsChild>
        <w:div w:id="401609620">
          <w:marLeft w:val="360"/>
          <w:marRight w:val="0"/>
          <w:marTop w:val="200"/>
          <w:marBottom w:val="0"/>
          <w:divBdr>
            <w:top w:val="none" w:sz="0" w:space="0" w:color="auto"/>
            <w:left w:val="none" w:sz="0" w:space="0" w:color="auto"/>
            <w:bottom w:val="none" w:sz="0" w:space="0" w:color="auto"/>
            <w:right w:val="none" w:sz="0" w:space="0" w:color="auto"/>
          </w:divBdr>
        </w:div>
        <w:div w:id="193081862">
          <w:marLeft w:val="360"/>
          <w:marRight w:val="0"/>
          <w:marTop w:val="200"/>
          <w:marBottom w:val="0"/>
          <w:divBdr>
            <w:top w:val="none" w:sz="0" w:space="0" w:color="auto"/>
            <w:left w:val="none" w:sz="0" w:space="0" w:color="auto"/>
            <w:bottom w:val="none" w:sz="0" w:space="0" w:color="auto"/>
            <w:right w:val="none" w:sz="0" w:space="0" w:color="auto"/>
          </w:divBdr>
        </w:div>
        <w:div w:id="1249265563">
          <w:marLeft w:val="360"/>
          <w:marRight w:val="0"/>
          <w:marTop w:val="200"/>
          <w:marBottom w:val="0"/>
          <w:divBdr>
            <w:top w:val="none" w:sz="0" w:space="0" w:color="auto"/>
            <w:left w:val="none" w:sz="0" w:space="0" w:color="auto"/>
            <w:bottom w:val="none" w:sz="0" w:space="0" w:color="auto"/>
            <w:right w:val="none" w:sz="0" w:space="0" w:color="auto"/>
          </w:divBdr>
        </w:div>
      </w:divsChild>
    </w:div>
    <w:div w:id="389112178">
      <w:bodyDiv w:val="1"/>
      <w:marLeft w:val="0"/>
      <w:marRight w:val="0"/>
      <w:marTop w:val="0"/>
      <w:marBottom w:val="0"/>
      <w:divBdr>
        <w:top w:val="none" w:sz="0" w:space="0" w:color="auto"/>
        <w:left w:val="none" w:sz="0" w:space="0" w:color="auto"/>
        <w:bottom w:val="none" w:sz="0" w:space="0" w:color="auto"/>
        <w:right w:val="none" w:sz="0" w:space="0" w:color="auto"/>
      </w:divBdr>
    </w:div>
    <w:div w:id="439762073">
      <w:bodyDiv w:val="1"/>
      <w:marLeft w:val="0"/>
      <w:marRight w:val="0"/>
      <w:marTop w:val="0"/>
      <w:marBottom w:val="0"/>
      <w:divBdr>
        <w:top w:val="none" w:sz="0" w:space="0" w:color="auto"/>
        <w:left w:val="none" w:sz="0" w:space="0" w:color="auto"/>
        <w:bottom w:val="none" w:sz="0" w:space="0" w:color="auto"/>
        <w:right w:val="none" w:sz="0" w:space="0" w:color="auto"/>
      </w:divBdr>
      <w:divsChild>
        <w:div w:id="808985494">
          <w:marLeft w:val="360"/>
          <w:marRight w:val="0"/>
          <w:marTop w:val="240"/>
          <w:marBottom w:val="0"/>
          <w:divBdr>
            <w:top w:val="none" w:sz="0" w:space="0" w:color="auto"/>
            <w:left w:val="none" w:sz="0" w:space="0" w:color="auto"/>
            <w:bottom w:val="none" w:sz="0" w:space="0" w:color="auto"/>
            <w:right w:val="none" w:sz="0" w:space="0" w:color="auto"/>
          </w:divBdr>
        </w:div>
        <w:div w:id="1719476461">
          <w:marLeft w:val="360"/>
          <w:marRight w:val="0"/>
          <w:marTop w:val="240"/>
          <w:marBottom w:val="0"/>
          <w:divBdr>
            <w:top w:val="none" w:sz="0" w:space="0" w:color="auto"/>
            <w:left w:val="none" w:sz="0" w:space="0" w:color="auto"/>
            <w:bottom w:val="none" w:sz="0" w:space="0" w:color="auto"/>
            <w:right w:val="none" w:sz="0" w:space="0" w:color="auto"/>
          </w:divBdr>
        </w:div>
        <w:div w:id="896824231">
          <w:marLeft w:val="360"/>
          <w:marRight w:val="0"/>
          <w:marTop w:val="240"/>
          <w:marBottom w:val="0"/>
          <w:divBdr>
            <w:top w:val="none" w:sz="0" w:space="0" w:color="auto"/>
            <w:left w:val="none" w:sz="0" w:space="0" w:color="auto"/>
            <w:bottom w:val="none" w:sz="0" w:space="0" w:color="auto"/>
            <w:right w:val="none" w:sz="0" w:space="0" w:color="auto"/>
          </w:divBdr>
        </w:div>
        <w:div w:id="1919708093">
          <w:marLeft w:val="360"/>
          <w:marRight w:val="0"/>
          <w:marTop w:val="240"/>
          <w:marBottom w:val="0"/>
          <w:divBdr>
            <w:top w:val="none" w:sz="0" w:space="0" w:color="auto"/>
            <w:left w:val="none" w:sz="0" w:space="0" w:color="auto"/>
            <w:bottom w:val="none" w:sz="0" w:space="0" w:color="auto"/>
            <w:right w:val="none" w:sz="0" w:space="0" w:color="auto"/>
          </w:divBdr>
        </w:div>
        <w:div w:id="173224691">
          <w:marLeft w:val="360"/>
          <w:marRight w:val="0"/>
          <w:marTop w:val="240"/>
          <w:marBottom w:val="0"/>
          <w:divBdr>
            <w:top w:val="none" w:sz="0" w:space="0" w:color="auto"/>
            <w:left w:val="none" w:sz="0" w:space="0" w:color="auto"/>
            <w:bottom w:val="none" w:sz="0" w:space="0" w:color="auto"/>
            <w:right w:val="none" w:sz="0" w:space="0" w:color="auto"/>
          </w:divBdr>
        </w:div>
      </w:divsChild>
    </w:div>
    <w:div w:id="454720337">
      <w:bodyDiv w:val="1"/>
      <w:marLeft w:val="0"/>
      <w:marRight w:val="0"/>
      <w:marTop w:val="0"/>
      <w:marBottom w:val="0"/>
      <w:divBdr>
        <w:top w:val="none" w:sz="0" w:space="0" w:color="auto"/>
        <w:left w:val="none" w:sz="0" w:space="0" w:color="auto"/>
        <w:bottom w:val="none" w:sz="0" w:space="0" w:color="auto"/>
        <w:right w:val="none" w:sz="0" w:space="0" w:color="auto"/>
      </w:divBdr>
    </w:div>
    <w:div w:id="517431833">
      <w:bodyDiv w:val="1"/>
      <w:marLeft w:val="0"/>
      <w:marRight w:val="0"/>
      <w:marTop w:val="0"/>
      <w:marBottom w:val="0"/>
      <w:divBdr>
        <w:top w:val="none" w:sz="0" w:space="0" w:color="auto"/>
        <w:left w:val="none" w:sz="0" w:space="0" w:color="auto"/>
        <w:bottom w:val="none" w:sz="0" w:space="0" w:color="auto"/>
        <w:right w:val="none" w:sz="0" w:space="0" w:color="auto"/>
      </w:divBdr>
    </w:div>
    <w:div w:id="525408961">
      <w:bodyDiv w:val="1"/>
      <w:marLeft w:val="0"/>
      <w:marRight w:val="0"/>
      <w:marTop w:val="0"/>
      <w:marBottom w:val="0"/>
      <w:divBdr>
        <w:top w:val="none" w:sz="0" w:space="0" w:color="auto"/>
        <w:left w:val="none" w:sz="0" w:space="0" w:color="auto"/>
        <w:bottom w:val="none" w:sz="0" w:space="0" w:color="auto"/>
        <w:right w:val="none" w:sz="0" w:space="0" w:color="auto"/>
      </w:divBdr>
    </w:div>
    <w:div w:id="532042269">
      <w:bodyDiv w:val="1"/>
      <w:marLeft w:val="0"/>
      <w:marRight w:val="0"/>
      <w:marTop w:val="0"/>
      <w:marBottom w:val="0"/>
      <w:divBdr>
        <w:top w:val="none" w:sz="0" w:space="0" w:color="auto"/>
        <w:left w:val="none" w:sz="0" w:space="0" w:color="auto"/>
        <w:bottom w:val="none" w:sz="0" w:space="0" w:color="auto"/>
        <w:right w:val="none" w:sz="0" w:space="0" w:color="auto"/>
      </w:divBdr>
      <w:divsChild>
        <w:div w:id="1825663857">
          <w:marLeft w:val="360"/>
          <w:marRight w:val="0"/>
          <w:marTop w:val="200"/>
          <w:marBottom w:val="0"/>
          <w:divBdr>
            <w:top w:val="none" w:sz="0" w:space="0" w:color="auto"/>
            <w:left w:val="none" w:sz="0" w:space="0" w:color="auto"/>
            <w:bottom w:val="none" w:sz="0" w:space="0" w:color="auto"/>
            <w:right w:val="none" w:sz="0" w:space="0" w:color="auto"/>
          </w:divBdr>
        </w:div>
        <w:div w:id="264922786">
          <w:marLeft w:val="1080"/>
          <w:marRight w:val="0"/>
          <w:marTop w:val="240"/>
          <w:marBottom w:val="0"/>
          <w:divBdr>
            <w:top w:val="none" w:sz="0" w:space="0" w:color="auto"/>
            <w:left w:val="none" w:sz="0" w:space="0" w:color="auto"/>
            <w:bottom w:val="none" w:sz="0" w:space="0" w:color="auto"/>
            <w:right w:val="none" w:sz="0" w:space="0" w:color="auto"/>
          </w:divBdr>
        </w:div>
        <w:div w:id="1545294891">
          <w:marLeft w:val="1080"/>
          <w:marRight w:val="0"/>
          <w:marTop w:val="240"/>
          <w:marBottom w:val="0"/>
          <w:divBdr>
            <w:top w:val="none" w:sz="0" w:space="0" w:color="auto"/>
            <w:left w:val="none" w:sz="0" w:space="0" w:color="auto"/>
            <w:bottom w:val="none" w:sz="0" w:space="0" w:color="auto"/>
            <w:right w:val="none" w:sz="0" w:space="0" w:color="auto"/>
          </w:divBdr>
        </w:div>
        <w:div w:id="1283272127">
          <w:marLeft w:val="1080"/>
          <w:marRight w:val="0"/>
          <w:marTop w:val="240"/>
          <w:marBottom w:val="0"/>
          <w:divBdr>
            <w:top w:val="none" w:sz="0" w:space="0" w:color="auto"/>
            <w:left w:val="none" w:sz="0" w:space="0" w:color="auto"/>
            <w:bottom w:val="none" w:sz="0" w:space="0" w:color="auto"/>
            <w:right w:val="none" w:sz="0" w:space="0" w:color="auto"/>
          </w:divBdr>
        </w:div>
        <w:div w:id="623465953">
          <w:marLeft w:val="1080"/>
          <w:marRight w:val="0"/>
          <w:marTop w:val="240"/>
          <w:marBottom w:val="0"/>
          <w:divBdr>
            <w:top w:val="none" w:sz="0" w:space="0" w:color="auto"/>
            <w:left w:val="none" w:sz="0" w:space="0" w:color="auto"/>
            <w:bottom w:val="none" w:sz="0" w:space="0" w:color="auto"/>
            <w:right w:val="none" w:sz="0" w:space="0" w:color="auto"/>
          </w:divBdr>
        </w:div>
        <w:div w:id="152260344">
          <w:marLeft w:val="1080"/>
          <w:marRight w:val="0"/>
          <w:marTop w:val="240"/>
          <w:marBottom w:val="0"/>
          <w:divBdr>
            <w:top w:val="none" w:sz="0" w:space="0" w:color="auto"/>
            <w:left w:val="none" w:sz="0" w:space="0" w:color="auto"/>
            <w:bottom w:val="none" w:sz="0" w:space="0" w:color="auto"/>
            <w:right w:val="none" w:sz="0" w:space="0" w:color="auto"/>
          </w:divBdr>
        </w:div>
      </w:divsChild>
    </w:div>
    <w:div w:id="533931482">
      <w:bodyDiv w:val="1"/>
      <w:marLeft w:val="0"/>
      <w:marRight w:val="0"/>
      <w:marTop w:val="0"/>
      <w:marBottom w:val="0"/>
      <w:divBdr>
        <w:top w:val="none" w:sz="0" w:space="0" w:color="auto"/>
        <w:left w:val="none" w:sz="0" w:space="0" w:color="auto"/>
        <w:bottom w:val="none" w:sz="0" w:space="0" w:color="auto"/>
        <w:right w:val="none" w:sz="0" w:space="0" w:color="auto"/>
      </w:divBdr>
      <w:divsChild>
        <w:div w:id="1204562174">
          <w:marLeft w:val="360"/>
          <w:marRight w:val="0"/>
          <w:marTop w:val="240"/>
          <w:marBottom w:val="0"/>
          <w:divBdr>
            <w:top w:val="none" w:sz="0" w:space="0" w:color="auto"/>
            <w:left w:val="none" w:sz="0" w:space="0" w:color="auto"/>
            <w:bottom w:val="none" w:sz="0" w:space="0" w:color="auto"/>
            <w:right w:val="none" w:sz="0" w:space="0" w:color="auto"/>
          </w:divBdr>
        </w:div>
      </w:divsChild>
    </w:div>
    <w:div w:id="592786200">
      <w:bodyDiv w:val="1"/>
      <w:marLeft w:val="0"/>
      <w:marRight w:val="0"/>
      <w:marTop w:val="0"/>
      <w:marBottom w:val="0"/>
      <w:divBdr>
        <w:top w:val="none" w:sz="0" w:space="0" w:color="auto"/>
        <w:left w:val="none" w:sz="0" w:space="0" w:color="auto"/>
        <w:bottom w:val="none" w:sz="0" w:space="0" w:color="auto"/>
        <w:right w:val="none" w:sz="0" w:space="0" w:color="auto"/>
      </w:divBdr>
    </w:div>
    <w:div w:id="668289616">
      <w:bodyDiv w:val="1"/>
      <w:marLeft w:val="0"/>
      <w:marRight w:val="0"/>
      <w:marTop w:val="0"/>
      <w:marBottom w:val="0"/>
      <w:divBdr>
        <w:top w:val="none" w:sz="0" w:space="0" w:color="auto"/>
        <w:left w:val="none" w:sz="0" w:space="0" w:color="auto"/>
        <w:bottom w:val="none" w:sz="0" w:space="0" w:color="auto"/>
        <w:right w:val="none" w:sz="0" w:space="0" w:color="auto"/>
      </w:divBdr>
    </w:div>
    <w:div w:id="714548479">
      <w:bodyDiv w:val="1"/>
      <w:marLeft w:val="0"/>
      <w:marRight w:val="0"/>
      <w:marTop w:val="0"/>
      <w:marBottom w:val="0"/>
      <w:divBdr>
        <w:top w:val="none" w:sz="0" w:space="0" w:color="auto"/>
        <w:left w:val="none" w:sz="0" w:space="0" w:color="auto"/>
        <w:bottom w:val="none" w:sz="0" w:space="0" w:color="auto"/>
        <w:right w:val="none" w:sz="0" w:space="0" w:color="auto"/>
      </w:divBdr>
      <w:divsChild>
        <w:div w:id="110785442">
          <w:marLeft w:val="360"/>
          <w:marRight w:val="0"/>
          <w:marTop w:val="240"/>
          <w:marBottom w:val="0"/>
          <w:divBdr>
            <w:top w:val="none" w:sz="0" w:space="0" w:color="auto"/>
            <w:left w:val="none" w:sz="0" w:space="0" w:color="auto"/>
            <w:bottom w:val="none" w:sz="0" w:space="0" w:color="auto"/>
            <w:right w:val="none" w:sz="0" w:space="0" w:color="auto"/>
          </w:divBdr>
        </w:div>
      </w:divsChild>
    </w:div>
    <w:div w:id="723338356">
      <w:bodyDiv w:val="1"/>
      <w:marLeft w:val="0"/>
      <w:marRight w:val="0"/>
      <w:marTop w:val="0"/>
      <w:marBottom w:val="0"/>
      <w:divBdr>
        <w:top w:val="none" w:sz="0" w:space="0" w:color="auto"/>
        <w:left w:val="none" w:sz="0" w:space="0" w:color="auto"/>
        <w:bottom w:val="none" w:sz="0" w:space="0" w:color="auto"/>
        <w:right w:val="none" w:sz="0" w:space="0" w:color="auto"/>
      </w:divBdr>
      <w:divsChild>
        <w:div w:id="166749134">
          <w:marLeft w:val="360"/>
          <w:marRight w:val="0"/>
          <w:marTop w:val="240"/>
          <w:marBottom w:val="0"/>
          <w:divBdr>
            <w:top w:val="none" w:sz="0" w:space="0" w:color="auto"/>
            <w:left w:val="none" w:sz="0" w:space="0" w:color="auto"/>
            <w:bottom w:val="none" w:sz="0" w:space="0" w:color="auto"/>
            <w:right w:val="none" w:sz="0" w:space="0" w:color="auto"/>
          </w:divBdr>
        </w:div>
        <w:div w:id="4092987">
          <w:marLeft w:val="360"/>
          <w:marRight w:val="0"/>
          <w:marTop w:val="240"/>
          <w:marBottom w:val="0"/>
          <w:divBdr>
            <w:top w:val="none" w:sz="0" w:space="0" w:color="auto"/>
            <w:left w:val="none" w:sz="0" w:space="0" w:color="auto"/>
            <w:bottom w:val="none" w:sz="0" w:space="0" w:color="auto"/>
            <w:right w:val="none" w:sz="0" w:space="0" w:color="auto"/>
          </w:divBdr>
        </w:div>
        <w:div w:id="1668484603">
          <w:marLeft w:val="360"/>
          <w:marRight w:val="0"/>
          <w:marTop w:val="240"/>
          <w:marBottom w:val="0"/>
          <w:divBdr>
            <w:top w:val="none" w:sz="0" w:space="0" w:color="auto"/>
            <w:left w:val="none" w:sz="0" w:space="0" w:color="auto"/>
            <w:bottom w:val="none" w:sz="0" w:space="0" w:color="auto"/>
            <w:right w:val="none" w:sz="0" w:space="0" w:color="auto"/>
          </w:divBdr>
        </w:div>
        <w:div w:id="416445442">
          <w:marLeft w:val="360"/>
          <w:marRight w:val="0"/>
          <w:marTop w:val="240"/>
          <w:marBottom w:val="0"/>
          <w:divBdr>
            <w:top w:val="none" w:sz="0" w:space="0" w:color="auto"/>
            <w:left w:val="none" w:sz="0" w:space="0" w:color="auto"/>
            <w:bottom w:val="none" w:sz="0" w:space="0" w:color="auto"/>
            <w:right w:val="none" w:sz="0" w:space="0" w:color="auto"/>
          </w:divBdr>
        </w:div>
        <w:div w:id="788010604">
          <w:marLeft w:val="360"/>
          <w:marRight w:val="0"/>
          <w:marTop w:val="240"/>
          <w:marBottom w:val="0"/>
          <w:divBdr>
            <w:top w:val="none" w:sz="0" w:space="0" w:color="auto"/>
            <w:left w:val="none" w:sz="0" w:space="0" w:color="auto"/>
            <w:bottom w:val="none" w:sz="0" w:space="0" w:color="auto"/>
            <w:right w:val="none" w:sz="0" w:space="0" w:color="auto"/>
          </w:divBdr>
        </w:div>
      </w:divsChild>
    </w:div>
    <w:div w:id="732696483">
      <w:bodyDiv w:val="1"/>
      <w:marLeft w:val="0"/>
      <w:marRight w:val="0"/>
      <w:marTop w:val="0"/>
      <w:marBottom w:val="0"/>
      <w:divBdr>
        <w:top w:val="none" w:sz="0" w:space="0" w:color="auto"/>
        <w:left w:val="none" w:sz="0" w:space="0" w:color="auto"/>
        <w:bottom w:val="none" w:sz="0" w:space="0" w:color="auto"/>
        <w:right w:val="none" w:sz="0" w:space="0" w:color="auto"/>
      </w:divBdr>
    </w:div>
    <w:div w:id="736437741">
      <w:bodyDiv w:val="1"/>
      <w:marLeft w:val="0"/>
      <w:marRight w:val="0"/>
      <w:marTop w:val="0"/>
      <w:marBottom w:val="0"/>
      <w:divBdr>
        <w:top w:val="none" w:sz="0" w:space="0" w:color="auto"/>
        <w:left w:val="none" w:sz="0" w:space="0" w:color="auto"/>
        <w:bottom w:val="none" w:sz="0" w:space="0" w:color="auto"/>
        <w:right w:val="none" w:sz="0" w:space="0" w:color="auto"/>
      </w:divBdr>
    </w:div>
    <w:div w:id="741751859">
      <w:bodyDiv w:val="1"/>
      <w:marLeft w:val="0"/>
      <w:marRight w:val="0"/>
      <w:marTop w:val="0"/>
      <w:marBottom w:val="0"/>
      <w:divBdr>
        <w:top w:val="none" w:sz="0" w:space="0" w:color="auto"/>
        <w:left w:val="none" w:sz="0" w:space="0" w:color="auto"/>
        <w:bottom w:val="none" w:sz="0" w:space="0" w:color="auto"/>
        <w:right w:val="none" w:sz="0" w:space="0" w:color="auto"/>
      </w:divBdr>
    </w:div>
    <w:div w:id="808941810">
      <w:bodyDiv w:val="1"/>
      <w:marLeft w:val="0"/>
      <w:marRight w:val="0"/>
      <w:marTop w:val="0"/>
      <w:marBottom w:val="0"/>
      <w:divBdr>
        <w:top w:val="none" w:sz="0" w:space="0" w:color="auto"/>
        <w:left w:val="none" w:sz="0" w:space="0" w:color="auto"/>
        <w:bottom w:val="none" w:sz="0" w:space="0" w:color="auto"/>
        <w:right w:val="none" w:sz="0" w:space="0" w:color="auto"/>
      </w:divBdr>
    </w:div>
    <w:div w:id="815027836">
      <w:bodyDiv w:val="1"/>
      <w:marLeft w:val="0"/>
      <w:marRight w:val="0"/>
      <w:marTop w:val="0"/>
      <w:marBottom w:val="0"/>
      <w:divBdr>
        <w:top w:val="none" w:sz="0" w:space="0" w:color="auto"/>
        <w:left w:val="none" w:sz="0" w:space="0" w:color="auto"/>
        <w:bottom w:val="none" w:sz="0" w:space="0" w:color="auto"/>
        <w:right w:val="none" w:sz="0" w:space="0" w:color="auto"/>
      </w:divBdr>
    </w:div>
    <w:div w:id="840199974">
      <w:bodyDiv w:val="1"/>
      <w:marLeft w:val="0"/>
      <w:marRight w:val="0"/>
      <w:marTop w:val="0"/>
      <w:marBottom w:val="0"/>
      <w:divBdr>
        <w:top w:val="none" w:sz="0" w:space="0" w:color="auto"/>
        <w:left w:val="none" w:sz="0" w:space="0" w:color="auto"/>
        <w:bottom w:val="none" w:sz="0" w:space="0" w:color="auto"/>
        <w:right w:val="none" w:sz="0" w:space="0" w:color="auto"/>
      </w:divBdr>
    </w:div>
    <w:div w:id="852886635">
      <w:bodyDiv w:val="1"/>
      <w:marLeft w:val="0"/>
      <w:marRight w:val="0"/>
      <w:marTop w:val="0"/>
      <w:marBottom w:val="0"/>
      <w:divBdr>
        <w:top w:val="none" w:sz="0" w:space="0" w:color="auto"/>
        <w:left w:val="none" w:sz="0" w:space="0" w:color="auto"/>
        <w:bottom w:val="none" w:sz="0" w:space="0" w:color="auto"/>
        <w:right w:val="none" w:sz="0" w:space="0" w:color="auto"/>
      </w:divBdr>
    </w:div>
    <w:div w:id="872965291">
      <w:bodyDiv w:val="1"/>
      <w:marLeft w:val="0"/>
      <w:marRight w:val="0"/>
      <w:marTop w:val="0"/>
      <w:marBottom w:val="0"/>
      <w:divBdr>
        <w:top w:val="none" w:sz="0" w:space="0" w:color="auto"/>
        <w:left w:val="none" w:sz="0" w:space="0" w:color="auto"/>
        <w:bottom w:val="none" w:sz="0" w:space="0" w:color="auto"/>
        <w:right w:val="none" w:sz="0" w:space="0" w:color="auto"/>
      </w:divBdr>
      <w:divsChild>
        <w:div w:id="1339772829">
          <w:marLeft w:val="360"/>
          <w:marRight w:val="0"/>
          <w:marTop w:val="240"/>
          <w:marBottom w:val="0"/>
          <w:divBdr>
            <w:top w:val="none" w:sz="0" w:space="0" w:color="auto"/>
            <w:left w:val="none" w:sz="0" w:space="0" w:color="auto"/>
            <w:bottom w:val="none" w:sz="0" w:space="0" w:color="auto"/>
            <w:right w:val="none" w:sz="0" w:space="0" w:color="auto"/>
          </w:divBdr>
        </w:div>
        <w:div w:id="2078047708">
          <w:marLeft w:val="360"/>
          <w:marRight w:val="0"/>
          <w:marTop w:val="240"/>
          <w:marBottom w:val="0"/>
          <w:divBdr>
            <w:top w:val="none" w:sz="0" w:space="0" w:color="auto"/>
            <w:left w:val="none" w:sz="0" w:space="0" w:color="auto"/>
            <w:bottom w:val="none" w:sz="0" w:space="0" w:color="auto"/>
            <w:right w:val="none" w:sz="0" w:space="0" w:color="auto"/>
          </w:divBdr>
        </w:div>
        <w:div w:id="1191721579">
          <w:marLeft w:val="360"/>
          <w:marRight w:val="0"/>
          <w:marTop w:val="240"/>
          <w:marBottom w:val="0"/>
          <w:divBdr>
            <w:top w:val="none" w:sz="0" w:space="0" w:color="auto"/>
            <w:left w:val="none" w:sz="0" w:space="0" w:color="auto"/>
            <w:bottom w:val="none" w:sz="0" w:space="0" w:color="auto"/>
            <w:right w:val="none" w:sz="0" w:space="0" w:color="auto"/>
          </w:divBdr>
        </w:div>
      </w:divsChild>
    </w:div>
    <w:div w:id="893124612">
      <w:bodyDiv w:val="1"/>
      <w:marLeft w:val="0"/>
      <w:marRight w:val="0"/>
      <w:marTop w:val="0"/>
      <w:marBottom w:val="0"/>
      <w:divBdr>
        <w:top w:val="none" w:sz="0" w:space="0" w:color="auto"/>
        <w:left w:val="none" w:sz="0" w:space="0" w:color="auto"/>
        <w:bottom w:val="none" w:sz="0" w:space="0" w:color="auto"/>
        <w:right w:val="none" w:sz="0" w:space="0" w:color="auto"/>
      </w:divBdr>
    </w:div>
    <w:div w:id="1007244854">
      <w:bodyDiv w:val="1"/>
      <w:marLeft w:val="0"/>
      <w:marRight w:val="0"/>
      <w:marTop w:val="0"/>
      <w:marBottom w:val="0"/>
      <w:divBdr>
        <w:top w:val="none" w:sz="0" w:space="0" w:color="auto"/>
        <w:left w:val="none" w:sz="0" w:space="0" w:color="auto"/>
        <w:bottom w:val="none" w:sz="0" w:space="0" w:color="auto"/>
        <w:right w:val="none" w:sz="0" w:space="0" w:color="auto"/>
      </w:divBdr>
      <w:divsChild>
        <w:div w:id="342778450">
          <w:marLeft w:val="1080"/>
          <w:marRight w:val="0"/>
          <w:marTop w:val="240"/>
          <w:marBottom w:val="0"/>
          <w:divBdr>
            <w:top w:val="none" w:sz="0" w:space="0" w:color="auto"/>
            <w:left w:val="none" w:sz="0" w:space="0" w:color="auto"/>
            <w:bottom w:val="none" w:sz="0" w:space="0" w:color="auto"/>
            <w:right w:val="none" w:sz="0" w:space="0" w:color="auto"/>
          </w:divBdr>
        </w:div>
        <w:div w:id="1822455031">
          <w:marLeft w:val="1080"/>
          <w:marRight w:val="0"/>
          <w:marTop w:val="240"/>
          <w:marBottom w:val="0"/>
          <w:divBdr>
            <w:top w:val="none" w:sz="0" w:space="0" w:color="auto"/>
            <w:left w:val="none" w:sz="0" w:space="0" w:color="auto"/>
            <w:bottom w:val="none" w:sz="0" w:space="0" w:color="auto"/>
            <w:right w:val="none" w:sz="0" w:space="0" w:color="auto"/>
          </w:divBdr>
        </w:div>
        <w:div w:id="490680895">
          <w:marLeft w:val="1080"/>
          <w:marRight w:val="0"/>
          <w:marTop w:val="240"/>
          <w:marBottom w:val="0"/>
          <w:divBdr>
            <w:top w:val="none" w:sz="0" w:space="0" w:color="auto"/>
            <w:left w:val="none" w:sz="0" w:space="0" w:color="auto"/>
            <w:bottom w:val="none" w:sz="0" w:space="0" w:color="auto"/>
            <w:right w:val="none" w:sz="0" w:space="0" w:color="auto"/>
          </w:divBdr>
        </w:div>
      </w:divsChild>
    </w:div>
    <w:div w:id="1016422661">
      <w:bodyDiv w:val="1"/>
      <w:marLeft w:val="0"/>
      <w:marRight w:val="0"/>
      <w:marTop w:val="0"/>
      <w:marBottom w:val="0"/>
      <w:divBdr>
        <w:top w:val="none" w:sz="0" w:space="0" w:color="auto"/>
        <w:left w:val="none" w:sz="0" w:space="0" w:color="auto"/>
        <w:bottom w:val="none" w:sz="0" w:space="0" w:color="auto"/>
        <w:right w:val="none" w:sz="0" w:space="0" w:color="auto"/>
      </w:divBdr>
    </w:div>
    <w:div w:id="1045955383">
      <w:bodyDiv w:val="1"/>
      <w:marLeft w:val="0"/>
      <w:marRight w:val="0"/>
      <w:marTop w:val="0"/>
      <w:marBottom w:val="0"/>
      <w:divBdr>
        <w:top w:val="none" w:sz="0" w:space="0" w:color="auto"/>
        <w:left w:val="none" w:sz="0" w:space="0" w:color="auto"/>
        <w:bottom w:val="none" w:sz="0" w:space="0" w:color="auto"/>
        <w:right w:val="none" w:sz="0" w:space="0" w:color="auto"/>
      </w:divBdr>
    </w:div>
    <w:div w:id="1048336224">
      <w:bodyDiv w:val="1"/>
      <w:marLeft w:val="0"/>
      <w:marRight w:val="0"/>
      <w:marTop w:val="0"/>
      <w:marBottom w:val="0"/>
      <w:divBdr>
        <w:top w:val="none" w:sz="0" w:space="0" w:color="auto"/>
        <w:left w:val="none" w:sz="0" w:space="0" w:color="auto"/>
        <w:bottom w:val="none" w:sz="0" w:space="0" w:color="auto"/>
        <w:right w:val="none" w:sz="0" w:space="0" w:color="auto"/>
      </w:divBdr>
    </w:div>
    <w:div w:id="1048913353">
      <w:bodyDiv w:val="1"/>
      <w:marLeft w:val="0"/>
      <w:marRight w:val="0"/>
      <w:marTop w:val="0"/>
      <w:marBottom w:val="0"/>
      <w:divBdr>
        <w:top w:val="none" w:sz="0" w:space="0" w:color="auto"/>
        <w:left w:val="none" w:sz="0" w:space="0" w:color="auto"/>
        <w:bottom w:val="none" w:sz="0" w:space="0" w:color="auto"/>
        <w:right w:val="none" w:sz="0" w:space="0" w:color="auto"/>
      </w:divBdr>
    </w:div>
    <w:div w:id="1066413783">
      <w:bodyDiv w:val="1"/>
      <w:marLeft w:val="0"/>
      <w:marRight w:val="0"/>
      <w:marTop w:val="0"/>
      <w:marBottom w:val="0"/>
      <w:divBdr>
        <w:top w:val="none" w:sz="0" w:space="0" w:color="auto"/>
        <w:left w:val="none" w:sz="0" w:space="0" w:color="auto"/>
        <w:bottom w:val="none" w:sz="0" w:space="0" w:color="auto"/>
        <w:right w:val="none" w:sz="0" w:space="0" w:color="auto"/>
      </w:divBdr>
      <w:divsChild>
        <w:div w:id="1503004943">
          <w:marLeft w:val="360"/>
          <w:marRight w:val="0"/>
          <w:marTop w:val="240"/>
          <w:marBottom w:val="0"/>
          <w:divBdr>
            <w:top w:val="none" w:sz="0" w:space="0" w:color="auto"/>
            <w:left w:val="none" w:sz="0" w:space="0" w:color="auto"/>
            <w:bottom w:val="none" w:sz="0" w:space="0" w:color="auto"/>
            <w:right w:val="none" w:sz="0" w:space="0" w:color="auto"/>
          </w:divBdr>
        </w:div>
        <w:div w:id="1114979087">
          <w:marLeft w:val="360"/>
          <w:marRight w:val="0"/>
          <w:marTop w:val="240"/>
          <w:marBottom w:val="0"/>
          <w:divBdr>
            <w:top w:val="none" w:sz="0" w:space="0" w:color="auto"/>
            <w:left w:val="none" w:sz="0" w:space="0" w:color="auto"/>
            <w:bottom w:val="none" w:sz="0" w:space="0" w:color="auto"/>
            <w:right w:val="none" w:sz="0" w:space="0" w:color="auto"/>
          </w:divBdr>
        </w:div>
      </w:divsChild>
    </w:div>
    <w:div w:id="1086538432">
      <w:bodyDiv w:val="1"/>
      <w:marLeft w:val="0"/>
      <w:marRight w:val="0"/>
      <w:marTop w:val="0"/>
      <w:marBottom w:val="0"/>
      <w:divBdr>
        <w:top w:val="none" w:sz="0" w:space="0" w:color="auto"/>
        <w:left w:val="none" w:sz="0" w:space="0" w:color="auto"/>
        <w:bottom w:val="none" w:sz="0" w:space="0" w:color="auto"/>
        <w:right w:val="none" w:sz="0" w:space="0" w:color="auto"/>
      </w:divBdr>
      <w:divsChild>
        <w:div w:id="542597499">
          <w:marLeft w:val="360"/>
          <w:marRight w:val="0"/>
          <w:marTop w:val="200"/>
          <w:marBottom w:val="0"/>
          <w:divBdr>
            <w:top w:val="none" w:sz="0" w:space="0" w:color="auto"/>
            <w:left w:val="none" w:sz="0" w:space="0" w:color="auto"/>
            <w:bottom w:val="none" w:sz="0" w:space="0" w:color="auto"/>
            <w:right w:val="none" w:sz="0" w:space="0" w:color="auto"/>
          </w:divBdr>
        </w:div>
        <w:div w:id="1361859758">
          <w:marLeft w:val="360"/>
          <w:marRight w:val="0"/>
          <w:marTop w:val="200"/>
          <w:marBottom w:val="0"/>
          <w:divBdr>
            <w:top w:val="none" w:sz="0" w:space="0" w:color="auto"/>
            <w:left w:val="none" w:sz="0" w:space="0" w:color="auto"/>
            <w:bottom w:val="none" w:sz="0" w:space="0" w:color="auto"/>
            <w:right w:val="none" w:sz="0" w:space="0" w:color="auto"/>
          </w:divBdr>
        </w:div>
      </w:divsChild>
    </w:div>
    <w:div w:id="1099764437">
      <w:bodyDiv w:val="1"/>
      <w:marLeft w:val="0"/>
      <w:marRight w:val="0"/>
      <w:marTop w:val="0"/>
      <w:marBottom w:val="0"/>
      <w:divBdr>
        <w:top w:val="none" w:sz="0" w:space="0" w:color="auto"/>
        <w:left w:val="none" w:sz="0" w:space="0" w:color="auto"/>
        <w:bottom w:val="none" w:sz="0" w:space="0" w:color="auto"/>
        <w:right w:val="none" w:sz="0" w:space="0" w:color="auto"/>
      </w:divBdr>
      <w:divsChild>
        <w:div w:id="88015274">
          <w:marLeft w:val="360"/>
          <w:marRight w:val="0"/>
          <w:marTop w:val="240"/>
          <w:marBottom w:val="0"/>
          <w:divBdr>
            <w:top w:val="none" w:sz="0" w:space="0" w:color="auto"/>
            <w:left w:val="none" w:sz="0" w:space="0" w:color="auto"/>
            <w:bottom w:val="none" w:sz="0" w:space="0" w:color="auto"/>
            <w:right w:val="none" w:sz="0" w:space="0" w:color="auto"/>
          </w:divBdr>
        </w:div>
        <w:div w:id="1219442357">
          <w:marLeft w:val="1080"/>
          <w:marRight w:val="0"/>
          <w:marTop w:val="240"/>
          <w:marBottom w:val="0"/>
          <w:divBdr>
            <w:top w:val="none" w:sz="0" w:space="0" w:color="auto"/>
            <w:left w:val="none" w:sz="0" w:space="0" w:color="auto"/>
            <w:bottom w:val="none" w:sz="0" w:space="0" w:color="auto"/>
            <w:right w:val="none" w:sz="0" w:space="0" w:color="auto"/>
          </w:divBdr>
        </w:div>
        <w:div w:id="629164226">
          <w:marLeft w:val="1080"/>
          <w:marRight w:val="0"/>
          <w:marTop w:val="240"/>
          <w:marBottom w:val="0"/>
          <w:divBdr>
            <w:top w:val="none" w:sz="0" w:space="0" w:color="auto"/>
            <w:left w:val="none" w:sz="0" w:space="0" w:color="auto"/>
            <w:bottom w:val="none" w:sz="0" w:space="0" w:color="auto"/>
            <w:right w:val="none" w:sz="0" w:space="0" w:color="auto"/>
          </w:divBdr>
        </w:div>
        <w:div w:id="2138909804">
          <w:marLeft w:val="1080"/>
          <w:marRight w:val="0"/>
          <w:marTop w:val="240"/>
          <w:marBottom w:val="0"/>
          <w:divBdr>
            <w:top w:val="none" w:sz="0" w:space="0" w:color="auto"/>
            <w:left w:val="none" w:sz="0" w:space="0" w:color="auto"/>
            <w:bottom w:val="none" w:sz="0" w:space="0" w:color="auto"/>
            <w:right w:val="none" w:sz="0" w:space="0" w:color="auto"/>
          </w:divBdr>
        </w:div>
        <w:div w:id="347878428">
          <w:marLeft w:val="360"/>
          <w:marRight w:val="0"/>
          <w:marTop w:val="240"/>
          <w:marBottom w:val="0"/>
          <w:divBdr>
            <w:top w:val="none" w:sz="0" w:space="0" w:color="auto"/>
            <w:left w:val="none" w:sz="0" w:space="0" w:color="auto"/>
            <w:bottom w:val="none" w:sz="0" w:space="0" w:color="auto"/>
            <w:right w:val="none" w:sz="0" w:space="0" w:color="auto"/>
          </w:divBdr>
        </w:div>
        <w:div w:id="1091467205">
          <w:marLeft w:val="1080"/>
          <w:marRight w:val="0"/>
          <w:marTop w:val="240"/>
          <w:marBottom w:val="0"/>
          <w:divBdr>
            <w:top w:val="none" w:sz="0" w:space="0" w:color="auto"/>
            <w:left w:val="none" w:sz="0" w:space="0" w:color="auto"/>
            <w:bottom w:val="none" w:sz="0" w:space="0" w:color="auto"/>
            <w:right w:val="none" w:sz="0" w:space="0" w:color="auto"/>
          </w:divBdr>
        </w:div>
        <w:div w:id="1936396187">
          <w:marLeft w:val="1080"/>
          <w:marRight w:val="0"/>
          <w:marTop w:val="240"/>
          <w:marBottom w:val="0"/>
          <w:divBdr>
            <w:top w:val="none" w:sz="0" w:space="0" w:color="auto"/>
            <w:left w:val="none" w:sz="0" w:space="0" w:color="auto"/>
            <w:bottom w:val="none" w:sz="0" w:space="0" w:color="auto"/>
            <w:right w:val="none" w:sz="0" w:space="0" w:color="auto"/>
          </w:divBdr>
        </w:div>
        <w:div w:id="795293877">
          <w:marLeft w:val="1800"/>
          <w:marRight w:val="0"/>
          <w:marTop w:val="240"/>
          <w:marBottom w:val="0"/>
          <w:divBdr>
            <w:top w:val="none" w:sz="0" w:space="0" w:color="auto"/>
            <w:left w:val="none" w:sz="0" w:space="0" w:color="auto"/>
            <w:bottom w:val="none" w:sz="0" w:space="0" w:color="auto"/>
            <w:right w:val="none" w:sz="0" w:space="0" w:color="auto"/>
          </w:divBdr>
        </w:div>
        <w:div w:id="812604850">
          <w:marLeft w:val="1800"/>
          <w:marRight w:val="0"/>
          <w:marTop w:val="240"/>
          <w:marBottom w:val="0"/>
          <w:divBdr>
            <w:top w:val="none" w:sz="0" w:space="0" w:color="auto"/>
            <w:left w:val="none" w:sz="0" w:space="0" w:color="auto"/>
            <w:bottom w:val="none" w:sz="0" w:space="0" w:color="auto"/>
            <w:right w:val="none" w:sz="0" w:space="0" w:color="auto"/>
          </w:divBdr>
        </w:div>
        <w:div w:id="1531914836">
          <w:marLeft w:val="1800"/>
          <w:marRight w:val="0"/>
          <w:marTop w:val="240"/>
          <w:marBottom w:val="0"/>
          <w:divBdr>
            <w:top w:val="none" w:sz="0" w:space="0" w:color="auto"/>
            <w:left w:val="none" w:sz="0" w:space="0" w:color="auto"/>
            <w:bottom w:val="none" w:sz="0" w:space="0" w:color="auto"/>
            <w:right w:val="none" w:sz="0" w:space="0" w:color="auto"/>
          </w:divBdr>
        </w:div>
        <w:div w:id="593897843">
          <w:marLeft w:val="1800"/>
          <w:marRight w:val="0"/>
          <w:marTop w:val="240"/>
          <w:marBottom w:val="0"/>
          <w:divBdr>
            <w:top w:val="none" w:sz="0" w:space="0" w:color="auto"/>
            <w:left w:val="none" w:sz="0" w:space="0" w:color="auto"/>
            <w:bottom w:val="none" w:sz="0" w:space="0" w:color="auto"/>
            <w:right w:val="none" w:sz="0" w:space="0" w:color="auto"/>
          </w:divBdr>
        </w:div>
      </w:divsChild>
    </w:div>
    <w:div w:id="1100762708">
      <w:bodyDiv w:val="1"/>
      <w:marLeft w:val="0"/>
      <w:marRight w:val="0"/>
      <w:marTop w:val="0"/>
      <w:marBottom w:val="0"/>
      <w:divBdr>
        <w:top w:val="none" w:sz="0" w:space="0" w:color="auto"/>
        <w:left w:val="none" w:sz="0" w:space="0" w:color="auto"/>
        <w:bottom w:val="none" w:sz="0" w:space="0" w:color="auto"/>
        <w:right w:val="none" w:sz="0" w:space="0" w:color="auto"/>
      </w:divBdr>
      <w:divsChild>
        <w:div w:id="1052387824">
          <w:marLeft w:val="360"/>
          <w:marRight w:val="0"/>
          <w:marTop w:val="200"/>
          <w:marBottom w:val="240"/>
          <w:divBdr>
            <w:top w:val="none" w:sz="0" w:space="0" w:color="auto"/>
            <w:left w:val="none" w:sz="0" w:space="0" w:color="auto"/>
            <w:bottom w:val="none" w:sz="0" w:space="0" w:color="auto"/>
            <w:right w:val="none" w:sz="0" w:space="0" w:color="auto"/>
          </w:divBdr>
        </w:div>
        <w:div w:id="1485657863">
          <w:marLeft w:val="1080"/>
          <w:marRight w:val="0"/>
          <w:marTop w:val="100"/>
          <w:marBottom w:val="240"/>
          <w:divBdr>
            <w:top w:val="none" w:sz="0" w:space="0" w:color="auto"/>
            <w:left w:val="none" w:sz="0" w:space="0" w:color="auto"/>
            <w:bottom w:val="none" w:sz="0" w:space="0" w:color="auto"/>
            <w:right w:val="none" w:sz="0" w:space="0" w:color="auto"/>
          </w:divBdr>
        </w:div>
        <w:div w:id="226772059">
          <w:marLeft w:val="1080"/>
          <w:marRight w:val="0"/>
          <w:marTop w:val="100"/>
          <w:marBottom w:val="240"/>
          <w:divBdr>
            <w:top w:val="none" w:sz="0" w:space="0" w:color="auto"/>
            <w:left w:val="none" w:sz="0" w:space="0" w:color="auto"/>
            <w:bottom w:val="none" w:sz="0" w:space="0" w:color="auto"/>
            <w:right w:val="none" w:sz="0" w:space="0" w:color="auto"/>
          </w:divBdr>
        </w:div>
        <w:div w:id="1380327675">
          <w:marLeft w:val="1080"/>
          <w:marRight w:val="0"/>
          <w:marTop w:val="100"/>
          <w:marBottom w:val="240"/>
          <w:divBdr>
            <w:top w:val="none" w:sz="0" w:space="0" w:color="auto"/>
            <w:left w:val="none" w:sz="0" w:space="0" w:color="auto"/>
            <w:bottom w:val="none" w:sz="0" w:space="0" w:color="auto"/>
            <w:right w:val="none" w:sz="0" w:space="0" w:color="auto"/>
          </w:divBdr>
        </w:div>
        <w:div w:id="966085138">
          <w:marLeft w:val="1080"/>
          <w:marRight w:val="0"/>
          <w:marTop w:val="100"/>
          <w:marBottom w:val="240"/>
          <w:divBdr>
            <w:top w:val="none" w:sz="0" w:space="0" w:color="auto"/>
            <w:left w:val="none" w:sz="0" w:space="0" w:color="auto"/>
            <w:bottom w:val="none" w:sz="0" w:space="0" w:color="auto"/>
            <w:right w:val="none" w:sz="0" w:space="0" w:color="auto"/>
          </w:divBdr>
        </w:div>
      </w:divsChild>
    </w:div>
    <w:div w:id="1121263828">
      <w:bodyDiv w:val="1"/>
      <w:marLeft w:val="0"/>
      <w:marRight w:val="0"/>
      <w:marTop w:val="0"/>
      <w:marBottom w:val="0"/>
      <w:divBdr>
        <w:top w:val="none" w:sz="0" w:space="0" w:color="auto"/>
        <w:left w:val="none" w:sz="0" w:space="0" w:color="auto"/>
        <w:bottom w:val="none" w:sz="0" w:space="0" w:color="auto"/>
        <w:right w:val="none" w:sz="0" w:space="0" w:color="auto"/>
      </w:divBdr>
      <w:divsChild>
        <w:div w:id="1148740587">
          <w:marLeft w:val="1080"/>
          <w:marRight w:val="0"/>
          <w:marTop w:val="240"/>
          <w:marBottom w:val="0"/>
          <w:divBdr>
            <w:top w:val="none" w:sz="0" w:space="0" w:color="auto"/>
            <w:left w:val="none" w:sz="0" w:space="0" w:color="auto"/>
            <w:bottom w:val="none" w:sz="0" w:space="0" w:color="auto"/>
            <w:right w:val="none" w:sz="0" w:space="0" w:color="auto"/>
          </w:divBdr>
        </w:div>
      </w:divsChild>
    </w:div>
    <w:div w:id="1156874157">
      <w:bodyDiv w:val="1"/>
      <w:marLeft w:val="0"/>
      <w:marRight w:val="0"/>
      <w:marTop w:val="0"/>
      <w:marBottom w:val="0"/>
      <w:divBdr>
        <w:top w:val="none" w:sz="0" w:space="0" w:color="auto"/>
        <w:left w:val="none" w:sz="0" w:space="0" w:color="auto"/>
        <w:bottom w:val="none" w:sz="0" w:space="0" w:color="auto"/>
        <w:right w:val="none" w:sz="0" w:space="0" w:color="auto"/>
      </w:divBdr>
      <w:divsChild>
        <w:div w:id="764305105">
          <w:marLeft w:val="1080"/>
          <w:marRight w:val="0"/>
          <w:marTop w:val="240"/>
          <w:marBottom w:val="0"/>
          <w:divBdr>
            <w:top w:val="none" w:sz="0" w:space="0" w:color="auto"/>
            <w:left w:val="none" w:sz="0" w:space="0" w:color="auto"/>
            <w:bottom w:val="none" w:sz="0" w:space="0" w:color="auto"/>
            <w:right w:val="none" w:sz="0" w:space="0" w:color="auto"/>
          </w:divBdr>
        </w:div>
        <w:div w:id="182213670">
          <w:marLeft w:val="1080"/>
          <w:marRight w:val="0"/>
          <w:marTop w:val="240"/>
          <w:marBottom w:val="0"/>
          <w:divBdr>
            <w:top w:val="none" w:sz="0" w:space="0" w:color="auto"/>
            <w:left w:val="none" w:sz="0" w:space="0" w:color="auto"/>
            <w:bottom w:val="none" w:sz="0" w:space="0" w:color="auto"/>
            <w:right w:val="none" w:sz="0" w:space="0" w:color="auto"/>
          </w:divBdr>
        </w:div>
        <w:div w:id="1576738401">
          <w:marLeft w:val="1080"/>
          <w:marRight w:val="0"/>
          <w:marTop w:val="240"/>
          <w:marBottom w:val="0"/>
          <w:divBdr>
            <w:top w:val="none" w:sz="0" w:space="0" w:color="auto"/>
            <w:left w:val="none" w:sz="0" w:space="0" w:color="auto"/>
            <w:bottom w:val="none" w:sz="0" w:space="0" w:color="auto"/>
            <w:right w:val="none" w:sz="0" w:space="0" w:color="auto"/>
          </w:divBdr>
        </w:div>
        <w:div w:id="994723386">
          <w:marLeft w:val="1080"/>
          <w:marRight w:val="0"/>
          <w:marTop w:val="240"/>
          <w:marBottom w:val="0"/>
          <w:divBdr>
            <w:top w:val="none" w:sz="0" w:space="0" w:color="auto"/>
            <w:left w:val="none" w:sz="0" w:space="0" w:color="auto"/>
            <w:bottom w:val="none" w:sz="0" w:space="0" w:color="auto"/>
            <w:right w:val="none" w:sz="0" w:space="0" w:color="auto"/>
          </w:divBdr>
        </w:div>
        <w:div w:id="921450765">
          <w:marLeft w:val="1080"/>
          <w:marRight w:val="0"/>
          <w:marTop w:val="240"/>
          <w:marBottom w:val="0"/>
          <w:divBdr>
            <w:top w:val="none" w:sz="0" w:space="0" w:color="auto"/>
            <w:left w:val="none" w:sz="0" w:space="0" w:color="auto"/>
            <w:bottom w:val="none" w:sz="0" w:space="0" w:color="auto"/>
            <w:right w:val="none" w:sz="0" w:space="0" w:color="auto"/>
          </w:divBdr>
        </w:div>
      </w:divsChild>
    </w:div>
    <w:div w:id="1158763771">
      <w:bodyDiv w:val="1"/>
      <w:marLeft w:val="0"/>
      <w:marRight w:val="0"/>
      <w:marTop w:val="0"/>
      <w:marBottom w:val="0"/>
      <w:divBdr>
        <w:top w:val="none" w:sz="0" w:space="0" w:color="auto"/>
        <w:left w:val="none" w:sz="0" w:space="0" w:color="auto"/>
        <w:bottom w:val="none" w:sz="0" w:space="0" w:color="auto"/>
        <w:right w:val="none" w:sz="0" w:space="0" w:color="auto"/>
      </w:divBdr>
      <w:divsChild>
        <w:div w:id="1055205165">
          <w:marLeft w:val="360"/>
          <w:marRight w:val="0"/>
          <w:marTop w:val="200"/>
          <w:marBottom w:val="0"/>
          <w:divBdr>
            <w:top w:val="none" w:sz="0" w:space="0" w:color="auto"/>
            <w:left w:val="none" w:sz="0" w:space="0" w:color="auto"/>
            <w:bottom w:val="none" w:sz="0" w:space="0" w:color="auto"/>
            <w:right w:val="none" w:sz="0" w:space="0" w:color="auto"/>
          </w:divBdr>
        </w:div>
        <w:div w:id="1031148452">
          <w:marLeft w:val="360"/>
          <w:marRight w:val="0"/>
          <w:marTop w:val="200"/>
          <w:marBottom w:val="0"/>
          <w:divBdr>
            <w:top w:val="none" w:sz="0" w:space="0" w:color="auto"/>
            <w:left w:val="none" w:sz="0" w:space="0" w:color="auto"/>
            <w:bottom w:val="none" w:sz="0" w:space="0" w:color="auto"/>
            <w:right w:val="none" w:sz="0" w:space="0" w:color="auto"/>
          </w:divBdr>
        </w:div>
        <w:div w:id="1870140147">
          <w:marLeft w:val="360"/>
          <w:marRight w:val="0"/>
          <w:marTop w:val="200"/>
          <w:marBottom w:val="0"/>
          <w:divBdr>
            <w:top w:val="none" w:sz="0" w:space="0" w:color="auto"/>
            <w:left w:val="none" w:sz="0" w:space="0" w:color="auto"/>
            <w:bottom w:val="none" w:sz="0" w:space="0" w:color="auto"/>
            <w:right w:val="none" w:sz="0" w:space="0" w:color="auto"/>
          </w:divBdr>
        </w:div>
        <w:div w:id="1555312742">
          <w:marLeft w:val="360"/>
          <w:marRight w:val="0"/>
          <w:marTop w:val="200"/>
          <w:marBottom w:val="0"/>
          <w:divBdr>
            <w:top w:val="none" w:sz="0" w:space="0" w:color="auto"/>
            <w:left w:val="none" w:sz="0" w:space="0" w:color="auto"/>
            <w:bottom w:val="none" w:sz="0" w:space="0" w:color="auto"/>
            <w:right w:val="none" w:sz="0" w:space="0" w:color="auto"/>
          </w:divBdr>
        </w:div>
        <w:div w:id="1999261223">
          <w:marLeft w:val="360"/>
          <w:marRight w:val="0"/>
          <w:marTop w:val="200"/>
          <w:marBottom w:val="0"/>
          <w:divBdr>
            <w:top w:val="none" w:sz="0" w:space="0" w:color="auto"/>
            <w:left w:val="none" w:sz="0" w:space="0" w:color="auto"/>
            <w:bottom w:val="none" w:sz="0" w:space="0" w:color="auto"/>
            <w:right w:val="none" w:sz="0" w:space="0" w:color="auto"/>
          </w:divBdr>
        </w:div>
        <w:div w:id="276718230">
          <w:marLeft w:val="360"/>
          <w:marRight w:val="0"/>
          <w:marTop w:val="200"/>
          <w:marBottom w:val="0"/>
          <w:divBdr>
            <w:top w:val="none" w:sz="0" w:space="0" w:color="auto"/>
            <w:left w:val="none" w:sz="0" w:space="0" w:color="auto"/>
            <w:bottom w:val="none" w:sz="0" w:space="0" w:color="auto"/>
            <w:right w:val="none" w:sz="0" w:space="0" w:color="auto"/>
          </w:divBdr>
        </w:div>
      </w:divsChild>
    </w:div>
    <w:div w:id="1205560344">
      <w:bodyDiv w:val="1"/>
      <w:marLeft w:val="0"/>
      <w:marRight w:val="0"/>
      <w:marTop w:val="0"/>
      <w:marBottom w:val="0"/>
      <w:divBdr>
        <w:top w:val="none" w:sz="0" w:space="0" w:color="auto"/>
        <w:left w:val="none" w:sz="0" w:space="0" w:color="auto"/>
        <w:bottom w:val="none" w:sz="0" w:space="0" w:color="auto"/>
        <w:right w:val="none" w:sz="0" w:space="0" w:color="auto"/>
      </w:divBdr>
    </w:div>
    <w:div w:id="1291746035">
      <w:bodyDiv w:val="1"/>
      <w:marLeft w:val="0"/>
      <w:marRight w:val="0"/>
      <w:marTop w:val="0"/>
      <w:marBottom w:val="0"/>
      <w:divBdr>
        <w:top w:val="none" w:sz="0" w:space="0" w:color="auto"/>
        <w:left w:val="none" w:sz="0" w:space="0" w:color="auto"/>
        <w:bottom w:val="none" w:sz="0" w:space="0" w:color="auto"/>
        <w:right w:val="none" w:sz="0" w:space="0" w:color="auto"/>
      </w:divBdr>
      <w:divsChild>
        <w:div w:id="521750338">
          <w:marLeft w:val="360"/>
          <w:marRight w:val="0"/>
          <w:marTop w:val="0"/>
          <w:marBottom w:val="0"/>
          <w:divBdr>
            <w:top w:val="none" w:sz="0" w:space="0" w:color="auto"/>
            <w:left w:val="none" w:sz="0" w:space="0" w:color="auto"/>
            <w:bottom w:val="none" w:sz="0" w:space="0" w:color="auto"/>
            <w:right w:val="none" w:sz="0" w:space="0" w:color="auto"/>
          </w:divBdr>
        </w:div>
      </w:divsChild>
    </w:div>
    <w:div w:id="1293436244">
      <w:bodyDiv w:val="1"/>
      <w:marLeft w:val="0"/>
      <w:marRight w:val="0"/>
      <w:marTop w:val="0"/>
      <w:marBottom w:val="0"/>
      <w:divBdr>
        <w:top w:val="none" w:sz="0" w:space="0" w:color="auto"/>
        <w:left w:val="none" w:sz="0" w:space="0" w:color="auto"/>
        <w:bottom w:val="none" w:sz="0" w:space="0" w:color="auto"/>
        <w:right w:val="none" w:sz="0" w:space="0" w:color="auto"/>
      </w:divBdr>
    </w:div>
    <w:div w:id="1293949689">
      <w:bodyDiv w:val="1"/>
      <w:marLeft w:val="0"/>
      <w:marRight w:val="0"/>
      <w:marTop w:val="0"/>
      <w:marBottom w:val="0"/>
      <w:divBdr>
        <w:top w:val="none" w:sz="0" w:space="0" w:color="auto"/>
        <w:left w:val="none" w:sz="0" w:space="0" w:color="auto"/>
        <w:bottom w:val="none" w:sz="0" w:space="0" w:color="auto"/>
        <w:right w:val="none" w:sz="0" w:space="0" w:color="auto"/>
      </w:divBdr>
    </w:div>
    <w:div w:id="1313146190">
      <w:bodyDiv w:val="1"/>
      <w:marLeft w:val="0"/>
      <w:marRight w:val="0"/>
      <w:marTop w:val="0"/>
      <w:marBottom w:val="0"/>
      <w:divBdr>
        <w:top w:val="none" w:sz="0" w:space="0" w:color="auto"/>
        <w:left w:val="none" w:sz="0" w:space="0" w:color="auto"/>
        <w:bottom w:val="none" w:sz="0" w:space="0" w:color="auto"/>
        <w:right w:val="none" w:sz="0" w:space="0" w:color="auto"/>
      </w:divBdr>
    </w:div>
    <w:div w:id="1319920080">
      <w:bodyDiv w:val="1"/>
      <w:marLeft w:val="0"/>
      <w:marRight w:val="0"/>
      <w:marTop w:val="0"/>
      <w:marBottom w:val="0"/>
      <w:divBdr>
        <w:top w:val="none" w:sz="0" w:space="0" w:color="auto"/>
        <w:left w:val="none" w:sz="0" w:space="0" w:color="auto"/>
        <w:bottom w:val="none" w:sz="0" w:space="0" w:color="auto"/>
        <w:right w:val="none" w:sz="0" w:space="0" w:color="auto"/>
      </w:divBdr>
      <w:divsChild>
        <w:div w:id="1136724619">
          <w:marLeft w:val="360"/>
          <w:marRight w:val="0"/>
          <w:marTop w:val="200"/>
          <w:marBottom w:val="0"/>
          <w:divBdr>
            <w:top w:val="none" w:sz="0" w:space="0" w:color="auto"/>
            <w:left w:val="none" w:sz="0" w:space="0" w:color="auto"/>
            <w:bottom w:val="none" w:sz="0" w:space="0" w:color="auto"/>
            <w:right w:val="none" w:sz="0" w:space="0" w:color="auto"/>
          </w:divBdr>
        </w:div>
        <w:div w:id="1816297107">
          <w:marLeft w:val="360"/>
          <w:marRight w:val="0"/>
          <w:marTop w:val="200"/>
          <w:marBottom w:val="0"/>
          <w:divBdr>
            <w:top w:val="none" w:sz="0" w:space="0" w:color="auto"/>
            <w:left w:val="none" w:sz="0" w:space="0" w:color="auto"/>
            <w:bottom w:val="none" w:sz="0" w:space="0" w:color="auto"/>
            <w:right w:val="none" w:sz="0" w:space="0" w:color="auto"/>
          </w:divBdr>
        </w:div>
        <w:div w:id="197592263">
          <w:marLeft w:val="360"/>
          <w:marRight w:val="0"/>
          <w:marTop w:val="200"/>
          <w:marBottom w:val="0"/>
          <w:divBdr>
            <w:top w:val="none" w:sz="0" w:space="0" w:color="auto"/>
            <w:left w:val="none" w:sz="0" w:space="0" w:color="auto"/>
            <w:bottom w:val="none" w:sz="0" w:space="0" w:color="auto"/>
            <w:right w:val="none" w:sz="0" w:space="0" w:color="auto"/>
          </w:divBdr>
        </w:div>
      </w:divsChild>
    </w:div>
    <w:div w:id="1368145994">
      <w:bodyDiv w:val="1"/>
      <w:marLeft w:val="0"/>
      <w:marRight w:val="0"/>
      <w:marTop w:val="0"/>
      <w:marBottom w:val="0"/>
      <w:divBdr>
        <w:top w:val="none" w:sz="0" w:space="0" w:color="auto"/>
        <w:left w:val="none" w:sz="0" w:space="0" w:color="auto"/>
        <w:bottom w:val="none" w:sz="0" w:space="0" w:color="auto"/>
        <w:right w:val="none" w:sz="0" w:space="0" w:color="auto"/>
      </w:divBdr>
      <w:divsChild>
        <w:div w:id="656229248">
          <w:marLeft w:val="360"/>
          <w:marRight w:val="0"/>
          <w:marTop w:val="240"/>
          <w:marBottom w:val="0"/>
          <w:divBdr>
            <w:top w:val="none" w:sz="0" w:space="0" w:color="auto"/>
            <w:left w:val="none" w:sz="0" w:space="0" w:color="auto"/>
            <w:bottom w:val="none" w:sz="0" w:space="0" w:color="auto"/>
            <w:right w:val="none" w:sz="0" w:space="0" w:color="auto"/>
          </w:divBdr>
        </w:div>
        <w:div w:id="2140537824">
          <w:marLeft w:val="1080"/>
          <w:marRight w:val="0"/>
          <w:marTop w:val="240"/>
          <w:marBottom w:val="0"/>
          <w:divBdr>
            <w:top w:val="none" w:sz="0" w:space="0" w:color="auto"/>
            <w:left w:val="none" w:sz="0" w:space="0" w:color="auto"/>
            <w:bottom w:val="none" w:sz="0" w:space="0" w:color="auto"/>
            <w:right w:val="none" w:sz="0" w:space="0" w:color="auto"/>
          </w:divBdr>
        </w:div>
        <w:div w:id="1511143158">
          <w:marLeft w:val="1080"/>
          <w:marRight w:val="0"/>
          <w:marTop w:val="240"/>
          <w:marBottom w:val="0"/>
          <w:divBdr>
            <w:top w:val="none" w:sz="0" w:space="0" w:color="auto"/>
            <w:left w:val="none" w:sz="0" w:space="0" w:color="auto"/>
            <w:bottom w:val="none" w:sz="0" w:space="0" w:color="auto"/>
            <w:right w:val="none" w:sz="0" w:space="0" w:color="auto"/>
          </w:divBdr>
        </w:div>
        <w:div w:id="1956474139">
          <w:marLeft w:val="1080"/>
          <w:marRight w:val="0"/>
          <w:marTop w:val="240"/>
          <w:marBottom w:val="0"/>
          <w:divBdr>
            <w:top w:val="none" w:sz="0" w:space="0" w:color="auto"/>
            <w:left w:val="none" w:sz="0" w:space="0" w:color="auto"/>
            <w:bottom w:val="none" w:sz="0" w:space="0" w:color="auto"/>
            <w:right w:val="none" w:sz="0" w:space="0" w:color="auto"/>
          </w:divBdr>
        </w:div>
      </w:divsChild>
    </w:div>
    <w:div w:id="1416320898">
      <w:bodyDiv w:val="1"/>
      <w:marLeft w:val="0"/>
      <w:marRight w:val="0"/>
      <w:marTop w:val="0"/>
      <w:marBottom w:val="0"/>
      <w:divBdr>
        <w:top w:val="none" w:sz="0" w:space="0" w:color="auto"/>
        <w:left w:val="none" w:sz="0" w:space="0" w:color="auto"/>
        <w:bottom w:val="none" w:sz="0" w:space="0" w:color="auto"/>
        <w:right w:val="none" w:sz="0" w:space="0" w:color="auto"/>
      </w:divBdr>
    </w:div>
    <w:div w:id="1494487135">
      <w:bodyDiv w:val="1"/>
      <w:marLeft w:val="0"/>
      <w:marRight w:val="0"/>
      <w:marTop w:val="0"/>
      <w:marBottom w:val="0"/>
      <w:divBdr>
        <w:top w:val="none" w:sz="0" w:space="0" w:color="auto"/>
        <w:left w:val="none" w:sz="0" w:space="0" w:color="auto"/>
        <w:bottom w:val="none" w:sz="0" w:space="0" w:color="auto"/>
        <w:right w:val="none" w:sz="0" w:space="0" w:color="auto"/>
      </w:divBdr>
    </w:div>
    <w:div w:id="1531725848">
      <w:bodyDiv w:val="1"/>
      <w:marLeft w:val="0"/>
      <w:marRight w:val="0"/>
      <w:marTop w:val="0"/>
      <w:marBottom w:val="0"/>
      <w:divBdr>
        <w:top w:val="none" w:sz="0" w:space="0" w:color="auto"/>
        <w:left w:val="none" w:sz="0" w:space="0" w:color="auto"/>
        <w:bottom w:val="none" w:sz="0" w:space="0" w:color="auto"/>
        <w:right w:val="none" w:sz="0" w:space="0" w:color="auto"/>
      </w:divBdr>
      <w:divsChild>
        <w:div w:id="1537307451">
          <w:marLeft w:val="360"/>
          <w:marRight w:val="0"/>
          <w:marTop w:val="200"/>
          <w:marBottom w:val="0"/>
          <w:divBdr>
            <w:top w:val="none" w:sz="0" w:space="0" w:color="auto"/>
            <w:left w:val="none" w:sz="0" w:space="0" w:color="auto"/>
            <w:bottom w:val="none" w:sz="0" w:space="0" w:color="auto"/>
            <w:right w:val="none" w:sz="0" w:space="0" w:color="auto"/>
          </w:divBdr>
        </w:div>
      </w:divsChild>
    </w:div>
    <w:div w:id="1565986125">
      <w:bodyDiv w:val="1"/>
      <w:marLeft w:val="0"/>
      <w:marRight w:val="0"/>
      <w:marTop w:val="0"/>
      <w:marBottom w:val="0"/>
      <w:divBdr>
        <w:top w:val="none" w:sz="0" w:space="0" w:color="auto"/>
        <w:left w:val="none" w:sz="0" w:space="0" w:color="auto"/>
        <w:bottom w:val="none" w:sz="0" w:space="0" w:color="auto"/>
        <w:right w:val="none" w:sz="0" w:space="0" w:color="auto"/>
      </w:divBdr>
      <w:divsChild>
        <w:div w:id="415321064">
          <w:marLeft w:val="1080"/>
          <w:marRight w:val="0"/>
          <w:marTop w:val="240"/>
          <w:marBottom w:val="0"/>
          <w:divBdr>
            <w:top w:val="none" w:sz="0" w:space="0" w:color="auto"/>
            <w:left w:val="none" w:sz="0" w:space="0" w:color="auto"/>
            <w:bottom w:val="none" w:sz="0" w:space="0" w:color="auto"/>
            <w:right w:val="none" w:sz="0" w:space="0" w:color="auto"/>
          </w:divBdr>
        </w:div>
        <w:div w:id="624972022">
          <w:marLeft w:val="1080"/>
          <w:marRight w:val="0"/>
          <w:marTop w:val="240"/>
          <w:marBottom w:val="0"/>
          <w:divBdr>
            <w:top w:val="none" w:sz="0" w:space="0" w:color="auto"/>
            <w:left w:val="none" w:sz="0" w:space="0" w:color="auto"/>
            <w:bottom w:val="none" w:sz="0" w:space="0" w:color="auto"/>
            <w:right w:val="none" w:sz="0" w:space="0" w:color="auto"/>
          </w:divBdr>
        </w:div>
        <w:div w:id="1670714865">
          <w:marLeft w:val="1080"/>
          <w:marRight w:val="0"/>
          <w:marTop w:val="240"/>
          <w:marBottom w:val="0"/>
          <w:divBdr>
            <w:top w:val="none" w:sz="0" w:space="0" w:color="auto"/>
            <w:left w:val="none" w:sz="0" w:space="0" w:color="auto"/>
            <w:bottom w:val="none" w:sz="0" w:space="0" w:color="auto"/>
            <w:right w:val="none" w:sz="0" w:space="0" w:color="auto"/>
          </w:divBdr>
        </w:div>
      </w:divsChild>
    </w:div>
    <w:div w:id="1582832540">
      <w:bodyDiv w:val="1"/>
      <w:marLeft w:val="0"/>
      <w:marRight w:val="0"/>
      <w:marTop w:val="0"/>
      <w:marBottom w:val="0"/>
      <w:divBdr>
        <w:top w:val="none" w:sz="0" w:space="0" w:color="auto"/>
        <w:left w:val="none" w:sz="0" w:space="0" w:color="auto"/>
        <w:bottom w:val="none" w:sz="0" w:space="0" w:color="auto"/>
        <w:right w:val="none" w:sz="0" w:space="0" w:color="auto"/>
      </w:divBdr>
      <w:divsChild>
        <w:div w:id="1390302957">
          <w:marLeft w:val="360"/>
          <w:marRight w:val="0"/>
          <w:marTop w:val="200"/>
          <w:marBottom w:val="0"/>
          <w:divBdr>
            <w:top w:val="none" w:sz="0" w:space="0" w:color="auto"/>
            <w:left w:val="none" w:sz="0" w:space="0" w:color="auto"/>
            <w:bottom w:val="none" w:sz="0" w:space="0" w:color="auto"/>
            <w:right w:val="none" w:sz="0" w:space="0" w:color="auto"/>
          </w:divBdr>
        </w:div>
      </w:divsChild>
    </w:div>
    <w:div w:id="1615091107">
      <w:bodyDiv w:val="1"/>
      <w:marLeft w:val="0"/>
      <w:marRight w:val="0"/>
      <w:marTop w:val="0"/>
      <w:marBottom w:val="0"/>
      <w:divBdr>
        <w:top w:val="none" w:sz="0" w:space="0" w:color="auto"/>
        <w:left w:val="none" w:sz="0" w:space="0" w:color="auto"/>
        <w:bottom w:val="none" w:sz="0" w:space="0" w:color="auto"/>
        <w:right w:val="none" w:sz="0" w:space="0" w:color="auto"/>
      </w:divBdr>
      <w:divsChild>
        <w:div w:id="661196794">
          <w:marLeft w:val="360"/>
          <w:marRight w:val="0"/>
          <w:marTop w:val="240"/>
          <w:marBottom w:val="0"/>
          <w:divBdr>
            <w:top w:val="none" w:sz="0" w:space="0" w:color="auto"/>
            <w:left w:val="none" w:sz="0" w:space="0" w:color="auto"/>
            <w:bottom w:val="none" w:sz="0" w:space="0" w:color="auto"/>
            <w:right w:val="none" w:sz="0" w:space="0" w:color="auto"/>
          </w:divBdr>
        </w:div>
        <w:div w:id="1162047186">
          <w:marLeft w:val="360"/>
          <w:marRight w:val="0"/>
          <w:marTop w:val="240"/>
          <w:marBottom w:val="0"/>
          <w:divBdr>
            <w:top w:val="none" w:sz="0" w:space="0" w:color="auto"/>
            <w:left w:val="none" w:sz="0" w:space="0" w:color="auto"/>
            <w:bottom w:val="none" w:sz="0" w:space="0" w:color="auto"/>
            <w:right w:val="none" w:sz="0" w:space="0" w:color="auto"/>
          </w:divBdr>
        </w:div>
        <w:div w:id="506361219">
          <w:marLeft w:val="360"/>
          <w:marRight w:val="0"/>
          <w:marTop w:val="240"/>
          <w:marBottom w:val="0"/>
          <w:divBdr>
            <w:top w:val="none" w:sz="0" w:space="0" w:color="auto"/>
            <w:left w:val="none" w:sz="0" w:space="0" w:color="auto"/>
            <w:bottom w:val="none" w:sz="0" w:space="0" w:color="auto"/>
            <w:right w:val="none" w:sz="0" w:space="0" w:color="auto"/>
          </w:divBdr>
        </w:div>
      </w:divsChild>
    </w:div>
    <w:div w:id="1675762742">
      <w:bodyDiv w:val="1"/>
      <w:marLeft w:val="0"/>
      <w:marRight w:val="0"/>
      <w:marTop w:val="0"/>
      <w:marBottom w:val="0"/>
      <w:divBdr>
        <w:top w:val="none" w:sz="0" w:space="0" w:color="auto"/>
        <w:left w:val="none" w:sz="0" w:space="0" w:color="auto"/>
        <w:bottom w:val="none" w:sz="0" w:space="0" w:color="auto"/>
        <w:right w:val="none" w:sz="0" w:space="0" w:color="auto"/>
      </w:divBdr>
    </w:div>
    <w:div w:id="1690795720">
      <w:bodyDiv w:val="1"/>
      <w:marLeft w:val="0"/>
      <w:marRight w:val="0"/>
      <w:marTop w:val="0"/>
      <w:marBottom w:val="0"/>
      <w:divBdr>
        <w:top w:val="none" w:sz="0" w:space="0" w:color="auto"/>
        <w:left w:val="none" w:sz="0" w:space="0" w:color="auto"/>
        <w:bottom w:val="none" w:sz="0" w:space="0" w:color="auto"/>
        <w:right w:val="none" w:sz="0" w:space="0" w:color="auto"/>
      </w:divBdr>
    </w:div>
    <w:div w:id="1726100101">
      <w:bodyDiv w:val="1"/>
      <w:marLeft w:val="0"/>
      <w:marRight w:val="0"/>
      <w:marTop w:val="0"/>
      <w:marBottom w:val="0"/>
      <w:divBdr>
        <w:top w:val="none" w:sz="0" w:space="0" w:color="auto"/>
        <w:left w:val="none" w:sz="0" w:space="0" w:color="auto"/>
        <w:bottom w:val="none" w:sz="0" w:space="0" w:color="auto"/>
        <w:right w:val="none" w:sz="0" w:space="0" w:color="auto"/>
      </w:divBdr>
    </w:div>
    <w:div w:id="1746032217">
      <w:bodyDiv w:val="1"/>
      <w:marLeft w:val="0"/>
      <w:marRight w:val="0"/>
      <w:marTop w:val="0"/>
      <w:marBottom w:val="0"/>
      <w:divBdr>
        <w:top w:val="none" w:sz="0" w:space="0" w:color="auto"/>
        <w:left w:val="none" w:sz="0" w:space="0" w:color="auto"/>
        <w:bottom w:val="none" w:sz="0" w:space="0" w:color="auto"/>
        <w:right w:val="none" w:sz="0" w:space="0" w:color="auto"/>
      </w:divBdr>
    </w:div>
    <w:div w:id="1753315013">
      <w:bodyDiv w:val="1"/>
      <w:marLeft w:val="0"/>
      <w:marRight w:val="0"/>
      <w:marTop w:val="0"/>
      <w:marBottom w:val="0"/>
      <w:divBdr>
        <w:top w:val="none" w:sz="0" w:space="0" w:color="auto"/>
        <w:left w:val="none" w:sz="0" w:space="0" w:color="auto"/>
        <w:bottom w:val="none" w:sz="0" w:space="0" w:color="auto"/>
        <w:right w:val="none" w:sz="0" w:space="0" w:color="auto"/>
      </w:divBdr>
    </w:div>
    <w:div w:id="1765109818">
      <w:bodyDiv w:val="1"/>
      <w:marLeft w:val="0"/>
      <w:marRight w:val="0"/>
      <w:marTop w:val="0"/>
      <w:marBottom w:val="0"/>
      <w:divBdr>
        <w:top w:val="none" w:sz="0" w:space="0" w:color="auto"/>
        <w:left w:val="none" w:sz="0" w:space="0" w:color="auto"/>
        <w:bottom w:val="none" w:sz="0" w:space="0" w:color="auto"/>
        <w:right w:val="none" w:sz="0" w:space="0" w:color="auto"/>
      </w:divBdr>
      <w:divsChild>
        <w:div w:id="723023021">
          <w:marLeft w:val="360"/>
          <w:marRight w:val="0"/>
          <w:marTop w:val="240"/>
          <w:marBottom w:val="0"/>
          <w:divBdr>
            <w:top w:val="none" w:sz="0" w:space="0" w:color="auto"/>
            <w:left w:val="none" w:sz="0" w:space="0" w:color="auto"/>
            <w:bottom w:val="none" w:sz="0" w:space="0" w:color="auto"/>
            <w:right w:val="none" w:sz="0" w:space="0" w:color="auto"/>
          </w:divBdr>
        </w:div>
        <w:div w:id="2025159771">
          <w:marLeft w:val="360"/>
          <w:marRight w:val="0"/>
          <w:marTop w:val="240"/>
          <w:marBottom w:val="0"/>
          <w:divBdr>
            <w:top w:val="none" w:sz="0" w:space="0" w:color="auto"/>
            <w:left w:val="none" w:sz="0" w:space="0" w:color="auto"/>
            <w:bottom w:val="none" w:sz="0" w:space="0" w:color="auto"/>
            <w:right w:val="none" w:sz="0" w:space="0" w:color="auto"/>
          </w:divBdr>
        </w:div>
        <w:div w:id="1317605673">
          <w:marLeft w:val="1080"/>
          <w:marRight w:val="0"/>
          <w:marTop w:val="240"/>
          <w:marBottom w:val="0"/>
          <w:divBdr>
            <w:top w:val="none" w:sz="0" w:space="0" w:color="auto"/>
            <w:left w:val="none" w:sz="0" w:space="0" w:color="auto"/>
            <w:bottom w:val="none" w:sz="0" w:space="0" w:color="auto"/>
            <w:right w:val="none" w:sz="0" w:space="0" w:color="auto"/>
          </w:divBdr>
        </w:div>
        <w:div w:id="1976373173">
          <w:marLeft w:val="1080"/>
          <w:marRight w:val="0"/>
          <w:marTop w:val="240"/>
          <w:marBottom w:val="0"/>
          <w:divBdr>
            <w:top w:val="none" w:sz="0" w:space="0" w:color="auto"/>
            <w:left w:val="none" w:sz="0" w:space="0" w:color="auto"/>
            <w:bottom w:val="none" w:sz="0" w:space="0" w:color="auto"/>
            <w:right w:val="none" w:sz="0" w:space="0" w:color="auto"/>
          </w:divBdr>
        </w:div>
        <w:div w:id="999120024">
          <w:marLeft w:val="1080"/>
          <w:marRight w:val="0"/>
          <w:marTop w:val="240"/>
          <w:marBottom w:val="0"/>
          <w:divBdr>
            <w:top w:val="none" w:sz="0" w:space="0" w:color="auto"/>
            <w:left w:val="none" w:sz="0" w:space="0" w:color="auto"/>
            <w:bottom w:val="none" w:sz="0" w:space="0" w:color="auto"/>
            <w:right w:val="none" w:sz="0" w:space="0" w:color="auto"/>
          </w:divBdr>
        </w:div>
        <w:div w:id="212154887">
          <w:marLeft w:val="1080"/>
          <w:marRight w:val="0"/>
          <w:marTop w:val="240"/>
          <w:marBottom w:val="0"/>
          <w:divBdr>
            <w:top w:val="none" w:sz="0" w:space="0" w:color="auto"/>
            <w:left w:val="none" w:sz="0" w:space="0" w:color="auto"/>
            <w:bottom w:val="none" w:sz="0" w:space="0" w:color="auto"/>
            <w:right w:val="none" w:sz="0" w:space="0" w:color="auto"/>
          </w:divBdr>
        </w:div>
        <w:div w:id="1017191916">
          <w:marLeft w:val="1080"/>
          <w:marRight w:val="0"/>
          <w:marTop w:val="240"/>
          <w:marBottom w:val="0"/>
          <w:divBdr>
            <w:top w:val="none" w:sz="0" w:space="0" w:color="auto"/>
            <w:left w:val="none" w:sz="0" w:space="0" w:color="auto"/>
            <w:bottom w:val="none" w:sz="0" w:space="0" w:color="auto"/>
            <w:right w:val="none" w:sz="0" w:space="0" w:color="auto"/>
          </w:divBdr>
        </w:div>
      </w:divsChild>
    </w:div>
    <w:div w:id="1794595823">
      <w:bodyDiv w:val="1"/>
      <w:marLeft w:val="0"/>
      <w:marRight w:val="0"/>
      <w:marTop w:val="0"/>
      <w:marBottom w:val="0"/>
      <w:divBdr>
        <w:top w:val="none" w:sz="0" w:space="0" w:color="auto"/>
        <w:left w:val="none" w:sz="0" w:space="0" w:color="auto"/>
        <w:bottom w:val="none" w:sz="0" w:space="0" w:color="auto"/>
        <w:right w:val="none" w:sz="0" w:space="0" w:color="auto"/>
      </w:divBdr>
      <w:divsChild>
        <w:div w:id="2002848862">
          <w:marLeft w:val="720"/>
          <w:marRight w:val="0"/>
          <w:marTop w:val="240"/>
          <w:marBottom w:val="0"/>
          <w:divBdr>
            <w:top w:val="none" w:sz="0" w:space="0" w:color="auto"/>
            <w:left w:val="none" w:sz="0" w:space="0" w:color="auto"/>
            <w:bottom w:val="none" w:sz="0" w:space="0" w:color="auto"/>
            <w:right w:val="none" w:sz="0" w:space="0" w:color="auto"/>
          </w:divBdr>
        </w:div>
      </w:divsChild>
    </w:div>
    <w:div w:id="1845702240">
      <w:bodyDiv w:val="1"/>
      <w:marLeft w:val="0"/>
      <w:marRight w:val="0"/>
      <w:marTop w:val="0"/>
      <w:marBottom w:val="0"/>
      <w:divBdr>
        <w:top w:val="none" w:sz="0" w:space="0" w:color="auto"/>
        <w:left w:val="none" w:sz="0" w:space="0" w:color="auto"/>
        <w:bottom w:val="none" w:sz="0" w:space="0" w:color="auto"/>
        <w:right w:val="none" w:sz="0" w:space="0" w:color="auto"/>
      </w:divBdr>
      <w:divsChild>
        <w:div w:id="825318112">
          <w:marLeft w:val="360"/>
          <w:marRight w:val="0"/>
          <w:marTop w:val="240"/>
          <w:marBottom w:val="0"/>
          <w:divBdr>
            <w:top w:val="none" w:sz="0" w:space="0" w:color="auto"/>
            <w:left w:val="none" w:sz="0" w:space="0" w:color="auto"/>
            <w:bottom w:val="none" w:sz="0" w:space="0" w:color="auto"/>
            <w:right w:val="none" w:sz="0" w:space="0" w:color="auto"/>
          </w:divBdr>
        </w:div>
      </w:divsChild>
    </w:div>
    <w:div w:id="1911620229">
      <w:bodyDiv w:val="1"/>
      <w:marLeft w:val="0"/>
      <w:marRight w:val="0"/>
      <w:marTop w:val="0"/>
      <w:marBottom w:val="0"/>
      <w:divBdr>
        <w:top w:val="none" w:sz="0" w:space="0" w:color="auto"/>
        <w:left w:val="none" w:sz="0" w:space="0" w:color="auto"/>
        <w:bottom w:val="none" w:sz="0" w:space="0" w:color="auto"/>
        <w:right w:val="none" w:sz="0" w:space="0" w:color="auto"/>
      </w:divBdr>
    </w:div>
    <w:div w:id="1934582879">
      <w:bodyDiv w:val="1"/>
      <w:marLeft w:val="0"/>
      <w:marRight w:val="0"/>
      <w:marTop w:val="0"/>
      <w:marBottom w:val="0"/>
      <w:divBdr>
        <w:top w:val="none" w:sz="0" w:space="0" w:color="auto"/>
        <w:left w:val="none" w:sz="0" w:space="0" w:color="auto"/>
        <w:bottom w:val="none" w:sz="0" w:space="0" w:color="auto"/>
        <w:right w:val="none" w:sz="0" w:space="0" w:color="auto"/>
      </w:divBdr>
    </w:div>
    <w:div w:id="1953436775">
      <w:bodyDiv w:val="1"/>
      <w:marLeft w:val="0"/>
      <w:marRight w:val="0"/>
      <w:marTop w:val="0"/>
      <w:marBottom w:val="0"/>
      <w:divBdr>
        <w:top w:val="none" w:sz="0" w:space="0" w:color="auto"/>
        <w:left w:val="none" w:sz="0" w:space="0" w:color="auto"/>
        <w:bottom w:val="none" w:sz="0" w:space="0" w:color="auto"/>
        <w:right w:val="none" w:sz="0" w:space="0" w:color="auto"/>
      </w:divBdr>
      <w:divsChild>
        <w:div w:id="1628008552">
          <w:marLeft w:val="1080"/>
          <w:marRight w:val="0"/>
          <w:marTop w:val="240"/>
          <w:marBottom w:val="0"/>
          <w:divBdr>
            <w:top w:val="none" w:sz="0" w:space="0" w:color="auto"/>
            <w:left w:val="none" w:sz="0" w:space="0" w:color="auto"/>
            <w:bottom w:val="none" w:sz="0" w:space="0" w:color="auto"/>
            <w:right w:val="none" w:sz="0" w:space="0" w:color="auto"/>
          </w:divBdr>
        </w:div>
        <w:div w:id="2117669936">
          <w:marLeft w:val="1080"/>
          <w:marRight w:val="0"/>
          <w:marTop w:val="240"/>
          <w:marBottom w:val="0"/>
          <w:divBdr>
            <w:top w:val="none" w:sz="0" w:space="0" w:color="auto"/>
            <w:left w:val="none" w:sz="0" w:space="0" w:color="auto"/>
            <w:bottom w:val="none" w:sz="0" w:space="0" w:color="auto"/>
            <w:right w:val="none" w:sz="0" w:space="0" w:color="auto"/>
          </w:divBdr>
        </w:div>
        <w:div w:id="2108958092">
          <w:marLeft w:val="1080"/>
          <w:marRight w:val="0"/>
          <w:marTop w:val="240"/>
          <w:marBottom w:val="0"/>
          <w:divBdr>
            <w:top w:val="none" w:sz="0" w:space="0" w:color="auto"/>
            <w:left w:val="none" w:sz="0" w:space="0" w:color="auto"/>
            <w:bottom w:val="none" w:sz="0" w:space="0" w:color="auto"/>
            <w:right w:val="none" w:sz="0" w:space="0" w:color="auto"/>
          </w:divBdr>
        </w:div>
        <w:div w:id="1589582388">
          <w:marLeft w:val="1080"/>
          <w:marRight w:val="0"/>
          <w:marTop w:val="240"/>
          <w:marBottom w:val="0"/>
          <w:divBdr>
            <w:top w:val="none" w:sz="0" w:space="0" w:color="auto"/>
            <w:left w:val="none" w:sz="0" w:space="0" w:color="auto"/>
            <w:bottom w:val="none" w:sz="0" w:space="0" w:color="auto"/>
            <w:right w:val="none" w:sz="0" w:space="0" w:color="auto"/>
          </w:divBdr>
        </w:div>
        <w:div w:id="1798640140">
          <w:marLeft w:val="1080"/>
          <w:marRight w:val="0"/>
          <w:marTop w:val="240"/>
          <w:marBottom w:val="0"/>
          <w:divBdr>
            <w:top w:val="none" w:sz="0" w:space="0" w:color="auto"/>
            <w:left w:val="none" w:sz="0" w:space="0" w:color="auto"/>
            <w:bottom w:val="none" w:sz="0" w:space="0" w:color="auto"/>
            <w:right w:val="none" w:sz="0" w:space="0" w:color="auto"/>
          </w:divBdr>
        </w:div>
        <w:div w:id="155191184">
          <w:marLeft w:val="1080"/>
          <w:marRight w:val="0"/>
          <w:marTop w:val="240"/>
          <w:marBottom w:val="0"/>
          <w:divBdr>
            <w:top w:val="none" w:sz="0" w:space="0" w:color="auto"/>
            <w:left w:val="none" w:sz="0" w:space="0" w:color="auto"/>
            <w:bottom w:val="none" w:sz="0" w:space="0" w:color="auto"/>
            <w:right w:val="none" w:sz="0" w:space="0" w:color="auto"/>
          </w:divBdr>
        </w:div>
        <w:div w:id="1311517962">
          <w:marLeft w:val="1080"/>
          <w:marRight w:val="0"/>
          <w:marTop w:val="240"/>
          <w:marBottom w:val="0"/>
          <w:divBdr>
            <w:top w:val="none" w:sz="0" w:space="0" w:color="auto"/>
            <w:left w:val="none" w:sz="0" w:space="0" w:color="auto"/>
            <w:bottom w:val="none" w:sz="0" w:space="0" w:color="auto"/>
            <w:right w:val="none" w:sz="0" w:space="0" w:color="auto"/>
          </w:divBdr>
        </w:div>
      </w:divsChild>
    </w:div>
    <w:div w:id="1972006859">
      <w:bodyDiv w:val="1"/>
      <w:marLeft w:val="0"/>
      <w:marRight w:val="0"/>
      <w:marTop w:val="0"/>
      <w:marBottom w:val="0"/>
      <w:divBdr>
        <w:top w:val="none" w:sz="0" w:space="0" w:color="auto"/>
        <w:left w:val="none" w:sz="0" w:space="0" w:color="auto"/>
        <w:bottom w:val="none" w:sz="0" w:space="0" w:color="auto"/>
        <w:right w:val="none" w:sz="0" w:space="0" w:color="auto"/>
      </w:divBdr>
    </w:div>
    <w:div w:id="1985893132">
      <w:bodyDiv w:val="1"/>
      <w:marLeft w:val="0"/>
      <w:marRight w:val="0"/>
      <w:marTop w:val="0"/>
      <w:marBottom w:val="0"/>
      <w:divBdr>
        <w:top w:val="none" w:sz="0" w:space="0" w:color="auto"/>
        <w:left w:val="none" w:sz="0" w:space="0" w:color="auto"/>
        <w:bottom w:val="none" w:sz="0" w:space="0" w:color="auto"/>
        <w:right w:val="none" w:sz="0" w:space="0" w:color="auto"/>
      </w:divBdr>
    </w:div>
    <w:div w:id="1995838346">
      <w:bodyDiv w:val="1"/>
      <w:marLeft w:val="0"/>
      <w:marRight w:val="0"/>
      <w:marTop w:val="0"/>
      <w:marBottom w:val="0"/>
      <w:divBdr>
        <w:top w:val="none" w:sz="0" w:space="0" w:color="auto"/>
        <w:left w:val="none" w:sz="0" w:space="0" w:color="auto"/>
        <w:bottom w:val="none" w:sz="0" w:space="0" w:color="auto"/>
        <w:right w:val="none" w:sz="0" w:space="0" w:color="auto"/>
      </w:divBdr>
      <w:divsChild>
        <w:div w:id="549809597">
          <w:marLeft w:val="1123"/>
          <w:marRight w:val="0"/>
          <w:marTop w:val="240"/>
          <w:marBottom w:val="0"/>
          <w:divBdr>
            <w:top w:val="none" w:sz="0" w:space="0" w:color="auto"/>
            <w:left w:val="none" w:sz="0" w:space="0" w:color="auto"/>
            <w:bottom w:val="none" w:sz="0" w:space="0" w:color="auto"/>
            <w:right w:val="none" w:sz="0" w:space="0" w:color="auto"/>
          </w:divBdr>
        </w:div>
        <w:div w:id="2089767837">
          <w:marLeft w:val="1123"/>
          <w:marRight w:val="0"/>
          <w:marTop w:val="240"/>
          <w:marBottom w:val="0"/>
          <w:divBdr>
            <w:top w:val="none" w:sz="0" w:space="0" w:color="auto"/>
            <w:left w:val="none" w:sz="0" w:space="0" w:color="auto"/>
            <w:bottom w:val="none" w:sz="0" w:space="0" w:color="auto"/>
            <w:right w:val="none" w:sz="0" w:space="0" w:color="auto"/>
          </w:divBdr>
        </w:div>
        <w:div w:id="241719355">
          <w:marLeft w:val="1123"/>
          <w:marRight w:val="0"/>
          <w:marTop w:val="240"/>
          <w:marBottom w:val="0"/>
          <w:divBdr>
            <w:top w:val="none" w:sz="0" w:space="0" w:color="auto"/>
            <w:left w:val="none" w:sz="0" w:space="0" w:color="auto"/>
            <w:bottom w:val="none" w:sz="0" w:space="0" w:color="auto"/>
            <w:right w:val="none" w:sz="0" w:space="0" w:color="auto"/>
          </w:divBdr>
        </w:div>
      </w:divsChild>
    </w:div>
    <w:div w:id="1999383312">
      <w:bodyDiv w:val="1"/>
      <w:marLeft w:val="0"/>
      <w:marRight w:val="0"/>
      <w:marTop w:val="0"/>
      <w:marBottom w:val="0"/>
      <w:divBdr>
        <w:top w:val="none" w:sz="0" w:space="0" w:color="auto"/>
        <w:left w:val="none" w:sz="0" w:space="0" w:color="auto"/>
        <w:bottom w:val="none" w:sz="0" w:space="0" w:color="auto"/>
        <w:right w:val="none" w:sz="0" w:space="0" w:color="auto"/>
      </w:divBdr>
    </w:div>
    <w:div w:id="2001932091">
      <w:bodyDiv w:val="1"/>
      <w:marLeft w:val="0"/>
      <w:marRight w:val="0"/>
      <w:marTop w:val="0"/>
      <w:marBottom w:val="0"/>
      <w:divBdr>
        <w:top w:val="none" w:sz="0" w:space="0" w:color="auto"/>
        <w:left w:val="none" w:sz="0" w:space="0" w:color="auto"/>
        <w:bottom w:val="none" w:sz="0" w:space="0" w:color="auto"/>
        <w:right w:val="none" w:sz="0" w:space="0" w:color="auto"/>
      </w:divBdr>
      <w:divsChild>
        <w:div w:id="1520779660">
          <w:marLeft w:val="360"/>
          <w:marRight w:val="0"/>
          <w:marTop w:val="240"/>
          <w:marBottom w:val="0"/>
          <w:divBdr>
            <w:top w:val="none" w:sz="0" w:space="0" w:color="auto"/>
            <w:left w:val="none" w:sz="0" w:space="0" w:color="auto"/>
            <w:bottom w:val="none" w:sz="0" w:space="0" w:color="auto"/>
            <w:right w:val="none" w:sz="0" w:space="0" w:color="auto"/>
          </w:divBdr>
        </w:div>
        <w:div w:id="633826039">
          <w:marLeft w:val="1080"/>
          <w:marRight w:val="0"/>
          <w:marTop w:val="240"/>
          <w:marBottom w:val="0"/>
          <w:divBdr>
            <w:top w:val="none" w:sz="0" w:space="0" w:color="auto"/>
            <w:left w:val="none" w:sz="0" w:space="0" w:color="auto"/>
            <w:bottom w:val="none" w:sz="0" w:space="0" w:color="auto"/>
            <w:right w:val="none" w:sz="0" w:space="0" w:color="auto"/>
          </w:divBdr>
        </w:div>
        <w:div w:id="1642924357">
          <w:marLeft w:val="1080"/>
          <w:marRight w:val="0"/>
          <w:marTop w:val="240"/>
          <w:marBottom w:val="0"/>
          <w:divBdr>
            <w:top w:val="none" w:sz="0" w:space="0" w:color="auto"/>
            <w:left w:val="none" w:sz="0" w:space="0" w:color="auto"/>
            <w:bottom w:val="none" w:sz="0" w:space="0" w:color="auto"/>
            <w:right w:val="none" w:sz="0" w:space="0" w:color="auto"/>
          </w:divBdr>
        </w:div>
        <w:div w:id="2103990285">
          <w:marLeft w:val="1080"/>
          <w:marRight w:val="0"/>
          <w:marTop w:val="240"/>
          <w:marBottom w:val="0"/>
          <w:divBdr>
            <w:top w:val="none" w:sz="0" w:space="0" w:color="auto"/>
            <w:left w:val="none" w:sz="0" w:space="0" w:color="auto"/>
            <w:bottom w:val="none" w:sz="0" w:space="0" w:color="auto"/>
            <w:right w:val="none" w:sz="0" w:space="0" w:color="auto"/>
          </w:divBdr>
        </w:div>
        <w:div w:id="897741091">
          <w:marLeft w:val="1080"/>
          <w:marRight w:val="0"/>
          <w:marTop w:val="240"/>
          <w:marBottom w:val="0"/>
          <w:divBdr>
            <w:top w:val="none" w:sz="0" w:space="0" w:color="auto"/>
            <w:left w:val="none" w:sz="0" w:space="0" w:color="auto"/>
            <w:bottom w:val="none" w:sz="0" w:space="0" w:color="auto"/>
            <w:right w:val="none" w:sz="0" w:space="0" w:color="auto"/>
          </w:divBdr>
        </w:div>
      </w:divsChild>
    </w:div>
    <w:div w:id="2015764973">
      <w:bodyDiv w:val="1"/>
      <w:marLeft w:val="0"/>
      <w:marRight w:val="0"/>
      <w:marTop w:val="0"/>
      <w:marBottom w:val="0"/>
      <w:divBdr>
        <w:top w:val="none" w:sz="0" w:space="0" w:color="auto"/>
        <w:left w:val="none" w:sz="0" w:space="0" w:color="auto"/>
        <w:bottom w:val="none" w:sz="0" w:space="0" w:color="auto"/>
        <w:right w:val="none" w:sz="0" w:space="0" w:color="auto"/>
      </w:divBdr>
      <w:divsChild>
        <w:div w:id="1562014020">
          <w:marLeft w:val="360"/>
          <w:marRight w:val="0"/>
          <w:marTop w:val="200"/>
          <w:marBottom w:val="0"/>
          <w:divBdr>
            <w:top w:val="none" w:sz="0" w:space="0" w:color="auto"/>
            <w:left w:val="none" w:sz="0" w:space="0" w:color="auto"/>
            <w:bottom w:val="none" w:sz="0" w:space="0" w:color="auto"/>
            <w:right w:val="none" w:sz="0" w:space="0" w:color="auto"/>
          </w:divBdr>
        </w:div>
      </w:divsChild>
    </w:div>
    <w:div w:id="2018842267">
      <w:bodyDiv w:val="1"/>
      <w:marLeft w:val="0"/>
      <w:marRight w:val="0"/>
      <w:marTop w:val="0"/>
      <w:marBottom w:val="0"/>
      <w:divBdr>
        <w:top w:val="none" w:sz="0" w:space="0" w:color="auto"/>
        <w:left w:val="none" w:sz="0" w:space="0" w:color="auto"/>
        <w:bottom w:val="none" w:sz="0" w:space="0" w:color="auto"/>
        <w:right w:val="none" w:sz="0" w:space="0" w:color="auto"/>
      </w:divBdr>
    </w:div>
    <w:div w:id="2131239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owenyu@fudan.edu.c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483</TotalTime>
  <Pages>17</Pages>
  <Words>2809</Words>
  <Characters>16017</Characters>
  <Application>Microsoft Office Word</Application>
  <DocSecurity>0</DocSecurity>
  <Lines>133</Lines>
  <Paragraphs>37</Paragraphs>
  <ScaleCrop>false</ScaleCrop>
  <Company/>
  <LinksUpToDate>false</LinksUpToDate>
  <CharactersWithSpaces>18789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117</cp:revision>
  <dcterms:created xsi:type="dcterms:W3CDTF">2023-09-06T01:48:00Z</dcterms:created>
  <dcterms:modified xsi:type="dcterms:W3CDTF">2025-03-05T09:05:00Z</dcterms:modified>
</cp:coreProperties>
</file>