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6B4" w14:textId="6EFF8082" w:rsidR="00E42278" w:rsidRPr="00E3369C" w:rsidRDefault="00D65A26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西方政治学说史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="00EF1AF6" w:rsidRPr="00EF1AF6">
        <w:rPr>
          <w:rFonts w:ascii="Times New Roman" w:eastAsia="思源宋体 CN Heavy" w:hAnsi="Times New Roman" w:cs="Times New Roman" w:hint="eastAsia"/>
          <w:b/>
          <w:bCs/>
        </w:rPr>
        <w:t>History of Western Political Theory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4F7D4D7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D65A26">
        <w:rPr>
          <w:rFonts w:ascii="宋体" w:eastAsia="宋体" w:hAnsi="宋体" w:hint="eastAsia"/>
        </w:rPr>
        <w:t>洪涛</w:t>
      </w:r>
      <w:r w:rsidR="00E3369C" w:rsidRPr="001E7533">
        <w:rPr>
          <w:rFonts w:ascii="宋体" w:eastAsia="宋体" w:hAnsi="宋体" w:hint="eastAsia"/>
        </w:rPr>
        <w:t xml:space="preserve"> </w:t>
      </w:r>
      <w:r w:rsidR="00D65A26">
        <w:rPr>
          <w:rFonts w:ascii="宋体" w:eastAsia="宋体" w:hAnsi="宋体" w:hint="eastAsia"/>
        </w:rPr>
        <w:t>教授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2CF974D0" w14:textId="0EA9E3EF" w:rsidR="00803EB1" w:rsidRPr="00803EB1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r w:rsidRPr="00803EB1">
            <w:rPr>
              <w:rFonts w:ascii="宋体" w:eastAsia="宋体" w:hAnsi="宋体"/>
            </w:rPr>
            <w:fldChar w:fldCharType="begin"/>
          </w:r>
          <w:r w:rsidRPr="00803EB1">
            <w:rPr>
              <w:rFonts w:ascii="宋体" w:eastAsia="宋体" w:hAnsi="宋体"/>
            </w:rPr>
            <w:instrText xml:space="preserve"> TOC \o "1-3" \h \z \u </w:instrText>
          </w:r>
          <w:r w:rsidRPr="00803EB1">
            <w:rPr>
              <w:rFonts w:ascii="宋体" w:eastAsia="宋体" w:hAnsi="宋体"/>
            </w:rPr>
            <w:fldChar w:fldCharType="separate"/>
          </w:r>
          <w:hyperlink w:anchor="_Toc176185243" w:history="1">
            <w:r w:rsidR="00803EB1" w:rsidRPr="00803EB1">
              <w:rPr>
                <w:rStyle w:val="a3"/>
                <w:rFonts w:ascii="宋体" w:eastAsia="宋体" w:hAnsi="宋体" w:hint="eastAsia"/>
                <w:noProof/>
              </w:rPr>
              <w:t>第一讲 绪论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/>
                <w:noProof/>
                <w:webHidden/>
              </w:rPr>
              <w:instrText>PAGEREF _Toc176185243 \h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9031F22" w14:textId="0FBC4222" w:rsidR="00803EB1" w:rsidRPr="00803EB1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85244" w:history="1">
            <w:r w:rsidR="00803EB1" w:rsidRPr="00803EB1">
              <w:rPr>
                <w:rStyle w:val="a3"/>
                <w:rFonts w:ascii="宋体" w:eastAsia="宋体" w:hAnsi="宋体" w:hint="eastAsia"/>
                <w:noProof/>
              </w:rPr>
              <w:t>一、为何西方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/>
                <w:noProof/>
                <w:webHidden/>
              </w:rPr>
              <w:instrText>PAGEREF _Toc176185244 \h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7CE6350" w14:textId="26310743" w:rsidR="00803EB1" w:rsidRPr="00803EB1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85245" w:history="1">
            <w:r w:rsidR="00803EB1" w:rsidRPr="00803EB1">
              <w:rPr>
                <w:rStyle w:val="a3"/>
                <w:rFonts w:ascii="宋体" w:eastAsia="宋体" w:hAnsi="宋体" w:hint="eastAsia"/>
                <w:noProof/>
              </w:rPr>
              <w:t>二、何为政治学说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/>
                <w:noProof/>
                <w:webHidden/>
              </w:rPr>
              <w:instrText>PAGEREF _Toc176185245 \h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3C4AAFD" w14:textId="5DADA7A0" w:rsidR="00803EB1" w:rsidRPr="00803EB1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85246" w:history="1">
            <w:r w:rsidR="00803EB1" w:rsidRPr="00803EB1">
              <w:rPr>
                <w:rStyle w:val="a3"/>
                <w:rFonts w:ascii="宋体" w:eastAsia="宋体" w:hAnsi="宋体" w:hint="eastAsia"/>
                <w:noProof/>
              </w:rPr>
              <w:t>（一）作为“社会科学”研究的政治思想史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/>
                <w:noProof/>
                <w:webHidden/>
              </w:rPr>
              <w:instrText>PAGEREF _Toc176185246 \h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AE064DA" w14:textId="48BD4AF8" w:rsidR="00803EB1" w:rsidRPr="00803EB1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14:ligatures w14:val="standardContextual"/>
            </w:rPr>
          </w:pPr>
          <w:hyperlink w:anchor="_Toc176185247" w:history="1">
            <w:r w:rsidR="00803EB1" w:rsidRPr="00803EB1">
              <w:rPr>
                <w:rStyle w:val="a3"/>
                <w:rFonts w:ascii="宋体" w:eastAsia="宋体" w:hAnsi="宋体" w:hint="eastAsia"/>
                <w:noProof/>
              </w:rPr>
              <w:t>（二）“政治学说”的古典理解：作为政治哲学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ab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/>
                <w:noProof/>
                <w:webHidden/>
              </w:rPr>
              <w:instrText>PAGEREF _Toc176185247 \h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803EB1" w:rsidRPr="00803EB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0D8A0133" w:rsidR="009C5523" w:rsidRDefault="009C5523">
          <w:pPr>
            <w:rPr>
              <w:rFonts w:hint="eastAsia"/>
            </w:rPr>
          </w:pPr>
          <w:r w:rsidRPr="00803EB1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294B7718" w:rsidR="004F27BC" w:rsidRPr="004F27BC" w:rsidRDefault="004F27BC" w:rsidP="009C5523">
      <w:pPr>
        <w:pStyle w:val="a9"/>
      </w:pPr>
      <w:bookmarkStart w:id="0" w:name="_Toc176185243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D65A26">
        <w:rPr>
          <w:rFonts w:hint="eastAsia"/>
        </w:rPr>
        <w:t>绪论</w:t>
      </w:r>
      <w:bookmarkEnd w:id="0"/>
    </w:p>
    <w:p w14:paraId="19160074" w14:textId="3508D9BD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D65A26">
        <w:rPr>
          <w:rFonts w:cs="Times New Roman" w:hint="eastAsia"/>
        </w:rPr>
        <w:t>4</w:t>
      </w:r>
      <w:r w:rsidRPr="001E7533">
        <w:rPr>
          <w:rFonts w:cs="Times New Roman"/>
        </w:rPr>
        <w:t>.</w:t>
      </w:r>
      <w:r w:rsidR="00D65A26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D65A26">
        <w:rPr>
          <w:rFonts w:cs="Times New Roman" w:hint="eastAsia"/>
        </w:rPr>
        <w:t>2</w:t>
      </w:r>
    </w:p>
    <w:p w14:paraId="363FF16A" w14:textId="31A777FB" w:rsidR="0042019A" w:rsidRDefault="0042019A" w:rsidP="0042019A">
      <w:pPr>
        <w:pStyle w:val="ac"/>
      </w:pPr>
      <w:bookmarkStart w:id="1" w:name="_Toc176185244"/>
      <w:r>
        <w:rPr>
          <w:rFonts w:hint="eastAsia"/>
        </w:rPr>
        <w:t>一、为何西方</w:t>
      </w:r>
      <w:bookmarkEnd w:id="1"/>
    </w:p>
    <w:p w14:paraId="079D0B26" w14:textId="7ED7C225" w:rsidR="000C2A56" w:rsidRDefault="00CB6772" w:rsidP="001A5EBF">
      <w:pPr>
        <w:pStyle w:val="aa"/>
        <w:spacing w:before="78" w:after="78"/>
      </w:pPr>
      <w:r>
        <w:tab/>
      </w:r>
      <w:r>
        <w:rPr>
          <w:rFonts w:hint="eastAsia"/>
        </w:rPr>
        <w:t>在很大程度上，现代社会起源于西方——官僚制、资本主义、市场经济等制度及概念都来自西方。一切非西方的文化在西方现代文化面前都成为了地方文化，西方文化的反传统性也在世界范围内导向了传统之争。西方的影响力如此之大，其重要性不言而喻。</w:t>
      </w:r>
    </w:p>
    <w:p w14:paraId="1AE14FEE" w14:textId="14991DA8" w:rsidR="009902F0" w:rsidRDefault="009902F0" w:rsidP="001A5EBF">
      <w:pPr>
        <w:pStyle w:val="aa"/>
        <w:spacing w:before="78" w:after="78"/>
      </w:pPr>
      <w:r>
        <w:tab/>
      </w:r>
      <w:r>
        <w:rPr>
          <w:rFonts w:hint="eastAsia"/>
        </w:rPr>
        <w:t>西方文明的起源一般被认为是希腊文明，而希腊文明的起源在很长一段时间内都被认为是荷马时代（公元前</w:t>
      </w:r>
      <w:r>
        <w:rPr>
          <w:rFonts w:hint="eastAsia"/>
        </w:rPr>
        <w:t>8~9</w:t>
      </w:r>
      <w:r>
        <w:rPr>
          <w:rFonts w:hint="eastAsia"/>
        </w:rPr>
        <w:t>世纪）。尽管近年来的考古发掘发现了克里特文明、</w:t>
      </w:r>
      <w:proofErr w:type="gramStart"/>
      <w:r>
        <w:rPr>
          <w:rFonts w:hint="eastAsia"/>
        </w:rPr>
        <w:t>迈锡尼</w:t>
      </w:r>
      <w:proofErr w:type="gramEnd"/>
      <w:r>
        <w:rPr>
          <w:rFonts w:hint="eastAsia"/>
        </w:rPr>
        <w:t>文明，足以将古希腊的历史上溯数百年甚至一千年，但其对古希腊文明的影响力仍然存疑；故荷马时代至今仍被认为是希腊文明乃至西方文明的开端。</w:t>
      </w:r>
    </w:p>
    <w:p w14:paraId="4DDDD15D" w14:textId="5A096549" w:rsidR="00D91244" w:rsidRDefault="00D91244" w:rsidP="001A5EBF">
      <w:pPr>
        <w:pStyle w:val="aa"/>
        <w:spacing w:before="78" w:after="78"/>
      </w:pPr>
      <w:r>
        <w:tab/>
      </w:r>
      <w:r>
        <w:rPr>
          <w:rFonts w:hint="eastAsia"/>
        </w:rPr>
        <w:t>西方文明的</w:t>
      </w:r>
      <w:r w:rsidR="008C4F24">
        <w:rPr>
          <w:rFonts w:hint="eastAsia"/>
        </w:rPr>
        <w:t>终点</w:t>
      </w:r>
      <w:r>
        <w:rPr>
          <w:rFonts w:hint="eastAsia"/>
        </w:rPr>
        <w:t>是</w:t>
      </w:r>
      <w:r>
        <w:rPr>
          <w:rFonts w:hint="eastAsia"/>
        </w:rPr>
        <w:t>19</w:t>
      </w:r>
      <w:r>
        <w:rPr>
          <w:rFonts w:hint="eastAsia"/>
        </w:rPr>
        <w:t>世纪中叶马克思主义的诞生，这不仅是因为马克思主义本身的开创性，更是因为</w:t>
      </w:r>
      <w:r>
        <w:rPr>
          <w:rFonts w:hint="eastAsia"/>
        </w:rPr>
        <w:t>19</w:t>
      </w:r>
      <w:r>
        <w:rPr>
          <w:rFonts w:hint="eastAsia"/>
        </w:rPr>
        <w:t>世纪在历史上的重要转折性——轴心时代的</w:t>
      </w:r>
      <w:proofErr w:type="gramStart"/>
      <w:r>
        <w:rPr>
          <w:rFonts w:hint="eastAsia"/>
        </w:rPr>
        <w:t>文明们</w:t>
      </w:r>
      <w:proofErr w:type="gramEnd"/>
      <w:r>
        <w:rPr>
          <w:rFonts w:hint="eastAsia"/>
        </w:rPr>
        <w:t>意识到，它们即将寿终正寝。</w:t>
      </w:r>
      <w:r w:rsidR="00ED59CF">
        <w:rPr>
          <w:rFonts w:hint="eastAsia"/>
        </w:rPr>
        <w:t>总之，</w:t>
      </w:r>
      <w:r>
        <w:rPr>
          <w:rFonts w:hint="eastAsia"/>
        </w:rPr>
        <w:t>19</w:t>
      </w:r>
      <w:r>
        <w:rPr>
          <w:rFonts w:hint="eastAsia"/>
        </w:rPr>
        <w:t>世纪是西方文明的关键时间点，是世界史的开端，是历史的“真正出现”</w:t>
      </w:r>
      <w:r w:rsidR="00ED59CF">
        <w:rPr>
          <w:rFonts w:hint="eastAsia"/>
        </w:rPr>
        <w:t>，甚至是黑格尔所言的一种历史的终结</w:t>
      </w:r>
      <w:r>
        <w:rPr>
          <w:rFonts w:hint="eastAsia"/>
        </w:rPr>
        <w:t>。</w:t>
      </w:r>
    </w:p>
    <w:p w14:paraId="0FEF74A7" w14:textId="237A9675" w:rsidR="009902F0" w:rsidRDefault="008C4F24" w:rsidP="001A5EBF">
      <w:pPr>
        <w:pStyle w:val="aa"/>
        <w:spacing w:before="78" w:after="78"/>
      </w:pPr>
      <w:r>
        <w:tab/>
      </w:r>
      <w:r>
        <w:rPr>
          <w:rFonts w:hint="eastAsia"/>
        </w:rPr>
        <w:t>《西方政治学说史》课程将回顾从荷马时代至</w:t>
      </w:r>
      <w:r>
        <w:rPr>
          <w:rFonts w:hint="eastAsia"/>
        </w:rPr>
        <w:t>19</w:t>
      </w:r>
      <w:r>
        <w:rPr>
          <w:rFonts w:hint="eastAsia"/>
        </w:rPr>
        <w:t>世纪的这个人类文明的第一时期，</w:t>
      </w:r>
      <w:r w:rsidR="004F7498">
        <w:rPr>
          <w:rFonts w:hint="eastAsia"/>
        </w:rPr>
        <w:t>回顾那些伟大的思想与创造。</w:t>
      </w:r>
    </w:p>
    <w:p w14:paraId="767A7796" w14:textId="58772C70" w:rsidR="0042019A" w:rsidRDefault="0042019A" w:rsidP="0042019A">
      <w:pPr>
        <w:pStyle w:val="ac"/>
      </w:pPr>
      <w:bookmarkStart w:id="2" w:name="_Toc176185245"/>
      <w:r>
        <w:rPr>
          <w:rFonts w:hint="eastAsia"/>
        </w:rPr>
        <w:t>二、何为政治学说</w:t>
      </w:r>
      <w:bookmarkEnd w:id="2"/>
    </w:p>
    <w:p w14:paraId="70BF66B9" w14:textId="540505C0" w:rsidR="0042019A" w:rsidRDefault="0042019A" w:rsidP="001A5EBF">
      <w:pPr>
        <w:pStyle w:val="aa"/>
        <w:spacing w:before="78" w:after="78"/>
      </w:pPr>
      <w:r>
        <w:tab/>
      </w:r>
      <w:r>
        <w:rPr>
          <w:rFonts w:hint="eastAsia"/>
        </w:rPr>
        <w:t>西方的古典政治学</w:t>
      </w:r>
      <w:proofErr w:type="gramStart"/>
      <w:r>
        <w:rPr>
          <w:rFonts w:hint="eastAsia"/>
        </w:rPr>
        <w:t>说往往</w:t>
      </w:r>
      <w:proofErr w:type="gramEnd"/>
      <w:r>
        <w:rPr>
          <w:rFonts w:hint="eastAsia"/>
        </w:rPr>
        <w:t>不被当代的政治科学所认可，因为其并不具备现代社会科学所要求的实证特点和量化研究。为此，我们必须从两方面认识政治思想史。</w:t>
      </w:r>
    </w:p>
    <w:p w14:paraId="1C0EB94F" w14:textId="12C7E5F2" w:rsidR="008D7113" w:rsidRDefault="008D7113" w:rsidP="008D7113">
      <w:pPr>
        <w:pStyle w:val="ae"/>
      </w:pPr>
      <w:bookmarkStart w:id="3" w:name="_Toc176185246"/>
      <w:r>
        <w:rPr>
          <w:rFonts w:hint="eastAsia"/>
        </w:rPr>
        <w:t>（一）</w:t>
      </w:r>
      <w:r w:rsidR="0042019A">
        <w:rPr>
          <w:rFonts w:hint="eastAsia"/>
        </w:rPr>
        <w:t>作为“社会科学”研究的政治思想史</w:t>
      </w:r>
      <w:bookmarkEnd w:id="3"/>
    </w:p>
    <w:p w14:paraId="6FDB37DE" w14:textId="7C475176" w:rsidR="0042019A" w:rsidRDefault="0042019A" w:rsidP="008D7113">
      <w:pPr>
        <w:pStyle w:val="aa"/>
        <w:spacing w:before="78" w:after="78"/>
        <w:ind w:firstLine="420"/>
      </w:pPr>
      <w:r>
        <w:rPr>
          <w:rFonts w:hint="eastAsia"/>
        </w:rPr>
        <w:t>政治思想史具有博学传统</w:t>
      </w:r>
      <w:r w:rsidR="003D779F">
        <w:rPr>
          <w:rFonts w:hint="eastAsia"/>
        </w:rPr>
        <w:t>。</w:t>
      </w:r>
      <w:r w:rsidR="004A6A52">
        <w:rPr>
          <w:rFonts w:hint="eastAsia"/>
        </w:rPr>
        <w:t>在</w:t>
      </w:r>
      <w:r w:rsidR="004A6A52">
        <w:rPr>
          <w:rFonts w:hint="eastAsia"/>
        </w:rPr>
        <w:t>19</w:t>
      </w:r>
      <w:r w:rsidR="004A6A52">
        <w:rPr>
          <w:rFonts w:hint="eastAsia"/>
        </w:rPr>
        <w:t>世纪的学科分化之前，治学的目标都不被认为是私利，而是追求博学；这与当代政治学说的广泛意识形态化（即任何政治学说的提出都是一种意识形态，都代表了一种利益）形成了鲜明对比</w:t>
      </w:r>
      <w:r>
        <w:rPr>
          <w:rFonts w:hint="eastAsia"/>
        </w:rPr>
        <w:t>。</w:t>
      </w:r>
      <w:r w:rsidR="004A6A52">
        <w:rPr>
          <w:rFonts w:hint="eastAsia"/>
        </w:rPr>
        <w:t>博学不是对驳杂知识的追求，而是对各类古典学科的全面掌握</w:t>
      </w:r>
      <w:r w:rsidR="008D7113">
        <w:rPr>
          <w:rFonts w:hint="eastAsia"/>
        </w:rPr>
        <w:t>，博学者以古典的标准对知识进行筛选，将古典视为美的典范；这又与当代追求专业化的趋势形成了鲜明对比。</w:t>
      </w:r>
    </w:p>
    <w:p w14:paraId="046A355A" w14:textId="2752FB31" w:rsidR="008D7113" w:rsidRDefault="008D7113" w:rsidP="008D7113">
      <w:pPr>
        <w:pStyle w:val="aa"/>
        <w:spacing w:before="78" w:after="78"/>
        <w:ind w:firstLine="420"/>
      </w:pPr>
      <w:r>
        <w:rPr>
          <w:rFonts w:hint="eastAsia"/>
        </w:rPr>
        <w:t>政治思想史是作为政治实践之重要组成部分的“名”之探究。在某种意义上，政治行为与动物行为有一定的相似之处，例如政治权力的强制性。但是，人与动物的一个重要区别就在于“名”，人的言语能够提供意义与正当性。例如，国家不仅是对暴力的垄断，</w:t>
      </w:r>
      <w:r w:rsidR="000952A2">
        <w:rPr>
          <w:rFonts w:hint="eastAsia"/>
        </w:rPr>
        <w:t>现代以来，国家</w:t>
      </w:r>
      <w:r>
        <w:rPr>
          <w:rFonts w:hint="eastAsia"/>
        </w:rPr>
        <w:t>对意识形态的掌控</w:t>
      </w:r>
      <w:r w:rsidR="000952A2">
        <w:rPr>
          <w:rFonts w:hint="eastAsia"/>
        </w:rPr>
        <w:t>日渐加深</w:t>
      </w:r>
      <w:r>
        <w:rPr>
          <w:rFonts w:hint="eastAsia"/>
        </w:rPr>
        <w:t>，而</w:t>
      </w:r>
      <w:r w:rsidR="00117B61">
        <w:rPr>
          <w:rFonts w:hint="eastAsia"/>
        </w:rPr>
        <w:t>这</w:t>
      </w:r>
      <w:r>
        <w:rPr>
          <w:rFonts w:hint="eastAsia"/>
        </w:rPr>
        <w:t>就是对“名”的控制。</w:t>
      </w:r>
      <w:r w:rsidR="00D76347">
        <w:rPr>
          <w:rFonts w:hint="eastAsia"/>
        </w:rPr>
        <w:t>政治家进行政治实践，“名”的语汇是最主要的形式，而“名”的斗争也往往是更大的政治斗争的先导。</w:t>
      </w:r>
    </w:p>
    <w:p w14:paraId="600D4D7F" w14:textId="616E4528" w:rsidR="008D5FFB" w:rsidRDefault="008D5FFB" w:rsidP="008D7113">
      <w:pPr>
        <w:pStyle w:val="aa"/>
        <w:spacing w:before="78" w:after="78"/>
        <w:ind w:firstLine="420"/>
      </w:pPr>
      <w:r>
        <w:rPr>
          <w:rFonts w:hint="eastAsia"/>
        </w:rPr>
        <w:t>政治思想史</w:t>
      </w:r>
      <w:r w:rsidR="003D779F">
        <w:rPr>
          <w:rFonts w:hint="eastAsia"/>
        </w:rPr>
        <w:t>也</w:t>
      </w:r>
      <w:r>
        <w:rPr>
          <w:rFonts w:hint="eastAsia"/>
        </w:rPr>
        <w:t>是作为“思想文本（</w:t>
      </w:r>
      <w:r>
        <w:rPr>
          <w:rFonts w:hint="eastAsia"/>
        </w:rPr>
        <w:t>text</w:t>
      </w:r>
      <w:r>
        <w:rPr>
          <w:rFonts w:hint="eastAsia"/>
        </w:rPr>
        <w:t>）”之“背景（</w:t>
      </w:r>
      <w:r>
        <w:rPr>
          <w:rFonts w:hint="eastAsia"/>
        </w:rPr>
        <w:t>context</w:t>
      </w:r>
      <w:r>
        <w:rPr>
          <w:rFonts w:hint="eastAsia"/>
        </w:rPr>
        <w:t>）”的其他思想文本或现实背景之因果关系之探究。</w:t>
      </w:r>
    </w:p>
    <w:p w14:paraId="2112ACFA" w14:textId="4FE44DD5" w:rsidR="003D779F" w:rsidRDefault="003D779F" w:rsidP="003D779F">
      <w:pPr>
        <w:pStyle w:val="ae"/>
      </w:pPr>
      <w:bookmarkStart w:id="4" w:name="_Toc176185247"/>
      <w:r>
        <w:rPr>
          <w:rFonts w:hint="eastAsia"/>
        </w:rPr>
        <w:t>（二）“政治学说”的古典理解：作为政治哲学</w:t>
      </w:r>
      <w:bookmarkEnd w:id="4"/>
    </w:p>
    <w:p w14:paraId="07FB0C31" w14:textId="0113802A" w:rsidR="003D779F" w:rsidRDefault="003D779F" w:rsidP="003D779F">
      <w:pPr>
        <w:pStyle w:val="aa"/>
        <w:spacing w:before="78" w:after="78"/>
      </w:pPr>
      <w:r>
        <w:tab/>
      </w:r>
      <w:r>
        <w:rPr>
          <w:rFonts w:hint="eastAsia"/>
        </w:rPr>
        <w:t>学说（</w:t>
      </w:r>
      <w:r>
        <w:rPr>
          <w:rFonts w:hint="eastAsia"/>
        </w:rPr>
        <w:t>theory</w:t>
      </w:r>
      <w:r>
        <w:rPr>
          <w:rFonts w:hint="eastAsia"/>
        </w:rPr>
        <w:t>）的希腊文是</w:t>
      </w:r>
      <w:proofErr w:type="spellStart"/>
      <w:r w:rsidRPr="003D779F">
        <w:t>θεωρί</w:t>
      </w:r>
      <w:proofErr w:type="spellEnd"/>
      <w:r w:rsidRPr="003D779F">
        <w:t>α</w:t>
      </w:r>
      <w:r>
        <w:rPr>
          <w:rFonts w:hint="eastAsia"/>
        </w:rPr>
        <w:t>，最初的意思是“观（看）”</w:t>
      </w:r>
      <w:r w:rsidR="000C2CAE">
        <w:rPr>
          <w:rFonts w:hint="eastAsia"/>
        </w:rPr>
        <w:t>：一个人观见他者的言语或行为，将其转述给其他人，引起自身生活正向的变化，就形成了学说</w:t>
      </w:r>
      <w:r>
        <w:rPr>
          <w:rFonts w:hint="eastAsia"/>
        </w:rPr>
        <w:t>。</w:t>
      </w:r>
      <w:r w:rsidR="000C2CAE">
        <w:rPr>
          <w:rFonts w:hint="eastAsia"/>
        </w:rPr>
        <w:t>简而言之，古典意义上的学说是对自身生活变得更好的看法，这与现代意义上作为一种系统描述的、针对某个</w:t>
      </w:r>
      <w:r w:rsidR="000C2CAE">
        <w:rPr>
          <w:rFonts w:hint="eastAsia"/>
        </w:rPr>
        <w:lastRenderedPageBreak/>
        <w:t>对象的“学说”是有所不同的。</w:t>
      </w:r>
    </w:p>
    <w:p w14:paraId="03A07478" w14:textId="6BA91C47" w:rsidR="009F07B4" w:rsidRPr="009F07B4" w:rsidRDefault="009F07B4" w:rsidP="003D779F">
      <w:pPr>
        <w:pStyle w:val="aa"/>
        <w:spacing w:before="78" w:after="78"/>
      </w:pPr>
      <w:r>
        <w:tab/>
      </w:r>
      <w:r>
        <w:rPr>
          <w:rFonts w:hint="eastAsia"/>
        </w:rPr>
        <w:t>“政治哲学”一词最早出现在亚里士多德《政治学》中，政治哲学从始至终的一个重要传统就是探索什么是好的政治。</w:t>
      </w:r>
    </w:p>
    <w:sectPr w:rsidR="009F07B4" w:rsidRPr="009F07B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827CB" w14:textId="77777777" w:rsidR="00867D5F" w:rsidRDefault="00867D5F" w:rsidP="004F27BC">
      <w:pPr>
        <w:rPr>
          <w:rFonts w:hint="eastAsia"/>
        </w:rPr>
      </w:pPr>
      <w:r>
        <w:separator/>
      </w:r>
    </w:p>
  </w:endnote>
  <w:endnote w:type="continuationSeparator" w:id="0">
    <w:p w14:paraId="59F127BB" w14:textId="77777777" w:rsidR="00867D5F" w:rsidRDefault="00867D5F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56016" w14:textId="77777777" w:rsidR="00867D5F" w:rsidRDefault="00867D5F" w:rsidP="004F27BC">
      <w:pPr>
        <w:rPr>
          <w:rFonts w:hint="eastAsia"/>
        </w:rPr>
      </w:pPr>
      <w:r>
        <w:separator/>
      </w:r>
    </w:p>
  </w:footnote>
  <w:footnote w:type="continuationSeparator" w:id="0">
    <w:p w14:paraId="07AAD2A4" w14:textId="77777777" w:rsidR="00867D5F" w:rsidRDefault="00867D5F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952A2"/>
    <w:rsid w:val="000C0E72"/>
    <w:rsid w:val="000C2A56"/>
    <w:rsid w:val="000C2CAE"/>
    <w:rsid w:val="00117B61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71DAC"/>
    <w:rsid w:val="003D779F"/>
    <w:rsid w:val="0042019A"/>
    <w:rsid w:val="00445EC6"/>
    <w:rsid w:val="00452E0D"/>
    <w:rsid w:val="004A1784"/>
    <w:rsid w:val="004A6A52"/>
    <w:rsid w:val="004E20FD"/>
    <w:rsid w:val="004F27BC"/>
    <w:rsid w:val="004F7498"/>
    <w:rsid w:val="00541983"/>
    <w:rsid w:val="00545AE0"/>
    <w:rsid w:val="0055283E"/>
    <w:rsid w:val="00566087"/>
    <w:rsid w:val="005D2E49"/>
    <w:rsid w:val="0062298C"/>
    <w:rsid w:val="00635DCE"/>
    <w:rsid w:val="006454C0"/>
    <w:rsid w:val="00664C88"/>
    <w:rsid w:val="00693F22"/>
    <w:rsid w:val="006A17D1"/>
    <w:rsid w:val="006B79BD"/>
    <w:rsid w:val="006D6ABF"/>
    <w:rsid w:val="006E0682"/>
    <w:rsid w:val="006E6F00"/>
    <w:rsid w:val="0070035D"/>
    <w:rsid w:val="007221C7"/>
    <w:rsid w:val="0078474F"/>
    <w:rsid w:val="007C3C13"/>
    <w:rsid w:val="007E3D59"/>
    <w:rsid w:val="00803EB1"/>
    <w:rsid w:val="0084004C"/>
    <w:rsid w:val="00842F9B"/>
    <w:rsid w:val="0085058B"/>
    <w:rsid w:val="00867D5F"/>
    <w:rsid w:val="00885939"/>
    <w:rsid w:val="008B6404"/>
    <w:rsid w:val="008C29D1"/>
    <w:rsid w:val="008C4F24"/>
    <w:rsid w:val="008D5FFB"/>
    <w:rsid w:val="008D7113"/>
    <w:rsid w:val="008E3724"/>
    <w:rsid w:val="00906D67"/>
    <w:rsid w:val="00922DB7"/>
    <w:rsid w:val="0093786E"/>
    <w:rsid w:val="009440AB"/>
    <w:rsid w:val="009902F0"/>
    <w:rsid w:val="009B421D"/>
    <w:rsid w:val="009C5523"/>
    <w:rsid w:val="009F07B4"/>
    <w:rsid w:val="00A240E2"/>
    <w:rsid w:val="00A80AAE"/>
    <w:rsid w:val="00A94592"/>
    <w:rsid w:val="00B85E92"/>
    <w:rsid w:val="00BA19E4"/>
    <w:rsid w:val="00C0437B"/>
    <w:rsid w:val="00C3403A"/>
    <w:rsid w:val="00C45638"/>
    <w:rsid w:val="00C528FB"/>
    <w:rsid w:val="00CB6772"/>
    <w:rsid w:val="00CF29DE"/>
    <w:rsid w:val="00D65A26"/>
    <w:rsid w:val="00D76347"/>
    <w:rsid w:val="00D91244"/>
    <w:rsid w:val="00D96B69"/>
    <w:rsid w:val="00DA7707"/>
    <w:rsid w:val="00E3369C"/>
    <w:rsid w:val="00E42278"/>
    <w:rsid w:val="00E80E1C"/>
    <w:rsid w:val="00EB2A44"/>
    <w:rsid w:val="00ED59CF"/>
    <w:rsid w:val="00EE4598"/>
    <w:rsid w:val="00EF1AF6"/>
    <w:rsid w:val="00F24B12"/>
    <w:rsid w:val="00F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68</cp:revision>
  <dcterms:created xsi:type="dcterms:W3CDTF">2023-09-06T01:48:00Z</dcterms:created>
  <dcterms:modified xsi:type="dcterms:W3CDTF">2024-09-02T10:23:00Z</dcterms:modified>
</cp:coreProperties>
</file>