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5C6B4" w14:textId="48476B42" w:rsidR="00E42278" w:rsidRPr="00E3369C" w:rsidRDefault="00391C3B" w:rsidP="009C5523">
      <w:pPr>
        <w:spacing w:line="400" w:lineRule="exact"/>
        <w:jc w:val="center"/>
        <w:rPr>
          <w:rFonts w:ascii="思源宋体 CN Heavy" w:eastAsia="思源宋体 CN Heavy" w:hAnsi="思源宋体 CN Heavy" w:hint="eastAsia"/>
          <w:sz w:val="32"/>
          <w:szCs w:val="36"/>
        </w:rPr>
      </w:pPr>
      <w:r>
        <w:rPr>
          <w:rFonts w:ascii="思源宋体 CN Heavy" w:eastAsia="思源宋体 CN Heavy" w:hAnsi="思源宋体 CN Heavy" w:hint="eastAsia"/>
          <w:sz w:val="32"/>
          <w:szCs w:val="36"/>
        </w:rPr>
        <w:t>近现代国际关系</w:t>
      </w:r>
      <w:r w:rsidR="009C5523">
        <w:rPr>
          <w:rFonts w:ascii="思源宋体 CN Heavy" w:eastAsia="思源宋体 CN Heavy" w:hAnsi="思源宋体 CN Heavy"/>
          <w:sz w:val="32"/>
          <w:szCs w:val="36"/>
        </w:rPr>
        <w:br/>
      </w:r>
      <w:r w:rsidRPr="00391C3B">
        <w:rPr>
          <w:rFonts w:ascii="Times New Roman" w:eastAsia="思源宋体 CN Heavy" w:hAnsi="Times New Roman" w:cs="Times New Roman" w:hint="eastAsia"/>
          <w:b/>
          <w:bCs/>
        </w:rPr>
        <w:t>Modern and Contemporary International Relations</w:t>
      </w:r>
    </w:p>
    <w:p w14:paraId="34AD55F3" w14:textId="77777777" w:rsidR="009C5523" w:rsidRDefault="009C5523" w:rsidP="0085058B">
      <w:pPr>
        <w:jc w:val="center"/>
        <w:rPr>
          <w:rFonts w:ascii="宋体" w:eastAsia="宋体" w:hAnsi="宋体" w:hint="eastAsia"/>
          <w:b/>
          <w:bCs/>
        </w:rPr>
      </w:pPr>
    </w:p>
    <w:p w14:paraId="51A4BF00" w14:textId="67C0BDD4" w:rsidR="0093786E" w:rsidRPr="001E7533" w:rsidRDefault="0085058B" w:rsidP="0085058B">
      <w:pPr>
        <w:jc w:val="center"/>
        <w:rPr>
          <w:rFonts w:ascii="宋体" w:eastAsia="宋体" w:hAnsi="宋体" w:hint="eastAsia"/>
        </w:rPr>
      </w:pPr>
      <w:r w:rsidRPr="001E7533">
        <w:rPr>
          <w:rFonts w:ascii="宋体" w:eastAsia="宋体" w:hAnsi="宋体" w:hint="eastAsia"/>
          <w:b/>
          <w:bCs/>
        </w:rPr>
        <w:t>授课教师</w:t>
      </w:r>
      <w:r w:rsidR="00E3369C" w:rsidRPr="001E7533">
        <w:rPr>
          <w:rFonts w:ascii="宋体" w:eastAsia="宋体" w:hAnsi="宋体"/>
          <w:b/>
          <w:bCs/>
        </w:rPr>
        <w:br/>
      </w:r>
      <w:r w:rsidR="00391C3B">
        <w:rPr>
          <w:rFonts w:ascii="宋体" w:eastAsia="宋体" w:hAnsi="宋体" w:hint="eastAsia"/>
        </w:rPr>
        <w:t>陈玉聃 副教授</w:t>
      </w:r>
      <w:r w:rsidR="00E3369C" w:rsidRPr="001E7533">
        <w:rPr>
          <w:rFonts w:ascii="宋体" w:eastAsia="宋体" w:hAnsi="宋体" w:hint="eastAsia"/>
        </w:rPr>
        <w:t>（</w:t>
      </w:r>
      <w:hyperlink r:id="rId8" w:history="1">
        <w:r w:rsidR="00557FD2" w:rsidRPr="001E2653">
          <w:rPr>
            <w:rStyle w:val="a3"/>
            <w:rFonts w:ascii="Times New Roman" w:eastAsia="宋体" w:hAnsi="Times New Roman" w:cs="Times New Roman" w:hint="eastAsia"/>
          </w:rPr>
          <w:t>chenyudan@fudan.edu.cn</w:t>
        </w:r>
      </w:hyperlink>
      <w:r w:rsidR="00E3369C" w:rsidRPr="001E7533">
        <w:rPr>
          <w:rFonts w:ascii="宋体" w:eastAsia="宋体" w:hAnsi="宋体" w:hint="eastAsia"/>
        </w:rPr>
        <w:t>）</w:t>
      </w:r>
    </w:p>
    <w:p w14:paraId="0711CA33" w14:textId="77777777" w:rsidR="0085058B" w:rsidRPr="001E7533" w:rsidRDefault="0085058B" w:rsidP="000C2A56">
      <w:pPr>
        <w:jc w:val="center"/>
        <w:rPr>
          <w:rFonts w:ascii="宋体" w:eastAsia="宋体" w:hAnsi="宋体" w:hint="eastAsia"/>
        </w:rPr>
      </w:pPr>
    </w:p>
    <w:p w14:paraId="30B908EF" w14:textId="4116DD1B" w:rsidR="0093786E" w:rsidRDefault="0093786E" w:rsidP="00E3369C">
      <w:pPr>
        <w:jc w:val="center"/>
        <w:rPr>
          <w:rFonts w:ascii="宋体" w:eastAsia="宋体" w:hAnsi="宋体" w:hint="eastAsia"/>
        </w:rPr>
      </w:pPr>
      <w:r w:rsidRPr="001E7533">
        <w:rPr>
          <w:rFonts w:ascii="宋体" w:eastAsia="宋体" w:hAnsi="宋体" w:hint="eastAsia"/>
          <w:b/>
          <w:bCs/>
        </w:rPr>
        <w:t>助教</w:t>
      </w:r>
      <w:r w:rsidR="00E3369C" w:rsidRPr="001E7533">
        <w:rPr>
          <w:rFonts w:ascii="宋体" w:eastAsia="宋体" w:hAnsi="宋体"/>
          <w:b/>
          <w:bCs/>
        </w:rPr>
        <w:br/>
      </w:r>
      <w:proofErr w:type="gramStart"/>
      <w:r w:rsidR="00E81123">
        <w:rPr>
          <w:rFonts w:ascii="宋体" w:eastAsia="宋体" w:hAnsi="宋体" w:hint="eastAsia"/>
        </w:rPr>
        <w:t>沉锦轩</w:t>
      </w:r>
      <w:proofErr w:type="gramEnd"/>
    </w:p>
    <w:p w14:paraId="08506F25" w14:textId="77777777" w:rsidR="009C5523" w:rsidRDefault="009C5523" w:rsidP="009C5523">
      <w:pPr>
        <w:rPr>
          <w:rFonts w:ascii="宋体" w:eastAsia="宋体" w:hAnsi="宋体" w:hint="eastAsia"/>
        </w:rPr>
      </w:pP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1506974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FBF96A" w14:textId="432695B1" w:rsidR="009C5523" w:rsidRPr="009C5523" w:rsidRDefault="009C5523" w:rsidP="009C5523">
          <w:pPr>
            <w:pStyle w:val="TOC"/>
            <w:jc w:val="center"/>
            <w:rPr>
              <w:rFonts w:ascii="宋体" w:eastAsia="宋体" w:hAnsi="宋体" w:hint="eastAsia"/>
              <w:b/>
              <w:bCs/>
              <w:color w:val="auto"/>
            </w:rPr>
          </w:pPr>
          <w:r w:rsidRPr="009C5523">
            <w:rPr>
              <w:rFonts w:ascii="宋体" w:eastAsia="宋体" w:hAnsi="宋体"/>
              <w:b/>
              <w:bCs/>
              <w:color w:val="auto"/>
              <w:lang w:val="zh-CN"/>
            </w:rPr>
            <w:t>目录</w:t>
          </w:r>
        </w:p>
        <w:p w14:paraId="492E92F3" w14:textId="3DFE862D" w:rsidR="00FA6F65" w:rsidRPr="00FA6F65" w:rsidRDefault="009C5523">
          <w:pPr>
            <w:pStyle w:val="TOC1"/>
            <w:tabs>
              <w:tab w:val="right" w:leader="dot" w:pos="8296"/>
            </w:tabs>
            <w:rPr>
              <w:rFonts w:ascii="宋体" w:eastAsia="宋体" w:hAnsi="宋体" w:hint="eastAsia"/>
              <w:noProof/>
              <w14:ligatures w14:val="standardContextual"/>
            </w:rPr>
          </w:pPr>
          <w:r w:rsidRPr="00FA6F65">
            <w:rPr>
              <w:rFonts w:ascii="宋体" w:eastAsia="宋体" w:hAnsi="宋体"/>
            </w:rPr>
            <w:fldChar w:fldCharType="begin"/>
          </w:r>
          <w:r w:rsidRPr="00FA6F65">
            <w:rPr>
              <w:rFonts w:ascii="宋体" w:eastAsia="宋体" w:hAnsi="宋体"/>
            </w:rPr>
            <w:instrText xml:space="preserve"> TOC \o "1-3" \h \z \u </w:instrText>
          </w:r>
          <w:r w:rsidRPr="00FA6F65">
            <w:rPr>
              <w:rFonts w:ascii="宋体" w:eastAsia="宋体" w:hAnsi="宋体"/>
            </w:rPr>
            <w:fldChar w:fldCharType="separate"/>
          </w:r>
          <w:hyperlink w:anchor="_Toc176171917" w:history="1">
            <w:r w:rsidR="00FA6F65" w:rsidRPr="00FA6F65">
              <w:rPr>
                <w:rStyle w:val="a3"/>
                <w:rFonts w:ascii="宋体" w:eastAsia="宋体" w:hAnsi="宋体" w:hint="eastAsia"/>
                <w:noProof/>
              </w:rPr>
              <w:t>第一讲 理解“国际关系史”</w:t>
            </w:r>
            <w:r w:rsidR="00FA6F65" w:rsidRPr="00FA6F65">
              <w:rPr>
                <w:rFonts w:ascii="宋体" w:eastAsia="宋体" w:hAnsi="宋体" w:hint="eastAsia"/>
                <w:noProof/>
                <w:webHidden/>
              </w:rPr>
              <w:tab/>
            </w:r>
            <w:r w:rsidR="00FA6F65" w:rsidRPr="00FA6F65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="00FA6F65" w:rsidRPr="00FA6F65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="00FA6F65" w:rsidRPr="00FA6F65">
              <w:rPr>
                <w:rFonts w:ascii="宋体" w:eastAsia="宋体" w:hAnsi="宋体"/>
                <w:noProof/>
                <w:webHidden/>
              </w:rPr>
              <w:instrText>PAGEREF _Toc176171917 \h</w:instrText>
            </w:r>
            <w:r w:rsidR="00FA6F65" w:rsidRPr="00FA6F65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="00FA6F65" w:rsidRPr="00FA6F65">
              <w:rPr>
                <w:rFonts w:ascii="宋体" w:eastAsia="宋体" w:hAnsi="宋体" w:hint="eastAsia"/>
                <w:noProof/>
                <w:webHidden/>
              </w:rPr>
            </w:r>
            <w:r w:rsidR="00FA6F65" w:rsidRPr="00FA6F65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="00FA6F65" w:rsidRPr="00FA6F65">
              <w:rPr>
                <w:rFonts w:ascii="宋体" w:eastAsia="宋体" w:hAnsi="宋体" w:hint="eastAsia"/>
                <w:noProof/>
                <w:webHidden/>
              </w:rPr>
              <w:t>2</w:t>
            </w:r>
            <w:r w:rsidR="00FA6F65" w:rsidRPr="00FA6F65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1AC857B6" w14:textId="0BCCDE5A" w:rsidR="00FA6F65" w:rsidRPr="00FA6F65" w:rsidRDefault="00FA6F65">
          <w:pPr>
            <w:pStyle w:val="TOC2"/>
            <w:tabs>
              <w:tab w:val="right" w:leader="dot" w:pos="8296"/>
            </w:tabs>
            <w:rPr>
              <w:rFonts w:ascii="宋体" w:eastAsia="宋体" w:hAnsi="宋体" w:hint="eastAsia"/>
              <w:noProof/>
              <w14:ligatures w14:val="standardContextual"/>
            </w:rPr>
          </w:pPr>
          <w:hyperlink w:anchor="_Toc176171918" w:history="1">
            <w:r w:rsidRPr="00FA6F65">
              <w:rPr>
                <w:rStyle w:val="a3"/>
                <w:rFonts w:ascii="宋体" w:eastAsia="宋体" w:hAnsi="宋体" w:hint="eastAsia"/>
                <w:noProof/>
              </w:rPr>
              <w:t>一、“国”与“国际”：内涵的厘清</w:t>
            </w:r>
            <w:r w:rsidRPr="00FA6F65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FA6F65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FA6F65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FA6F65">
              <w:rPr>
                <w:rFonts w:ascii="宋体" w:eastAsia="宋体" w:hAnsi="宋体"/>
                <w:noProof/>
                <w:webHidden/>
              </w:rPr>
              <w:instrText>PAGEREF _Toc176171918 \h</w:instrText>
            </w:r>
            <w:r w:rsidRPr="00FA6F65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FA6F65">
              <w:rPr>
                <w:rFonts w:ascii="宋体" w:eastAsia="宋体" w:hAnsi="宋体" w:hint="eastAsia"/>
                <w:noProof/>
                <w:webHidden/>
              </w:rPr>
            </w:r>
            <w:r w:rsidRPr="00FA6F65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FA6F65">
              <w:rPr>
                <w:rFonts w:ascii="宋体" w:eastAsia="宋体" w:hAnsi="宋体" w:hint="eastAsia"/>
                <w:noProof/>
                <w:webHidden/>
              </w:rPr>
              <w:t>2</w:t>
            </w:r>
            <w:r w:rsidRPr="00FA6F65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12D99605" w14:textId="1DD2932C" w:rsidR="00FA6F65" w:rsidRPr="00FA6F65" w:rsidRDefault="00FA6F65">
          <w:pPr>
            <w:pStyle w:val="TOC3"/>
            <w:tabs>
              <w:tab w:val="right" w:leader="dot" w:pos="8296"/>
            </w:tabs>
            <w:rPr>
              <w:rFonts w:ascii="宋体" w:eastAsia="宋体" w:hAnsi="宋体" w:hint="eastAsia"/>
              <w:noProof/>
              <w14:ligatures w14:val="standardContextual"/>
            </w:rPr>
          </w:pPr>
          <w:hyperlink w:anchor="_Toc176171919" w:history="1">
            <w:r w:rsidRPr="00FA6F65">
              <w:rPr>
                <w:rStyle w:val="a3"/>
                <w:rFonts w:ascii="宋体" w:eastAsia="宋体" w:hAnsi="宋体" w:hint="eastAsia"/>
                <w:noProof/>
              </w:rPr>
              <w:t>（一）民族国家的起源</w:t>
            </w:r>
            <w:r w:rsidRPr="00FA6F65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FA6F65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FA6F65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FA6F65">
              <w:rPr>
                <w:rFonts w:ascii="宋体" w:eastAsia="宋体" w:hAnsi="宋体"/>
                <w:noProof/>
                <w:webHidden/>
              </w:rPr>
              <w:instrText>PAGEREF _Toc176171919 \h</w:instrText>
            </w:r>
            <w:r w:rsidRPr="00FA6F65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FA6F65">
              <w:rPr>
                <w:rFonts w:ascii="宋体" w:eastAsia="宋体" w:hAnsi="宋体" w:hint="eastAsia"/>
                <w:noProof/>
                <w:webHidden/>
              </w:rPr>
            </w:r>
            <w:r w:rsidRPr="00FA6F65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FA6F65">
              <w:rPr>
                <w:rFonts w:ascii="宋体" w:eastAsia="宋体" w:hAnsi="宋体" w:hint="eastAsia"/>
                <w:noProof/>
                <w:webHidden/>
              </w:rPr>
              <w:t>2</w:t>
            </w:r>
            <w:r w:rsidRPr="00FA6F65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405CFA6F" w14:textId="7326C720" w:rsidR="00FA6F65" w:rsidRPr="00FA6F65" w:rsidRDefault="00FA6F65">
          <w:pPr>
            <w:pStyle w:val="TOC3"/>
            <w:tabs>
              <w:tab w:val="right" w:leader="dot" w:pos="8296"/>
            </w:tabs>
            <w:rPr>
              <w:rFonts w:ascii="宋体" w:eastAsia="宋体" w:hAnsi="宋体" w:hint="eastAsia"/>
              <w:noProof/>
              <w14:ligatures w14:val="standardContextual"/>
            </w:rPr>
          </w:pPr>
          <w:hyperlink w:anchor="_Toc176171920" w:history="1">
            <w:r w:rsidRPr="00FA6F65">
              <w:rPr>
                <w:rStyle w:val="a3"/>
                <w:rFonts w:ascii="宋体" w:eastAsia="宋体" w:hAnsi="宋体" w:hint="eastAsia"/>
                <w:noProof/>
              </w:rPr>
              <w:t>（二）国际关系概念的拓展</w:t>
            </w:r>
            <w:r w:rsidRPr="00FA6F65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FA6F65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FA6F65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FA6F65">
              <w:rPr>
                <w:rFonts w:ascii="宋体" w:eastAsia="宋体" w:hAnsi="宋体"/>
                <w:noProof/>
                <w:webHidden/>
              </w:rPr>
              <w:instrText>PAGEREF _Toc176171920 \h</w:instrText>
            </w:r>
            <w:r w:rsidRPr="00FA6F65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FA6F65">
              <w:rPr>
                <w:rFonts w:ascii="宋体" w:eastAsia="宋体" w:hAnsi="宋体" w:hint="eastAsia"/>
                <w:noProof/>
                <w:webHidden/>
              </w:rPr>
            </w:r>
            <w:r w:rsidRPr="00FA6F65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FA6F65">
              <w:rPr>
                <w:rFonts w:ascii="宋体" w:eastAsia="宋体" w:hAnsi="宋体" w:hint="eastAsia"/>
                <w:noProof/>
                <w:webHidden/>
              </w:rPr>
              <w:t>2</w:t>
            </w:r>
            <w:r w:rsidRPr="00FA6F65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4A004C24" w14:textId="58EA3BFA" w:rsidR="00FA6F65" w:rsidRPr="00FA6F65" w:rsidRDefault="00FA6F65">
          <w:pPr>
            <w:pStyle w:val="TOC2"/>
            <w:tabs>
              <w:tab w:val="right" w:leader="dot" w:pos="8296"/>
            </w:tabs>
            <w:rPr>
              <w:rFonts w:ascii="宋体" w:eastAsia="宋体" w:hAnsi="宋体" w:hint="eastAsia"/>
              <w:noProof/>
              <w14:ligatures w14:val="standardContextual"/>
            </w:rPr>
          </w:pPr>
          <w:hyperlink w:anchor="_Toc176171921" w:history="1">
            <w:r w:rsidRPr="00FA6F65">
              <w:rPr>
                <w:rStyle w:val="a3"/>
                <w:rFonts w:ascii="宋体" w:eastAsia="宋体" w:hAnsi="宋体" w:hint="eastAsia"/>
                <w:noProof/>
              </w:rPr>
              <w:t>二、为什么要学习历史</w:t>
            </w:r>
            <w:r w:rsidRPr="00FA6F65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FA6F65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FA6F65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FA6F65">
              <w:rPr>
                <w:rFonts w:ascii="宋体" w:eastAsia="宋体" w:hAnsi="宋体"/>
                <w:noProof/>
                <w:webHidden/>
              </w:rPr>
              <w:instrText>PAGEREF _Toc176171921 \h</w:instrText>
            </w:r>
            <w:r w:rsidRPr="00FA6F65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FA6F65">
              <w:rPr>
                <w:rFonts w:ascii="宋体" w:eastAsia="宋体" w:hAnsi="宋体" w:hint="eastAsia"/>
                <w:noProof/>
                <w:webHidden/>
              </w:rPr>
            </w:r>
            <w:r w:rsidRPr="00FA6F65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FA6F65">
              <w:rPr>
                <w:rFonts w:ascii="宋体" w:eastAsia="宋体" w:hAnsi="宋体" w:hint="eastAsia"/>
                <w:noProof/>
                <w:webHidden/>
              </w:rPr>
              <w:t>2</w:t>
            </w:r>
            <w:r w:rsidRPr="00FA6F65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709C1459" w14:textId="0875D66D" w:rsidR="009C5523" w:rsidRDefault="009C5523">
          <w:pPr>
            <w:rPr>
              <w:rFonts w:hint="eastAsia"/>
            </w:rPr>
          </w:pPr>
          <w:r w:rsidRPr="00FA6F65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5DB791B8" w14:textId="77777777" w:rsidR="009C5523" w:rsidRPr="001E7533" w:rsidRDefault="009C5523" w:rsidP="009C5523">
      <w:pPr>
        <w:rPr>
          <w:rFonts w:ascii="宋体" w:eastAsia="宋体" w:hAnsi="宋体" w:hint="eastAsia"/>
        </w:rPr>
      </w:pPr>
    </w:p>
    <w:p w14:paraId="536DDFA8" w14:textId="7D809683" w:rsidR="009C5523" w:rsidRDefault="009C5523">
      <w:pPr>
        <w:widowControl/>
        <w:jc w:val="left"/>
        <w:rPr>
          <w:rFonts w:ascii="华文宋体" w:eastAsia="华文宋体" w:hAnsi="华文宋体" w:hint="eastAsia"/>
        </w:rPr>
      </w:pPr>
      <w:r>
        <w:rPr>
          <w:rFonts w:ascii="华文宋体" w:eastAsia="华文宋体" w:hAnsi="华文宋体"/>
        </w:rPr>
        <w:br w:type="page"/>
      </w:r>
    </w:p>
    <w:p w14:paraId="1521C760" w14:textId="79022FA1" w:rsidR="004F27BC" w:rsidRPr="004F27BC" w:rsidRDefault="004F27BC" w:rsidP="009C5523">
      <w:pPr>
        <w:pStyle w:val="a9"/>
      </w:pPr>
      <w:bookmarkStart w:id="0" w:name="_Toc176171917"/>
      <w:r w:rsidRPr="004F27BC">
        <w:rPr>
          <w:rFonts w:hint="eastAsia"/>
        </w:rPr>
        <w:lastRenderedPageBreak/>
        <w:t>第一讲</w:t>
      </w:r>
      <w:r w:rsidRPr="004F27BC">
        <w:rPr>
          <w:rFonts w:hint="eastAsia"/>
        </w:rPr>
        <w:t xml:space="preserve"> </w:t>
      </w:r>
      <w:r w:rsidR="008E7B36">
        <w:rPr>
          <w:rFonts w:hint="eastAsia"/>
        </w:rPr>
        <w:t>理解“国际关系史”</w:t>
      </w:r>
      <w:bookmarkEnd w:id="0"/>
    </w:p>
    <w:p w14:paraId="19160074" w14:textId="0B0B2DE2" w:rsidR="00906D67" w:rsidRPr="001E7533" w:rsidRDefault="000C2A56" w:rsidP="001A5EBF">
      <w:pPr>
        <w:pStyle w:val="aa"/>
        <w:spacing w:before="78" w:after="78"/>
        <w:jc w:val="center"/>
        <w:rPr>
          <w:rFonts w:cs="Times New Roman" w:hint="eastAsia"/>
        </w:rPr>
      </w:pPr>
      <w:r w:rsidRPr="001E7533">
        <w:rPr>
          <w:rFonts w:cs="Times New Roman"/>
        </w:rPr>
        <w:t>202</w:t>
      </w:r>
      <w:r w:rsidR="00391C3B">
        <w:rPr>
          <w:rFonts w:cs="Times New Roman" w:hint="eastAsia"/>
        </w:rPr>
        <w:t>4</w:t>
      </w:r>
      <w:r w:rsidRPr="001E7533">
        <w:rPr>
          <w:rFonts w:cs="Times New Roman"/>
        </w:rPr>
        <w:t>.</w:t>
      </w:r>
      <w:r w:rsidR="00391C3B">
        <w:rPr>
          <w:rFonts w:cs="Times New Roman" w:hint="eastAsia"/>
        </w:rPr>
        <w:t>9</w:t>
      </w:r>
      <w:r w:rsidRPr="001E7533">
        <w:rPr>
          <w:rFonts w:cs="Times New Roman"/>
        </w:rPr>
        <w:t>.</w:t>
      </w:r>
      <w:r w:rsidR="00391C3B">
        <w:rPr>
          <w:rFonts w:cs="Times New Roman" w:hint="eastAsia"/>
        </w:rPr>
        <w:t>2</w:t>
      </w:r>
    </w:p>
    <w:p w14:paraId="079D0B26" w14:textId="6259C1EE" w:rsidR="000C2A56" w:rsidRDefault="00A80B7D" w:rsidP="00A80B7D">
      <w:pPr>
        <w:pStyle w:val="ac"/>
      </w:pPr>
      <w:bookmarkStart w:id="1" w:name="_Toc176171918"/>
      <w:r>
        <w:rPr>
          <w:rFonts w:hint="eastAsia"/>
        </w:rPr>
        <w:t>一、“国”与“国际”：内涵的厘清</w:t>
      </w:r>
      <w:bookmarkEnd w:id="1"/>
    </w:p>
    <w:p w14:paraId="2689ED44" w14:textId="58FFC569" w:rsidR="00687746" w:rsidRDefault="00687746" w:rsidP="00687746">
      <w:pPr>
        <w:pStyle w:val="ae"/>
      </w:pPr>
      <w:bookmarkStart w:id="2" w:name="_Toc176171919"/>
      <w:r>
        <w:rPr>
          <w:rFonts w:hint="eastAsia"/>
        </w:rPr>
        <w:t>（一）民族国家</w:t>
      </w:r>
      <w:r w:rsidR="00FA6F65">
        <w:rPr>
          <w:rFonts w:hint="eastAsia"/>
        </w:rPr>
        <w:t>的起源</w:t>
      </w:r>
      <w:bookmarkEnd w:id="2"/>
    </w:p>
    <w:p w14:paraId="77DDA15C" w14:textId="7A165981" w:rsidR="00026302" w:rsidRDefault="00A80B7D" w:rsidP="001A5EBF">
      <w:pPr>
        <w:pStyle w:val="aa"/>
        <w:spacing w:before="78" w:after="78"/>
        <w:rPr>
          <w:rFonts w:hint="eastAsia"/>
        </w:rPr>
      </w:pPr>
      <w:r>
        <w:tab/>
      </w:r>
      <w:r>
        <w:rPr>
          <w:rFonts w:hint="eastAsia"/>
        </w:rPr>
        <w:t>“国际（</w:t>
      </w:r>
      <w:r>
        <w:rPr>
          <w:rFonts w:hint="eastAsia"/>
        </w:rPr>
        <w:t>international</w:t>
      </w:r>
      <w:r>
        <w:rPr>
          <w:rFonts w:hint="eastAsia"/>
        </w:rPr>
        <w:t>）”一词最初由杰里米·边沁于</w:t>
      </w:r>
      <w:r>
        <w:rPr>
          <w:rFonts w:hint="eastAsia"/>
        </w:rPr>
        <w:t>1780</w:t>
      </w:r>
      <w:r>
        <w:rPr>
          <w:rFonts w:hint="eastAsia"/>
        </w:rPr>
        <w:t>年提出，并单一地应用于国际法（而不包括国际关系）的领域，即以</w:t>
      </w:r>
      <w:r>
        <w:rPr>
          <w:rFonts w:hint="eastAsia"/>
        </w:rPr>
        <w:t>international law</w:t>
      </w:r>
      <w:r>
        <w:rPr>
          <w:rFonts w:hint="eastAsia"/>
        </w:rPr>
        <w:t>替代</w:t>
      </w:r>
      <w:r>
        <w:rPr>
          <w:rFonts w:hint="eastAsia"/>
        </w:rPr>
        <w:t>law of nations</w:t>
      </w:r>
      <w:r>
        <w:rPr>
          <w:rFonts w:hint="eastAsia"/>
        </w:rPr>
        <w:t>的用法。</w:t>
      </w:r>
      <w:r w:rsidR="00E84102">
        <w:rPr>
          <w:rFonts w:hint="eastAsia"/>
        </w:rPr>
        <w:t>那么就</w:t>
      </w:r>
      <w:r>
        <w:rPr>
          <w:rFonts w:hint="eastAsia"/>
        </w:rPr>
        <w:t>存在这样一个问题：为何</w:t>
      </w:r>
      <w:r>
        <w:rPr>
          <w:rFonts w:hint="eastAsia"/>
        </w:rPr>
        <w:t>international</w:t>
      </w:r>
      <w:r>
        <w:rPr>
          <w:rFonts w:hint="eastAsia"/>
        </w:rPr>
        <w:t>的构词中，对“国家”的概念使用了</w:t>
      </w:r>
      <w:r>
        <w:rPr>
          <w:rFonts w:hint="eastAsia"/>
        </w:rPr>
        <w:t>nation</w:t>
      </w:r>
      <w:r>
        <w:rPr>
          <w:rFonts w:hint="eastAsia"/>
        </w:rPr>
        <w:t>，而非</w:t>
      </w:r>
      <w:r>
        <w:rPr>
          <w:rFonts w:hint="eastAsia"/>
        </w:rPr>
        <w:t>country</w:t>
      </w:r>
      <w:r>
        <w:rPr>
          <w:rFonts w:hint="eastAsia"/>
        </w:rPr>
        <w:t>、</w:t>
      </w:r>
      <w:r>
        <w:rPr>
          <w:rFonts w:hint="eastAsia"/>
        </w:rPr>
        <w:t>state</w:t>
      </w:r>
      <w:r>
        <w:rPr>
          <w:rFonts w:hint="eastAsia"/>
        </w:rPr>
        <w:t>等词？实际上，如果追溯到拉丁语的词根，就会发现</w:t>
      </w:r>
      <w:r>
        <w:rPr>
          <w:rFonts w:hint="eastAsia"/>
        </w:rPr>
        <w:t>country</w:t>
      </w:r>
      <w:r>
        <w:rPr>
          <w:rFonts w:hint="eastAsia"/>
        </w:rPr>
        <w:t>更强调土地，</w:t>
      </w:r>
      <w:r w:rsidR="00026302">
        <w:rPr>
          <w:rFonts w:hint="eastAsia"/>
        </w:rPr>
        <w:t>state</w:t>
      </w:r>
      <w:r w:rsidR="00026302">
        <w:rPr>
          <w:rFonts w:hint="eastAsia"/>
        </w:rPr>
        <w:t>更强调政治状态（政体），</w:t>
      </w:r>
      <w:r>
        <w:rPr>
          <w:rFonts w:hint="eastAsia"/>
        </w:rPr>
        <w:t>而</w:t>
      </w:r>
      <w:r>
        <w:rPr>
          <w:rFonts w:hint="eastAsia"/>
        </w:rPr>
        <w:t>nation</w:t>
      </w:r>
      <w:r>
        <w:rPr>
          <w:rFonts w:hint="eastAsia"/>
        </w:rPr>
        <w:t>更强调出身、血缘关系，即一个共同的渊源——民族</w:t>
      </w:r>
      <w:r w:rsidR="00026302">
        <w:rPr>
          <w:rFonts w:hint="eastAsia"/>
        </w:rPr>
        <w:t>；正是民族国家（</w:t>
      </w:r>
      <w:r w:rsidR="00026302">
        <w:rPr>
          <w:rFonts w:hint="eastAsia"/>
        </w:rPr>
        <w:t>nation state</w:t>
      </w:r>
      <w:r w:rsidR="00026302">
        <w:rPr>
          <w:rFonts w:hint="eastAsia"/>
        </w:rPr>
        <w:t>）在近代国际关系中发挥了巨大的作用。在民族国家出现之前，国家（或城邦）之间的关系在严格意义上则属于</w:t>
      </w:r>
      <w:r w:rsidR="00687746">
        <w:rPr>
          <w:rFonts w:hint="eastAsia"/>
        </w:rPr>
        <w:t>国家间关系（</w:t>
      </w:r>
      <w:r w:rsidR="00026302">
        <w:rPr>
          <w:rFonts w:hint="eastAsia"/>
        </w:rPr>
        <w:t>interstate relation</w:t>
      </w:r>
      <w:r w:rsidR="00687746">
        <w:rPr>
          <w:rFonts w:hint="eastAsia"/>
        </w:rPr>
        <w:t>s</w:t>
      </w:r>
      <w:r w:rsidR="00687746">
        <w:rPr>
          <w:rFonts w:hint="eastAsia"/>
        </w:rPr>
        <w:t>）</w:t>
      </w:r>
      <w:r w:rsidR="00026302">
        <w:rPr>
          <w:rFonts w:hint="eastAsia"/>
        </w:rPr>
        <w:t>。</w:t>
      </w:r>
    </w:p>
    <w:p w14:paraId="40DBA490" w14:textId="3F9CE5DC" w:rsidR="00A80B7D" w:rsidRDefault="00026302" w:rsidP="001A5EBF">
      <w:pPr>
        <w:pStyle w:val="aa"/>
        <w:spacing w:before="78" w:after="78"/>
      </w:pPr>
      <w:r>
        <w:tab/>
      </w:r>
      <w:r w:rsidR="006E23DE">
        <w:rPr>
          <w:rFonts w:hint="eastAsia"/>
        </w:rPr>
        <w:t>威斯特伐利亚体系奠定了民族国家体系的基础，是近代国际关系的起始。</w:t>
      </w:r>
      <w:r>
        <w:rPr>
          <w:rFonts w:hint="eastAsia"/>
        </w:rPr>
        <w:t>威斯特伐利</w:t>
      </w:r>
      <w:proofErr w:type="gramStart"/>
      <w:r>
        <w:rPr>
          <w:rFonts w:hint="eastAsia"/>
        </w:rPr>
        <w:t>亚会议</w:t>
      </w:r>
      <w:proofErr w:type="gramEnd"/>
      <w:r>
        <w:rPr>
          <w:rFonts w:hint="eastAsia"/>
        </w:rPr>
        <w:t>结束了三十年战争，会议签订的《威斯特伐利亚条约》规定了“教随国定”，即每个国家可以自行决定其国教，这使得中世纪凌驾于国家之上的实体——教会——不再是更高的权威</w:t>
      </w:r>
      <w:r w:rsidR="006E23DE">
        <w:rPr>
          <w:rFonts w:hint="eastAsia"/>
        </w:rPr>
        <w:t>，国家取而代之。国家的这种最高权威，使其凝聚的即是一种“共同起源的传说”，也就是民族共同体。</w:t>
      </w:r>
    </w:p>
    <w:p w14:paraId="4D8AFD94" w14:textId="37E4BA8A" w:rsidR="006E23DE" w:rsidRDefault="006E23DE" w:rsidP="001A5EBF">
      <w:pPr>
        <w:pStyle w:val="aa"/>
        <w:spacing w:before="78" w:after="78"/>
      </w:pPr>
      <w:r>
        <w:tab/>
      </w:r>
      <w:r>
        <w:rPr>
          <w:rFonts w:hint="eastAsia"/>
        </w:rPr>
        <w:t>近现代国际关系的基本架构是威斯特伐利亚体系</w:t>
      </w:r>
      <w:r w:rsidR="00687746">
        <w:rPr>
          <w:rFonts w:hint="eastAsia"/>
        </w:rPr>
        <w:t>，一种以民族国家为主要行为体的无政府（</w:t>
      </w:r>
      <w:r w:rsidR="00687746">
        <w:rPr>
          <w:rFonts w:hint="eastAsia"/>
        </w:rPr>
        <w:t>anarchy</w:t>
      </w:r>
      <w:r w:rsidR="00687746">
        <w:rPr>
          <w:rFonts w:hint="eastAsia"/>
        </w:rPr>
        <w:t>）国际体系</w:t>
      </w:r>
      <w:r>
        <w:rPr>
          <w:rFonts w:hint="eastAsia"/>
        </w:rPr>
        <w:t>，其规定了一个国家的四个重要特征：主权、领土、人民、政府。主权是一种对内最高、对外独立的权力；为了规定主权的行使范围，领土由此产生；领土上具有人民；将人民组织起来行使主权，即是政府。抽象地来说，威斯特伐利亚体系延续至今。</w:t>
      </w:r>
    </w:p>
    <w:p w14:paraId="741630DD" w14:textId="677A6EA9" w:rsidR="00687746" w:rsidRDefault="004028FC" w:rsidP="004028FC">
      <w:pPr>
        <w:pStyle w:val="ae"/>
      </w:pPr>
      <w:bookmarkStart w:id="3" w:name="_Toc176171920"/>
      <w:r>
        <w:rPr>
          <w:rFonts w:hint="eastAsia"/>
        </w:rPr>
        <w:t>（二）国际关系概念的拓展</w:t>
      </w:r>
      <w:bookmarkEnd w:id="3"/>
    </w:p>
    <w:p w14:paraId="002CF2D1" w14:textId="5581034E" w:rsidR="00687746" w:rsidRDefault="004028FC" w:rsidP="001A5EBF">
      <w:pPr>
        <w:pStyle w:val="aa"/>
        <w:spacing w:before="78" w:after="78"/>
      </w:pPr>
      <w:r>
        <w:tab/>
      </w:r>
      <w:r>
        <w:rPr>
          <w:rFonts w:hint="eastAsia"/>
        </w:rPr>
        <w:t>21</w:t>
      </w:r>
      <w:r>
        <w:rPr>
          <w:rFonts w:hint="eastAsia"/>
        </w:rPr>
        <w:t>世纪以来，国际关系</w:t>
      </w:r>
      <w:r w:rsidR="00ED0E26">
        <w:rPr>
          <w:rFonts w:hint="eastAsia"/>
        </w:rPr>
        <w:t>的外延出现了拓展。有观点认为，国家之间的关系归根到底是人之间关系在国际的体现，是由人组成的共同体之间的关系；因此，人的观念与行为应当是研究的重点。这种从</w:t>
      </w:r>
      <w:r w:rsidR="00ED0E26">
        <w:rPr>
          <w:rFonts w:hint="eastAsia"/>
        </w:rPr>
        <w:t>international relations</w:t>
      </w:r>
      <w:r w:rsidR="00ED0E26">
        <w:rPr>
          <w:rFonts w:hint="eastAsia"/>
        </w:rPr>
        <w:t>到</w:t>
      </w:r>
      <w:r w:rsidR="00ED0E26">
        <w:rPr>
          <w:rFonts w:hint="eastAsia"/>
        </w:rPr>
        <w:t>relations international</w:t>
      </w:r>
      <w:r w:rsidR="00ED0E26">
        <w:rPr>
          <w:rFonts w:hint="eastAsia"/>
        </w:rPr>
        <w:t>的转变，提供了一种更开放的视角。</w:t>
      </w:r>
    </w:p>
    <w:p w14:paraId="79D32473" w14:textId="362C9183" w:rsidR="00E377D3" w:rsidRDefault="00E377D3" w:rsidP="001A5EBF">
      <w:pPr>
        <w:pStyle w:val="aa"/>
        <w:spacing w:before="78" w:after="78"/>
      </w:pPr>
      <w:r>
        <w:tab/>
      </w:r>
      <w:r>
        <w:rPr>
          <w:rFonts w:hint="eastAsia"/>
        </w:rPr>
        <w:t>社会、文化、艺术、宗教都与国际关系有着密不可分的联系，生活史、文化史、艺术史同样也应当纳入国际关系史的</w:t>
      </w:r>
      <w:proofErr w:type="gramStart"/>
      <w:r>
        <w:rPr>
          <w:rFonts w:hint="eastAsia"/>
        </w:rPr>
        <w:t>考量</w:t>
      </w:r>
      <w:proofErr w:type="gramEnd"/>
      <w:r>
        <w:rPr>
          <w:rFonts w:hint="eastAsia"/>
        </w:rPr>
        <w:t>范围。</w:t>
      </w:r>
    </w:p>
    <w:p w14:paraId="64CFB14E" w14:textId="26F1DE8B" w:rsidR="00E377D3" w:rsidRDefault="00E377D3" w:rsidP="00E377D3">
      <w:pPr>
        <w:pStyle w:val="ac"/>
      </w:pPr>
      <w:bookmarkStart w:id="4" w:name="_Toc176171921"/>
      <w:r>
        <w:rPr>
          <w:rFonts w:hint="eastAsia"/>
        </w:rPr>
        <w:t>二、为什么要学习历史</w:t>
      </w:r>
      <w:bookmarkEnd w:id="4"/>
    </w:p>
    <w:p w14:paraId="28D5EA5C" w14:textId="5CF8BB68" w:rsidR="00E377D3" w:rsidRDefault="00E377D3" w:rsidP="00E377D3">
      <w:pPr>
        <w:pStyle w:val="af3"/>
        <w:spacing w:before="78" w:after="78"/>
        <w:ind w:firstLine="420"/>
      </w:pPr>
      <w:r>
        <w:rPr>
          <w:rFonts w:hint="eastAsia"/>
        </w:rPr>
        <w:t>读史使人明智。</w:t>
      </w:r>
    </w:p>
    <w:p w14:paraId="56FE80E2" w14:textId="74632E4A" w:rsidR="00E377D3" w:rsidRDefault="00E377D3" w:rsidP="00E377D3">
      <w:pPr>
        <w:pStyle w:val="af3"/>
        <w:spacing w:before="78" w:after="78"/>
        <w:jc w:val="right"/>
        <w:rPr>
          <w:rFonts w:hint="eastAsia"/>
        </w:rPr>
      </w:pPr>
      <w:r>
        <w:rPr>
          <w:rFonts w:hint="eastAsia"/>
        </w:rPr>
        <w:t>——弗朗西斯·培根</w:t>
      </w:r>
    </w:p>
    <w:p w14:paraId="1A457E0D" w14:textId="705DE42F" w:rsidR="00E377D3" w:rsidRDefault="00A93425" w:rsidP="001A5EBF">
      <w:pPr>
        <w:pStyle w:val="aa"/>
        <w:spacing w:before="78" w:after="78"/>
      </w:pPr>
      <w:r>
        <w:tab/>
      </w:r>
      <w:r>
        <w:rPr>
          <w:rFonts w:hint="eastAsia"/>
        </w:rPr>
        <w:t>历史不是简单的重复，而是一种与现实的共振。历史是一面镜子，但并非可以直接通过历史看到现实；因此，通过历史看待现实，具备一定的扭曲性，需要我们审慎对待。</w:t>
      </w:r>
    </w:p>
    <w:p w14:paraId="0DF0982F" w14:textId="0EB5B081" w:rsidR="00A93425" w:rsidRDefault="00A93425" w:rsidP="001A5EBF">
      <w:pPr>
        <w:pStyle w:val="aa"/>
        <w:spacing w:before="78" w:after="78"/>
        <w:rPr>
          <w:rFonts w:hint="eastAsia"/>
        </w:rPr>
      </w:pPr>
      <w:r>
        <w:tab/>
      </w:r>
      <w:r>
        <w:rPr>
          <w:rFonts w:hint="eastAsia"/>
        </w:rPr>
        <w:t>历史与现实有相似之处。这种相似性的背后折射出人的相似性——不论处于哪个时代，人的各个特性总是相似的。历史不仅仅是事件的集合，</w:t>
      </w:r>
      <w:r w:rsidR="00947D06">
        <w:rPr>
          <w:rFonts w:hint="eastAsia"/>
        </w:rPr>
        <w:t>不是事实的简单罗列，</w:t>
      </w:r>
      <w:r>
        <w:rPr>
          <w:rFonts w:hint="eastAsia"/>
        </w:rPr>
        <w:t>更重要的是人的观念及其行动。</w:t>
      </w:r>
    </w:p>
    <w:p w14:paraId="5B47B371" w14:textId="3E934098" w:rsidR="00A93425" w:rsidRDefault="00A93425" w:rsidP="00A93425">
      <w:pPr>
        <w:pStyle w:val="af3"/>
        <w:spacing w:before="78" w:after="78"/>
        <w:ind w:firstLine="420"/>
      </w:pPr>
      <w:r w:rsidRPr="00A93425">
        <w:rPr>
          <w:rFonts w:hint="eastAsia"/>
        </w:rPr>
        <w:t>令人难以置信的是，多少道德与政治体系不断地被发现、被遗忘、再次被发现、再次被</w:t>
      </w:r>
      <w:r w:rsidRPr="00A93425">
        <w:rPr>
          <w:rFonts w:hint="eastAsia"/>
        </w:rPr>
        <w:lastRenderedPageBreak/>
        <w:t>遗忘，不久之后又重新显现，每一次都令世人着迷而惊讶，就好像那是全新的一样；这证明的是人们的无知，而非人类精神的多产。</w:t>
      </w:r>
    </w:p>
    <w:p w14:paraId="093899B5" w14:textId="0DED8C88" w:rsidR="00A93425" w:rsidRDefault="00A93425" w:rsidP="00A93425">
      <w:pPr>
        <w:pStyle w:val="af3"/>
        <w:spacing w:before="78" w:after="78"/>
        <w:jc w:val="right"/>
      </w:pPr>
      <w:r>
        <w:rPr>
          <w:rFonts w:hint="eastAsia"/>
        </w:rPr>
        <w:t>——亚力克西·德·托克维尔</w:t>
      </w:r>
    </w:p>
    <w:p w14:paraId="10CB5F85" w14:textId="1516F4AF" w:rsidR="00A93425" w:rsidRDefault="00A93425" w:rsidP="00A93425">
      <w:pPr>
        <w:pStyle w:val="af3"/>
        <w:spacing w:before="78" w:after="78"/>
        <w:ind w:firstLine="420"/>
      </w:pPr>
      <w:r w:rsidRPr="00A93425">
        <w:rPr>
          <w:rFonts w:hint="eastAsia"/>
        </w:rPr>
        <w:t>一切历史都是思想史</w:t>
      </w:r>
      <w:r>
        <w:rPr>
          <w:rFonts w:hint="eastAsia"/>
        </w:rPr>
        <w:t>。</w:t>
      </w:r>
    </w:p>
    <w:p w14:paraId="4FCC0BE4" w14:textId="7FA694FB" w:rsidR="00A93425" w:rsidRPr="00A93425" w:rsidRDefault="00A93425" w:rsidP="00A93425">
      <w:pPr>
        <w:pStyle w:val="af3"/>
        <w:spacing w:before="78" w:after="78"/>
        <w:jc w:val="right"/>
        <w:rPr>
          <w:rFonts w:hint="eastAsia"/>
        </w:rPr>
      </w:pPr>
      <w:r>
        <w:rPr>
          <w:rFonts w:hint="eastAsia"/>
        </w:rPr>
        <w:t>——罗宾·柯林武德</w:t>
      </w:r>
    </w:p>
    <w:p w14:paraId="09624126" w14:textId="7FCE667A" w:rsidR="00A93425" w:rsidRDefault="00646008" w:rsidP="001A5EBF">
      <w:pPr>
        <w:pStyle w:val="aa"/>
        <w:spacing w:before="78" w:after="78"/>
      </w:pPr>
      <w:r>
        <w:tab/>
      </w:r>
      <w:r>
        <w:rPr>
          <w:rFonts w:hint="eastAsia"/>
        </w:rPr>
        <w:t>历史与现实有差异之处。国际关系领域有一个概念“威斯特伐利亚束身衣（</w:t>
      </w:r>
      <w:r>
        <w:rPr>
          <w:rFonts w:hint="eastAsia"/>
        </w:rPr>
        <w:t>straitjacket</w:t>
      </w:r>
      <w:r>
        <w:rPr>
          <w:rFonts w:hint="eastAsia"/>
        </w:rPr>
        <w:t>）”，指的是将历史的经验直接用于当代现实，使历史的作用仅限于证明自身观点的正确。因此，不能只看到历史与现实的相似，从而盲目地比附，而应当重视两者间的差异，予以现实的讨论。</w:t>
      </w:r>
    </w:p>
    <w:p w14:paraId="6B8AA6E1" w14:textId="4E1B617B" w:rsidR="00646008" w:rsidRDefault="00646008" w:rsidP="001A5EBF">
      <w:pPr>
        <w:pStyle w:val="aa"/>
        <w:spacing w:before="78" w:after="78"/>
      </w:pPr>
      <w:r>
        <w:tab/>
      </w:r>
      <w:r>
        <w:rPr>
          <w:rFonts w:hint="eastAsia"/>
        </w:rPr>
        <w:t>当代人也在对历史进行着主观构建。</w:t>
      </w:r>
    </w:p>
    <w:p w14:paraId="7B7E0F22" w14:textId="63E0CC44" w:rsidR="009D0DE4" w:rsidRDefault="000E2FDB" w:rsidP="000E2FDB">
      <w:pPr>
        <w:pStyle w:val="af3"/>
        <w:spacing w:before="78" w:after="78"/>
        <w:ind w:firstLine="420"/>
      </w:pPr>
      <w:r w:rsidRPr="000E2FDB">
        <w:rPr>
          <w:rFonts w:hint="eastAsia"/>
        </w:rPr>
        <w:t>一切真正的历史都是当代史。</w:t>
      </w:r>
    </w:p>
    <w:p w14:paraId="06641387" w14:textId="60169633" w:rsidR="000E2FDB" w:rsidRDefault="000E2FDB" w:rsidP="000E2FDB">
      <w:pPr>
        <w:pStyle w:val="af3"/>
        <w:spacing w:before="78" w:after="78"/>
        <w:jc w:val="right"/>
      </w:pPr>
      <w:r>
        <w:rPr>
          <w:rFonts w:hint="eastAsia"/>
        </w:rPr>
        <w:t>——贝内德托·克罗齐</w:t>
      </w:r>
    </w:p>
    <w:p w14:paraId="6B9251AB" w14:textId="2339047B" w:rsidR="000E2FDB" w:rsidRPr="000E2FDB" w:rsidRDefault="00E877B0" w:rsidP="001A5EBF">
      <w:pPr>
        <w:pStyle w:val="aa"/>
        <w:spacing w:before="78" w:after="78"/>
        <w:rPr>
          <w:rFonts w:hint="eastAsia"/>
        </w:rPr>
      </w:pPr>
      <w:r>
        <w:tab/>
      </w:r>
      <w:r>
        <w:rPr>
          <w:rFonts w:hint="eastAsia"/>
        </w:rPr>
        <w:t>作为真实地生活在历史与国际关系之中的个人，我们只能以局限性的视角看待历史与国际关系；为此，我们要从多个时空视角出发观看历史，才能对历史有更全面的理解。</w:t>
      </w:r>
    </w:p>
    <w:sectPr w:rsidR="000E2FDB" w:rsidRPr="000E2FDB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B19BA4" w14:textId="77777777" w:rsidR="00240C2F" w:rsidRDefault="00240C2F" w:rsidP="004F27BC">
      <w:pPr>
        <w:rPr>
          <w:rFonts w:hint="eastAsia"/>
        </w:rPr>
      </w:pPr>
      <w:r>
        <w:separator/>
      </w:r>
    </w:p>
  </w:endnote>
  <w:endnote w:type="continuationSeparator" w:id="0">
    <w:p w14:paraId="28661F4D" w14:textId="77777777" w:rsidR="00240C2F" w:rsidRDefault="00240C2F" w:rsidP="004F27B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CN Heavy">
    <w:panose1 w:val="020209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宋体 CN SemiBold">
    <w:panose1 w:val="020206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思源宋体 CN Medium">
    <w:panose1 w:val="020205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2475105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312E1A0" w14:textId="35F1F680" w:rsidR="00371DAC" w:rsidRDefault="00371DAC">
            <w:pPr>
              <w:pStyle w:val="a7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9001707" w14:textId="77777777" w:rsidR="00371DAC" w:rsidRDefault="00371DAC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92684E" w14:textId="77777777" w:rsidR="00240C2F" w:rsidRDefault="00240C2F" w:rsidP="004F27BC">
      <w:pPr>
        <w:rPr>
          <w:rFonts w:hint="eastAsia"/>
        </w:rPr>
      </w:pPr>
      <w:r>
        <w:separator/>
      </w:r>
    </w:p>
  </w:footnote>
  <w:footnote w:type="continuationSeparator" w:id="0">
    <w:p w14:paraId="7880C4B2" w14:textId="77777777" w:rsidR="00240C2F" w:rsidRDefault="00240C2F" w:rsidP="004F27B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56140"/>
    <w:multiLevelType w:val="hybridMultilevel"/>
    <w:tmpl w:val="D5465CD4"/>
    <w:lvl w:ilvl="0" w:tplc="C92AD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88893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83"/>
    <w:rsid w:val="00004417"/>
    <w:rsid w:val="00026302"/>
    <w:rsid w:val="00040B39"/>
    <w:rsid w:val="000755CF"/>
    <w:rsid w:val="000C0E72"/>
    <w:rsid w:val="000C2A56"/>
    <w:rsid w:val="000E2FDB"/>
    <w:rsid w:val="00161E57"/>
    <w:rsid w:val="00196F13"/>
    <w:rsid w:val="001A327B"/>
    <w:rsid w:val="001A5EBF"/>
    <w:rsid w:val="001B281A"/>
    <w:rsid w:val="001D076B"/>
    <w:rsid w:val="001E7533"/>
    <w:rsid w:val="00217848"/>
    <w:rsid w:val="00240C2F"/>
    <w:rsid w:val="00276293"/>
    <w:rsid w:val="002F0226"/>
    <w:rsid w:val="00371DAC"/>
    <w:rsid w:val="00391C3B"/>
    <w:rsid w:val="004028FC"/>
    <w:rsid w:val="00452E0D"/>
    <w:rsid w:val="004A1784"/>
    <w:rsid w:val="004C1412"/>
    <w:rsid w:val="004E20FD"/>
    <w:rsid w:val="004F27BC"/>
    <w:rsid w:val="00541983"/>
    <w:rsid w:val="00545AE0"/>
    <w:rsid w:val="0055283E"/>
    <w:rsid w:val="00557FD2"/>
    <w:rsid w:val="00566087"/>
    <w:rsid w:val="005D2E49"/>
    <w:rsid w:val="0062298C"/>
    <w:rsid w:val="00635DCE"/>
    <w:rsid w:val="006454C0"/>
    <w:rsid w:val="00646008"/>
    <w:rsid w:val="00687746"/>
    <w:rsid w:val="006A17D1"/>
    <w:rsid w:val="006B79BD"/>
    <w:rsid w:val="006D6ABF"/>
    <w:rsid w:val="006E0682"/>
    <w:rsid w:val="006E23DE"/>
    <w:rsid w:val="0070035D"/>
    <w:rsid w:val="0078474F"/>
    <w:rsid w:val="007C3C13"/>
    <w:rsid w:val="007E3D59"/>
    <w:rsid w:val="0084004C"/>
    <w:rsid w:val="00842F9B"/>
    <w:rsid w:val="0085058B"/>
    <w:rsid w:val="00885939"/>
    <w:rsid w:val="008B6404"/>
    <w:rsid w:val="008E3724"/>
    <w:rsid w:val="008E7B36"/>
    <w:rsid w:val="00906D67"/>
    <w:rsid w:val="00922DB7"/>
    <w:rsid w:val="0093786E"/>
    <w:rsid w:val="009440AB"/>
    <w:rsid w:val="00947D06"/>
    <w:rsid w:val="009B421D"/>
    <w:rsid w:val="009C5523"/>
    <w:rsid w:val="009D0DE4"/>
    <w:rsid w:val="00A80AAE"/>
    <w:rsid w:val="00A80B7D"/>
    <w:rsid w:val="00A93425"/>
    <w:rsid w:val="00A94592"/>
    <w:rsid w:val="00B85E92"/>
    <w:rsid w:val="00BA19E4"/>
    <w:rsid w:val="00C0437B"/>
    <w:rsid w:val="00C3403A"/>
    <w:rsid w:val="00C45638"/>
    <w:rsid w:val="00C528FB"/>
    <w:rsid w:val="00CF29DE"/>
    <w:rsid w:val="00DA7707"/>
    <w:rsid w:val="00E3369C"/>
    <w:rsid w:val="00E377D3"/>
    <w:rsid w:val="00E42278"/>
    <w:rsid w:val="00E80E1C"/>
    <w:rsid w:val="00E81123"/>
    <w:rsid w:val="00E84102"/>
    <w:rsid w:val="00E877B0"/>
    <w:rsid w:val="00EB2A44"/>
    <w:rsid w:val="00ED0E26"/>
    <w:rsid w:val="00EE4598"/>
    <w:rsid w:val="00F24B12"/>
    <w:rsid w:val="00FA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2CAF0"/>
  <w15:chartTrackingRefBased/>
  <w15:docId w15:val="{5E10BD46-310D-47FB-8279-5871987B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69C"/>
    <w:pPr>
      <w:widowControl w:val="0"/>
      <w:jc w:val="both"/>
    </w:pPr>
    <w:rPr>
      <w:rFonts w:eastAsia="思源宋体 CN"/>
    </w:rPr>
  </w:style>
  <w:style w:type="paragraph" w:styleId="1">
    <w:name w:val="heading 1"/>
    <w:basedOn w:val="a"/>
    <w:next w:val="a"/>
    <w:link w:val="10"/>
    <w:uiPriority w:val="9"/>
    <w:qFormat/>
    <w:rsid w:val="009C55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1C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78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3786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F27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F27B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F2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F27BC"/>
    <w:rPr>
      <w:sz w:val="18"/>
      <w:szCs w:val="18"/>
    </w:rPr>
  </w:style>
  <w:style w:type="paragraph" w:customStyle="1" w:styleId="a9">
    <w:name w:val="一级标题"/>
    <w:basedOn w:val="a"/>
    <w:next w:val="aa"/>
    <w:link w:val="ab"/>
    <w:qFormat/>
    <w:rsid w:val="00E3369C"/>
    <w:pPr>
      <w:jc w:val="center"/>
      <w:outlineLvl w:val="0"/>
    </w:pPr>
    <w:rPr>
      <w:rFonts w:ascii="Times New Roman" w:eastAsia="思源宋体 CN Heavy" w:hAnsi="Times New Roman"/>
      <w:bCs/>
      <w:sz w:val="24"/>
      <w:szCs w:val="28"/>
    </w:rPr>
  </w:style>
  <w:style w:type="character" w:customStyle="1" w:styleId="ab">
    <w:name w:val="一级标题 字符"/>
    <w:basedOn w:val="a0"/>
    <w:link w:val="a9"/>
    <w:rsid w:val="00E3369C"/>
    <w:rPr>
      <w:rFonts w:ascii="Times New Roman" w:eastAsia="思源宋体 CN Heavy" w:hAnsi="Times New Roman"/>
      <w:bCs/>
      <w:sz w:val="24"/>
      <w:szCs w:val="28"/>
    </w:rPr>
  </w:style>
  <w:style w:type="paragraph" w:customStyle="1" w:styleId="ac">
    <w:name w:val="二级标题"/>
    <w:basedOn w:val="a"/>
    <w:next w:val="aa"/>
    <w:link w:val="ad"/>
    <w:qFormat/>
    <w:rsid w:val="001E7533"/>
    <w:pPr>
      <w:spacing w:line="480" w:lineRule="auto"/>
      <w:jc w:val="center"/>
      <w:outlineLvl w:val="1"/>
    </w:pPr>
    <w:rPr>
      <w:rFonts w:ascii="Times New Roman" w:hAnsi="Times New Roman"/>
      <w:b/>
      <w:bCs/>
    </w:rPr>
  </w:style>
  <w:style w:type="character" w:customStyle="1" w:styleId="ad">
    <w:name w:val="二级标题 字符"/>
    <w:basedOn w:val="a0"/>
    <w:link w:val="ac"/>
    <w:rsid w:val="001E7533"/>
    <w:rPr>
      <w:rFonts w:ascii="Times New Roman" w:eastAsia="思源宋体 CN" w:hAnsi="Times New Roman"/>
      <w:b/>
      <w:bCs/>
    </w:rPr>
  </w:style>
  <w:style w:type="paragraph" w:customStyle="1" w:styleId="ae">
    <w:name w:val="三级标题"/>
    <w:basedOn w:val="a"/>
    <w:next w:val="aa"/>
    <w:link w:val="af"/>
    <w:qFormat/>
    <w:rsid w:val="001E7533"/>
    <w:pPr>
      <w:outlineLvl w:val="2"/>
    </w:pPr>
    <w:rPr>
      <w:rFonts w:ascii="Times New Roman" w:eastAsia="思源宋体 CN SemiBold" w:hAnsi="Times New Roman"/>
      <w:bCs/>
    </w:rPr>
  </w:style>
  <w:style w:type="character" w:customStyle="1" w:styleId="af">
    <w:name w:val="三级标题 字符"/>
    <w:basedOn w:val="a0"/>
    <w:link w:val="ae"/>
    <w:rsid w:val="001E7533"/>
    <w:rPr>
      <w:rFonts w:ascii="Times New Roman" w:eastAsia="思源宋体 CN SemiBold" w:hAnsi="Times New Roman"/>
      <w:bCs/>
    </w:rPr>
  </w:style>
  <w:style w:type="paragraph" w:customStyle="1" w:styleId="aa">
    <w:name w:val="分段正文"/>
    <w:basedOn w:val="a"/>
    <w:link w:val="af0"/>
    <w:qFormat/>
    <w:rsid w:val="004E20FD"/>
    <w:pPr>
      <w:spacing w:beforeLines="25" w:before="25" w:afterLines="25" w:after="25"/>
    </w:pPr>
    <w:rPr>
      <w:rFonts w:ascii="Times New Roman" w:eastAsia="宋体" w:hAnsi="Times New Roman"/>
    </w:rPr>
  </w:style>
  <w:style w:type="character" w:customStyle="1" w:styleId="af0">
    <w:name w:val="分段正文 字符"/>
    <w:basedOn w:val="a0"/>
    <w:link w:val="aa"/>
    <w:rsid w:val="004E20FD"/>
    <w:rPr>
      <w:rFonts w:ascii="Times New Roman" w:eastAsia="宋体" w:hAnsi="Times New Roman"/>
    </w:rPr>
  </w:style>
  <w:style w:type="paragraph" w:customStyle="1" w:styleId="af1">
    <w:name w:val="四级标题"/>
    <w:basedOn w:val="aa"/>
    <w:next w:val="aa"/>
    <w:link w:val="af2"/>
    <w:qFormat/>
    <w:rsid w:val="001E7533"/>
    <w:pPr>
      <w:spacing w:beforeLines="0" w:before="0" w:afterLines="0" w:after="0"/>
      <w:outlineLvl w:val="3"/>
    </w:pPr>
    <w:rPr>
      <w:rFonts w:eastAsia="思源宋体 CN Medium"/>
      <w:bCs/>
    </w:rPr>
  </w:style>
  <w:style w:type="character" w:customStyle="1" w:styleId="af2">
    <w:name w:val="四级标题 字符"/>
    <w:basedOn w:val="af0"/>
    <w:link w:val="af1"/>
    <w:rsid w:val="001E7533"/>
    <w:rPr>
      <w:rFonts w:ascii="Times New Roman" w:eastAsia="思源宋体 CN Medium" w:hAnsi="Times New Roman"/>
      <w:bCs/>
    </w:rPr>
  </w:style>
  <w:style w:type="paragraph" w:customStyle="1" w:styleId="af3">
    <w:name w:val="引用段落"/>
    <w:basedOn w:val="a"/>
    <w:link w:val="af4"/>
    <w:qFormat/>
    <w:rsid w:val="004E20FD"/>
    <w:pPr>
      <w:spacing w:beforeLines="25" w:before="25" w:afterLines="25" w:after="25"/>
    </w:pPr>
    <w:rPr>
      <w:rFonts w:ascii="Times New Roman" w:eastAsia="楷体" w:hAnsi="Times New Roman"/>
    </w:rPr>
  </w:style>
  <w:style w:type="character" w:customStyle="1" w:styleId="af4">
    <w:name w:val="引用段落 字符"/>
    <w:basedOn w:val="a0"/>
    <w:link w:val="af3"/>
    <w:rsid w:val="004E20FD"/>
    <w:rPr>
      <w:rFonts w:ascii="Times New Roman" w:eastAsia="楷体" w:hAnsi="Times New Roman"/>
    </w:rPr>
  </w:style>
  <w:style w:type="character" w:customStyle="1" w:styleId="10">
    <w:name w:val="标题 1 字符"/>
    <w:basedOn w:val="a0"/>
    <w:link w:val="1"/>
    <w:uiPriority w:val="9"/>
    <w:rsid w:val="009C5523"/>
    <w:rPr>
      <w:rFonts w:eastAsia="思源宋体 C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C552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C5523"/>
  </w:style>
  <w:style w:type="paragraph" w:styleId="TOC2">
    <w:name w:val="toc 2"/>
    <w:basedOn w:val="a"/>
    <w:next w:val="a"/>
    <w:autoRedefine/>
    <w:uiPriority w:val="39"/>
    <w:unhideWhenUsed/>
    <w:rsid w:val="009C552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C5523"/>
    <w:pPr>
      <w:ind w:leftChars="400" w:left="840"/>
    </w:pPr>
  </w:style>
  <w:style w:type="character" w:customStyle="1" w:styleId="20">
    <w:name w:val="标题 2 字符"/>
    <w:basedOn w:val="a0"/>
    <w:link w:val="2"/>
    <w:uiPriority w:val="9"/>
    <w:semiHidden/>
    <w:rsid w:val="00391C3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6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nyudan@fudan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BAC74-1ECF-43C5-AD33-CCA65E62D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喆 张</dc:creator>
  <cp:keywords/>
  <dc:description/>
  <cp:lastModifiedBy>喆 张</cp:lastModifiedBy>
  <cp:revision>65</cp:revision>
  <dcterms:created xsi:type="dcterms:W3CDTF">2023-09-06T01:48:00Z</dcterms:created>
  <dcterms:modified xsi:type="dcterms:W3CDTF">2024-09-02T04:18:00Z</dcterms:modified>
</cp:coreProperties>
</file>