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FFF7D7" w14:textId="2DE392D3" w:rsidR="000D6691" w:rsidRDefault="00837336">
      <w:pPr>
        <w:rPr>
          <w:b/>
          <w:bCs/>
          <w:sz w:val="32"/>
          <w:szCs w:val="32"/>
        </w:rPr>
      </w:pPr>
      <w:r>
        <w:rPr>
          <w:b/>
          <w:bCs/>
          <w:sz w:val="32"/>
          <w:szCs w:val="32"/>
        </w:rPr>
        <w:t>Math 1151</w:t>
      </w:r>
    </w:p>
    <w:p w14:paraId="0E847EE6" w14:textId="16394FFA" w:rsidR="00837336" w:rsidRDefault="00837336">
      <w:pPr>
        <w:rPr>
          <w:b/>
          <w:bCs/>
          <w:sz w:val="32"/>
          <w:szCs w:val="32"/>
        </w:rPr>
      </w:pPr>
    </w:p>
    <w:p w14:paraId="35042D0D" w14:textId="30EEB1D5" w:rsidR="00837336" w:rsidRDefault="00837336" w:rsidP="00837336">
      <w:pPr>
        <w:jc w:val="center"/>
        <w:rPr>
          <w:b/>
          <w:bCs/>
          <w:sz w:val="32"/>
          <w:szCs w:val="32"/>
        </w:rPr>
      </w:pPr>
      <w:r>
        <w:rPr>
          <w:b/>
          <w:bCs/>
          <w:sz w:val="32"/>
          <w:szCs w:val="32"/>
        </w:rPr>
        <w:t>The Derivative of the Sine Function</w:t>
      </w:r>
    </w:p>
    <w:p w14:paraId="502901E2" w14:textId="503A1C35" w:rsidR="00837336" w:rsidRDefault="00837336" w:rsidP="00837336">
      <w:pPr>
        <w:rPr>
          <w:b/>
          <w:bCs/>
          <w:sz w:val="32"/>
          <w:szCs w:val="32"/>
        </w:rPr>
      </w:pPr>
    </w:p>
    <w:p w14:paraId="605906AD" w14:textId="6BCE7ACC" w:rsidR="00837336" w:rsidRDefault="00837336" w:rsidP="00837336">
      <w:pPr>
        <w:rPr>
          <w:b/>
          <w:bCs/>
        </w:rPr>
      </w:pPr>
      <w:r>
        <w:rPr>
          <w:b/>
          <w:bCs/>
        </w:rPr>
        <w:t>Instructor Cover Sheet</w:t>
      </w:r>
    </w:p>
    <w:p w14:paraId="6B49CECE" w14:textId="098FA7DB" w:rsidR="00481544" w:rsidRDefault="00481544" w:rsidP="00837336">
      <w:pPr>
        <w:rPr>
          <w:b/>
          <w:bCs/>
        </w:rPr>
      </w:pPr>
    </w:p>
    <w:p w14:paraId="67272924" w14:textId="3DA87DEF" w:rsidR="00481544" w:rsidRDefault="00481544" w:rsidP="00837336">
      <w:pPr>
        <w:rPr>
          <w:b/>
          <w:bCs/>
        </w:rPr>
      </w:pPr>
      <w:r>
        <w:rPr>
          <w:b/>
          <w:bCs/>
        </w:rPr>
        <w:t>Learning Outcomes:</w:t>
      </w:r>
    </w:p>
    <w:p w14:paraId="03F4080E" w14:textId="24C908E3" w:rsidR="00481544" w:rsidRPr="00481544" w:rsidRDefault="00481544" w:rsidP="00481544">
      <w:pPr>
        <w:pStyle w:val="ListParagraph"/>
        <w:numPr>
          <w:ilvl w:val="0"/>
          <w:numId w:val="2"/>
        </w:numPr>
        <w:rPr>
          <w:b/>
          <w:bCs/>
        </w:rPr>
      </w:pPr>
      <w:r>
        <w:t>This will reinforce the concepts of slope of a graph at a point and the derivative as a function.</w:t>
      </w:r>
    </w:p>
    <w:p w14:paraId="4F66C0E9" w14:textId="1F7F587C" w:rsidR="00481544" w:rsidRPr="00481544" w:rsidRDefault="00481544" w:rsidP="00481544">
      <w:pPr>
        <w:pStyle w:val="ListParagraph"/>
        <w:numPr>
          <w:ilvl w:val="0"/>
          <w:numId w:val="2"/>
        </w:numPr>
        <w:rPr>
          <w:b/>
          <w:bCs/>
        </w:rPr>
      </w:pPr>
      <w:r>
        <w:t xml:space="preserve">Discover the rule </w:t>
      </w:r>
      <m:oMath>
        <m:f>
          <m:fPr>
            <m:ctrlPr>
              <w:rPr>
                <w:rFonts w:ascii="Cambria Math" w:hAnsi="Cambria Math"/>
              </w:rPr>
            </m:ctrlPr>
          </m:fPr>
          <m:num>
            <m:r>
              <w:rPr>
                <w:rFonts w:ascii="Cambria Math" w:hAnsi="Cambria Math"/>
              </w:rPr>
              <m:t>d</m:t>
            </m:r>
            <m:ctrlPr>
              <w:rPr>
                <w:rFonts w:ascii="Cambria Math" w:hAnsi="Cambria Math"/>
                <w:i/>
              </w:rPr>
            </m:ctrlPr>
          </m:num>
          <m:den>
            <m:r>
              <w:rPr>
                <w:rFonts w:ascii="Cambria Math" w:hAnsi="Cambria Math"/>
              </w:rPr>
              <m:t>dx</m:t>
            </m:r>
            <m:ctrlPr>
              <w:rPr>
                <w:rFonts w:ascii="Cambria Math" w:hAnsi="Cambria Math"/>
                <w:i/>
              </w:rPr>
            </m:ctrlPr>
          </m:den>
        </m:f>
        <m:func>
          <m:funcPr>
            <m:ctrlPr>
              <w:rPr>
                <w:rFonts w:ascii="Cambria Math" w:hAnsi="Cambria Math"/>
                <w:i/>
              </w:rPr>
            </m:ctrlPr>
          </m:funcPr>
          <m:fName>
            <m:r>
              <w:rPr>
                <w:rFonts w:ascii="Cambria Math" w:hAnsi="Cambria Math"/>
              </w:rPr>
              <m:t>sin</m:t>
            </m:r>
          </m:fName>
          <m:e>
            <m:d>
              <m:dPr>
                <m:ctrlPr>
                  <w:rPr>
                    <w:rFonts w:ascii="Cambria Math" w:hAnsi="Cambria Math"/>
                    <w:i/>
                  </w:rPr>
                </m:ctrlPr>
              </m:dPr>
              <m:e>
                <m:r>
                  <w:rPr>
                    <w:rFonts w:ascii="Cambria Math" w:hAnsi="Cambria Math"/>
                  </w:rPr>
                  <m:t>x</m:t>
                </m:r>
              </m:e>
            </m:d>
          </m:e>
        </m:func>
        <m:r>
          <w:rPr>
            <w:rFonts w:ascii="Cambria Math" w:hAnsi="Cambria Math"/>
          </w:rPr>
          <m:t>=</m:t>
        </m:r>
        <m:func>
          <m:funcPr>
            <m:ctrlPr>
              <w:rPr>
                <w:rFonts w:ascii="Cambria Math" w:hAnsi="Cambria Math"/>
                <w:i/>
              </w:rPr>
            </m:ctrlPr>
          </m:funcPr>
          <m:fName>
            <m:r>
              <w:rPr>
                <w:rFonts w:ascii="Cambria Math" w:hAnsi="Cambria Math"/>
              </w:rPr>
              <m:t>cos</m:t>
            </m:r>
          </m:fName>
          <m:e>
            <m:d>
              <m:dPr>
                <m:ctrlPr>
                  <w:rPr>
                    <w:rFonts w:ascii="Cambria Math" w:hAnsi="Cambria Math"/>
                    <w:i/>
                  </w:rPr>
                </m:ctrlPr>
              </m:dPr>
              <m:e>
                <m:r>
                  <w:rPr>
                    <w:rFonts w:ascii="Cambria Math" w:hAnsi="Cambria Math"/>
                  </w:rPr>
                  <m:t>x</m:t>
                </m:r>
              </m:e>
            </m:d>
          </m:e>
        </m:func>
      </m:oMath>
      <w:r>
        <w:rPr>
          <w:rFonts w:eastAsiaTheme="minorEastAsia"/>
        </w:rPr>
        <w:t xml:space="preserve"> through exploration.</w:t>
      </w:r>
    </w:p>
    <w:p w14:paraId="4F808560" w14:textId="108995BC" w:rsidR="00837336" w:rsidRDefault="00837336" w:rsidP="00837336">
      <w:pPr>
        <w:rPr>
          <w:b/>
          <w:bCs/>
        </w:rPr>
      </w:pPr>
    </w:p>
    <w:p w14:paraId="09420951" w14:textId="63C7F37A" w:rsidR="00837336" w:rsidRDefault="00837336" w:rsidP="00837336">
      <w:pPr>
        <w:rPr>
          <w:rFonts w:eastAsiaTheme="minorEastAsia"/>
        </w:rPr>
      </w:pPr>
      <w:r>
        <w:t xml:space="preserve">The purpose of this activity is to allow students to discover the derivative of the sine function by exploring the slope of its graph at any point on the interval </w:t>
      </w:r>
      <m:oMath>
        <m:d>
          <m:dPr>
            <m:begChr m:val="["/>
            <m:endChr m:val="]"/>
            <m:ctrlPr>
              <w:rPr>
                <w:rFonts w:ascii="Cambria Math" w:hAnsi="Cambria Math"/>
                <w:i/>
              </w:rPr>
            </m:ctrlPr>
          </m:dPr>
          <m:e>
            <m:r>
              <w:rPr>
                <w:rFonts w:ascii="Cambria Math" w:hAnsi="Cambria Math"/>
              </w:rPr>
              <m:t>0,2</m:t>
            </m:r>
            <m:r>
              <m:rPr>
                <m:sty m:val="p"/>
              </m:rPr>
              <w:rPr>
                <w:rFonts w:ascii="Cambria Math" w:hAnsi="Cambria Math"/>
              </w:rPr>
              <m:t>π</m:t>
            </m:r>
            <m:ctrlPr>
              <w:rPr>
                <w:rFonts w:ascii="Cambria Math" w:eastAsiaTheme="minorEastAsia" w:hAnsi="Cambria Math"/>
                <w:i/>
              </w:rPr>
            </m:ctrlPr>
          </m:e>
        </m:d>
      </m:oMath>
      <w:r>
        <w:rPr>
          <w:rFonts w:eastAsiaTheme="minorEastAsia"/>
        </w:rPr>
        <w:t xml:space="preserve">.  First, students enter an </w:t>
      </w:r>
      <m:oMath>
        <m:r>
          <w:rPr>
            <w:rFonts w:ascii="Cambria Math" w:eastAsiaTheme="minorEastAsia" w:hAnsi="Cambria Math"/>
          </w:rPr>
          <m:t>x</m:t>
        </m:r>
      </m:oMath>
      <w:r>
        <w:rPr>
          <w:rFonts w:eastAsiaTheme="minorEastAsia"/>
        </w:rPr>
        <w:t>-value a</w:t>
      </w:r>
      <w:proofErr w:type="spellStart"/>
      <w:r>
        <w:rPr>
          <w:rFonts w:eastAsiaTheme="minorEastAsia"/>
        </w:rPr>
        <w:t>nd</w:t>
      </w:r>
      <w:proofErr w:type="spellEnd"/>
      <w:r>
        <w:rPr>
          <w:rFonts w:eastAsiaTheme="minorEastAsia"/>
        </w:rPr>
        <w:t xml:space="preserve"> click “Submit”.  The graphing window on the left will display the tangent line to the graph of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sin</m:t>
        </m:r>
        <m:d>
          <m:dPr>
            <m:ctrlPr>
              <w:rPr>
                <w:rFonts w:ascii="Cambria Math" w:eastAsiaTheme="minorEastAsia" w:hAnsi="Cambria Math"/>
                <w:i/>
              </w:rPr>
            </m:ctrlPr>
          </m:dPr>
          <m:e>
            <m:r>
              <w:rPr>
                <w:rFonts w:ascii="Cambria Math" w:eastAsiaTheme="minorEastAsia" w:hAnsi="Cambria Math"/>
              </w:rPr>
              <m:t>x</m:t>
            </m:r>
          </m:e>
        </m:d>
      </m:oMath>
      <w:r w:rsidR="00EE239D">
        <w:rPr>
          <w:rFonts w:eastAsiaTheme="minorEastAsia"/>
        </w:rPr>
        <w:t xml:space="preserve"> and two points.  </w:t>
      </w:r>
      <m:oMath>
        <m:r>
          <w:rPr>
            <w:rFonts w:ascii="Cambria Math" w:eastAsiaTheme="minorEastAsia" w:hAnsi="Cambria Math"/>
          </w:rPr>
          <m:t>A</m:t>
        </m:r>
      </m:oMath>
      <w:r w:rsidR="00EE239D">
        <w:rPr>
          <w:rFonts w:eastAsiaTheme="minorEastAsia"/>
        </w:rPr>
        <w:t xml:space="preserve"> is the point of tangency, and </w:t>
      </w:r>
      <m:oMath>
        <m:r>
          <w:rPr>
            <w:rFonts w:ascii="Cambria Math" w:eastAsiaTheme="minorEastAsia" w:hAnsi="Cambria Math"/>
          </w:rPr>
          <m:t>B</m:t>
        </m:r>
      </m:oMath>
      <w:r w:rsidR="00EE239D">
        <w:rPr>
          <w:rFonts w:eastAsiaTheme="minorEastAsia"/>
        </w:rPr>
        <w:t xml:space="preserve"> is a second point on the </w:t>
      </w:r>
      <w:proofErr w:type="gramStart"/>
      <w:r w:rsidR="00EE239D">
        <w:rPr>
          <w:rFonts w:eastAsiaTheme="minorEastAsia"/>
        </w:rPr>
        <w:t>line.</w:t>
      </w:r>
      <w:proofErr w:type="gramEnd"/>
      <w:r w:rsidR="00EE239D">
        <w:rPr>
          <w:rFonts w:eastAsiaTheme="minorEastAsia"/>
        </w:rPr>
        <w:t xml:space="preserve">  Students are asked to enter the slope.  They can either compute it by </w:t>
      </w:r>
      <w:r w:rsidR="00481544">
        <w:rPr>
          <w:rFonts w:eastAsiaTheme="minorEastAsia"/>
        </w:rPr>
        <w:t>hand or</w:t>
      </w:r>
      <w:r w:rsidR="00EE239D">
        <w:rPr>
          <w:rFonts w:eastAsiaTheme="minorEastAsia"/>
        </w:rPr>
        <w:t xml:space="preserve"> enter the slope formula into the textbox</w:t>
      </w:r>
      <w:r w:rsidR="00481544">
        <w:rPr>
          <w:rFonts w:eastAsiaTheme="minorEastAsia"/>
        </w:rPr>
        <w:t xml:space="preserve">.  To proceed, they </w:t>
      </w:r>
      <w:r w:rsidR="00EE239D">
        <w:rPr>
          <w:rFonts w:eastAsiaTheme="minorEastAsia"/>
        </w:rPr>
        <w:t>click “Next Pair”.</w:t>
      </w:r>
      <w:r w:rsidR="00481544">
        <w:rPr>
          <w:rFonts w:eastAsiaTheme="minorEastAsia"/>
        </w:rPr>
        <w:t xml:space="preserve">  The </w:t>
      </w:r>
      <m:oMath>
        <m:r>
          <w:rPr>
            <w:rFonts w:ascii="Cambria Math" w:eastAsiaTheme="minorEastAsia" w:hAnsi="Cambria Math"/>
          </w:rPr>
          <m:t>x</m:t>
        </m:r>
      </m:oMath>
      <w:r w:rsidR="00481544">
        <w:rPr>
          <w:rFonts w:eastAsiaTheme="minorEastAsia"/>
        </w:rPr>
        <w:t>-value – slope pair is plotted as a point in the second graphing window, and the pair is recorded in the table in the Feedback section.  Students should repeat this process until they are ready to enter a guess for a rule for the derivative of the sine function.  If they make a mistake, the “Delete Pair” button will remove the last row in the table, and its associated point.</w:t>
      </w:r>
    </w:p>
    <w:p w14:paraId="18E60C05" w14:textId="4C67E8EB" w:rsidR="00481544" w:rsidRDefault="00481544" w:rsidP="00837336">
      <w:pPr>
        <w:rPr>
          <w:rFonts w:eastAsiaTheme="minorEastAsia"/>
        </w:rPr>
      </w:pPr>
    </w:p>
    <w:p w14:paraId="623B5365" w14:textId="36ADDC3D" w:rsidR="00887332" w:rsidRDefault="00481544" w:rsidP="00837336">
      <w:pPr>
        <w:rPr>
          <w:rFonts w:eastAsiaTheme="minorEastAsia"/>
        </w:rPr>
      </w:pPr>
      <w:r>
        <w:rPr>
          <w:rFonts w:eastAsiaTheme="minorEastAsia"/>
        </w:rPr>
        <w:t xml:space="preserve">After entering five points, a “Guess” button will appear.  When clicked, it will allow students to enter their guess for </w:t>
      </w:r>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x</m:t>
            </m:r>
          </m:e>
        </m:d>
      </m:oMath>
      <w:r>
        <w:rPr>
          <w:rFonts w:eastAsiaTheme="minorEastAsia"/>
        </w:rPr>
        <w:t>.</w:t>
      </w:r>
      <w:r w:rsidR="00887332">
        <w:rPr>
          <w:rFonts w:eastAsiaTheme="minorEastAsia"/>
        </w:rPr>
        <w:t xml:space="preserve">  After clicking “Submit Derivative”, the student’s guess will be graphed in graphing window with their points.  If they are correct, the page will tell them and give them next steps.  If they are incorrect, there will be a notification in the Feedback section above the table, and the page will prompt them to enter another </w:t>
      </w:r>
      <m:oMath>
        <m:r>
          <w:rPr>
            <w:rFonts w:ascii="Cambria Math" w:eastAsiaTheme="minorEastAsia" w:hAnsi="Cambria Math"/>
          </w:rPr>
          <m:t>x</m:t>
        </m:r>
      </m:oMath>
      <w:r w:rsidR="00887332">
        <w:rPr>
          <w:rFonts w:eastAsiaTheme="minorEastAsia"/>
        </w:rPr>
        <w:t>-value – slope pair.</w:t>
      </w:r>
    </w:p>
    <w:p w14:paraId="46E6D146" w14:textId="1FF73E5A" w:rsidR="00042881" w:rsidRDefault="00042881" w:rsidP="00837336">
      <w:pPr>
        <w:rPr>
          <w:rFonts w:eastAsiaTheme="minorEastAsia"/>
        </w:rPr>
      </w:pPr>
    </w:p>
    <w:p w14:paraId="6B1FC6F4" w14:textId="1D9E616C" w:rsidR="00042881" w:rsidRDefault="00042881" w:rsidP="00837336">
      <w:pPr>
        <w:rPr>
          <w:rFonts w:eastAsiaTheme="minorEastAsia"/>
        </w:rPr>
      </w:pPr>
      <w:r>
        <w:rPr>
          <w:rFonts w:eastAsiaTheme="minorEastAsia"/>
        </w:rPr>
        <w:t xml:space="preserve">When entering their guess, students should only enter the rule for the function.  It should not be preceded by y= or f’(x) =, etc.  This is hinted at in the prompt, but if it is not followed, an error will be generated.  Students can enter multiple guesses in a row by clicking the Guess button.  Each time the second graph will be </w:t>
      </w:r>
      <w:proofErr w:type="gramStart"/>
      <w:r>
        <w:rPr>
          <w:rFonts w:eastAsiaTheme="minorEastAsia"/>
        </w:rPr>
        <w:t>updated</w:t>
      </w:r>
      <w:proofErr w:type="gramEnd"/>
      <w:r>
        <w:rPr>
          <w:rFonts w:eastAsiaTheme="minorEastAsia"/>
        </w:rPr>
        <w:t xml:space="preserve"> and students will be given feedback on their guesses.</w:t>
      </w:r>
    </w:p>
    <w:p w14:paraId="514BDE1D" w14:textId="6694D85F" w:rsidR="00887332" w:rsidRDefault="00887332" w:rsidP="00837336">
      <w:pPr>
        <w:rPr>
          <w:rFonts w:eastAsiaTheme="minorEastAsia"/>
        </w:rPr>
      </w:pPr>
    </w:p>
    <w:p w14:paraId="773DAC8B" w14:textId="187C089F" w:rsidR="00887332" w:rsidRDefault="00887332" w:rsidP="00837336">
      <w:pPr>
        <w:rPr>
          <w:rFonts w:eastAsiaTheme="minorEastAsia"/>
        </w:rPr>
      </w:pPr>
      <w:r>
        <w:rPr>
          <w:rFonts w:eastAsiaTheme="minorEastAsia"/>
        </w:rPr>
        <w:t xml:space="preserve">The graphing windows are powered by </w:t>
      </w:r>
      <w:proofErr w:type="spellStart"/>
      <w:r>
        <w:rPr>
          <w:rFonts w:eastAsiaTheme="minorEastAsia"/>
        </w:rPr>
        <w:t>Geogebra</w:t>
      </w:r>
      <w:proofErr w:type="spellEnd"/>
      <w:r>
        <w:rPr>
          <w:rFonts w:eastAsiaTheme="minorEastAsia"/>
        </w:rPr>
        <w:t>.  Any entry into a textbox should use its entry syntax.  The page that follows summarizes the major issues.</w:t>
      </w:r>
    </w:p>
    <w:p w14:paraId="69637707" w14:textId="27DA3B62" w:rsidR="00887332" w:rsidRDefault="00887332" w:rsidP="00837336">
      <w:pPr>
        <w:rPr>
          <w:rFonts w:eastAsiaTheme="minorEastAsia"/>
        </w:rPr>
      </w:pPr>
    </w:p>
    <w:p w14:paraId="7A24F165" w14:textId="764DA4E0" w:rsidR="00887332" w:rsidRDefault="00887332" w:rsidP="00837336">
      <w:pPr>
        <w:rPr>
          <w:rFonts w:eastAsiaTheme="minorEastAsia"/>
        </w:rPr>
      </w:pPr>
    </w:p>
    <w:p w14:paraId="1BBB28E0" w14:textId="761BEAD2" w:rsidR="00887332" w:rsidRDefault="00887332" w:rsidP="00837336">
      <w:pPr>
        <w:rPr>
          <w:rFonts w:eastAsiaTheme="minorEastAsia"/>
        </w:rPr>
      </w:pPr>
    </w:p>
    <w:p w14:paraId="280C6523" w14:textId="7E90CA73" w:rsidR="00887332" w:rsidRDefault="00887332" w:rsidP="00837336">
      <w:pPr>
        <w:rPr>
          <w:rFonts w:eastAsiaTheme="minorEastAsia"/>
        </w:rPr>
      </w:pPr>
    </w:p>
    <w:p w14:paraId="13B39CB5" w14:textId="6C8F9A34" w:rsidR="00887332" w:rsidRDefault="00887332" w:rsidP="00837336">
      <w:pPr>
        <w:rPr>
          <w:rFonts w:eastAsiaTheme="minorEastAsia"/>
        </w:rPr>
      </w:pPr>
    </w:p>
    <w:p w14:paraId="5C1B9D8C" w14:textId="2A77E9FD" w:rsidR="00887332" w:rsidRDefault="00887332" w:rsidP="00837336">
      <w:pPr>
        <w:rPr>
          <w:rFonts w:eastAsiaTheme="minorEastAsia"/>
        </w:rPr>
      </w:pPr>
    </w:p>
    <w:p w14:paraId="5558587D" w14:textId="39479B7C" w:rsidR="00887332" w:rsidRDefault="00887332" w:rsidP="00837336">
      <w:pPr>
        <w:rPr>
          <w:rFonts w:eastAsiaTheme="minorEastAsia"/>
        </w:rPr>
      </w:pPr>
    </w:p>
    <w:p w14:paraId="0B24C95A" w14:textId="1D4D4B5A" w:rsidR="00887332" w:rsidRDefault="00887332" w:rsidP="00837336">
      <w:pPr>
        <w:rPr>
          <w:rFonts w:eastAsiaTheme="minorEastAsia"/>
        </w:rPr>
      </w:pPr>
    </w:p>
    <w:p w14:paraId="39508460" w14:textId="60F3380E" w:rsidR="00887332" w:rsidRDefault="00887332" w:rsidP="00837336">
      <w:pPr>
        <w:rPr>
          <w:rFonts w:eastAsiaTheme="minorEastAsia"/>
        </w:rPr>
      </w:pPr>
    </w:p>
    <w:p w14:paraId="6DBA617A" w14:textId="223A70D8" w:rsidR="00887332" w:rsidRDefault="00887332" w:rsidP="00837336">
      <w:pPr>
        <w:rPr>
          <w:rFonts w:eastAsiaTheme="minorEastAsia"/>
        </w:rPr>
      </w:pPr>
    </w:p>
    <w:p w14:paraId="3707DB1F" w14:textId="436E0722" w:rsidR="00887332" w:rsidRDefault="00887332" w:rsidP="00837336">
      <w:pPr>
        <w:rPr>
          <w:rFonts w:eastAsiaTheme="minorEastAsia"/>
        </w:rPr>
      </w:pPr>
    </w:p>
    <w:p w14:paraId="6F147924" w14:textId="7F785974" w:rsidR="00887332" w:rsidRDefault="00887332" w:rsidP="00837336">
      <w:pPr>
        <w:rPr>
          <w:rFonts w:eastAsiaTheme="minorEastAsia"/>
        </w:rPr>
      </w:pPr>
    </w:p>
    <w:p w14:paraId="470CAF40" w14:textId="4CAC0AAF" w:rsidR="00887332" w:rsidRDefault="00887332" w:rsidP="00837336">
      <w:pPr>
        <w:rPr>
          <w:rFonts w:eastAsiaTheme="minorEastAsia"/>
        </w:rPr>
      </w:pPr>
    </w:p>
    <w:p w14:paraId="1BAEEBD4" w14:textId="2099E62E" w:rsidR="00887332" w:rsidRDefault="00887332" w:rsidP="00837336">
      <w:pPr>
        <w:rPr>
          <w:rFonts w:eastAsiaTheme="minorEastAsia"/>
        </w:rPr>
      </w:pPr>
    </w:p>
    <w:p w14:paraId="4B203519" w14:textId="30C71318" w:rsidR="00887332" w:rsidRDefault="00887332" w:rsidP="00837336">
      <w:pPr>
        <w:rPr>
          <w:rFonts w:eastAsiaTheme="minorEastAsia"/>
          <w:b/>
          <w:bCs/>
          <w:sz w:val="28"/>
          <w:szCs w:val="28"/>
        </w:rPr>
      </w:pPr>
      <w:proofErr w:type="spellStart"/>
      <w:r>
        <w:rPr>
          <w:rFonts w:eastAsiaTheme="minorEastAsia"/>
          <w:b/>
          <w:bCs/>
          <w:sz w:val="28"/>
          <w:szCs w:val="28"/>
        </w:rPr>
        <w:t>Geogebra</w:t>
      </w:r>
      <w:proofErr w:type="spellEnd"/>
      <w:r>
        <w:rPr>
          <w:rFonts w:eastAsiaTheme="minorEastAsia"/>
          <w:b/>
          <w:bCs/>
          <w:sz w:val="28"/>
          <w:szCs w:val="28"/>
        </w:rPr>
        <w:t xml:space="preserve"> Syntax:</w:t>
      </w:r>
    </w:p>
    <w:p w14:paraId="60343BE2" w14:textId="77777777" w:rsidR="00887332" w:rsidRDefault="00887332" w:rsidP="00837336">
      <w:pPr>
        <w:rPr>
          <w:rFonts w:eastAsiaTheme="minorEastAsia"/>
          <w:b/>
          <w:bCs/>
          <w:sz w:val="28"/>
          <w:szCs w:val="28"/>
        </w:rPr>
      </w:pPr>
    </w:p>
    <w:p w14:paraId="60DA6E79" w14:textId="40F69553" w:rsidR="00887332" w:rsidRDefault="00887332" w:rsidP="00F167E3">
      <w:pPr>
        <w:pStyle w:val="ListParagraph"/>
        <w:numPr>
          <w:ilvl w:val="0"/>
          <w:numId w:val="3"/>
        </w:numPr>
        <w:spacing w:after="240"/>
        <w:rPr>
          <w:rFonts w:eastAsiaTheme="minorEastAsia"/>
        </w:rPr>
      </w:pPr>
      <w:r>
        <w:rPr>
          <w:rFonts w:eastAsiaTheme="minorEastAsia"/>
        </w:rPr>
        <w:t>+ for addition</w:t>
      </w:r>
    </w:p>
    <w:p w14:paraId="4ECB71F6" w14:textId="77777777" w:rsidR="00F167E3" w:rsidRDefault="00F167E3" w:rsidP="00F167E3">
      <w:pPr>
        <w:pStyle w:val="ListParagraph"/>
        <w:spacing w:after="240"/>
        <w:rPr>
          <w:rFonts w:eastAsiaTheme="minorEastAsia"/>
        </w:rPr>
      </w:pPr>
    </w:p>
    <w:p w14:paraId="655D3561" w14:textId="53EC7161" w:rsidR="00F167E3" w:rsidRDefault="00887332" w:rsidP="00F167E3">
      <w:pPr>
        <w:pStyle w:val="ListParagraph"/>
        <w:numPr>
          <w:ilvl w:val="0"/>
          <w:numId w:val="3"/>
        </w:numPr>
        <w:spacing w:after="240"/>
        <w:rPr>
          <w:rFonts w:eastAsiaTheme="minorEastAsia"/>
        </w:rPr>
      </w:pPr>
      <w:r>
        <w:rPr>
          <w:rFonts w:eastAsiaTheme="minorEastAsia"/>
        </w:rPr>
        <w:t>- for subtraction</w:t>
      </w:r>
    </w:p>
    <w:p w14:paraId="46C98C51" w14:textId="77777777" w:rsidR="00F167E3" w:rsidRPr="00F167E3" w:rsidRDefault="00F167E3" w:rsidP="00F167E3">
      <w:pPr>
        <w:pStyle w:val="ListParagraph"/>
        <w:rPr>
          <w:rFonts w:eastAsiaTheme="minorEastAsia"/>
        </w:rPr>
      </w:pPr>
    </w:p>
    <w:p w14:paraId="717BAE49" w14:textId="77777777" w:rsidR="00F167E3" w:rsidRDefault="00F167E3" w:rsidP="00F167E3">
      <w:pPr>
        <w:pStyle w:val="ListParagraph"/>
        <w:numPr>
          <w:ilvl w:val="0"/>
          <w:numId w:val="3"/>
        </w:numPr>
        <w:spacing w:after="240"/>
        <w:rPr>
          <w:rFonts w:eastAsiaTheme="minorEastAsia"/>
        </w:rPr>
      </w:pPr>
      <w:r>
        <w:rPr>
          <w:rFonts w:eastAsiaTheme="minorEastAsia"/>
        </w:rPr>
        <w:t>* for multiplication</w:t>
      </w:r>
    </w:p>
    <w:p w14:paraId="30C6697C" w14:textId="77777777" w:rsidR="00F167E3" w:rsidRPr="00F167E3" w:rsidRDefault="00F167E3" w:rsidP="00F167E3">
      <w:pPr>
        <w:pStyle w:val="ListParagraph"/>
        <w:spacing w:after="240"/>
        <w:rPr>
          <w:rFonts w:eastAsiaTheme="minorEastAsia"/>
        </w:rPr>
      </w:pPr>
    </w:p>
    <w:p w14:paraId="37C52A4D" w14:textId="77777777" w:rsidR="00F167E3" w:rsidRDefault="00F167E3" w:rsidP="00F167E3">
      <w:pPr>
        <w:pStyle w:val="ListParagraph"/>
        <w:numPr>
          <w:ilvl w:val="0"/>
          <w:numId w:val="3"/>
        </w:numPr>
        <w:spacing w:after="240"/>
        <w:rPr>
          <w:rFonts w:eastAsiaTheme="minorEastAsia"/>
        </w:rPr>
      </w:pPr>
      <w:r>
        <w:rPr>
          <w:rFonts w:eastAsiaTheme="minorEastAsia"/>
        </w:rPr>
        <w:t>/ for division</w:t>
      </w:r>
    </w:p>
    <w:p w14:paraId="7DFFDCE2" w14:textId="77777777" w:rsidR="00F167E3" w:rsidRDefault="00F167E3" w:rsidP="00F167E3">
      <w:pPr>
        <w:pStyle w:val="ListParagraph"/>
        <w:spacing w:after="240"/>
        <w:rPr>
          <w:rFonts w:eastAsiaTheme="minorEastAsia"/>
        </w:rPr>
      </w:pPr>
    </w:p>
    <w:p w14:paraId="2C22786A" w14:textId="21F4B087" w:rsidR="00887332" w:rsidRDefault="00887332" w:rsidP="00F167E3">
      <w:pPr>
        <w:pStyle w:val="ListParagraph"/>
        <w:numPr>
          <w:ilvl w:val="0"/>
          <w:numId w:val="3"/>
        </w:numPr>
        <w:spacing w:after="240"/>
        <w:rPr>
          <w:rFonts w:eastAsiaTheme="minorEastAsia"/>
        </w:rPr>
      </w:pPr>
      <w:r>
        <w:rPr>
          <w:rFonts w:eastAsiaTheme="minorEastAsia"/>
        </w:rPr>
        <w:t>^ for exponents</w:t>
      </w:r>
    </w:p>
    <w:p w14:paraId="7CDA738C" w14:textId="77777777" w:rsidR="00F167E3" w:rsidRPr="00F167E3" w:rsidRDefault="00F167E3" w:rsidP="00F167E3">
      <w:pPr>
        <w:pStyle w:val="ListParagraph"/>
        <w:rPr>
          <w:rFonts w:eastAsiaTheme="minorEastAsia"/>
        </w:rPr>
      </w:pPr>
    </w:p>
    <w:p w14:paraId="0F6AB006" w14:textId="77777777" w:rsidR="00F167E3" w:rsidRDefault="00F167E3" w:rsidP="00F167E3">
      <w:pPr>
        <w:pStyle w:val="ListParagraph"/>
        <w:numPr>
          <w:ilvl w:val="0"/>
          <w:numId w:val="3"/>
        </w:numPr>
        <w:spacing w:after="240"/>
        <w:rPr>
          <w:rFonts w:eastAsiaTheme="minorEastAsia"/>
        </w:rPr>
      </w:pPr>
      <w:proofErr w:type="gramStart"/>
      <w:r>
        <w:rPr>
          <w:rFonts w:eastAsiaTheme="minorEastAsia"/>
        </w:rPr>
        <w:t>sqrt(</w:t>
      </w:r>
      <w:proofErr w:type="gramEnd"/>
      <w:r>
        <w:rPr>
          <w:rFonts w:eastAsiaTheme="minorEastAsia"/>
        </w:rPr>
        <w:t>) for square roots (the radicand must be in parentheses)</w:t>
      </w:r>
    </w:p>
    <w:p w14:paraId="4324FBBE" w14:textId="77777777" w:rsidR="00F167E3" w:rsidRDefault="00F167E3" w:rsidP="00F167E3">
      <w:pPr>
        <w:pStyle w:val="ListParagraph"/>
        <w:spacing w:after="240"/>
        <w:rPr>
          <w:rFonts w:eastAsiaTheme="minorEastAsia"/>
        </w:rPr>
      </w:pPr>
    </w:p>
    <w:p w14:paraId="65AC126A" w14:textId="0AEF8563" w:rsidR="00887332" w:rsidRDefault="00887332" w:rsidP="00F167E3">
      <w:pPr>
        <w:pStyle w:val="ListParagraph"/>
        <w:numPr>
          <w:ilvl w:val="0"/>
          <w:numId w:val="3"/>
        </w:numPr>
        <w:spacing w:after="240"/>
        <w:rPr>
          <w:rFonts w:eastAsiaTheme="minorEastAsia"/>
        </w:rPr>
      </w:pPr>
      <w:r>
        <w:rPr>
          <w:rFonts w:eastAsiaTheme="minorEastAsia"/>
        </w:rPr>
        <w:t xml:space="preserve">parentheses for </w:t>
      </w:r>
      <w:r w:rsidR="00042881">
        <w:rPr>
          <w:rFonts w:eastAsiaTheme="minorEastAsia"/>
        </w:rPr>
        <w:t xml:space="preserve">all </w:t>
      </w:r>
      <w:r>
        <w:rPr>
          <w:rFonts w:eastAsiaTheme="minorEastAsia"/>
        </w:rPr>
        <w:t>grouping symbols</w:t>
      </w:r>
    </w:p>
    <w:p w14:paraId="33331603" w14:textId="77777777" w:rsidR="00F167E3" w:rsidRPr="00F167E3" w:rsidRDefault="00F167E3" w:rsidP="00F167E3">
      <w:pPr>
        <w:pStyle w:val="ListParagraph"/>
        <w:rPr>
          <w:rFonts w:eastAsiaTheme="minorEastAsia"/>
        </w:rPr>
      </w:pPr>
    </w:p>
    <w:p w14:paraId="21DCEB14" w14:textId="51DE6764" w:rsidR="00F167E3" w:rsidRDefault="00F167E3" w:rsidP="00F167E3">
      <w:pPr>
        <w:pStyle w:val="ListParagraph"/>
        <w:numPr>
          <w:ilvl w:val="0"/>
          <w:numId w:val="3"/>
        </w:numPr>
        <w:spacing w:after="240"/>
        <w:rPr>
          <w:rFonts w:eastAsiaTheme="minorEastAsia"/>
        </w:rPr>
      </w:pPr>
      <w:r>
        <w:rPr>
          <w:rFonts w:eastAsiaTheme="minorEastAsia"/>
        </w:rPr>
        <w:t xml:space="preserve">pi for </w:t>
      </w:r>
      <m:oMath>
        <m:r>
          <m:rPr>
            <m:sty m:val="p"/>
          </m:rPr>
          <w:rPr>
            <w:rFonts w:ascii="Cambria Math" w:eastAsiaTheme="minorEastAsia" w:hAnsi="Cambria Math"/>
          </w:rPr>
          <m:t>π</m:t>
        </m:r>
      </m:oMath>
    </w:p>
    <w:p w14:paraId="6BABBD1D" w14:textId="77777777" w:rsidR="00F167E3" w:rsidRPr="00F167E3" w:rsidRDefault="00F167E3" w:rsidP="00F167E3">
      <w:pPr>
        <w:pStyle w:val="ListParagraph"/>
        <w:rPr>
          <w:rFonts w:eastAsiaTheme="minorEastAsia"/>
        </w:rPr>
      </w:pPr>
    </w:p>
    <w:p w14:paraId="222083EC" w14:textId="77777777" w:rsidR="00F167E3" w:rsidRDefault="00F167E3" w:rsidP="00F167E3">
      <w:pPr>
        <w:pStyle w:val="ListParagraph"/>
        <w:numPr>
          <w:ilvl w:val="0"/>
          <w:numId w:val="3"/>
        </w:numPr>
        <w:spacing w:after="240"/>
        <w:rPr>
          <w:rFonts w:eastAsiaTheme="minorEastAsia"/>
        </w:rPr>
      </w:pPr>
      <w:r>
        <w:rPr>
          <w:rFonts w:eastAsiaTheme="minorEastAsia"/>
        </w:rPr>
        <w:t xml:space="preserve">e for </w:t>
      </w:r>
      <m:oMath>
        <m:r>
          <w:rPr>
            <w:rFonts w:ascii="Cambria Math" w:eastAsiaTheme="minorEastAsia" w:hAnsi="Cambria Math"/>
          </w:rPr>
          <m:t>e</m:t>
        </m:r>
      </m:oMath>
    </w:p>
    <w:p w14:paraId="5C31558C" w14:textId="77777777" w:rsidR="00F167E3" w:rsidRDefault="00F167E3" w:rsidP="00F167E3">
      <w:pPr>
        <w:pStyle w:val="ListParagraph"/>
        <w:spacing w:after="240"/>
        <w:rPr>
          <w:rFonts w:eastAsiaTheme="minorEastAsia"/>
        </w:rPr>
      </w:pPr>
    </w:p>
    <w:p w14:paraId="2A214BF5" w14:textId="5471B579" w:rsidR="00042881" w:rsidRDefault="00042881" w:rsidP="00F167E3">
      <w:pPr>
        <w:pStyle w:val="ListParagraph"/>
        <w:numPr>
          <w:ilvl w:val="0"/>
          <w:numId w:val="3"/>
        </w:numPr>
        <w:spacing w:after="240"/>
        <w:rPr>
          <w:rFonts w:eastAsiaTheme="minorEastAsia"/>
        </w:rPr>
      </w:pPr>
      <w:proofErr w:type="spellStart"/>
      <w:r>
        <w:rPr>
          <w:rFonts w:eastAsiaTheme="minorEastAsia"/>
        </w:rPr>
        <w:t>Geogebra</w:t>
      </w:r>
      <w:proofErr w:type="spellEnd"/>
      <w:r>
        <w:rPr>
          <w:rFonts w:eastAsiaTheme="minorEastAsia"/>
        </w:rPr>
        <w:t xml:space="preserve"> only recognizes </w:t>
      </w:r>
      <m:oMath>
        <m:r>
          <w:rPr>
            <w:rFonts w:ascii="Cambria Math" w:eastAsiaTheme="minorEastAsia" w:hAnsi="Cambria Math"/>
          </w:rPr>
          <m:t>x</m:t>
        </m:r>
      </m:oMath>
      <w:r>
        <w:rPr>
          <w:rFonts w:eastAsiaTheme="minorEastAsia"/>
        </w:rPr>
        <w:t xml:space="preserve"> as an independent variable</w:t>
      </w:r>
    </w:p>
    <w:p w14:paraId="5B45DC62" w14:textId="77777777" w:rsidR="00F167E3" w:rsidRPr="00F167E3" w:rsidRDefault="00F167E3" w:rsidP="00F167E3">
      <w:pPr>
        <w:pStyle w:val="ListParagraph"/>
        <w:rPr>
          <w:rFonts w:eastAsiaTheme="minorEastAsia"/>
        </w:rPr>
      </w:pPr>
    </w:p>
    <w:p w14:paraId="6E9F9699" w14:textId="77777777" w:rsidR="00F167E3" w:rsidRDefault="00F167E3" w:rsidP="00F167E3">
      <w:pPr>
        <w:pStyle w:val="ListParagraph"/>
        <w:numPr>
          <w:ilvl w:val="0"/>
          <w:numId w:val="3"/>
        </w:numPr>
        <w:spacing w:after="240"/>
        <w:rPr>
          <w:rFonts w:eastAsiaTheme="minorEastAsia"/>
        </w:rPr>
      </w:pPr>
      <w:r>
        <w:rPr>
          <w:rFonts w:eastAsiaTheme="minorEastAsia"/>
        </w:rPr>
        <w:t xml:space="preserve">The transcendental functions are entered as usual, but they must be entered using lower case, and the arguments must always be in parentheses.  For example, sin(x) is correct, but sin x, sin(X), Sin(x), </w:t>
      </w:r>
      <w:proofErr w:type="spellStart"/>
      <w:r>
        <w:rPr>
          <w:rFonts w:eastAsiaTheme="minorEastAsia"/>
        </w:rPr>
        <w:t>etc</w:t>
      </w:r>
      <w:proofErr w:type="spellEnd"/>
      <w:r>
        <w:rPr>
          <w:rFonts w:eastAsiaTheme="minorEastAsia"/>
        </w:rPr>
        <w:t xml:space="preserve"> will not be recognized.  The same holds for all trig functions, inverse trig, and log functions.</w:t>
      </w:r>
    </w:p>
    <w:p w14:paraId="294BC809" w14:textId="77777777" w:rsidR="00F167E3" w:rsidRDefault="00F167E3" w:rsidP="00F167E3">
      <w:pPr>
        <w:pStyle w:val="ListParagraph"/>
        <w:spacing w:after="240"/>
        <w:rPr>
          <w:rFonts w:eastAsiaTheme="minorEastAsia"/>
        </w:rPr>
      </w:pPr>
    </w:p>
    <w:p w14:paraId="5525F1B3" w14:textId="6C583BC3" w:rsidR="00042881" w:rsidRDefault="00042881" w:rsidP="00F167E3">
      <w:pPr>
        <w:pStyle w:val="ListParagraph"/>
        <w:numPr>
          <w:ilvl w:val="0"/>
          <w:numId w:val="3"/>
        </w:numPr>
        <w:spacing w:after="240"/>
        <w:rPr>
          <w:rFonts w:eastAsiaTheme="minorEastAsia"/>
        </w:rPr>
      </w:pPr>
      <w:r>
        <w:rPr>
          <w:rFonts w:eastAsiaTheme="minorEastAsia"/>
        </w:rPr>
        <w:t>Multiplication can be shown by juxtaposition between a number and the independent variable or any expression in parentheses, but it will not work for a number and a named constant.  For example, 2x will work as expected, but 2pi will generate an error.  Either enter 2*pi or 2(pi).</w:t>
      </w:r>
    </w:p>
    <w:p w14:paraId="76492FFB" w14:textId="77777777" w:rsidR="00F167E3" w:rsidRPr="00F167E3" w:rsidRDefault="00F167E3" w:rsidP="00F167E3">
      <w:pPr>
        <w:pStyle w:val="ListParagraph"/>
        <w:rPr>
          <w:rFonts w:eastAsiaTheme="minorEastAsia"/>
        </w:rPr>
      </w:pPr>
    </w:p>
    <w:p w14:paraId="0FF99EAE" w14:textId="42423E93" w:rsidR="00F167E3" w:rsidRDefault="00F167E3" w:rsidP="00F167E3">
      <w:pPr>
        <w:spacing w:after="240"/>
        <w:rPr>
          <w:rFonts w:eastAsiaTheme="minorEastAsia"/>
        </w:rPr>
      </w:pPr>
    </w:p>
    <w:p w14:paraId="02676705" w14:textId="53E7E795" w:rsidR="00F167E3" w:rsidRDefault="00F167E3" w:rsidP="00F167E3">
      <w:pPr>
        <w:spacing w:after="240"/>
        <w:rPr>
          <w:rFonts w:eastAsiaTheme="minorEastAsia"/>
        </w:rPr>
      </w:pPr>
    </w:p>
    <w:p w14:paraId="02AC24E3" w14:textId="210FD635" w:rsidR="00F167E3" w:rsidRDefault="00F167E3" w:rsidP="00F167E3">
      <w:pPr>
        <w:spacing w:after="240"/>
        <w:rPr>
          <w:rFonts w:eastAsiaTheme="minorEastAsia"/>
        </w:rPr>
      </w:pPr>
    </w:p>
    <w:p w14:paraId="77997C81" w14:textId="564A5C1F" w:rsidR="00F167E3" w:rsidRDefault="00F167E3" w:rsidP="00F167E3">
      <w:pPr>
        <w:spacing w:after="240"/>
        <w:rPr>
          <w:rFonts w:eastAsiaTheme="minorEastAsia"/>
        </w:rPr>
      </w:pPr>
    </w:p>
    <w:p w14:paraId="7DBCE374" w14:textId="526EE34F" w:rsidR="00F167E3" w:rsidRDefault="00F167E3" w:rsidP="00F167E3">
      <w:pPr>
        <w:spacing w:after="240"/>
        <w:rPr>
          <w:rFonts w:eastAsiaTheme="minorEastAsia"/>
        </w:rPr>
      </w:pPr>
    </w:p>
    <w:p w14:paraId="03132572" w14:textId="7E1AA397" w:rsidR="00F167E3" w:rsidRDefault="00F167E3" w:rsidP="00F167E3">
      <w:pPr>
        <w:rPr>
          <w:rFonts w:eastAsiaTheme="minorEastAsia"/>
        </w:rPr>
      </w:pPr>
      <w:r>
        <w:rPr>
          <w:rFonts w:eastAsiaTheme="minorEastAsia"/>
          <w:b/>
          <w:bCs/>
          <w:sz w:val="32"/>
          <w:szCs w:val="32"/>
        </w:rPr>
        <w:lastRenderedPageBreak/>
        <w:t>Math 1151</w:t>
      </w:r>
      <w:r>
        <w:rPr>
          <w:rFonts w:eastAsiaTheme="minorEastAsia"/>
          <w:b/>
          <w:bCs/>
          <w:sz w:val="32"/>
          <w:szCs w:val="32"/>
        </w:rPr>
        <w:tab/>
      </w:r>
      <w:r>
        <w:rPr>
          <w:rFonts w:eastAsiaTheme="minorEastAsia"/>
          <w:b/>
          <w:bCs/>
          <w:sz w:val="32"/>
          <w:szCs w:val="32"/>
        </w:rPr>
        <w:tab/>
      </w:r>
      <w:r>
        <w:rPr>
          <w:rFonts w:eastAsiaTheme="minorEastAsia"/>
          <w:b/>
          <w:bCs/>
          <w:sz w:val="32"/>
          <w:szCs w:val="32"/>
        </w:rPr>
        <w:tab/>
      </w:r>
      <w:r>
        <w:rPr>
          <w:rFonts w:eastAsiaTheme="minorEastAsia"/>
          <w:b/>
          <w:bCs/>
          <w:sz w:val="32"/>
          <w:szCs w:val="32"/>
        </w:rPr>
        <w:tab/>
      </w:r>
      <w:r>
        <w:rPr>
          <w:rFonts w:eastAsiaTheme="minorEastAsia"/>
        </w:rPr>
        <w:t>Name:</w:t>
      </w:r>
      <w:r>
        <w:rPr>
          <w:rFonts w:eastAsiaTheme="minorEastAsia"/>
          <w:u w:val="single"/>
        </w:rPr>
        <w:tab/>
      </w:r>
      <w:r>
        <w:rPr>
          <w:rFonts w:eastAsiaTheme="minorEastAsia"/>
          <w:u w:val="single"/>
        </w:rPr>
        <w:tab/>
      </w:r>
      <w:r>
        <w:rPr>
          <w:rFonts w:eastAsiaTheme="minorEastAsia"/>
          <w:u w:val="single"/>
        </w:rPr>
        <w:tab/>
      </w:r>
      <w:r>
        <w:rPr>
          <w:rFonts w:eastAsiaTheme="minorEastAsia"/>
          <w:u w:val="single"/>
        </w:rPr>
        <w:tab/>
      </w:r>
      <w:r>
        <w:rPr>
          <w:rFonts w:eastAsiaTheme="minorEastAsia"/>
          <w:u w:val="single"/>
        </w:rPr>
        <w:tab/>
      </w:r>
      <w:r>
        <w:rPr>
          <w:rFonts w:eastAsiaTheme="minorEastAsia"/>
          <w:u w:val="single"/>
        </w:rPr>
        <w:tab/>
      </w:r>
    </w:p>
    <w:p w14:paraId="5F02DCC7" w14:textId="714724BC" w:rsidR="00F167E3" w:rsidRDefault="00F167E3" w:rsidP="00F167E3">
      <w:pPr>
        <w:spacing w:after="240"/>
        <w:rPr>
          <w:rFonts w:eastAsiaTheme="minorEastAsia"/>
        </w:rPr>
      </w:pPr>
    </w:p>
    <w:p w14:paraId="51592154" w14:textId="72989085" w:rsidR="00F167E3" w:rsidRDefault="00F167E3" w:rsidP="00F167E3">
      <w:pPr>
        <w:spacing w:after="240"/>
        <w:rPr>
          <w:rFonts w:eastAsiaTheme="minorEastAsia"/>
          <w:b/>
          <w:bCs/>
          <w:sz w:val="32"/>
          <w:szCs w:val="32"/>
        </w:rPr>
      </w:pPr>
      <w:r>
        <w:rPr>
          <w:rFonts w:eastAsiaTheme="minorEastAsia"/>
          <w:b/>
          <w:bCs/>
          <w:sz w:val="32"/>
          <w:szCs w:val="32"/>
        </w:rPr>
        <w:t>The Derivative of the Sine Function</w:t>
      </w:r>
    </w:p>
    <w:p w14:paraId="61ED3ED1" w14:textId="4AFB0177" w:rsidR="00F167E3" w:rsidRDefault="00F167E3" w:rsidP="00F167E3">
      <w:pPr>
        <w:rPr>
          <w:rFonts w:eastAsiaTheme="minorEastAsia"/>
        </w:rPr>
      </w:pPr>
      <w:r>
        <w:rPr>
          <w:rFonts w:eastAsiaTheme="minorEastAsia"/>
          <w:b/>
          <w:bCs/>
        </w:rPr>
        <w:t xml:space="preserve">Directions: </w:t>
      </w:r>
      <w:r w:rsidR="0083191A">
        <w:rPr>
          <w:rFonts w:eastAsiaTheme="minorEastAsia"/>
          <w:b/>
          <w:bCs/>
        </w:rPr>
        <w:t xml:space="preserve"> </w:t>
      </w:r>
      <w:r w:rsidR="0083191A">
        <w:rPr>
          <w:rFonts w:eastAsiaTheme="minorEastAsia"/>
        </w:rPr>
        <w:t xml:space="preserve">This activity uses “The Derivative of the Sine Function” web page, which can be found in Blackboard.  To start, enter an </w:t>
      </w:r>
      <m:oMath>
        <m:r>
          <w:rPr>
            <w:rFonts w:ascii="Cambria Math" w:eastAsiaTheme="minorEastAsia" w:hAnsi="Cambria Math"/>
          </w:rPr>
          <m:t>x</m:t>
        </m:r>
      </m:oMath>
      <w:r w:rsidR="0083191A">
        <w:rPr>
          <w:rFonts w:eastAsiaTheme="minorEastAsia"/>
        </w:rPr>
        <w:t xml:space="preserve">-value on the interval </w:t>
      </w:r>
      <m:oMath>
        <m:d>
          <m:dPr>
            <m:begChr m:val="["/>
            <m:endChr m:val="]"/>
            <m:ctrlPr>
              <w:rPr>
                <w:rFonts w:ascii="Cambria Math" w:eastAsiaTheme="minorEastAsia" w:hAnsi="Cambria Math"/>
                <w:i/>
              </w:rPr>
            </m:ctrlPr>
          </m:dPr>
          <m:e>
            <m:r>
              <w:rPr>
                <w:rFonts w:ascii="Cambria Math" w:eastAsiaTheme="minorEastAsia" w:hAnsi="Cambria Math"/>
              </w:rPr>
              <m:t>0,2</m:t>
            </m:r>
            <m:r>
              <m:rPr>
                <m:sty m:val="p"/>
              </m:rPr>
              <w:rPr>
                <w:rFonts w:ascii="Cambria Math" w:eastAsiaTheme="minorEastAsia" w:hAnsi="Cambria Math"/>
              </w:rPr>
              <m:t>π</m:t>
            </m:r>
          </m:e>
        </m:d>
      </m:oMath>
      <w:r w:rsidR="0083191A">
        <w:rPr>
          <w:rFonts w:eastAsiaTheme="minorEastAsia"/>
        </w:rPr>
        <w:t xml:space="preserve"> and click the Submit button.  Next, use the points </w:t>
      </w:r>
      <m:oMath>
        <m:r>
          <w:rPr>
            <w:rFonts w:ascii="Cambria Math" w:eastAsiaTheme="minorEastAsia" w:hAnsi="Cambria Math"/>
          </w:rPr>
          <m:t>A</m:t>
        </m:r>
      </m:oMath>
      <w:r w:rsidR="0083191A">
        <w:rPr>
          <w:rFonts w:eastAsiaTheme="minorEastAsia"/>
        </w:rPr>
        <w:t xml:space="preserve"> and </w:t>
      </w:r>
      <m:oMath>
        <m:r>
          <w:rPr>
            <w:rFonts w:ascii="Cambria Math" w:eastAsiaTheme="minorEastAsia" w:hAnsi="Cambria Math"/>
          </w:rPr>
          <m:t>B</m:t>
        </m:r>
      </m:oMath>
      <w:r w:rsidR="0083191A">
        <w:rPr>
          <w:rFonts w:eastAsiaTheme="minorEastAsia"/>
        </w:rPr>
        <w:t xml:space="preserve"> on the tangent line tot c</w:t>
      </w:r>
      <w:proofErr w:type="spellStart"/>
      <w:r w:rsidR="0083191A">
        <w:rPr>
          <w:rFonts w:eastAsiaTheme="minorEastAsia"/>
        </w:rPr>
        <w:t>ompute</w:t>
      </w:r>
      <w:proofErr w:type="spellEnd"/>
      <w:r w:rsidR="0083191A">
        <w:rPr>
          <w:rFonts w:eastAsiaTheme="minorEastAsia"/>
        </w:rPr>
        <w:t xml:space="preserve"> the slope of the curve at this </w:t>
      </w:r>
      <m:oMath>
        <m:r>
          <w:rPr>
            <w:rFonts w:ascii="Cambria Math" w:eastAsiaTheme="minorEastAsia" w:hAnsi="Cambria Math"/>
          </w:rPr>
          <m:t>x</m:t>
        </m:r>
      </m:oMath>
      <w:r w:rsidR="0083191A">
        <w:rPr>
          <w:rFonts w:eastAsiaTheme="minorEastAsia"/>
        </w:rPr>
        <w:t xml:space="preserve">-value, enter this in the field and click “Next Pair”.  Repeat this for several </w:t>
      </w:r>
      <m:oMath>
        <m:r>
          <w:rPr>
            <w:rFonts w:ascii="Cambria Math" w:eastAsiaTheme="minorEastAsia" w:hAnsi="Cambria Math"/>
          </w:rPr>
          <m:t>x</m:t>
        </m:r>
      </m:oMath>
      <w:r w:rsidR="0083191A">
        <w:rPr>
          <w:rFonts w:eastAsiaTheme="minorEastAsia"/>
        </w:rPr>
        <w:t xml:space="preserve">-value – slope pairs.  The table in the Feedback section will keep track of your entries, and each pair will be plotted as a point on the graph of </w:t>
      </w:r>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x</m:t>
            </m:r>
          </m:e>
        </m:d>
      </m:oMath>
      <w:r w:rsidR="0083191A">
        <w:rPr>
          <w:rFonts w:eastAsiaTheme="minorEastAsia"/>
        </w:rPr>
        <w:t xml:space="preserve"> in the second window.  Once you have a guess at a rule for </w:t>
      </w:r>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oMath>
      <w:r w:rsidR="0083191A">
        <w:rPr>
          <w:rFonts w:eastAsiaTheme="minorEastAsia"/>
        </w:rPr>
        <w:t>, click the guess button to enter your hypothesis.  If your hypothesis is wrong, you will be notified in the section between the Feedback heading and the table.  If you can’t read the labels on the points, you can click and drag them to move them into a position you can see them.</w:t>
      </w:r>
    </w:p>
    <w:p w14:paraId="1A740015" w14:textId="6F33F4E7" w:rsidR="0083191A" w:rsidRDefault="0083191A" w:rsidP="00F167E3">
      <w:pPr>
        <w:rPr>
          <w:rFonts w:eastAsiaTheme="minorEastAsia"/>
        </w:rPr>
      </w:pPr>
    </w:p>
    <w:p w14:paraId="37472280" w14:textId="1B63D2B0" w:rsidR="0083191A" w:rsidRDefault="0083191A" w:rsidP="0083191A">
      <w:pPr>
        <w:pStyle w:val="ListParagraph"/>
        <w:numPr>
          <w:ilvl w:val="0"/>
          <w:numId w:val="4"/>
        </w:numPr>
        <w:rPr>
          <w:rFonts w:eastAsiaTheme="minorEastAsia"/>
        </w:rPr>
      </w:pPr>
      <w:r>
        <w:rPr>
          <w:rFonts w:eastAsiaTheme="minorEastAsia"/>
        </w:rPr>
        <w:t xml:space="preserve">Record your </w:t>
      </w:r>
      <m:oMath>
        <m:r>
          <w:rPr>
            <w:rFonts w:ascii="Cambria Math" w:eastAsiaTheme="minorEastAsia" w:hAnsi="Cambria Math"/>
          </w:rPr>
          <m:t>x</m:t>
        </m:r>
      </m:oMath>
      <w:r>
        <w:rPr>
          <w:rFonts w:eastAsiaTheme="minorEastAsia"/>
        </w:rPr>
        <w:t>-v</w:t>
      </w:r>
      <w:proofErr w:type="spellStart"/>
      <w:r>
        <w:rPr>
          <w:rFonts w:eastAsiaTheme="minorEastAsia"/>
        </w:rPr>
        <w:t>alue</w:t>
      </w:r>
      <w:proofErr w:type="spellEnd"/>
      <w:r>
        <w:rPr>
          <w:rFonts w:eastAsiaTheme="minorEastAsia"/>
        </w:rPr>
        <w:t xml:space="preserve"> – slope pairs in the table below.  Also, record any guesses you make for </w:t>
      </w:r>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oMath>
      <w:r>
        <w:rPr>
          <w:rFonts w:eastAsiaTheme="minorEastAsia"/>
        </w:rPr>
        <w:t xml:space="preserve">.  If your guesses are incorrect, explain your reasoning that led to the guess, and find an </w:t>
      </w:r>
      <m:oMath>
        <m:r>
          <w:rPr>
            <w:rFonts w:ascii="Cambria Math" w:eastAsiaTheme="minorEastAsia" w:hAnsi="Cambria Math"/>
          </w:rPr>
          <m:t>x</m:t>
        </m:r>
      </m:oMath>
      <w:r>
        <w:rPr>
          <w:rFonts w:eastAsiaTheme="minorEastAsia"/>
        </w:rPr>
        <w:t>-v</w:t>
      </w:r>
      <w:proofErr w:type="spellStart"/>
      <w:r>
        <w:rPr>
          <w:rFonts w:eastAsiaTheme="minorEastAsia"/>
        </w:rPr>
        <w:t>alue</w:t>
      </w:r>
      <w:proofErr w:type="spellEnd"/>
      <w:r>
        <w:rPr>
          <w:rFonts w:eastAsiaTheme="minorEastAsia"/>
        </w:rPr>
        <w:t xml:space="preserve"> – slope</w:t>
      </w:r>
      <w:r>
        <w:rPr>
          <w:rFonts w:eastAsiaTheme="minorEastAsia"/>
        </w:rPr>
        <w:t xml:space="preserve"> pair that proves your guess was not correct.</w:t>
      </w:r>
    </w:p>
    <w:p w14:paraId="5F965BEA" w14:textId="0FDB44A9" w:rsidR="0083191A" w:rsidRDefault="0083191A" w:rsidP="0083191A">
      <w:pPr>
        <w:rPr>
          <w:rFonts w:eastAsiaTheme="minorEastAsia"/>
        </w:rPr>
      </w:pPr>
    </w:p>
    <w:tbl>
      <w:tblPr>
        <w:tblStyle w:val="TableGrid"/>
        <w:tblW w:w="0" w:type="auto"/>
        <w:tblLook w:val="04A0" w:firstRow="1" w:lastRow="0" w:firstColumn="1" w:lastColumn="0" w:noHBand="0" w:noVBand="1"/>
      </w:tblPr>
      <w:tblGrid>
        <w:gridCol w:w="1584"/>
        <w:gridCol w:w="1584"/>
      </w:tblGrid>
      <w:tr w:rsidR="0083191A" w14:paraId="6B3FEE5D" w14:textId="77777777" w:rsidTr="00F12503">
        <w:trPr>
          <w:trHeight w:val="432"/>
        </w:trPr>
        <w:tc>
          <w:tcPr>
            <w:tcW w:w="1584" w:type="dxa"/>
            <w:vAlign w:val="center"/>
          </w:tcPr>
          <w:p w14:paraId="7060402D" w14:textId="31582638" w:rsidR="0083191A" w:rsidRDefault="0083191A" w:rsidP="00F12503">
            <w:pPr>
              <w:jc w:val="center"/>
              <w:rPr>
                <w:rFonts w:eastAsiaTheme="minorEastAsia"/>
              </w:rPr>
            </w:pPr>
            <m:oMathPara>
              <m:oMath>
                <m:r>
                  <w:rPr>
                    <w:rFonts w:ascii="Cambria Math" w:eastAsiaTheme="minorEastAsia" w:hAnsi="Cambria Math"/>
                  </w:rPr>
                  <m:t>x</m:t>
                </m:r>
              </m:oMath>
            </m:oMathPara>
          </w:p>
        </w:tc>
        <w:tc>
          <w:tcPr>
            <w:tcW w:w="1584" w:type="dxa"/>
            <w:vAlign w:val="center"/>
          </w:tcPr>
          <w:p w14:paraId="378B04B2" w14:textId="052E231A" w:rsidR="0083191A" w:rsidRDefault="0083191A" w:rsidP="00F12503">
            <w:pPr>
              <w:jc w:val="cente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x</m:t>
                    </m:r>
                  </m:e>
                </m:d>
              </m:oMath>
            </m:oMathPara>
          </w:p>
        </w:tc>
      </w:tr>
      <w:tr w:rsidR="0083191A" w14:paraId="582A2745" w14:textId="77777777" w:rsidTr="00F12503">
        <w:trPr>
          <w:trHeight w:val="432"/>
        </w:trPr>
        <w:tc>
          <w:tcPr>
            <w:tcW w:w="1584" w:type="dxa"/>
            <w:vAlign w:val="center"/>
          </w:tcPr>
          <w:p w14:paraId="0EA84D7D" w14:textId="77777777" w:rsidR="0083191A" w:rsidRDefault="0083191A" w:rsidP="00F12503">
            <w:pPr>
              <w:jc w:val="center"/>
              <w:rPr>
                <w:rFonts w:eastAsiaTheme="minorEastAsia"/>
              </w:rPr>
            </w:pPr>
          </w:p>
        </w:tc>
        <w:tc>
          <w:tcPr>
            <w:tcW w:w="1584" w:type="dxa"/>
            <w:vAlign w:val="center"/>
          </w:tcPr>
          <w:p w14:paraId="69B176DF" w14:textId="77777777" w:rsidR="0083191A" w:rsidRDefault="0083191A" w:rsidP="00F12503">
            <w:pPr>
              <w:jc w:val="center"/>
              <w:rPr>
                <w:rFonts w:eastAsiaTheme="minorEastAsia"/>
              </w:rPr>
            </w:pPr>
          </w:p>
        </w:tc>
      </w:tr>
      <w:tr w:rsidR="0083191A" w14:paraId="2E7EB5D3" w14:textId="77777777" w:rsidTr="00F12503">
        <w:trPr>
          <w:trHeight w:val="432"/>
        </w:trPr>
        <w:tc>
          <w:tcPr>
            <w:tcW w:w="1584" w:type="dxa"/>
            <w:vAlign w:val="center"/>
          </w:tcPr>
          <w:p w14:paraId="64316F3C" w14:textId="77777777" w:rsidR="0083191A" w:rsidRDefault="0083191A" w:rsidP="00F12503">
            <w:pPr>
              <w:jc w:val="center"/>
              <w:rPr>
                <w:rFonts w:eastAsiaTheme="minorEastAsia"/>
              </w:rPr>
            </w:pPr>
          </w:p>
        </w:tc>
        <w:tc>
          <w:tcPr>
            <w:tcW w:w="1584" w:type="dxa"/>
            <w:vAlign w:val="center"/>
          </w:tcPr>
          <w:p w14:paraId="57854396" w14:textId="77777777" w:rsidR="0083191A" w:rsidRDefault="0083191A" w:rsidP="00F12503">
            <w:pPr>
              <w:jc w:val="center"/>
              <w:rPr>
                <w:rFonts w:eastAsiaTheme="minorEastAsia"/>
              </w:rPr>
            </w:pPr>
          </w:p>
        </w:tc>
      </w:tr>
      <w:tr w:rsidR="0083191A" w14:paraId="354BD8A6" w14:textId="77777777" w:rsidTr="00F12503">
        <w:trPr>
          <w:trHeight w:val="432"/>
        </w:trPr>
        <w:tc>
          <w:tcPr>
            <w:tcW w:w="1584" w:type="dxa"/>
            <w:vAlign w:val="center"/>
          </w:tcPr>
          <w:p w14:paraId="4E121B72" w14:textId="77777777" w:rsidR="0083191A" w:rsidRDefault="0083191A" w:rsidP="00F12503">
            <w:pPr>
              <w:jc w:val="center"/>
              <w:rPr>
                <w:rFonts w:eastAsiaTheme="minorEastAsia"/>
              </w:rPr>
            </w:pPr>
          </w:p>
        </w:tc>
        <w:tc>
          <w:tcPr>
            <w:tcW w:w="1584" w:type="dxa"/>
            <w:vAlign w:val="center"/>
          </w:tcPr>
          <w:p w14:paraId="27B3BC4F" w14:textId="77777777" w:rsidR="0083191A" w:rsidRDefault="0083191A" w:rsidP="00F12503">
            <w:pPr>
              <w:jc w:val="center"/>
              <w:rPr>
                <w:rFonts w:eastAsiaTheme="minorEastAsia"/>
              </w:rPr>
            </w:pPr>
          </w:p>
        </w:tc>
      </w:tr>
      <w:tr w:rsidR="0083191A" w14:paraId="2FE8E92C" w14:textId="77777777" w:rsidTr="00F12503">
        <w:trPr>
          <w:trHeight w:val="432"/>
        </w:trPr>
        <w:tc>
          <w:tcPr>
            <w:tcW w:w="1584" w:type="dxa"/>
            <w:vAlign w:val="center"/>
          </w:tcPr>
          <w:p w14:paraId="39C329C1" w14:textId="77777777" w:rsidR="0083191A" w:rsidRDefault="0083191A" w:rsidP="00F12503">
            <w:pPr>
              <w:jc w:val="center"/>
              <w:rPr>
                <w:rFonts w:eastAsiaTheme="minorEastAsia"/>
              </w:rPr>
            </w:pPr>
          </w:p>
        </w:tc>
        <w:tc>
          <w:tcPr>
            <w:tcW w:w="1584" w:type="dxa"/>
            <w:vAlign w:val="center"/>
          </w:tcPr>
          <w:p w14:paraId="0F25959A" w14:textId="77777777" w:rsidR="0083191A" w:rsidRDefault="0083191A" w:rsidP="00F12503">
            <w:pPr>
              <w:jc w:val="center"/>
              <w:rPr>
                <w:rFonts w:eastAsiaTheme="minorEastAsia"/>
              </w:rPr>
            </w:pPr>
          </w:p>
        </w:tc>
      </w:tr>
      <w:tr w:rsidR="0083191A" w14:paraId="7D4D47BC" w14:textId="77777777" w:rsidTr="00F12503">
        <w:trPr>
          <w:trHeight w:val="432"/>
        </w:trPr>
        <w:tc>
          <w:tcPr>
            <w:tcW w:w="1584" w:type="dxa"/>
            <w:vAlign w:val="center"/>
          </w:tcPr>
          <w:p w14:paraId="1546079E" w14:textId="77777777" w:rsidR="0083191A" w:rsidRDefault="0083191A" w:rsidP="00F12503">
            <w:pPr>
              <w:jc w:val="center"/>
              <w:rPr>
                <w:rFonts w:eastAsiaTheme="minorEastAsia"/>
              </w:rPr>
            </w:pPr>
          </w:p>
        </w:tc>
        <w:tc>
          <w:tcPr>
            <w:tcW w:w="1584" w:type="dxa"/>
            <w:vAlign w:val="center"/>
          </w:tcPr>
          <w:p w14:paraId="3A9EE894" w14:textId="77777777" w:rsidR="0083191A" w:rsidRDefault="0083191A" w:rsidP="00F12503">
            <w:pPr>
              <w:jc w:val="center"/>
              <w:rPr>
                <w:rFonts w:eastAsiaTheme="minorEastAsia"/>
              </w:rPr>
            </w:pPr>
          </w:p>
        </w:tc>
      </w:tr>
      <w:tr w:rsidR="0083191A" w14:paraId="3557DC35" w14:textId="77777777" w:rsidTr="00F12503">
        <w:trPr>
          <w:trHeight w:val="432"/>
        </w:trPr>
        <w:tc>
          <w:tcPr>
            <w:tcW w:w="1584" w:type="dxa"/>
            <w:vAlign w:val="center"/>
          </w:tcPr>
          <w:p w14:paraId="18C5EC90" w14:textId="77777777" w:rsidR="0083191A" w:rsidRDefault="0083191A" w:rsidP="00F12503">
            <w:pPr>
              <w:jc w:val="center"/>
              <w:rPr>
                <w:rFonts w:eastAsiaTheme="minorEastAsia"/>
              </w:rPr>
            </w:pPr>
          </w:p>
        </w:tc>
        <w:tc>
          <w:tcPr>
            <w:tcW w:w="1584" w:type="dxa"/>
            <w:vAlign w:val="center"/>
          </w:tcPr>
          <w:p w14:paraId="7C110E20" w14:textId="77777777" w:rsidR="0083191A" w:rsidRDefault="0083191A" w:rsidP="00F12503">
            <w:pPr>
              <w:jc w:val="center"/>
              <w:rPr>
                <w:rFonts w:eastAsiaTheme="minorEastAsia"/>
              </w:rPr>
            </w:pPr>
          </w:p>
        </w:tc>
      </w:tr>
      <w:tr w:rsidR="0083191A" w14:paraId="23B2C589" w14:textId="77777777" w:rsidTr="00F12503">
        <w:trPr>
          <w:trHeight w:val="432"/>
        </w:trPr>
        <w:tc>
          <w:tcPr>
            <w:tcW w:w="1584" w:type="dxa"/>
            <w:vAlign w:val="center"/>
          </w:tcPr>
          <w:p w14:paraId="06A7BD64" w14:textId="77777777" w:rsidR="0083191A" w:rsidRDefault="0083191A" w:rsidP="00F12503">
            <w:pPr>
              <w:jc w:val="center"/>
              <w:rPr>
                <w:rFonts w:eastAsiaTheme="minorEastAsia"/>
              </w:rPr>
            </w:pPr>
          </w:p>
        </w:tc>
        <w:tc>
          <w:tcPr>
            <w:tcW w:w="1584" w:type="dxa"/>
            <w:vAlign w:val="center"/>
          </w:tcPr>
          <w:p w14:paraId="6C195A86" w14:textId="77777777" w:rsidR="0083191A" w:rsidRDefault="0083191A" w:rsidP="00F12503">
            <w:pPr>
              <w:jc w:val="center"/>
              <w:rPr>
                <w:rFonts w:eastAsiaTheme="minorEastAsia"/>
              </w:rPr>
            </w:pPr>
          </w:p>
        </w:tc>
      </w:tr>
      <w:tr w:rsidR="00F12503" w14:paraId="4FE043B6" w14:textId="77777777" w:rsidTr="00F12503">
        <w:trPr>
          <w:trHeight w:val="432"/>
        </w:trPr>
        <w:tc>
          <w:tcPr>
            <w:tcW w:w="1584" w:type="dxa"/>
            <w:vAlign w:val="center"/>
          </w:tcPr>
          <w:p w14:paraId="3127F63C" w14:textId="77777777" w:rsidR="00F12503" w:rsidRDefault="00F12503" w:rsidP="00F12503">
            <w:pPr>
              <w:jc w:val="center"/>
              <w:rPr>
                <w:rFonts w:eastAsiaTheme="minorEastAsia"/>
              </w:rPr>
            </w:pPr>
          </w:p>
        </w:tc>
        <w:tc>
          <w:tcPr>
            <w:tcW w:w="1584" w:type="dxa"/>
            <w:vAlign w:val="center"/>
          </w:tcPr>
          <w:p w14:paraId="651E20E1" w14:textId="77777777" w:rsidR="00F12503" w:rsidRDefault="00F12503" w:rsidP="00F12503">
            <w:pPr>
              <w:jc w:val="center"/>
              <w:rPr>
                <w:rFonts w:eastAsiaTheme="minorEastAsia"/>
              </w:rPr>
            </w:pPr>
          </w:p>
        </w:tc>
      </w:tr>
      <w:tr w:rsidR="00F12503" w14:paraId="2B95CA75" w14:textId="77777777" w:rsidTr="00F12503">
        <w:trPr>
          <w:trHeight w:val="432"/>
        </w:trPr>
        <w:tc>
          <w:tcPr>
            <w:tcW w:w="1584" w:type="dxa"/>
            <w:vAlign w:val="center"/>
          </w:tcPr>
          <w:p w14:paraId="7769A48F" w14:textId="77777777" w:rsidR="00F12503" w:rsidRDefault="00F12503" w:rsidP="00F12503">
            <w:pPr>
              <w:jc w:val="center"/>
              <w:rPr>
                <w:rFonts w:eastAsiaTheme="minorEastAsia"/>
              </w:rPr>
            </w:pPr>
          </w:p>
        </w:tc>
        <w:tc>
          <w:tcPr>
            <w:tcW w:w="1584" w:type="dxa"/>
            <w:vAlign w:val="center"/>
          </w:tcPr>
          <w:p w14:paraId="2ADAEBD3" w14:textId="77777777" w:rsidR="00F12503" w:rsidRDefault="00F12503" w:rsidP="00F12503">
            <w:pPr>
              <w:jc w:val="center"/>
              <w:rPr>
                <w:rFonts w:eastAsiaTheme="minorEastAsia"/>
              </w:rPr>
            </w:pPr>
          </w:p>
        </w:tc>
      </w:tr>
      <w:tr w:rsidR="00F12503" w14:paraId="017D42AE" w14:textId="77777777" w:rsidTr="00F12503">
        <w:trPr>
          <w:trHeight w:val="432"/>
        </w:trPr>
        <w:tc>
          <w:tcPr>
            <w:tcW w:w="1584" w:type="dxa"/>
            <w:vAlign w:val="center"/>
          </w:tcPr>
          <w:p w14:paraId="07705DC9" w14:textId="77777777" w:rsidR="00F12503" w:rsidRDefault="00F12503" w:rsidP="00F12503">
            <w:pPr>
              <w:jc w:val="center"/>
              <w:rPr>
                <w:rFonts w:eastAsiaTheme="minorEastAsia"/>
              </w:rPr>
            </w:pPr>
          </w:p>
        </w:tc>
        <w:tc>
          <w:tcPr>
            <w:tcW w:w="1584" w:type="dxa"/>
            <w:vAlign w:val="center"/>
          </w:tcPr>
          <w:p w14:paraId="7CCA8C82" w14:textId="77777777" w:rsidR="00F12503" w:rsidRDefault="00F12503" w:rsidP="00F12503">
            <w:pPr>
              <w:jc w:val="center"/>
              <w:rPr>
                <w:rFonts w:eastAsiaTheme="minorEastAsia"/>
              </w:rPr>
            </w:pPr>
          </w:p>
        </w:tc>
      </w:tr>
      <w:tr w:rsidR="00F12503" w14:paraId="440F40C4" w14:textId="77777777" w:rsidTr="00F12503">
        <w:trPr>
          <w:trHeight w:val="432"/>
        </w:trPr>
        <w:tc>
          <w:tcPr>
            <w:tcW w:w="1584" w:type="dxa"/>
            <w:vAlign w:val="center"/>
          </w:tcPr>
          <w:p w14:paraId="4C91F7D4" w14:textId="77777777" w:rsidR="00F12503" w:rsidRDefault="00F12503" w:rsidP="00F12503">
            <w:pPr>
              <w:jc w:val="center"/>
              <w:rPr>
                <w:rFonts w:eastAsiaTheme="minorEastAsia"/>
              </w:rPr>
            </w:pPr>
          </w:p>
        </w:tc>
        <w:tc>
          <w:tcPr>
            <w:tcW w:w="1584" w:type="dxa"/>
            <w:vAlign w:val="center"/>
          </w:tcPr>
          <w:p w14:paraId="16DD54EA" w14:textId="77777777" w:rsidR="00F12503" w:rsidRDefault="00F12503" w:rsidP="00F12503">
            <w:pPr>
              <w:jc w:val="center"/>
              <w:rPr>
                <w:rFonts w:eastAsiaTheme="minorEastAsia"/>
              </w:rPr>
            </w:pPr>
          </w:p>
        </w:tc>
      </w:tr>
      <w:tr w:rsidR="00F12503" w14:paraId="37E03470" w14:textId="77777777" w:rsidTr="00F12503">
        <w:trPr>
          <w:trHeight w:val="432"/>
        </w:trPr>
        <w:tc>
          <w:tcPr>
            <w:tcW w:w="1584" w:type="dxa"/>
            <w:vAlign w:val="center"/>
          </w:tcPr>
          <w:p w14:paraId="559A4123" w14:textId="77777777" w:rsidR="00F12503" w:rsidRDefault="00F12503" w:rsidP="00F12503">
            <w:pPr>
              <w:jc w:val="center"/>
              <w:rPr>
                <w:rFonts w:eastAsiaTheme="minorEastAsia"/>
              </w:rPr>
            </w:pPr>
          </w:p>
        </w:tc>
        <w:tc>
          <w:tcPr>
            <w:tcW w:w="1584" w:type="dxa"/>
            <w:vAlign w:val="center"/>
          </w:tcPr>
          <w:p w14:paraId="19C1B8EE" w14:textId="77777777" w:rsidR="00F12503" w:rsidRDefault="00F12503" w:rsidP="00F12503">
            <w:pPr>
              <w:jc w:val="center"/>
              <w:rPr>
                <w:rFonts w:eastAsiaTheme="minorEastAsia"/>
              </w:rPr>
            </w:pPr>
          </w:p>
        </w:tc>
      </w:tr>
      <w:tr w:rsidR="00F12503" w14:paraId="30ACEA11" w14:textId="77777777" w:rsidTr="00F12503">
        <w:trPr>
          <w:trHeight w:val="432"/>
        </w:trPr>
        <w:tc>
          <w:tcPr>
            <w:tcW w:w="1584" w:type="dxa"/>
            <w:vAlign w:val="center"/>
          </w:tcPr>
          <w:p w14:paraId="0A8B853C" w14:textId="77777777" w:rsidR="00F12503" w:rsidRDefault="00F12503" w:rsidP="00F12503">
            <w:pPr>
              <w:jc w:val="center"/>
              <w:rPr>
                <w:rFonts w:eastAsiaTheme="minorEastAsia"/>
              </w:rPr>
            </w:pPr>
          </w:p>
        </w:tc>
        <w:tc>
          <w:tcPr>
            <w:tcW w:w="1584" w:type="dxa"/>
            <w:vAlign w:val="center"/>
          </w:tcPr>
          <w:p w14:paraId="25831442" w14:textId="77777777" w:rsidR="00F12503" w:rsidRDefault="00F12503" w:rsidP="00F12503">
            <w:pPr>
              <w:jc w:val="center"/>
              <w:rPr>
                <w:rFonts w:eastAsiaTheme="minorEastAsia"/>
              </w:rPr>
            </w:pPr>
          </w:p>
        </w:tc>
      </w:tr>
      <w:tr w:rsidR="00F12503" w14:paraId="21494627" w14:textId="77777777" w:rsidTr="00F12503">
        <w:trPr>
          <w:trHeight w:val="432"/>
        </w:trPr>
        <w:tc>
          <w:tcPr>
            <w:tcW w:w="1584" w:type="dxa"/>
            <w:vAlign w:val="center"/>
          </w:tcPr>
          <w:p w14:paraId="28BD3C68" w14:textId="77777777" w:rsidR="00F12503" w:rsidRDefault="00F12503" w:rsidP="00F12503">
            <w:pPr>
              <w:jc w:val="center"/>
              <w:rPr>
                <w:rFonts w:eastAsiaTheme="minorEastAsia"/>
              </w:rPr>
            </w:pPr>
          </w:p>
        </w:tc>
        <w:tc>
          <w:tcPr>
            <w:tcW w:w="1584" w:type="dxa"/>
            <w:vAlign w:val="center"/>
          </w:tcPr>
          <w:p w14:paraId="7EC3315A" w14:textId="77777777" w:rsidR="00F12503" w:rsidRDefault="00F12503" w:rsidP="00F12503">
            <w:pPr>
              <w:jc w:val="center"/>
              <w:rPr>
                <w:rFonts w:eastAsiaTheme="minorEastAsia"/>
              </w:rPr>
            </w:pPr>
          </w:p>
        </w:tc>
      </w:tr>
      <w:tr w:rsidR="00F12503" w14:paraId="03760CFC" w14:textId="77777777" w:rsidTr="00F12503">
        <w:trPr>
          <w:trHeight w:val="432"/>
        </w:trPr>
        <w:tc>
          <w:tcPr>
            <w:tcW w:w="1584" w:type="dxa"/>
            <w:vAlign w:val="center"/>
          </w:tcPr>
          <w:p w14:paraId="38481CD8" w14:textId="77777777" w:rsidR="00F12503" w:rsidRDefault="00F12503" w:rsidP="00F12503">
            <w:pPr>
              <w:jc w:val="center"/>
              <w:rPr>
                <w:rFonts w:eastAsiaTheme="minorEastAsia"/>
              </w:rPr>
            </w:pPr>
          </w:p>
        </w:tc>
        <w:tc>
          <w:tcPr>
            <w:tcW w:w="1584" w:type="dxa"/>
            <w:vAlign w:val="center"/>
          </w:tcPr>
          <w:p w14:paraId="41876D39" w14:textId="77777777" w:rsidR="00F12503" w:rsidRDefault="00F12503" w:rsidP="00F12503">
            <w:pPr>
              <w:jc w:val="center"/>
              <w:rPr>
                <w:rFonts w:eastAsiaTheme="minorEastAsia"/>
              </w:rPr>
            </w:pPr>
          </w:p>
        </w:tc>
      </w:tr>
      <w:tr w:rsidR="00F12503" w14:paraId="5B3C5657" w14:textId="77777777" w:rsidTr="00F12503">
        <w:trPr>
          <w:trHeight w:val="432"/>
        </w:trPr>
        <w:tc>
          <w:tcPr>
            <w:tcW w:w="1584" w:type="dxa"/>
            <w:vAlign w:val="center"/>
          </w:tcPr>
          <w:p w14:paraId="475D191B" w14:textId="77777777" w:rsidR="00F12503" w:rsidRDefault="00F12503" w:rsidP="00F12503">
            <w:pPr>
              <w:jc w:val="center"/>
              <w:rPr>
                <w:rFonts w:eastAsiaTheme="minorEastAsia"/>
              </w:rPr>
            </w:pPr>
          </w:p>
        </w:tc>
        <w:tc>
          <w:tcPr>
            <w:tcW w:w="1584" w:type="dxa"/>
            <w:vAlign w:val="center"/>
          </w:tcPr>
          <w:p w14:paraId="5998F002" w14:textId="77777777" w:rsidR="00F12503" w:rsidRDefault="00F12503" w:rsidP="00F12503">
            <w:pPr>
              <w:jc w:val="center"/>
              <w:rPr>
                <w:rFonts w:eastAsiaTheme="minorEastAsia"/>
              </w:rPr>
            </w:pPr>
          </w:p>
        </w:tc>
      </w:tr>
    </w:tbl>
    <w:p w14:paraId="5D93B48B" w14:textId="47A177EE" w:rsidR="00F12503" w:rsidRDefault="00F12503" w:rsidP="0083191A">
      <w:pPr>
        <w:rPr>
          <w:rFonts w:eastAsiaTheme="minorEastAsia"/>
          <w:b/>
          <w:bCs/>
          <w:sz w:val="28"/>
          <w:szCs w:val="28"/>
        </w:rPr>
      </w:pPr>
      <w:r>
        <w:rPr>
          <w:rFonts w:eastAsiaTheme="minorEastAsia"/>
          <w:b/>
          <w:bCs/>
          <w:sz w:val="28"/>
          <w:szCs w:val="28"/>
        </w:rPr>
        <w:lastRenderedPageBreak/>
        <w:t>Next Steps</w:t>
      </w:r>
    </w:p>
    <w:p w14:paraId="1882C67F" w14:textId="77777777" w:rsidR="00F12503" w:rsidRPr="00F12503" w:rsidRDefault="00F12503" w:rsidP="0083191A">
      <w:pPr>
        <w:rPr>
          <w:rFonts w:eastAsiaTheme="minorEastAsia"/>
        </w:rPr>
      </w:pPr>
    </w:p>
    <w:p w14:paraId="5F7B61CD" w14:textId="43BDB95E" w:rsidR="0083191A" w:rsidRPr="0083191A" w:rsidRDefault="00F12503" w:rsidP="0083191A">
      <w:pPr>
        <w:pStyle w:val="ListParagraph"/>
        <w:numPr>
          <w:ilvl w:val="0"/>
          <w:numId w:val="4"/>
        </w:numPr>
        <w:rPr>
          <w:rFonts w:eastAsiaTheme="minorEastAsia"/>
        </w:rPr>
      </w:pPr>
      <w:r>
        <w:rPr>
          <w:rFonts w:eastAsiaTheme="minorEastAsia"/>
        </w:rPr>
        <w:t>Explain why the steps taken above do not constitute a proof of our conjecture about the derivative of the sine function.  What would we need to do to prove our conjecture?  Start this process and see how far you can get.  You may need to look up some trigonometric identities to progress.  Identify challenges that we encounter in attempting to prove this rule.  What might we need to overcome these challenges?</w:t>
      </w:r>
    </w:p>
    <w:sectPr w:rsidR="0083191A" w:rsidRPr="0083191A" w:rsidSect="008749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3E55C2F"/>
    <w:multiLevelType w:val="hybridMultilevel"/>
    <w:tmpl w:val="8E6E8A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4246214"/>
    <w:multiLevelType w:val="hybridMultilevel"/>
    <w:tmpl w:val="E102B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B001058"/>
    <w:multiLevelType w:val="hybridMultilevel"/>
    <w:tmpl w:val="830601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D026B86"/>
    <w:multiLevelType w:val="hybridMultilevel"/>
    <w:tmpl w:val="8A4E45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7336"/>
    <w:rsid w:val="000012EF"/>
    <w:rsid w:val="000217ED"/>
    <w:rsid w:val="00042881"/>
    <w:rsid w:val="00060FC3"/>
    <w:rsid w:val="0012346D"/>
    <w:rsid w:val="0015509A"/>
    <w:rsid w:val="002047CC"/>
    <w:rsid w:val="003177A1"/>
    <w:rsid w:val="00481544"/>
    <w:rsid w:val="0083191A"/>
    <w:rsid w:val="00837336"/>
    <w:rsid w:val="0087490C"/>
    <w:rsid w:val="00887332"/>
    <w:rsid w:val="00A303C4"/>
    <w:rsid w:val="00C37DFD"/>
    <w:rsid w:val="00D31331"/>
    <w:rsid w:val="00EE239D"/>
    <w:rsid w:val="00F12503"/>
    <w:rsid w:val="00F167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33E3A0C"/>
  <w15:chartTrackingRefBased/>
  <w15:docId w15:val="{7B1DBBA4-BFFF-1A4C-B43E-EC90D75EFB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Arial"/>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37336"/>
    <w:rPr>
      <w:color w:val="808080"/>
    </w:rPr>
  </w:style>
  <w:style w:type="paragraph" w:styleId="ListParagraph">
    <w:name w:val="List Paragraph"/>
    <w:basedOn w:val="Normal"/>
    <w:uiPriority w:val="34"/>
    <w:qFormat/>
    <w:rsid w:val="00481544"/>
    <w:pPr>
      <w:ind w:left="720"/>
      <w:contextualSpacing/>
    </w:pPr>
  </w:style>
  <w:style w:type="table" w:styleId="TableGrid">
    <w:name w:val="Table Grid"/>
    <w:basedOn w:val="TableNormal"/>
    <w:uiPriority w:val="39"/>
    <w:rsid w:val="008319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4</Pages>
  <Words>718</Words>
  <Characters>4098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W James</dc:creator>
  <cp:keywords/>
  <dc:description/>
  <cp:lastModifiedBy>Kevin W James</cp:lastModifiedBy>
  <cp:revision>2</cp:revision>
  <dcterms:created xsi:type="dcterms:W3CDTF">2020-07-20T13:08:00Z</dcterms:created>
  <dcterms:modified xsi:type="dcterms:W3CDTF">2020-07-21T16:17:00Z</dcterms:modified>
</cp:coreProperties>
</file>