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Alija Biswas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ZT00030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16.05.1998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Developer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28th March 2023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sweetybiswas627@gmail.com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7003378331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Suhasis Biswas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1/1/49, Halisahar Chowdhuripara, P.O. Halisahar, P.S. Bizpur, DIST. 24 Parganas (N), PIN - 743134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700156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1/1/49, Halisahar Chowdhuripara,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Chowdhuripara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Street, P.O. Halisahar, P.S. Bizpur, DIST. 24 PGS(N), PIN - 743134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Halisahar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743134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JIS College of Engineering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JIS Group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Computer Science and Engineering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Kalyani, Nadia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02.08.2019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20.08.2022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DGPA - 9.16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Zediant Technologies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Shaila Tower, Sector V, 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ZT00030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Developer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28.03.2023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4457700</wp:posOffset>
            </wp:positionH>
            <wp:positionV relativeFrom="paragraph">
              <wp:posOffset>662880</wp:posOffset>
            </wp:positionV>
            <wp:extent cx="1488123" cy="329104"/>
            <wp:effectExtent b="0" l="0" r="0" t="0"/>
            <wp:wrapNone/>
            <wp:docPr id="1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8123" cy="329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16.06.2023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5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36254" cy="136522"/>
              <wp:effectExtent b="0" l="0" r="0" t="0"/>
              <wp:wrapNone/>
              <wp:docPr id="158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36254" cy="136522"/>
              <wp:effectExtent b="0" l="0" r="0" t="0"/>
              <wp:wrapNone/>
              <wp:docPr id="15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6254" cy="1365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2919730" cy="761365"/>
              <wp:effectExtent b="0" l="0" r="0" t="0"/>
              <wp:wrapNone/>
              <wp:docPr id="15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2919730" cy="761365"/>
              <wp:effectExtent b="0" l="0" r="0" t="0"/>
              <wp:wrapNone/>
              <wp:docPr id="15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1973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3568700</wp:posOffset>
              </wp:positionH>
              <wp:positionV relativeFrom="paragraph">
                <wp:posOffset>25400</wp:posOffset>
              </wp:positionV>
              <wp:extent cx="2686050" cy="761365"/>
              <wp:effectExtent b="0" l="0" r="0" t="0"/>
              <wp:wrapNone/>
              <wp:docPr id="15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3568700</wp:posOffset>
              </wp:positionH>
              <wp:positionV relativeFrom="paragraph">
                <wp:posOffset>25400</wp:posOffset>
              </wp:positionV>
              <wp:extent cx="2686050" cy="761365"/>
              <wp:effectExtent b="0" l="0" r="0" t="0"/>
              <wp:wrapNone/>
              <wp:docPr id="15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8605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E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100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1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JUiv1C1XyqzJXu1FKhXij2uuQ==">CgMxLjAyDmguYm0wODd3YWRrOXNuMg5oLnl3bnNlOXd2YXVocjIOaC5xbG5zOXZlNnZ5M2MyDWgudzhrZnFkdmhqN2Q4AHIhMUhFem4wb21WdE9wV2dfaUN2VFFpaFJ2SVIxM3RXMjJC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