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Clean Desk And Clear Screen Policy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5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561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5610"/>
        <w:tblGridChange w:id="0">
          <w:tblGrid>
            <w:gridCol w:w="561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Clean Desk And Clear Screen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sdt>
      <w:sdtPr>
        <w:id w:val="-824828522"/>
        <w:docPartObj>
          <w:docPartGallery w:val="Table of Contents"/>
          <w:docPartUnique w:val="1"/>
        </w:docPartObj>
      </w:sdtPr>
      <w:sdtContent>
        <w:p w:rsidR="00000000" w:rsidDel="00000000" w:rsidP="00000000" w:rsidRDefault="00000000" w:rsidRPr="00000000" w14:paraId="0000002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v7usjn11cz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s1dhxxs8hh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4dpq09i1ml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Policy Statement</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x4irx25un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Clean Desk Requirements</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vxb62i2vfo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Clear Screen Requirements</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vlij9dcoe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Roles and Responsibilities</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6fon8tzg9d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Compliance and Monitoring</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0yxavpfdp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Exceptions</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ic8qpagca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Review and Updates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3">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4">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5">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hv7usjn11czk" w:id="0"/>
      <w:bookmarkEnd w:id="0"/>
      <w:r w:rsidDel="00000000" w:rsidR="00000000" w:rsidRPr="00000000">
        <w:rPr>
          <w:rFonts w:ascii="Helvetica Neue" w:cs="Helvetica Neue" w:eastAsia="Helvetica Neue" w:hAnsi="Helvetica Neue"/>
          <w:i w:val="0"/>
          <w:sz w:val="34"/>
          <w:szCs w:val="34"/>
          <w:rtl w:val="0"/>
        </w:rPr>
        <w:t xml:space="preserve">1. Purpose</w:t>
      </w:r>
    </w:p>
    <w:p w:rsidR="00000000" w:rsidDel="00000000" w:rsidP="00000000" w:rsidRDefault="00000000" w:rsidRPr="00000000" w14:paraId="0000003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policy is to minimize the risk of unauthorized access, loss, or damage to information during and outside business hours by ensuring that workspaces and computer systems are appropriately secured when unattended. This supports Zediant’s commitment to confidentiality, integrity, and availability of client and company information, as required under SOC 2 Type 2 standards.</w:t>
      </w:r>
    </w:p>
    <w:p w:rsidR="00000000" w:rsidDel="00000000" w:rsidP="00000000" w:rsidRDefault="00000000" w:rsidRPr="00000000" w14:paraId="00000038">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rs1dhxxs8hhw" w:id="1"/>
      <w:bookmarkEnd w:id="1"/>
      <w:r w:rsidDel="00000000" w:rsidR="00000000" w:rsidRPr="00000000">
        <w:rPr>
          <w:rFonts w:ascii="Helvetica Neue" w:cs="Helvetica Neue" w:eastAsia="Helvetica Neue" w:hAnsi="Helvetica Neue"/>
          <w:i w:val="0"/>
          <w:sz w:val="34"/>
          <w:szCs w:val="34"/>
          <w:rtl w:val="0"/>
        </w:rPr>
        <w:t xml:space="preserve">2. Scope</w:t>
      </w:r>
    </w:p>
    <w:p w:rsidR="00000000" w:rsidDel="00000000" w:rsidP="00000000" w:rsidRDefault="00000000" w:rsidRPr="00000000" w14:paraId="00000039">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w:t>
      </w:r>
    </w:p>
    <w:p w:rsidR="00000000" w:rsidDel="00000000" w:rsidP="00000000" w:rsidRDefault="00000000" w:rsidRPr="00000000" w14:paraId="0000003A">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employees, contractors, consultants, vendors, and third parties working at Zediant offices or remotely.</w:t>
      </w:r>
    </w:p>
    <w:p w:rsidR="00000000" w:rsidDel="00000000" w:rsidP="00000000" w:rsidRDefault="00000000" w:rsidRPr="00000000" w14:paraId="0000003B">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forms of information (digital, printed, written, or visual).</w:t>
      </w:r>
    </w:p>
    <w:p w:rsidR="00000000" w:rsidDel="00000000" w:rsidP="00000000" w:rsidRDefault="00000000" w:rsidRPr="00000000" w14:paraId="0000003C">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IT assets including desktops, laptops, tablets, mobile devices, and shared terminals.</w:t>
      </w:r>
    </w:p>
    <w:p w:rsidR="00000000" w:rsidDel="00000000" w:rsidP="00000000" w:rsidRDefault="00000000" w:rsidRPr="00000000" w14:paraId="0000003D">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14dpq09i1mlj" w:id="2"/>
      <w:bookmarkEnd w:id="2"/>
      <w:r w:rsidDel="00000000" w:rsidR="00000000" w:rsidRPr="00000000">
        <w:rPr>
          <w:rFonts w:ascii="Helvetica Neue" w:cs="Helvetica Neue" w:eastAsia="Helvetica Neue" w:hAnsi="Helvetica Neue"/>
          <w:i w:val="0"/>
          <w:sz w:val="34"/>
          <w:szCs w:val="34"/>
          <w:rtl w:val="0"/>
        </w:rPr>
        <w:t xml:space="preserve">3. Policy Statement</w:t>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Employees must maintain a clean desk and clear screen environment at all times. Sensitive information must not be left unattended on desks, screens, or in shared spaces. Access to information must be restricted to authorized individuals, and unattended workstations must be secured using system-enforced controls.</w:t>
      </w:r>
    </w:p>
    <w:p w:rsidR="00000000" w:rsidDel="00000000" w:rsidP="00000000" w:rsidRDefault="00000000" w:rsidRPr="00000000" w14:paraId="0000003F">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7x4irx25uni6" w:id="3"/>
      <w:bookmarkEnd w:id="3"/>
      <w:r w:rsidDel="00000000" w:rsidR="00000000" w:rsidRPr="00000000">
        <w:rPr>
          <w:rFonts w:ascii="Helvetica Neue" w:cs="Helvetica Neue" w:eastAsia="Helvetica Neue" w:hAnsi="Helvetica Neue"/>
          <w:i w:val="0"/>
          <w:sz w:val="34"/>
          <w:szCs w:val="34"/>
          <w:rtl w:val="0"/>
        </w:rPr>
        <w:t xml:space="preserve">4. Clean Desk Requirements</w:t>
      </w:r>
    </w:p>
    <w:p w:rsidR="00000000" w:rsidDel="00000000" w:rsidP="00000000" w:rsidRDefault="00000000" w:rsidRPr="00000000" w14:paraId="00000040">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Sensitive Information Storage:</w:t>
      </w:r>
      <w:r w:rsidDel="00000000" w:rsidR="00000000" w:rsidRPr="00000000">
        <w:rPr>
          <w:rFonts w:ascii="Helvetica Neue" w:cs="Helvetica Neue" w:eastAsia="Helvetica Neue" w:hAnsi="Helvetica Neue"/>
          <w:sz w:val="22"/>
          <w:szCs w:val="22"/>
          <w:rtl w:val="0"/>
        </w:rPr>
        <w:t xml:space="preserve"> All confidential and internal documents (contracts, client records, HR data, financial information, credentials) must be stored in locked cabinets or drawers when not in use.</w:t>
      </w:r>
    </w:p>
    <w:p w:rsidR="00000000" w:rsidDel="00000000" w:rsidP="00000000" w:rsidRDefault="00000000" w:rsidRPr="00000000" w14:paraId="00000041">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End of Day Procedure:</w:t>
      </w:r>
      <w:r w:rsidDel="00000000" w:rsidR="00000000" w:rsidRPr="00000000">
        <w:rPr>
          <w:rFonts w:ascii="Helvetica Neue" w:cs="Helvetica Neue" w:eastAsia="Helvetica Neue" w:hAnsi="Helvetica Neue"/>
          <w:sz w:val="22"/>
          <w:szCs w:val="22"/>
          <w:rtl w:val="0"/>
        </w:rPr>
        <w:t xml:space="preserve"> At the end of each workday, employees must clear their desks of sensitive information, power down equipment as required, and lock away removable media (USB drives, external hard drives).</w:t>
      </w:r>
    </w:p>
    <w:p w:rsidR="00000000" w:rsidDel="00000000" w:rsidP="00000000" w:rsidRDefault="00000000" w:rsidRPr="00000000" w14:paraId="00000042">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Printing:</w:t>
      </w:r>
      <w:r w:rsidDel="00000000" w:rsidR="00000000" w:rsidRPr="00000000">
        <w:rPr>
          <w:rFonts w:ascii="Helvetica Neue" w:cs="Helvetica Neue" w:eastAsia="Helvetica Neue" w:hAnsi="Helvetica Neue"/>
          <w:sz w:val="22"/>
          <w:szCs w:val="22"/>
          <w:rtl w:val="0"/>
        </w:rPr>
        <w:t xml:space="preserve"> Documents should only be printed when necessary. Printed sensitive material must be collected immediately from printers/copiers.</w:t>
      </w:r>
    </w:p>
    <w:p w:rsidR="00000000" w:rsidDel="00000000" w:rsidP="00000000" w:rsidRDefault="00000000" w:rsidRPr="00000000" w14:paraId="00000043">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Disposal:</w:t>
      </w:r>
      <w:r w:rsidDel="00000000" w:rsidR="00000000" w:rsidRPr="00000000">
        <w:rPr>
          <w:rFonts w:ascii="Helvetica Neue" w:cs="Helvetica Neue" w:eastAsia="Helvetica Neue" w:hAnsi="Helvetica Neue"/>
          <w:sz w:val="22"/>
          <w:szCs w:val="22"/>
          <w:rtl w:val="0"/>
        </w:rPr>
        <w:t xml:space="preserve"> Sensitive documents must be disposed of using secure shredding bins, never general waste.</w:t>
      </w:r>
    </w:p>
    <w:p w:rsidR="00000000" w:rsidDel="00000000" w:rsidP="00000000" w:rsidRDefault="00000000" w:rsidRPr="00000000" w14:paraId="00000044">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Visitors:</w:t>
      </w:r>
      <w:r w:rsidDel="00000000" w:rsidR="00000000" w:rsidRPr="00000000">
        <w:rPr>
          <w:rFonts w:ascii="Helvetica Neue" w:cs="Helvetica Neue" w:eastAsia="Helvetica Neue" w:hAnsi="Helvetica Neue"/>
          <w:sz w:val="22"/>
          <w:szCs w:val="22"/>
          <w:rtl w:val="0"/>
        </w:rPr>
        <w:t xml:space="preserve"> No sensitive material should be visible on desks or in meeting rooms during visitor presence.</w:t>
      </w:r>
    </w:p>
    <w:p w:rsidR="00000000" w:rsidDel="00000000" w:rsidP="00000000" w:rsidRDefault="00000000" w:rsidRPr="00000000" w14:paraId="00000045">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7">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hvxb62i2vfoz" w:id="4"/>
      <w:bookmarkEnd w:id="4"/>
      <w:r w:rsidDel="00000000" w:rsidR="00000000" w:rsidRPr="00000000">
        <w:rPr>
          <w:rFonts w:ascii="Helvetica Neue" w:cs="Helvetica Neue" w:eastAsia="Helvetica Neue" w:hAnsi="Helvetica Neue"/>
          <w:i w:val="0"/>
          <w:sz w:val="34"/>
          <w:szCs w:val="34"/>
          <w:rtl w:val="0"/>
        </w:rPr>
        <w:t xml:space="preserve">5. Clear Screen Requirements</w:t>
      </w:r>
    </w:p>
    <w:p w:rsidR="00000000" w:rsidDel="00000000" w:rsidP="00000000" w:rsidRDefault="00000000" w:rsidRPr="00000000" w14:paraId="00000048">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Automatic Locking:</w:t>
      </w:r>
      <w:r w:rsidDel="00000000" w:rsidR="00000000" w:rsidRPr="00000000">
        <w:rPr>
          <w:rFonts w:ascii="Helvetica Neue" w:cs="Helvetica Neue" w:eastAsia="Helvetica Neue" w:hAnsi="Helvetica Neue"/>
          <w:sz w:val="22"/>
          <w:szCs w:val="22"/>
          <w:rtl w:val="0"/>
        </w:rPr>
        <w:t xml:space="preserve"> All computers must have automatic screen locks enabled after a maximum of </w:t>
      </w:r>
      <w:r w:rsidDel="00000000" w:rsidR="00000000" w:rsidRPr="00000000">
        <w:rPr>
          <w:rFonts w:ascii="Helvetica Neue" w:cs="Helvetica Neue" w:eastAsia="Helvetica Neue" w:hAnsi="Helvetica Neue"/>
          <w:b w:val="1"/>
          <w:sz w:val="22"/>
          <w:szCs w:val="22"/>
          <w:rtl w:val="0"/>
        </w:rPr>
        <w:t xml:space="preserve">10 minutes of inactivity</w:t>
      </w:r>
      <w:r w:rsidDel="00000000" w:rsidR="00000000" w:rsidRPr="00000000">
        <w:rPr>
          <w:rFonts w:ascii="Helvetica Neue" w:cs="Helvetica Neue" w:eastAsia="Helvetica Neue" w:hAnsi="Helvetica Neue"/>
          <w:sz w:val="22"/>
          <w:szCs w:val="22"/>
          <w:rtl w:val="0"/>
        </w:rPr>
        <w:t xml:space="preserve">.</w:t>
      </w:r>
    </w:p>
    <w:p w:rsidR="00000000" w:rsidDel="00000000" w:rsidP="00000000" w:rsidRDefault="00000000" w:rsidRPr="00000000" w14:paraId="00000049">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Manual Locking:</w:t>
      </w:r>
      <w:r w:rsidDel="00000000" w:rsidR="00000000" w:rsidRPr="00000000">
        <w:rPr>
          <w:rFonts w:ascii="Helvetica Neue" w:cs="Helvetica Neue" w:eastAsia="Helvetica Neue" w:hAnsi="Helvetica Neue"/>
          <w:sz w:val="22"/>
          <w:szCs w:val="22"/>
          <w:rtl w:val="0"/>
        </w:rPr>
        <w:t xml:space="preserve"> Employees must lock their screens (e.g., Windows + L / Ctrl + Cmd + Q) whenever leaving their workstation unattended.</w:t>
      </w:r>
    </w:p>
    <w:p w:rsidR="00000000" w:rsidDel="00000000" w:rsidP="00000000" w:rsidRDefault="00000000" w:rsidRPr="00000000" w14:paraId="0000004A">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Remote Access:</w:t>
      </w:r>
      <w:r w:rsidDel="00000000" w:rsidR="00000000" w:rsidRPr="00000000">
        <w:rPr>
          <w:rFonts w:ascii="Helvetica Neue" w:cs="Helvetica Neue" w:eastAsia="Helvetica Neue" w:hAnsi="Helvetica Neue"/>
          <w:sz w:val="22"/>
          <w:szCs w:val="22"/>
          <w:rtl w:val="0"/>
        </w:rPr>
        <w:t xml:space="preserve"> Remote sessions (VPN, RDP, cloud platforms) must disconnect when inactive beyond the approved timeout.</w:t>
      </w:r>
    </w:p>
    <w:p w:rsidR="00000000" w:rsidDel="00000000" w:rsidP="00000000" w:rsidRDefault="00000000" w:rsidRPr="00000000" w14:paraId="0000004B">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Password Protection:</w:t>
      </w:r>
      <w:r w:rsidDel="00000000" w:rsidR="00000000" w:rsidRPr="00000000">
        <w:rPr>
          <w:rFonts w:ascii="Helvetica Neue" w:cs="Helvetica Neue" w:eastAsia="Helvetica Neue" w:hAnsi="Helvetica Neue"/>
          <w:sz w:val="22"/>
          <w:szCs w:val="22"/>
          <w:rtl w:val="0"/>
        </w:rPr>
        <w:t xml:space="preserve"> Devices must be protected by strong, unique passwords and multi-factor authentication (where applicable).</w:t>
      </w:r>
    </w:p>
    <w:p w:rsidR="00000000" w:rsidDel="00000000" w:rsidP="00000000" w:rsidRDefault="00000000" w:rsidRPr="00000000" w14:paraId="0000004C">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Shared Devices:</w:t>
      </w:r>
      <w:r w:rsidDel="00000000" w:rsidR="00000000" w:rsidRPr="00000000">
        <w:rPr>
          <w:rFonts w:ascii="Helvetica Neue" w:cs="Helvetica Neue" w:eastAsia="Helvetica Neue" w:hAnsi="Helvetica Neue"/>
          <w:sz w:val="22"/>
          <w:szCs w:val="22"/>
          <w:rtl w:val="0"/>
        </w:rPr>
        <w:t xml:space="preserve"> For shared workstations, users must log out fully before another employee logs in.</w:t>
      </w:r>
    </w:p>
    <w:p w:rsidR="00000000" w:rsidDel="00000000" w:rsidP="00000000" w:rsidRDefault="00000000" w:rsidRPr="00000000" w14:paraId="0000004D">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evlij9dcoe2" w:id="5"/>
      <w:bookmarkEnd w:id="5"/>
      <w:r w:rsidDel="00000000" w:rsidR="00000000" w:rsidRPr="00000000">
        <w:rPr>
          <w:rFonts w:ascii="Helvetica Neue" w:cs="Helvetica Neue" w:eastAsia="Helvetica Neue" w:hAnsi="Helvetica Neue"/>
          <w:i w:val="0"/>
          <w:sz w:val="34"/>
          <w:szCs w:val="34"/>
          <w:rtl w:val="0"/>
        </w:rPr>
        <w:t xml:space="preserve">6. Roles and Responsibilities</w:t>
      </w:r>
    </w:p>
    <w:p w:rsidR="00000000" w:rsidDel="00000000" w:rsidP="00000000" w:rsidRDefault="00000000" w:rsidRPr="00000000" w14:paraId="0000004E">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Employees:</w:t>
      </w:r>
      <w:r w:rsidDel="00000000" w:rsidR="00000000" w:rsidRPr="00000000">
        <w:rPr>
          <w:rFonts w:ascii="Helvetica Neue" w:cs="Helvetica Neue" w:eastAsia="Helvetica Neue" w:hAnsi="Helvetica Neue"/>
          <w:sz w:val="22"/>
          <w:szCs w:val="22"/>
          <w:rtl w:val="0"/>
        </w:rPr>
        <w:t xml:space="preserve"> Follow clean desk and clear screen practices daily.</w:t>
      </w:r>
    </w:p>
    <w:p w:rsidR="00000000" w:rsidDel="00000000" w:rsidP="00000000" w:rsidRDefault="00000000" w:rsidRPr="00000000" w14:paraId="0000004F">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Managers:</w:t>
      </w:r>
      <w:r w:rsidDel="00000000" w:rsidR="00000000" w:rsidRPr="00000000">
        <w:rPr>
          <w:rFonts w:ascii="Helvetica Neue" w:cs="Helvetica Neue" w:eastAsia="Helvetica Neue" w:hAnsi="Helvetica Neue"/>
          <w:sz w:val="22"/>
          <w:szCs w:val="22"/>
          <w:rtl w:val="0"/>
        </w:rPr>
        <w:t xml:space="preserve"> Ensure teams comply and reinforce this policy during onboarding and team meetings.</w:t>
      </w:r>
    </w:p>
    <w:p w:rsidR="00000000" w:rsidDel="00000000" w:rsidP="00000000" w:rsidRDefault="00000000" w:rsidRPr="00000000" w14:paraId="00000050">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Department:</w:t>
      </w:r>
      <w:r w:rsidDel="00000000" w:rsidR="00000000" w:rsidRPr="00000000">
        <w:rPr>
          <w:rFonts w:ascii="Helvetica Neue" w:cs="Helvetica Neue" w:eastAsia="Helvetica Neue" w:hAnsi="Helvetica Neue"/>
          <w:sz w:val="22"/>
          <w:szCs w:val="22"/>
          <w:rtl w:val="0"/>
        </w:rPr>
        <w:t xml:space="preserve"> Configure and enforce technical controls (e.g., screen timeout, password policies, secure printing).</w:t>
      </w:r>
    </w:p>
    <w:p w:rsidR="00000000" w:rsidDel="00000000" w:rsidP="00000000" w:rsidRDefault="00000000" w:rsidRPr="00000000" w14:paraId="00000051">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Security Team:</w:t>
      </w:r>
      <w:r w:rsidDel="00000000" w:rsidR="00000000" w:rsidRPr="00000000">
        <w:rPr>
          <w:rFonts w:ascii="Helvetica Neue" w:cs="Helvetica Neue" w:eastAsia="Helvetica Neue" w:hAnsi="Helvetica Neue"/>
          <w:sz w:val="22"/>
          <w:szCs w:val="22"/>
          <w:rtl w:val="0"/>
        </w:rPr>
        <w:t xml:space="preserve"> Monitor compliance, report deviations, and conduct periodic spot-checks.</w:t>
      </w:r>
    </w:p>
    <w:p w:rsidR="00000000" w:rsidDel="00000000" w:rsidP="00000000" w:rsidRDefault="00000000" w:rsidRPr="00000000" w14:paraId="00000052">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36fon8tzg9df" w:id="6"/>
      <w:bookmarkEnd w:id="6"/>
      <w:r w:rsidDel="00000000" w:rsidR="00000000" w:rsidRPr="00000000">
        <w:rPr>
          <w:rFonts w:ascii="Helvetica Neue" w:cs="Helvetica Neue" w:eastAsia="Helvetica Neue" w:hAnsi="Helvetica Neue"/>
          <w:i w:val="0"/>
          <w:sz w:val="34"/>
          <w:szCs w:val="34"/>
          <w:rtl w:val="0"/>
        </w:rPr>
        <w:t xml:space="preserve">7. Compliance and Monitoring</w:t>
      </w:r>
    </w:p>
    <w:p w:rsidR="00000000" w:rsidDel="00000000" w:rsidP="00000000" w:rsidRDefault="00000000" w:rsidRPr="00000000" w14:paraId="00000053">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Compliance will be monitored through random checks, audits, and system reports.</w:t>
      </w:r>
    </w:p>
    <w:p w:rsidR="00000000" w:rsidDel="00000000" w:rsidP="00000000" w:rsidRDefault="00000000" w:rsidRPr="00000000" w14:paraId="00000054">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Non-compliance may result in disciplinary action, including warnings, access revocation, or escalation to HR.</w:t>
      </w:r>
    </w:p>
    <w:p w:rsidR="00000000" w:rsidDel="00000000" w:rsidP="00000000" w:rsidRDefault="00000000" w:rsidRPr="00000000" w14:paraId="00000055">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also serves as SOC 2 audit evidence demonstrating physical and logical access control measures.</w:t>
      </w:r>
    </w:p>
    <w:p w:rsidR="00000000" w:rsidDel="00000000" w:rsidP="00000000" w:rsidRDefault="00000000" w:rsidRPr="00000000" w14:paraId="00000056">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40yxavpfdpng" w:id="7"/>
      <w:bookmarkEnd w:id="7"/>
      <w:r w:rsidDel="00000000" w:rsidR="00000000" w:rsidRPr="00000000">
        <w:rPr>
          <w:rFonts w:ascii="Helvetica Neue" w:cs="Helvetica Neue" w:eastAsia="Helvetica Neue" w:hAnsi="Helvetica Neue"/>
          <w:i w:val="0"/>
          <w:sz w:val="34"/>
          <w:szCs w:val="34"/>
          <w:rtl w:val="0"/>
        </w:rPr>
        <w:t xml:space="preserve">8. Exceptions</w:t>
      </w:r>
    </w:p>
    <w:p w:rsidR="00000000" w:rsidDel="00000000" w:rsidP="00000000" w:rsidRDefault="00000000" w:rsidRPr="00000000" w14:paraId="0000005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exceptions to this policy must be formally approved by the IT Security Team with documented justification and compensating controls.</w:t>
      </w:r>
    </w:p>
    <w:p w:rsidR="00000000" w:rsidDel="00000000" w:rsidP="00000000" w:rsidRDefault="00000000" w:rsidRPr="00000000" w14:paraId="00000058">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kic8qpagcac" w:id="8"/>
      <w:bookmarkEnd w:id="8"/>
      <w:r w:rsidDel="00000000" w:rsidR="00000000" w:rsidRPr="00000000">
        <w:rPr>
          <w:rFonts w:ascii="Helvetica Neue" w:cs="Helvetica Neue" w:eastAsia="Helvetica Neue" w:hAnsi="Helvetica Neue"/>
          <w:i w:val="0"/>
          <w:sz w:val="34"/>
          <w:szCs w:val="34"/>
          <w:rtl w:val="0"/>
        </w:rPr>
        <w:t xml:space="preserve">9. Review and Updates</w:t>
      </w:r>
    </w:p>
    <w:p w:rsidR="00000000" w:rsidDel="00000000" w:rsidP="00000000" w:rsidRDefault="00000000" w:rsidRPr="00000000" w14:paraId="00000059">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will be reviewed annually or following significant changes in Zediant’s operations, infrastructure, or SOC 2 compliance requirements.</w:t>
      </w:r>
    </w:p>
    <w:p w:rsidR="00000000" w:rsidDel="00000000" w:rsidP="00000000" w:rsidRDefault="00000000" w:rsidRPr="00000000" w14:paraId="0000005A">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6358</wp:posOffset>
              </wp:positionH>
              <wp:positionV relativeFrom="paragraph">
                <wp:posOffset>-19043</wp:posOffset>
              </wp:positionV>
              <wp:extent cx="6347625" cy="83624"/>
              <wp:effectExtent b="0" l="0" r="0" t="0"/>
              <wp:wrapNone/>
              <wp:docPr id="155"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6358</wp:posOffset>
              </wp:positionH>
              <wp:positionV relativeFrom="paragraph">
                <wp:posOffset>-19043</wp:posOffset>
              </wp:positionV>
              <wp:extent cx="6347625" cy="83624"/>
              <wp:effectExtent b="0" l="0" r="0" t="0"/>
              <wp:wrapNone/>
              <wp:docPr id="15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347625" cy="83624"/>
                      </a:xfrm>
                      <a:prstGeom prst="rect"/>
                      <a:ln/>
                    </pic:spPr>
                  </pic:pic>
                </a:graphicData>
              </a:graphic>
            </wp:anchor>
          </w:drawing>
        </mc:Fallback>
      </mc:AlternateContent>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1">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62">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63">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1BG/R47nYWSMGCFclYiumKD6Iw==">CgMxLjAyDmguaHY3dXNqbjExY3prMg5oLnJzMWRoeHhzOGhodzIOaC4xNGRwcTA5aTFtbGoyDmguN3g0aXJ4MjV1bmk2Mg5oLmh2eGI2MmkydmZvejINaC5ldmxpajlkY29lMjIOaC4zNmZvbjh0emc5ZGYyDmguNDB5eGF2cGZkcG5nMg1oLmtpYzhxcGFnY2FjOAByITFuWFZneThkamxhdWtteDBweGNkNml3TC04V2w3WHZ3Mg==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