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Data Protection Policy for Privacy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Data Protection Policy for Privacy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467212975"/>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vfs0m9ixjs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10fr9ol52o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mx91mrrgeh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Principles</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vwrvrdxfpo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Retention Schedule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1dw8ujaybj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Data Disposal</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z3wjdtfxwk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Access Control During Retention</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13ntqo2xvi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Roles &amp; Responsibilities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6h1fe5emw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Monitoring &amp; Audit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hi11gilbxc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Exceptions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zx0aeuihk8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Review Cycle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6">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5vfs0m9ixjsa"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ensure that data within Zediant is retained only for as long as necessary to meet business, legal, regulatory, and contractual obligations, and that it is securely disposed of when no longer required. This policy supports SOC 2 Type 2 compliance by reducing the risk of unauthorized access, misuse, or disclosure of sensitive data.</w:t>
      </w:r>
    </w:p>
    <w:p w:rsidR="00000000" w:rsidDel="00000000" w:rsidP="00000000" w:rsidRDefault="00000000" w:rsidRPr="00000000" w14:paraId="00000039">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10fr9ol52oo"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B">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and third parties with access to Zediant data.</w:t>
      </w:r>
    </w:p>
    <w:p w:rsidR="00000000" w:rsidDel="00000000" w:rsidP="00000000" w:rsidRDefault="00000000" w:rsidRPr="00000000" w14:paraId="0000003C">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formats of data: electronic files, databases, paper records, backups, logs, and removable media.</w:t>
      </w:r>
    </w:p>
    <w:p w:rsidR="00000000" w:rsidDel="00000000" w:rsidP="00000000" w:rsidRDefault="00000000" w:rsidRPr="00000000" w14:paraId="0000003D">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categories of data: client data, employee data, operational data, system logs, and audit evidence.</w:t>
      </w:r>
    </w:p>
    <w:p w:rsidR="00000000" w:rsidDel="00000000" w:rsidP="00000000" w:rsidRDefault="00000000" w:rsidRPr="00000000" w14:paraId="0000003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mx91mrrgehs" w:id="2"/>
      <w:bookmarkEnd w:id="2"/>
      <w:r w:rsidDel="00000000" w:rsidR="00000000" w:rsidRPr="00000000">
        <w:rPr>
          <w:rFonts w:ascii="Helvetica Neue" w:cs="Helvetica Neue" w:eastAsia="Helvetica Neue" w:hAnsi="Helvetica Neue"/>
          <w:i w:val="0"/>
          <w:sz w:val="34"/>
          <w:szCs w:val="34"/>
          <w:rtl w:val="0"/>
        </w:rPr>
        <w:t xml:space="preserve">3. Policy Principles</w:t>
      </w:r>
    </w:p>
    <w:p w:rsidR="00000000" w:rsidDel="00000000" w:rsidP="00000000" w:rsidRDefault="00000000" w:rsidRPr="00000000" w14:paraId="0000003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Minimization:</w:t>
      </w:r>
      <w:r w:rsidDel="00000000" w:rsidR="00000000" w:rsidRPr="00000000">
        <w:rPr>
          <w:rFonts w:ascii="Helvetica Neue" w:cs="Helvetica Neue" w:eastAsia="Helvetica Neue" w:hAnsi="Helvetica Neue"/>
          <w:sz w:val="22"/>
          <w:szCs w:val="22"/>
          <w:rtl w:val="0"/>
        </w:rPr>
        <w:t xml:space="preserve"> Data will not be kept longer than necessary for its original purpose.</w:t>
      </w:r>
    </w:p>
    <w:p w:rsidR="00000000" w:rsidDel="00000000" w:rsidP="00000000" w:rsidRDefault="00000000" w:rsidRPr="00000000" w14:paraId="0000004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Legal &amp; Regulatory Compliance:</w:t>
      </w:r>
      <w:r w:rsidDel="00000000" w:rsidR="00000000" w:rsidRPr="00000000">
        <w:rPr>
          <w:rFonts w:ascii="Helvetica Neue" w:cs="Helvetica Neue" w:eastAsia="Helvetica Neue" w:hAnsi="Helvetica Neue"/>
          <w:sz w:val="22"/>
          <w:szCs w:val="22"/>
          <w:rtl w:val="0"/>
        </w:rPr>
        <w:t xml:space="preserve"> Retention will align with applicable labor laws, tax regulations, and contractual requirements.</w:t>
      </w:r>
    </w:p>
    <w:p w:rsidR="00000000" w:rsidDel="00000000" w:rsidP="00000000" w:rsidRDefault="00000000" w:rsidRPr="00000000" w14:paraId="0000004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Confidentiality &amp; Privacy:</w:t>
      </w:r>
      <w:r w:rsidDel="00000000" w:rsidR="00000000" w:rsidRPr="00000000">
        <w:rPr>
          <w:rFonts w:ascii="Helvetica Neue" w:cs="Helvetica Neue" w:eastAsia="Helvetica Neue" w:hAnsi="Helvetica Neue"/>
          <w:sz w:val="22"/>
          <w:szCs w:val="22"/>
          <w:rtl w:val="0"/>
        </w:rPr>
        <w:t xml:space="preserve"> Retained data must be protected with access controls, encryption, and monitoring.</w:t>
      </w:r>
    </w:p>
    <w:p w:rsidR="00000000" w:rsidDel="00000000" w:rsidP="00000000" w:rsidRDefault="00000000" w:rsidRPr="00000000" w14:paraId="0000004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Secure Disposal:</w:t>
      </w:r>
      <w:r w:rsidDel="00000000" w:rsidR="00000000" w:rsidRPr="00000000">
        <w:rPr>
          <w:rFonts w:ascii="Helvetica Neue" w:cs="Helvetica Neue" w:eastAsia="Helvetica Neue" w:hAnsi="Helvetica Neue"/>
          <w:sz w:val="22"/>
          <w:szCs w:val="22"/>
          <w:rtl w:val="0"/>
        </w:rPr>
        <w:t xml:space="preserve"> Data exceeding retention periods will be destroyed using approved methods.</w:t>
      </w:r>
    </w:p>
    <w:p w:rsidR="00000000" w:rsidDel="00000000" w:rsidP="00000000" w:rsidRDefault="00000000" w:rsidRPr="00000000" w14:paraId="0000004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pvwrvrdxfpoc" w:id="3"/>
      <w:bookmarkEnd w:id="3"/>
      <w:r w:rsidDel="00000000" w:rsidR="00000000" w:rsidRPr="00000000">
        <w:rPr>
          <w:rFonts w:ascii="Helvetica Neue" w:cs="Helvetica Neue" w:eastAsia="Helvetica Neue" w:hAnsi="Helvetica Neue"/>
          <w:i w:val="0"/>
          <w:sz w:val="34"/>
          <w:szCs w:val="34"/>
          <w:rtl w:val="0"/>
        </w:rPr>
        <w:t xml:space="preserve">4. Data Retention Schedule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will maintain retention schedules based on data categories:</w:t>
      </w:r>
    </w:p>
    <w:tbl>
      <w:tblPr>
        <w:tblStyle w:val="Table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3590"/>
        <w:gridCol w:w="3245"/>
        <w:tblGridChange w:id="0">
          <w:tblGrid>
            <w:gridCol w:w="2600"/>
            <w:gridCol w:w="3590"/>
            <w:gridCol w:w="3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Retention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Rationale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 HR &amp; Payroll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7 years after 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Legal, tax, and compliance requirements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Client Contracts &amp;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Duration of contract + 7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Contractual &amp; legal obligations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Financial &amp; Accounting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7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Tax &amp; audit compliance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System &amp; Security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Minimum 1 year (up to 3 years for 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SOC 2 &amp; forensic investigations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Project/Source Code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Active duration of client engagement +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Business continuity &amp; IP protection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90 days unless longer retention mandated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Disaster recovery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Audit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Minimum 1 year post-audit cycle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SOC 2 audit compliance</w:t>
            </w:r>
          </w:p>
        </w:tc>
      </w:tr>
    </w:tbl>
    <w:p w:rsidR="00000000" w:rsidDel="00000000" w:rsidP="00000000" w:rsidRDefault="00000000" w:rsidRPr="00000000" w14:paraId="0000005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1"/>
          <w:sz w:val="22"/>
          <w:szCs w:val="22"/>
          <w:rtl w:val="0"/>
        </w:rPr>
        <w:t xml:space="preserve">Note: Specific client contracts may require different retention periods, which will override these defaults.</w:t>
      </w:r>
      <w:r w:rsidDel="00000000" w:rsidR="00000000" w:rsidRPr="00000000">
        <w:rPr>
          <w:rtl w:val="0"/>
        </w:rPr>
      </w:r>
    </w:p>
    <w:p w:rsidR="00000000" w:rsidDel="00000000" w:rsidP="00000000" w:rsidRDefault="00000000" w:rsidRPr="00000000" w14:paraId="0000005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81dw8ujaybjv" w:id="4"/>
      <w:bookmarkEnd w:id="4"/>
      <w:r w:rsidDel="00000000" w:rsidR="00000000" w:rsidRPr="00000000">
        <w:rPr>
          <w:rFonts w:ascii="Helvetica Neue" w:cs="Helvetica Neue" w:eastAsia="Helvetica Neue" w:hAnsi="Helvetica Neue"/>
          <w:i w:val="0"/>
          <w:sz w:val="34"/>
          <w:szCs w:val="34"/>
          <w:rtl w:val="0"/>
        </w:rPr>
        <w:t xml:space="preserve">5. Data Disposal</w:t>
      </w:r>
    </w:p>
    <w:p w:rsidR="00000000" w:rsidDel="00000000" w:rsidP="00000000" w:rsidRDefault="00000000" w:rsidRPr="00000000" w14:paraId="0000005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Electronic Data:</w:t>
      </w:r>
      <w:r w:rsidDel="00000000" w:rsidR="00000000" w:rsidRPr="00000000">
        <w:rPr>
          <w:rFonts w:ascii="Helvetica Neue" w:cs="Helvetica Neue" w:eastAsia="Helvetica Neue" w:hAnsi="Helvetica Neue"/>
          <w:sz w:val="22"/>
          <w:szCs w:val="22"/>
          <w:rtl w:val="0"/>
        </w:rPr>
        <w:t xml:space="preserve"> Secure wipe (DoD 5220.22-M standard or equivalent), cryptographic erasure, or degaussing.</w:t>
      </w:r>
    </w:p>
    <w:p w:rsidR="00000000" w:rsidDel="00000000" w:rsidP="00000000" w:rsidRDefault="00000000" w:rsidRPr="00000000" w14:paraId="0000006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Paper Records:</w:t>
      </w:r>
      <w:r w:rsidDel="00000000" w:rsidR="00000000" w:rsidRPr="00000000">
        <w:rPr>
          <w:rFonts w:ascii="Helvetica Neue" w:cs="Helvetica Neue" w:eastAsia="Helvetica Neue" w:hAnsi="Helvetica Neue"/>
          <w:sz w:val="22"/>
          <w:szCs w:val="22"/>
          <w:rtl w:val="0"/>
        </w:rPr>
        <w:t xml:space="preserve"> Cross-cut shredding or certified destruction.</w:t>
      </w:r>
    </w:p>
    <w:p w:rsidR="00000000" w:rsidDel="00000000" w:rsidP="00000000" w:rsidRDefault="00000000" w:rsidRPr="00000000" w14:paraId="0000006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Removable Media (USB, HDD):</w:t>
      </w:r>
      <w:r w:rsidDel="00000000" w:rsidR="00000000" w:rsidRPr="00000000">
        <w:rPr>
          <w:rFonts w:ascii="Helvetica Neue" w:cs="Helvetica Neue" w:eastAsia="Helvetica Neue" w:hAnsi="Helvetica Neue"/>
          <w:sz w:val="22"/>
          <w:szCs w:val="22"/>
          <w:rtl w:val="0"/>
        </w:rPr>
        <w:t xml:space="preserve"> Physically destroyed or securely wiped before reuse/disposal.</w:t>
      </w:r>
    </w:p>
    <w:p w:rsidR="00000000" w:rsidDel="00000000" w:rsidP="00000000" w:rsidRDefault="00000000" w:rsidRPr="00000000" w14:paraId="0000006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Cloud Services:</w:t>
      </w:r>
      <w:r w:rsidDel="00000000" w:rsidR="00000000" w:rsidRPr="00000000">
        <w:rPr>
          <w:rFonts w:ascii="Helvetica Neue" w:cs="Helvetica Neue" w:eastAsia="Helvetica Neue" w:hAnsi="Helvetica Neue"/>
          <w:sz w:val="22"/>
          <w:szCs w:val="22"/>
          <w:rtl w:val="0"/>
        </w:rPr>
        <w:t xml:space="preserve"> Vendor confirmation of deletion in line with service agreements.</w:t>
      </w:r>
    </w:p>
    <w:p w:rsidR="00000000" w:rsidDel="00000000" w:rsidP="00000000" w:rsidRDefault="00000000" w:rsidRPr="00000000" w14:paraId="0000006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disposal actions must be logged and approved by IT Security or Compliance.</w:t>
      </w:r>
    </w:p>
    <w:p w:rsidR="00000000" w:rsidDel="00000000" w:rsidP="00000000" w:rsidRDefault="00000000" w:rsidRPr="00000000" w14:paraId="0000006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rz3wjdtfxwkg" w:id="5"/>
      <w:bookmarkEnd w:id="5"/>
      <w:r w:rsidDel="00000000" w:rsidR="00000000" w:rsidRPr="00000000">
        <w:rPr>
          <w:rFonts w:ascii="Helvetica Neue" w:cs="Helvetica Neue" w:eastAsia="Helvetica Neue" w:hAnsi="Helvetica Neue"/>
          <w:i w:val="0"/>
          <w:sz w:val="34"/>
          <w:szCs w:val="34"/>
          <w:rtl w:val="0"/>
        </w:rPr>
        <w:t xml:space="preserve">6. Access Control During Retention</w:t>
      </w:r>
    </w:p>
    <w:p w:rsidR="00000000" w:rsidDel="00000000" w:rsidP="00000000" w:rsidRDefault="00000000" w:rsidRPr="00000000" w14:paraId="00000065">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Retained data must be accessible only to authorized personnel on a need-to-know basis.</w:t>
      </w:r>
    </w:p>
    <w:p w:rsidR="00000000" w:rsidDel="00000000" w:rsidP="00000000" w:rsidRDefault="00000000" w:rsidRPr="00000000" w14:paraId="0000006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MFA and encryption must be enforced for sensitive or confidential data.</w:t>
      </w:r>
    </w:p>
    <w:p w:rsidR="00000000" w:rsidDel="00000000" w:rsidP="00000000" w:rsidRDefault="00000000" w:rsidRPr="00000000" w14:paraId="00000067">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Archived data must be logically separated from live operational data.</w:t>
      </w:r>
    </w:p>
    <w:p w:rsidR="00000000" w:rsidDel="00000000" w:rsidP="00000000" w:rsidRDefault="00000000" w:rsidRPr="00000000" w14:paraId="0000006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p13ntqo2xvil" w:id="6"/>
      <w:bookmarkEnd w:id="6"/>
      <w:r w:rsidDel="00000000" w:rsidR="00000000" w:rsidRPr="00000000">
        <w:rPr>
          <w:rFonts w:ascii="Helvetica Neue" w:cs="Helvetica Neue" w:eastAsia="Helvetica Neue" w:hAnsi="Helvetica Neue"/>
          <w:i w:val="0"/>
          <w:sz w:val="34"/>
          <w:szCs w:val="34"/>
          <w:rtl w:val="0"/>
        </w:rPr>
        <w:t xml:space="preserve">7. Roles &amp; Responsibilities</w:t>
      </w:r>
    </w:p>
    <w:p w:rsidR="00000000" w:rsidDel="00000000" w:rsidP="00000000" w:rsidRDefault="00000000" w:rsidRPr="00000000" w14:paraId="00000069">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Management:</w:t>
      </w:r>
      <w:r w:rsidDel="00000000" w:rsidR="00000000" w:rsidRPr="00000000">
        <w:rPr>
          <w:rFonts w:ascii="Helvetica Neue" w:cs="Helvetica Neue" w:eastAsia="Helvetica Neue" w:hAnsi="Helvetica Neue"/>
          <w:sz w:val="22"/>
          <w:szCs w:val="22"/>
          <w:rtl w:val="0"/>
        </w:rPr>
        <w:t xml:space="preserve"> Approve retention schedules and enforce compliance.</w:t>
      </w:r>
    </w:p>
    <w:p w:rsidR="00000000" w:rsidDel="00000000" w:rsidP="00000000" w:rsidRDefault="00000000" w:rsidRPr="00000000" w14:paraId="0000006A">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&amp; Legal:</w:t>
      </w:r>
      <w:r w:rsidDel="00000000" w:rsidR="00000000" w:rsidRPr="00000000">
        <w:rPr>
          <w:rFonts w:ascii="Helvetica Neue" w:cs="Helvetica Neue" w:eastAsia="Helvetica Neue" w:hAnsi="Helvetica Neue"/>
          <w:sz w:val="22"/>
          <w:szCs w:val="22"/>
          <w:rtl w:val="0"/>
        </w:rPr>
        <w:t xml:space="preserve"> Define regulatory requirements for HR, financial, and client data.</w:t>
      </w:r>
    </w:p>
    <w:p w:rsidR="00000000" w:rsidDel="00000000" w:rsidP="00000000" w:rsidRDefault="00000000" w:rsidRPr="00000000" w14:paraId="0000006B">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w:t>
      </w:r>
      <w:r w:rsidDel="00000000" w:rsidR="00000000" w:rsidRPr="00000000">
        <w:rPr>
          <w:rFonts w:ascii="Helvetica Neue" w:cs="Helvetica Neue" w:eastAsia="Helvetica Neue" w:hAnsi="Helvetica Neue"/>
          <w:sz w:val="22"/>
          <w:szCs w:val="22"/>
          <w:rtl w:val="0"/>
        </w:rPr>
        <w:t xml:space="preserve"> Implement technical controls for retention, backup, and disposal.</w:t>
      </w:r>
    </w:p>
    <w:p w:rsidR="00000000" w:rsidDel="00000000" w:rsidP="00000000" w:rsidRDefault="00000000" w:rsidRPr="00000000" w14:paraId="0000006C">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Comply with retention schedules and report non-compliance.</w:t>
      </w:r>
    </w:p>
    <w:p w:rsidR="00000000" w:rsidDel="00000000" w:rsidP="00000000" w:rsidRDefault="00000000" w:rsidRPr="00000000" w14:paraId="0000006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6h1fe5emw39" w:id="7"/>
      <w:bookmarkEnd w:id="7"/>
      <w:r w:rsidDel="00000000" w:rsidR="00000000" w:rsidRPr="00000000">
        <w:rPr>
          <w:rFonts w:ascii="Helvetica Neue" w:cs="Helvetica Neue" w:eastAsia="Helvetica Neue" w:hAnsi="Helvetica Neue"/>
          <w:i w:val="0"/>
          <w:sz w:val="34"/>
          <w:szCs w:val="34"/>
          <w:rtl w:val="0"/>
        </w:rPr>
        <w:t xml:space="preserve">8. Monitoring &amp; Audit</w:t>
      </w:r>
    </w:p>
    <w:p w:rsidR="00000000" w:rsidDel="00000000" w:rsidP="00000000" w:rsidRDefault="00000000" w:rsidRPr="00000000" w14:paraId="0000006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Quarterly reviews will validate adherence to retention schedules.</w:t>
      </w:r>
    </w:p>
    <w:p w:rsidR="00000000" w:rsidDel="00000000" w:rsidP="00000000" w:rsidRDefault="00000000" w:rsidRPr="00000000" w14:paraId="0000006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Disposal logs must be maintained as audit evidence.</w:t>
      </w:r>
    </w:p>
    <w:p w:rsidR="00000000" w:rsidDel="00000000" w:rsidP="00000000" w:rsidRDefault="00000000" w:rsidRPr="00000000" w14:paraId="0000007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Exceptions must be documented and approved by IT Security and Compliance.</w:t>
      </w:r>
    </w:p>
    <w:p w:rsidR="00000000" w:rsidDel="00000000" w:rsidP="00000000" w:rsidRDefault="00000000" w:rsidRPr="00000000" w14:paraId="0000007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6hi11gilbxcq" w:id="8"/>
      <w:bookmarkEnd w:id="8"/>
      <w:r w:rsidDel="00000000" w:rsidR="00000000" w:rsidRPr="00000000">
        <w:rPr>
          <w:rFonts w:ascii="Helvetica Neue" w:cs="Helvetica Neue" w:eastAsia="Helvetica Neue" w:hAnsi="Helvetica Neue"/>
          <w:i w:val="0"/>
          <w:sz w:val="34"/>
          <w:szCs w:val="34"/>
          <w:rtl w:val="0"/>
        </w:rPr>
        <w:t xml:space="preserve">9. Exceptions</w:t>
      </w:r>
    </w:p>
    <w:p w:rsidR="00000000" w:rsidDel="00000000" w:rsidP="00000000" w:rsidRDefault="00000000" w:rsidRPr="00000000" w14:paraId="0000007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required for ongoing investigations, litigation, or regulatory audits must not be deleted until authorized.</w:t>
      </w:r>
    </w:p>
    <w:p w:rsidR="00000000" w:rsidDel="00000000" w:rsidP="00000000" w:rsidRDefault="00000000" w:rsidRPr="00000000" w14:paraId="0000007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Exceptions must be approved by Legal and documented in the Data Retention Register.</w:t>
      </w:r>
    </w:p>
    <w:p w:rsidR="00000000" w:rsidDel="00000000" w:rsidP="00000000" w:rsidRDefault="00000000" w:rsidRPr="00000000" w14:paraId="0000007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wzx0aeuihk8t" w:id="9"/>
      <w:bookmarkEnd w:id="9"/>
      <w:r w:rsidDel="00000000" w:rsidR="00000000" w:rsidRPr="00000000">
        <w:rPr>
          <w:rFonts w:ascii="Helvetica Neue" w:cs="Helvetica Neue" w:eastAsia="Helvetica Neue" w:hAnsi="Helvetica Neue"/>
          <w:i w:val="0"/>
          <w:sz w:val="34"/>
          <w:szCs w:val="34"/>
          <w:rtl w:val="0"/>
        </w:rPr>
        <w:t xml:space="preserve">10. Review Cycle</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w:t>
      </w:r>
      <w:r w:rsidDel="00000000" w:rsidR="00000000" w:rsidRPr="00000000">
        <w:rPr>
          <w:rFonts w:ascii="Helvetica Neue" w:cs="Helvetica Neue" w:eastAsia="Helvetica Neue" w:hAnsi="Helvetica Neue"/>
          <w:b w:val="1"/>
          <w:sz w:val="22"/>
          <w:szCs w:val="22"/>
          <w:rtl w:val="0"/>
        </w:rPr>
        <w:t xml:space="preserve">annually</w:t>
      </w:r>
      <w:r w:rsidDel="00000000" w:rsidR="00000000" w:rsidRPr="00000000">
        <w:rPr>
          <w:rFonts w:ascii="Helvetica Neue" w:cs="Helvetica Neue" w:eastAsia="Helvetica Neue" w:hAnsi="Helvetica Neue"/>
          <w:sz w:val="22"/>
          <w:szCs w:val="22"/>
          <w:rtl w:val="0"/>
        </w:rPr>
        <w:t xml:space="preserve"> or following significant changes in business operations, regulations, or contractual obligations.</w:t>
      </w:r>
    </w:p>
    <w:p w:rsidR="00000000" w:rsidDel="00000000" w:rsidP="00000000" w:rsidRDefault="00000000" w:rsidRPr="00000000" w14:paraId="0000007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9">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0">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81">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82">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bkA2LW3gKnwwEY5q2noYWz9gQ==">CgMxLjAyDmguNXZmczBtOWl4anNhMg5oLjcxMGZyOW9sNTJvbzIOaC5vbXg5MW1ycmdlaHMyDmgucHZ3cnZyZHhmcG9jMg5oLjgxZHc4dWpheWJqdjIOaC5yejN3amR0Znh3a2cyDmgucDEzbnRxbzJ4dmlsMg5oLm42aDFmZTVlbXczOTIOaC42aGkxMWdpbGJ4Y3EyDmgud3p4MGFldWloazh0OAByITFRSE9xWXBmMHpjN0RQSDhrdW9teVZfUUZhWjhTQVgtNg==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