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Privacy &amp; Data Handling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Privacy &amp; Data Handling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184154415"/>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h9n1nhqfji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z1ea7k4na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5e6opfye9p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Data Collection Policy</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cyjgivjb5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Principles</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a85yywgh3r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Responsibilities</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hsinfissq7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Data Disclosure &amp; Third-Party Sharing Policy</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epbm246cm6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Principles</w:t>
              <w:tab/>
              <w:t xml:space="preserve">3</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gbhclwzr0g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Consent</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cwnvouq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Recordkeeping</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ixcchhqx72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Data Transfer &amp; Cross-Border Policy</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i198htepkj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Internal Transfers</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1xbhpdizdr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External Transfers</w:t>
              <w:tab/>
              <w:t xml:space="preserve">4</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oat1nxfeip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Cross-Border Transfers</w:t>
              <w:tab/>
              <w:t xml:space="preserve">4</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9yn6elzkr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Data Breach Response &amp; Notification Procedure</w:t>
              <w:tab/>
              <w:t xml:space="preserve">5</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dazvcwf5p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Incident Detection</w:t>
              <w:tab/>
              <w:t xml:space="preserve">5</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lbs78ibwe3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Investigation</w:t>
              <w:tab/>
              <w:t xml:space="preserve">5</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556bfdht44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Containment &amp; Remediation</w:t>
              <w:tab/>
              <w:t xml:space="preserve">5</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yo08eoisgt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Notifications</w:t>
              <w:tab/>
              <w:t xml:space="preserve">5</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3ptcunw11h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Documentation</w:t>
              <w:tab/>
              <w:t xml:space="preserve">5</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w4577sk4rv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Roles &amp; Responsibilities</w:t>
              <w:tab/>
              <w:t xml:space="preserve">5</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c5ayr8c8a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Monitoring &amp; Audit</w:t>
              <w:tab/>
              <w:t xml:space="preserve">6</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egcbvgnuwu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Review Cycle</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eh9n1nhqfji3"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define Zediant’s principles and procedures for the collection, use, transfer, disclosure, and protection of personal information. This policy ensures that all activities are consistent with Zediant’s objectives related to privacy, meet contractual and regulatory obligations.</w:t>
      </w:r>
    </w:p>
    <w:p w:rsidR="00000000" w:rsidDel="00000000" w:rsidP="00000000" w:rsidRDefault="00000000" w:rsidRPr="00000000" w14:paraId="0000004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7z1ea7k4na3"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w:t>
      </w:r>
    </w:p>
    <w:p w:rsidR="00000000" w:rsidDel="00000000" w:rsidP="00000000" w:rsidRDefault="00000000" w:rsidRPr="00000000" w14:paraId="00000047">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employees, contractors, vendors, and third parties handling data on behalf of Zediant.</w:t>
      </w:r>
    </w:p>
    <w:p w:rsidR="00000000" w:rsidDel="00000000" w:rsidP="00000000" w:rsidRDefault="00000000" w:rsidRPr="00000000" w14:paraId="00000048">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personal and sensitive data collected, processed, stored, transferred, or disclosed by Zediant.</w:t>
      </w:r>
    </w:p>
    <w:p w:rsidR="00000000" w:rsidDel="00000000" w:rsidP="00000000" w:rsidRDefault="00000000" w:rsidRPr="00000000" w14:paraId="00000049">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business processes, systems, and applications where personal data may reside.</w:t>
      </w:r>
    </w:p>
    <w:p w:rsidR="00000000" w:rsidDel="00000000" w:rsidP="00000000" w:rsidRDefault="00000000" w:rsidRPr="00000000" w14:paraId="0000004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z5e6opfye9ph" w:id="2"/>
      <w:bookmarkEnd w:id="2"/>
      <w:r w:rsidDel="00000000" w:rsidR="00000000" w:rsidRPr="00000000">
        <w:rPr>
          <w:rFonts w:ascii="Helvetica Neue" w:cs="Helvetica Neue" w:eastAsia="Helvetica Neue" w:hAnsi="Helvetica Neue"/>
          <w:i w:val="0"/>
          <w:sz w:val="34"/>
          <w:szCs w:val="34"/>
          <w:rtl w:val="0"/>
        </w:rPr>
        <w:t xml:space="preserve">3. Data Collection Policy</w:t>
      </w:r>
    </w:p>
    <w:p w:rsidR="00000000" w:rsidDel="00000000" w:rsidP="00000000" w:rsidRDefault="00000000" w:rsidRPr="00000000" w14:paraId="0000004B">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6cyjgivjb5lv" w:id="3"/>
      <w:bookmarkEnd w:id="3"/>
      <w:r w:rsidDel="00000000" w:rsidR="00000000" w:rsidRPr="00000000">
        <w:rPr>
          <w:rFonts w:ascii="Helvetica Neue" w:cs="Helvetica Neue" w:eastAsia="Helvetica Neue" w:hAnsi="Helvetica Neue"/>
          <w:sz w:val="26"/>
          <w:szCs w:val="26"/>
          <w:rtl w:val="0"/>
        </w:rPr>
        <w:t xml:space="preserve">3.1 Principles</w:t>
      </w:r>
    </w:p>
    <w:p w:rsidR="00000000" w:rsidDel="00000000" w:rsidP="00000000" w:rsidRDefault="00000000" w:rsidRPr="00000000" w14:paraId="0000004C">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Purpose Limitation:</w:t>
      </w:r>
      <w:r w:rsidDel="00000000" w:rsidR="00000000" w:rsidRPr="00000000">
        <w:rPr>
          <w:rFonts w:ascii="Helvetica Neue" w:cs="Helvetica Neue" w:eastAsia="Helvetica Neue" w:hAnsi="Helvetica Neue"/>
          <w:sz w:val="22"/>
          <w:szCs w:val="22"/>
          <w:rtl w:val="0"/>
        </w:rPr>
        <w:t xml:space="preserve"> Personal information will be collected only for specific, legitimate business purposes aligned with Zediant’s objectives (e.g., HR management, client services, legal compliance).</w:t>
      </w:r>
    </w:p>
    <w:p w:rsidR="00000000" w:rsidDel="00000000" w:rsidP="00000000" w:rsidRDefault="00000000" w:rsidRPr="00000000" w14:paraId="0000004D">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Minimization:</w:t>
      </w:r>
      <w:r w:rsidDel="00000000" w:rsidR="00000000" w:rsidRPr="00000000">
        <w:rPr>
          <w:rFonts w:ascii="Helvetica Neue" w:cs="Helvetica Neue" w:eastAsia="Helvetica Neue" w:hAnsi="Helvetica Neue"/>
          <w:sz w:val="22"/>
          <w:szCs w:val="22"/>
          <w:rtl w:val="0"/>
        </w:rPr>
        <w:t xml:space="preserve"> Only the minimum necessary personal data required for operations will be collected.</w:t>
      </w:r>
    </w:p>
    <w:p w:rsidR="00000000" w:rsidDel="00000000" w:rsidP="00000000" w:rsidRDefault="00000000" w:rsidRPr="00000000" w14:paraId="0000004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Transparency:</w:t>
      </w:r>
      <w:r w:rsidDel="00000000" w:rsidR="00000000" w:rsidRPr="00000000">
        <w:rPr>
          <w:rFonts w:ascii="Helvetica Neue" w:cs="Helvetica Neue" w:eastAsia="Helvetica Neue" w:hAnsi="Helvetica Neue"/>
          <w:sz w:val="22"/>
          <w:szCs w:val="22"/>
          <w:rtl w:val="0"/>
        </w:rPr>
        <w:t xml:space="preserve"> Employees, clients, and other data subjects will be informed about the purpose of data collection at or before the time of collection.</w:t>
      </w:r>
    </w:p>
    <w:p w:rsidR="00000000" w:rsidDel="00000000" w:rsidP="00000000" w:rsidRDefault="00000000" w:rsidRPr="00000000" w14:paraId="0000004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Consent:</w:t>
      </w:r>
      <w:r w:rsidDel="00000000" w:rsidR="00000000" w:rsidRPr="00000000">
        <w:rPr>
          <w:rFonts w:ascii="Helvetica Neue" w:cs="Helvetica Neue" w:eastAsia="Helvetica Neue" w:hAnsi="Helvetica Neue"/>
          <w:sz w:val="22"/>
          <w:szCs w:val="22"/>
          <w:rtl w:val="0"/>
        </w:rPr>
        <w:t xml:space="preserve"> Where required, explicit consent will be obtained prior to collecting sensitive personal information.</w:t>
      </w:r>
    </w:p>
    <w:p w:rsidR="00000000" w:rsidDel="00000000" w:rsidP="00000000" w:rsidRDefault="00000000" w:rsidRPr="00000000" w14:paraId="00000050">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ma85yywgh3ra" w:id="4"/>
      <w:bookmarkEnd w:id="4"/>
      <w:r w:rsidDel="00000000" w:rsidR="00000000" w:rsidRPr="00000000">
        <w:rPr>
          <w:rFonts w:ascii="Helvetica Neue" w:cs="Helvetica Neue" w:eastAsia="Helvetica Neue" w:hAnsi="Helvetica Neue"/>
          <w:sz w:val="26"/>
          <w:szCs w:val="26"/>
          <w:rtl w:val="0"/>
        </w:rPr>
        <w:t xml:space="preserve">3.2 Responsibilities</w:t>
      </w:r>
    </w:p>
    <w:p w:rsidR="00000000" w:rsidDel="00000000" w:rsidP="00000000" w:rsidRDefault="00000000" w:rsidRPr="00000000" w14:paraId="00000051">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HR is responsible for employee data collection and compliance with employment laws.</w:t>
      </w:r>
    </w:p>
    <w:p w:rsidR="00000000" w:rsidDel="00000000" w:rsidP="00000000" w:rsidRDefault="00000000" w:rsidRPr="00000000" w14:paraId="00000052">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Client Engagement Teams ensure contractual consent requirements are met.</w:t>
      </w:r>
    </w:p>
    <w:p w:rsidR="00000000" w:rsidDel="00000000" w:rsidP="00000000" w:rsidRDefault="00000000" w:rsidRPr="00000000" w14:paraId="00000053">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IT Security ensures technical controls protect cothe llected data.</w:t>
      </w:r>
    </w:p>
    <w:p w:rsidR="00000000" w:rsidDel="00000000" w:rsidP="00000000" w:rsidRDefault="00000000" w:rsidRPr="00000000" w14:paraId="0000005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chsinfissq74" w:id="5"/>
      <w:bookmarkEnd w:id="5"/>
      <w:r w:rsidDel="00000000" w:rsidR="00000000" w:rsidRPr="00000000">
        <w:rPr>
          <w:rFonts w:ascii="Helvetica Neue" w:cs="Helvetica Neue" w:eastAsia="Helvetica Neue" w:hAnsi="Helvetica Neue"/>
          <w:i w:val="0"/>
          <w:sz w:val="34"/>
          <w:szCs w:val="34"/>
          <w:rtl w:val="0"/>
        </w:rPr>
        <w:t xml:space="preserve">4. Data Disclosure &amp; Third-Party Sharing Policy</w:t>
      </w:r>
    </w:p>
    <w:p w:rsidR="00000000" w:rsidDel="00000000" w:rsidP="00000000" w:rsidRDefault="00000000" w:rsidRPr="00000000" w14:paraId="00000055">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gepbm246cm6k" w:id="6"/>
      <w:bookmarkEnd w:id="6"/>
      <w:r w:rsidDel="00000000" w:rsidR="00000000" w:rsidRPr="00000000">
        <w:rPr>
          <w:rFonts w:ascii="Helvetica Neue" w:cs="Helvetica Neue" w:eastAsia="Helvetica Neue" w:hAnsi="Helvetica Neue"/>
          <w:sz w:val="26"/>
          <w:szCs w:val="26"/>
          <w:rtl w:val="0"/>
        </w:rPr>
        <w:t xml:space="preserve">4.1 Principles</w:t>
      </w:r>
    </w:p>
    <w:p w:rsidR="00000000" w:rsidDel="00000000" w:rsidP="00000000" w:rsidRDefault="00000000" w:rsidRPr="00000000" w14:paraId="00000056">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will not disclose personal information to third parties without explicit consent from the data subject, unless required by law or contract.</w:t>
      </w:r>
    </w:p>
    <w:p w:rsidR="00000000" w:rsidDel="00000000" w:rsidP="00000000" w:rsidRDefault="00000000" w:rsidRPr="00000000" w14:paraId="00000057">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Disclosures must be limited to the minimum necessary to achieve the business purpose.</w:t>
      </w:r>
    </w:p>
    <w:p w:rsidR="00000000" w:rsidDel="00000000" w:rsidP="00000000" w:rsidRDefault="00000000" w:rsidRPr="00000000" w14:paraId="00000058">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Third parties receiving personal data must sign a </w:t>
      </w:r>
      <w:r w:rsidDel="00000000" w:rsidR="00000000" w:rsidRPr="00000000">
        <w:rPr>
          <w:rFonts w:ascii="Helvetica Neue" w:cs="Helvetica Neue" w:eastAsia="Helvetica Neue" w:hAnsi="Helvetica Neue"/>
          <w:b w:val="1"/>
          <w:sz w:val="22"/>
          <w:szCs w:val="22"/>
          <w:rtl w:val="0"/>
        </w:rPr>
        <w:t xml:space="preserve">Data Processing Agreement (DPA)</w:t>
      </w:r>
      <w:r w:rsidDel="00000000" w:rsidR="00000000" w:rsidRPr="00000000">
        <w:rPr>
          <w:rFonts w:ascii="Helvetica Neue" w:cs="Helvetica Neue" w:eastAsia="Helvetica Neue" w:hAnsi="Helvetica Neue"/>
          <w:sz w:val="22"/>
          <w:szCs w:val="22"/>
          <w:rtl w:val="0"/>
        </w:rPr>
        <w:t xml:space="preserve"> to ensure equivalent privacy and security standards.</w:t>
      </w:r>
    </w:p>
    <w:p w:rsidR="00000000" w:rsidDel="00000000" w:rsidP="00000000" w:rsidRDefault="00000000" w:rsidRPr="00000000" w14:paraId="00000059">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igbhclwzr0gl" w:id="7"/>
      <w:bookmarkEnd w:id="7"/>
      <w:r w:rsidDel="00000000" w:rsidR="00000000" w:rsidRPr="00000000">
        <w:rPr>
          <w:rFonts w:ascii="Helvetica Neue" w:cs="Helvetica Neue" w:eastAsia="Helvetica Neue" w:hAnsi="Helvetica Neue"/>
          <w:sz w:val="26"/>
          <w:szCs w:val="26"/>
          <w:rtl w:val="0"/>
        </w:rPr>
        <w:t xml:space="preserve">4.2 Consent</w:t>
      </w:r>
    </w:p>
    <w:p w:rsidR="00000000" w:rsidDel="00000000" w:rsidP="00000000" w:rsidRDefault="00000000" w:rsidRPr="00000000" w14:paraId="0000005A">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Consent must be obtained in writing (digital or physical) before data is shared.</w:t>
      </w:r>
    </w:p>
    <w:p w:rsidR="00000000" w:rsidDel="00000000" w:rsidP="00000000" w:rsidRDefault="00000000" w:rsidRPr="00000000" w14:paraId="0000005B">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consent must specify:</w:t>
      </w:r>
    </w:p>
    <w:p w:rsidR="00000000" w:rsidDel="00000000" w:rsidP="00000000" w:rsidRDefault="00000000" w:rsidRPr="00000000" w14:paraId="0000005C">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What data will be shared.</w:t>
      </w:r>
    </w:p>
    <w:p w:rsidR="00000000" w:rsidDel="00000000" w:rsidP="00000000" w:rsidRDefault="00000000" w:rsidRPr="00000000" w14:paraId="0000005D">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Who it will be shared with.</w:t>
      </w:r>
    </w:p>
    <w:p w:rsidR="00000000" w:rsidDel="00000000" w:rsidP="00000000" w:rsidRDefault="00000000" w:rsidRPr="00000000" w14:paraId="0000005E">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For what purpose.</w:t>
      </w:r>
    </w:p>
    <w:p w:rsidR="00000000" w:rsidDel="00000000" w:rsidP="00000000" w:rsidRDefault="00000000" w:rsidRPr="00000000" w14:paraId="0000005F">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2jcwnvouqzwc" w:id="8"/>
      <w:bookmarkEnd w:id="8"/>
      <w:r w:rsidDel="00000000" w:rsidR="00000000" w:rsidRPr="00000000">
        <w:rPr>
          <w:rFonts w:ascii="Helvetica Neue" w:cs="Helvetica Neue" w:eastAsia="Helvetica Neue" w:hAnsi="Helvetica Neue"/>
          <w:sz w:val="26"/>
          <w:szCs w:val="26"/>
          <w:rtl w:val="0"/>
        </w:rPr>
        <w:t xml:space="preserve">4.3 Recordkeeping</w:t>
      </w:r>
    </w:p>
    <w:p w:rsidR="00000000" w:rsidDel="00000000" w:rsidP="00000000" w:rsidRDefault="00000000" w:rsidRPr="00000000" w14:paraId="00000060">
      <w:pPr>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disclosures must be logged in the </w:t>
      </w:r>
      <w:r w:rsidDel="00000000" w:rsidR="00000000" w:rsidRPr="00000000">
        <w:rPr>
          <w:rFonts w:ascii="Helvetica Neue" w:cs="Helvetica Neue" w:eastAsia="Helvetica Neue" w:hAnsi="Helvetica Neue"/>
          <w:b w:val="1"/>
          <w:sz w:val="22"/>
          <w:szCs w:val="22"/>
          <w:rtl w:val="0"/>
        </w:rPr>
        <w:t xml:space="preserve">Data Disclosure Register</w:t>
      </w:r>
      <w:r w:rsidDel="00000000" w:rsidR="00000000" w:rsidRPr="00000000">
        <w:rPr>
          <w:rFonts w:ascii="Helvetica Neue" w:cs="Helvetica Neue" w:eastAsia="Helvetica Neue" w:hAnsi="Helvetica Neue"/>
          <w:sz w:val="22"/>
          <w:szCs w:val="22"/>
          <w:rtl w:val="0"/>
        </w:rPr>
        <w:t xml:space="preserve"> including:</w:t>
      </w:r>
    </w:p>
    <w:p w:rsidR="00000000" w:rsidDel="00000000" w:rsidP="00000000" w:rsidRDefault="00000000" w:rsidRPr="00000000" w14:paraId="00000061">
      <w:pPr>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Date, recipient, type of data shared, purpose, method of transfer, and consent evidence.</w:t>
      </w:r>
    </w:p>
    <w:p w:rsidR="00000000" w:rsidDel="00000000" w:rsidP="00000000" w:rsidRDefault="00000000" w:rsidRPr="00000000" w14:paraId="00000062">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lixcchhqx724" w:id="9"/>
      <w:bookmarkEnd w:id="9"/>
      <w:r w:rsidDel="00000000" w:rsidR="00000000" w:rsidRPr="00000000">
        <w:rPr>
          <w:rFonts w:ascii="Helvetica Neue" w:cs="Helvetica Neue" w:eastAsia="Helvetica Neue" w:hAnsi="Helvetica Neue"/>
          <w:i w:val="0"/>
          <w:sz w:val="34"/>
          <w:szCs w:val="34"/>
          <w:rtl w:val="0"/>
        </w:rPr>
        <w:t xml:space="preserve">5. Data Transfer &amp; Cross-Border Policy</w:t>
      </w:r>
    </w:p>
    <w:p w:rsidR="00000000" w:rsidDel="00000000" w:rsidP="00000000" w:rsidRDefault="00000000" w:rsidRPr="00000000" w14:paraId="00000063">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9i198htepkjm" w:id="10"/>
      <w:bookmarkEnd w:id="10"/>
      <w:r w:rsidDel="00000000" w:rsidR="00000000" w:rsidRPr="00000000">
        <w:rPr>
          <w:rFonts w:ascii="Helvetica Neue" w:cs="Helvetica Neue" w:eastAsia="Helvetica Neue" w:hAnsi="Helvetica Neue"/>
          <w:sz w:val="26"/>
          <w:szCs w:val="26"/>
          <w:rtl w:val="0"/>
        </w:rPr>
        <w:t xml:space="preserve">5.1 Internal Transfers</w:t>
      </w:r>
    </w:p>
    <w:p w:rsidR="00000000" w:rsidDel="00000000" w:rsidP="00000000" w:rsidRDefault="00000000" w:rsidRPr="00000000" w14:paraId="00000064">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Transfers within Zediant (e.g., across departments or offices) must follow least-privilege access controls.</w:t>
      </w:r>
    </w:p>
    <w:p w:rsidR="00000000" w:rsidDel="00000000" w:rsidP="00000000" w:rsidRDefault="00000000" w:rsidRPr="00000000" w14:paraId="00000065">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s1xbhpdizdrv" w:id="11"/>
      <w:bookmarkEnd w:id="11"/>
      <w:r w:rsidDel="00000000" w:rsidR="00000000" w:rsidRPr="00000000">
        <w:rPr>
          <w:rFonts w:ascii="Helvetica Neue" w:cs="Helvetica Neue" w:eastAsia="Helvetica Neue" w:hAnsi="Helvetica Neue"/>
          <w:sz w:val="26"/>
          <w:szCs w:val="26"/>
          <w:rtl w:val="0"/>
        </w:rPr>
        <w:t xml:space="preserve">5.2 External Transfers</w:t>
      </w:r>
    </w:p>
    <w:p w:rsidR="00000000" w:rsidDel="00000000" w:rsidP="00000000" w:rsidRDefault="00000000" w:rsidRPr="00000000" w14:paraId="00000066">
      <w:pPr>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Personal data may be transferred to third parties only if:</w:t>
      </w:r>
    </w:p>
    <w:p w:rsidR="00000000" w:rsidDel="00000000" w:rsidP="00000000" w:rsidRDefault="00000000" w:rsidRPr="00000000" w14:paraId="00000067">
      <w:pPr>
        <w:widowControl w:val="1"/>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valid business purpose exists.</w:t>
      </w:r>
    </w:p>
    <w:p w:rsidR="00000000" w:rsidDel="00000000" w:rsidP="00000000" w:rsidRDefault="00000000" w:rsidRPr="00000000" w14:paraId="00000068">
      <w:pPr>
        <w:widowControl w:val="1"/>
        <w:numPr>
          <w:ilvl w:val="1"/>
          <w:numId w:val="1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third party has signed a DPA or confidentiality agreement.</w:t>
      </w:r>
    </w:p>
    <w:p w:rsidR="00000000" w:rsidDel="00000000" w:rsidP="00000000" w:rsidRDefault="00000000" w:rsidRPr="00000000" w14:paraId="00000069">
      <w:pPr>
        <w:widowControl w:val="1"/>
        <w:numPr>
          <w:ilvl w:val="1"/>
          <w:numId w:val="1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Technical safeguards (encryption in transit, secure protocols) are applied.</w:t>
      </w:r>
    </w:p>
    <w:p w:rsidR="00000000" w:rsidDel="00000000" w:rsidP="00000000" w:rsidRDefault="00000000" w:rsidRPr="00000000" w14:paraId="0000006A">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noat1nxfeipq" w:id="12"/>
      <w:bookmarkEnd w:id="12"/>
      <w:r w:rsidDel="00000000" w:rsidR="00000000" w:rsidRPr="00000000">
        <w:rPr>
          <w:rFonts w:ascii="Helvetica Neue" w:cs="Helvetica Neue" w:eastAsia="Helvetica Neue" w:hAnsi="Helvetica Neue"/>
          <w:sz w:val="26"/>
          <w:szCs w:val="26"/>
          <w:rtl w:val="0"/>
        </w:rPr>
        <w:t xml:space="preserve">5.3 Cross-Border Transfers</w:t>
      </w:r>
    </w:p>
    <w:p w:rsidR="00000000" w:rsidDel="00000000" w:rsidP="00000000" w:rsidRDefault="00000000" w:rsidRPr="00000000" w14:paraId="0000006B">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Personal data transferred outside India must comply with applicable data protection laws (e.g., GDPR where relevant).</w:t>
      </w:r>
    </w:p>
    <w:p w:rsidR="00000000" w:rsidDel="00000000" w:rsidP="00000000" w:rsidRDefault="00000000" w:rsidRPr="00000000" w14:paraId="0000006C">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Cross-border transfers require:</w:t>
      </w:r>
    </w:p>
    <w:p w:rsidR="00000000" w:rsidDel="00000000" w:rsidP="00000000" w:rsidRDefault="00000000" w:rsidRPr="00000000" w14:paraId="0000006D">
      <w:pPr>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Legal basis (contractual necessity, consent, regulatory requirement).</w:t>
      </w:r>
    </w:p>
    <w:p w:rsidR="00000000" w:rsidDel="00000000" w:rsidP="00000000" w:rsidRDefault="00000000" w:rsidRPr="00000000" w14:paraId="0000006E">
      <w:pPr>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Documentation of safeguards (e.g., standard contractual clauses).</w:t>
      </w:r>
    </w:p>
    <w:p w:rsidR="00000000" w:rsidDel="00000000" w:rsidP="00000000" w:rsidRDefault="00000000" w:rsidRPr="00000000" w14:paraId="0000006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1">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2">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j9yn6elzkrc" w:id="13"/>
      <w:bookmarkEnd w:id="13"/>
      <w:r w:rsidDel="00000000" w:rsidR="00000000" w:rsidRPr="00000000">
        <w:rPr>
          <w:rFonts w:ascii="Helvetica Neue" w:cs="Helvetica Neue" w:eastAsia="Helvetica Neue" w:hAnsi="Helvetica Neue"/>
          <w:i w:val="0"/>
          <w:sz w:val="34"/>
          <w:szCs w:val="34"/>
          <w:rtl w:val="0"/>
        </w:rPr>
        <w:t xml:space="preserve">6. Data Breach Response &amp; Notification Procedure</w:t>
      </w:r>
    </w:p>
    <w:p w:rsidR="00000000" w:rsidDel="00000000" w:rsidP="00000000" w:rsidRDefault="00000000" w:rsidRPr="00000000" w14:paraId="00000073">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tdazvcwf5plu" w:id="14"/>
      <w:bookmarkEnd w:id="14"/>
      <w:r w:rsidDel="00000000" w:rsidR="00000000" w:rsidRPr="00000000">
        <w:rPr>
          <w:rFonts w:ascii="Helvetica Neue" w:cs="Helvetica Neue" w:eastAsia="Helvetica Neue" w:hAnsi="Helvetica Neue"/>
          <w:sz w:val="26"/>
          <w:szCs w:val="26"/>
          <w:rtl w:val="0"/>
        </w:rPr>
        <w:t xml:space="preserve">6.1 Incident Detection</w:t>
      </w:r>
    </w:p>
    <w:p w:rsidR="00000000" w:rsidDel="00000000" w:rsidP="00000000" w:rsidRDefault="00000000" w:rsidRPr="00000000" w14:paraId="00000074">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employees must immediately report suspected or actual data breaches to the IT Security team.</w:t>
      </w:r>
    </w:p>
    <w:p w:rsidR="00000000" w:rsidDel="00000000" w:rsidP="00000000" w:rsidRDefault="00000000" w:rsidRPr="00000000" w14:paraId="00000075">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Breaches include unauthorized access, data leakage, loss, theft, or accidental disclosure.</w:t>
      </w:r>
    </w:p>
    <w:p w:rsidR="00000000" w:rsidDel="00000000" w:rsidP="00000000" w:rsidRDefault="00000000" w:rsidRPr="00000000" w14:paraId="00000076">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4lbs78ibwe3t" w:id="15"/>
      <w:bookmarkEnd w:id="15"/>
      <w:r w:rsidDel="00000000" w:rsidR="00000000" w:rsidRPr="00000000">
        <w:rPr>
          <w:rFonts w:ascii="Helvetica Neue" w:cs="Helvetica Neue" w:eastAsia="Helvetica Neue" w:hAnsi="Helvetica Neue"/>
          <w:sz w:val="26"/>
          <w:szCs w:val="26"/>
          <w:rtl w:val="0"/>
        </w:rPr>
        <w:t xml:space="preserve">6.2 Investigation</w:t>
      </w:r>
    </w:p>
    <w:p w:rsidR="00000000" w:rsidDel="00000000" w:rsidP="00000000" w:rsidRDefault="00000000" w:rsidRPr="00000000" w14:paraId="00000077">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IT Security will investigate the breach, document the root cause, impacted systems, and affected data.</w:t>
      </w:r>
    </w:p>
    <w:p w:rsidR="00000000" w:rsidDel="00000000" w:rsidP="00000000" w:rsidRDefault="00000000" w:rsidRPr="00000000" w14:paraId="00000078">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Compliance team will assess the severity and regulatory reporting obligations.</w:t>
      </w:r>
    </w:p>
    <w:p w:rsidR="00000000" w:rsidDel="00000000" w:rsidP="00000000" w:rsidRDefault="00000000" w:rsidRPr="00000000" w14:paraId="00000079">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v556bfdht44l" w:id="16"/>
      <w:bookmarkEnd w:id="16"/>
      <w:r w:rsidDel="00000000" w:rsidR="00000000" w:rsidRPr="00000000">
        <w:rPr>
          <w:rFonts w:ascii="Helvetica Neue" w:cs="Helvetica Neue" w:eastAsia="Helvetica Neue" w:hAnsi="Helvetica Neue"/>
          <w:sz w:val="26"/>
          <w:szCs w:val="26"/>
          <w:rtl w:val="0"/>
        </w:rPr>
        <w:t xml:space="preserve">6.3 Containment &amp; Remediation</w:t>
      </w:r>
    </w:p>
    <w:p w:rsidR="00000000" w:rsidDel="00000000" w:rsidP="00000000" w:rsidRDefault="00000000" w:rsidRPr="00000000" w14:paraId="0000007A">
      <w:pPr>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Immediate containment steps (e.g., disabling accounts, isolating systems) will be taken.</w:t>
      </w:r>
    </w:p>
    <w:p w:rsidR="00000000" w:rsidDel="00000000" w:rsidP="00000000" w:rsidRDefault="00000000" w:rsidRPr="00000000" w14:paraId="0000007B">
      <w:pPr>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Corrective actions will be implemented to prevent recurrence.</w:t>
      </w:r>
    </w:p>
    <w:p w:rsidR="00000000" w:rsidDel="00000000" w:rsidP="00000000" w:rsidRDefault="00000000" w:rsidRPr="00000000" w14:paraId="0000007C">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iyo08eoisgtm" w:id="17"/>
      <w:bookmarkEnd w:id="17"/>
      <w:r w:rsidDel="00000000" w:rsidR="00000000" w:rsidRPr="00000000">
        <w:rPr>
          <w:rFonts w:ascii="Helvetica Neue" w:cs="Helvetica Neue" w:eastAsia="Helvetica Neue" w:hAnsi="Helvetica Neue"/>
          <w:sz w:val="26"/>
          <w:szCs w:val="26"/>
          <w:rtl w:val="0"/>
        </w:rPr>
        <w:t xml:space="preserve">6.4 Notifications</w:t>
      </w:r>
    </w:p>
    <w:p w:rsidR="00000000" w:rsidDel="00000000" w:rsidP="00000000" w:rsidRDefault="00000000" w:rsidRPr="00000000" w14:paraId="0000007D">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will notify affected data subjects and regulators </w:t>
      </w:r>
      <w:r w:rsidDel="00000000" w:rsidR="00000000" w:rsidRPr="00000000">
        <w:rPr>
          <w:rFonts w:ascii="Helvetica Neue" w:cs="Helvetica Neue" w:eastAsia="Helvetica Neue" w:hAnsi="Helvetica Neue"/>
          <w:b w:val="1"/>
          <w:sz w:val="22"/>
          <w:szCs w:val="22"/>
          <w:rtl w:val="0"/>
        </w:rPr>
        <w:t xml:space="preserve">without undue delay</w:t>
      </w:r>
      <w:r w:rsidDel="00000000" w:rsidR="00000000" w:rsidRPr="00000000">
        <w:rPr>
          <w:rFonts w:ascii="Helvetica Neue" w:cs="Helvetica Neue" w:eastAsia="Helvetica Neue" w:hAnsi="Helvetica Neue"/>
          <w:sz w:val="22"/>
          <w:szCs w:val="22"/>
          <w:rtl w:val="0"/>
        </w:rPr>
        <w:t xml:space="preserve"> if the breach is likely to result in significant harm.</w:t>
      </w:r>
    </w:p>
    <w:p w:rsidR="00000000" w:rsidDel="00000000" w:rsidP="00000000" w:rsidRDefault="00000000" w:rsidRPr="00000000" w14:paraId="0000007E">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Notifications will include:</w:t>
      </w:r>
    </w:p>
    <w:p w:rsidR="00000000" w:rsidDel="00000000" w:rsidP="00000000" w:rsidRDefault="00000000" w:rsidRPr="00000000" w14:paraId="0000007F">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Nature of the breach.</w:t>
      </w:r>
    </w:p>
    <w:p w:rsidR="00000000" w:rsidDel="00000000" w:rsidP="00000000" w:rsidRDefault="00000000" w:rsidRPr="00000000" w14:paraId="00000080">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Types of data involved.</w:t>
      </w:r>
    </w:p>
    <w:p w:rsidR="00000000" w:rsidDel="00000000" w:rsidP="00000000" w:rsidRDefault="00000000" w:rsidRPr="00000000" w14:paraId="00000081">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Likely consequences.</w:t>
      </w:r>
    </w:p>
    <w:p w:rsidR="00000000" w:rsidDel="00000000" w:rsidP="00000000" w:rsidRDefault="00000000" w:rsidRPr="00000000" w14:paraId="00000082">
      <w:pPr>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144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Actions taken and recommended protective measures.</w:t>
      </w:r>
    </w:p>
    <w:p w:rsidR="00000000" w:rsidDel="00000000" w:rsidP="00000000" w:rsidRDefault="00000000" w:rsidRPr="00000000" w14:paraId="00000083">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line="259" w:lineRule="auto"/>
        <w:rPr>
          <w:rFonts w:ascii="Helvetica Neue" w:cs="Helvetica Neue" w:eastAsia="Helvetica Neue" w:hAnsi="Helvetica Neue"/>
          <w:sz w:val="26"/>
          <w:szCs w:val="26"/>
        </w:rPr>
      </w:pPr>
      <w:bookmarkStart w:colFirst="0" w:colLast="0" w:name="_heading=h.h3ptcunw11hs" w:id="18"/>
      <w:bookmarkEnd w:id="18"/>
      <w:r w:rsidDel="00000000" w:rsidR="00000000" w:rsidRPr="00000000">
        <w:rPr>
          <w:rFonts w:ascii="Helvetica Neue" w:cs="Helvetica Neue" w:eastAsia="Helvetica Neue" w:hAnsi="Helvetica Neue"/>
          <w:sz w:val="26"/>
          <w:szCs w:val="26"/>
          <w:rtl w:val="0"/>
        </w:rPr>
        <w:t xml:space="preserve">6.5 Documentation</w:t>
      </w:r>
    </w:p>
    <w:p w:rsidR="00000000" w:rsidDel="00000000" w:rsidP="00000000" w:rsidRDefault="00000000" w:rsidRPr="00000000" w14:paraId="00000084">
      <w:pPr>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pacing w:after="24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breaches must be logged in the </w:t>
      </w:r>
      <w:r w:rsidDel="00000000" w:rsidR="00000000" w:rsidRPr="00000000">
        <w:rPr>
          <w:rFonts w:ascii="Helvetica Neue" w:cs="Helvetica Neue" w:eastAsia="Helvetica Neue" w:hAnsi="Helvetica Neue"/>
          <w:b w:val="1"/>
          <w:sz w:val="22"/>
          <w:szCs w:val="22"/>
          <w:rtl w:val="0"/>
        </w:rPr>
        <w:t xml:space="preserve">Incident Register</w:t>
      </w:r>
      <w:r w:rsidDel="00000000" w:rsidR="00000000" w:rsidRPr="00000000">
        <w:rPr>
          <w:rFonts w:ascii="Helvetica Neue" w:cs="Helvetica Neue" w:eastAsia="Helvetica Neue" w:hAnsi="Helvetica Neue"/>
          <w:sz w:val="22"/>
          <w:szCs w:val="22"/>
          <w:rtl w:val="0"/>
        </w:rPr>
        <w:t xml:space="preserve">, including detection date, description, containment steps, notifications made, and closure status.</w:t>
      </w:r>
    </w:p>
    <w:p w:rsidR="00000000" w:rsidDel="00000000" w:rsidP="00000000" w:rsidRDefault="00000000" w:rsidRPr="00000000" w14:paraId="0000008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gw4577sk4rvs" w:id="19"/>
      <w:bookmarkEnd w:id="19"/>
      <w:r w:rsidDel="00000000" w:rsidR="00000000" w:rsidRPr="00000000">
        <w:rPr>
          <w:rFonts w:ascii="Helvetica Neue" w:cs="Helvetica Neue" w:eastAsia="Helvetica Neue" w:hAnsi="Helvetica Neue"/>
          <w:i w:val="0"/>
          <w:sz w:val="34"/>
          <w:szCs w:val="34"/>
          <w:rtl w:val="0"/>
        </w:rPr>
        <w:t xml:space="preserve">7. Roles &amp; Responsibilities</w:t>
      </w:r>
    </w:p>
    <w:p w:rsidR="00000000" w:rsidDel="00000000" w:rsidP="00000000" w:rsidRDefault="00000000" w:rsidRPr="00000000" w14:paraId="0000008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w:t>
      </w:r>
      <w:r w:rsidDel="00000000" w:rsidR="00000000" w:rsidRPr="00000000">
        <w:rPr>
          <w:rFonts w:ascii="Helvetica Neue" w:cs="Helvetica Neue" w:eastAsia="Helvetica Neue" w:hAnsi="Helvetica Neue"/>
          <w:sz w:val="22"/>
          <w:szCs w:val="22"/>
          <w:rtl w:val="0"/>
        </w:rPr>
        <w:t xml:space="preserve"> Report incidents, comply with policies, and protect personal data.</w:t>
      </w:r>
    </w:p>
    <w:p w:rsidR="00000000" w:rsidDel="00000000" w:rsidP="00000000" w:rsidRDefault="00000000" w:rsidRPr="00000000" w14:paraId="0000008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HR Department:</w:t>
      </w:r>
      <w:r w:rsidDel="00000000" w:rsidR="00000000" w:rsidRPr="00000000">
        <w:rPr>
          <w:rFonts w:ascii="Helvetica Neue" w:cs="Helvetica Neue" w:eastAsia="Helvetica Neue" w:hAnsi="Helvetica Neue"/>
          <w:sz w:val="22"/>
          <w:szCs w:val="22"/>
          <w:rtl w:val="0"/>
        </w:rPr>
        <w:t xml:space="preserve"> Ensure employee privacy and manage HR data.</w:t>
      </w:r>
    </w:p>
    <w:p w:rsidR="00000000" w:rsidDel="00000000" w:rsidP="00000000" w:rsidRDefault="00000000" w:rsidRPr="00000000" w14:paraId="00000088">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Legal &amp; Compliance:</w:t>
      </w:r>
      <w:r w:rsidDel="00000000" w:rsidR="00000000" w:rsidRPr="00000000">
        <w:rPr>
          <w:rFonts w:ascii="Helvetica Neue" w:cs="Helvetica Neue" w:eastAsia="Helvetica Neue" w:hAnsi="Helvetica Neue"/>
          <w:sz w:val="22"/>
          <w:szCs w:val="22"/>
          <w:rtl w:val="0"/>
        </w:rPr>
        <w:t xml:space="preserve"> Ensure disclosures, transfers, and notifications comply with laws.</w:t>
      </w:r>
    </w:p>
    <w:p w:rsidR="00000000" w:rsidDel="00000000" w:rsidP="00000000" w:rsidRDefault="00000000" w:rsidRPr="00000000" w14:paraId="0000008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Security:</w:t>
      </w:r>
      <w:r w:rsidDel="00000000" w:rsidR="00000000" w:rsidRPr="00000000">
        <w:rPr>
          <w:rFonts w:ascii="Helvetica Neue" w:cs="Helvetica Neue" w:eastAsia="Helvetica Neue" w:hAnsi="Helvetica Neue"/>
          <w:sz w:val="22"/>
          <w:szCs w:val="22"/>
          <w:rtl w:val="0"/>
        </w:rPr>
        <w:t xml:space="preserve"> Monitor systems, investigate incidents, enforce controls, and manage breach responses.</w:t>
      </w:r>
    </w:p>
    <w:p w:rsidR="00000000" w:rsidDel="00000000" w:rsidP="00000000" w:rsidRDefault="00000000" w:rsidRPr="00000000" w14:paraId="0000008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Management:</w:t>
      </w:r>
      <w:r w:rsidDel="00000000" w:rsidR="00000000" w:rsidRPr="00000000">
        <w:rPr>
          <w:rFonts w:ascii="Helvetica Neue" w:cs="Helvetica Neue" w:eastAsia="Helvetica Neue" w:hAnsi="Helvetica Neue"/>
          <w:sz w:val="22"/>
          <w:szCs w:val="22"/>
          <w:rtl w:val="0"/>
        </w:rPr>
        <w:t xml:space="preserve"> Oversee policy enforcement and provide resources.</w:t>
      </w:r>
    </w:p>
    <w:p w:rsidR="00000000" w:rsidDel="00000000" w:rsidP="00000000" w:rsidRDefault="00000000" w:rsidRPr="00000000" w14:paraId="0000008B">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dc5ayr8c8al" w:id="20"/>
      <w:bookmarkEnd w:id="20"/>
      <w:r w:rsidDel="00000000" w:rsidR="00000000" w:rsidRPr="00000000">
        <w:rPr>
          <w:rFonts w:ascii="Helvetica Neue" w:cs="Helvetica Neue" w:eastAsia="Helvetica Neue" w:hAnsi="Helvetica Neue"/>
          <w:i w:val="0"/>
          <w:sz w:val="34"/>
          <w:szCs w:val="34"/>
          <w:rtl w:val="0"/>
        </w:rPr>
        <w:t xml:space="preserve">8. Monitoring &amp; Audit</w:t>
      </w:r>
    </w:p>
    <w:p w:rsidR="00000000" w:rsidDel="00000000" w:rsidP="00000000" w:rsidRDefault="00000000" w:rsidRPr="00000000" w14:paraId="0000008C">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Quarterly audits</w:t>
      </w:r>
      <w:r w:rsidDel="00000000" w:rsidR="00000000" w:rsidRPr="00000000">
        <w:rPr>
          <w:rFonts w:ascii="Helvetica Neue" w:cs="Helvetica Neue" w:eastAsia="Helvetica Neue" w:hAnsi="Helvetica Neue"/>
          <w:sz w:val="22"/>
          <w:szCs w:val="22"/>
          <w:rtl w:val="0"/>
        </w:rPr>
        <w:t xml:space="preserve"> will confirm compliance with data collection, disclosure, and transfer procedures.</w:t>
      </w:r>
    </w:p>
    <w:p w:rsidR="00000000" w:rsidDel="00000000" w:rsidP="00000000" w:rsidRDefault="00000000" w:rsidRPr="00000000" w14:paraId="0000008D">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Annual reviews</w:t>
      </w:r>
      <w:r w:rsidDel="00000000" w:rsidR="00000000" w:rsidRPr="00000000">
        <w:rPr>
          <w:rFonts w:ascii="Helvetica Neue" w:cs="Helvetica Neue" w:eastAsia="Helvetica Neue" w:hAnsi="Helvetica Neue"/>
          <w:sz w:val="22"/>
          <w:szCs w:val="22"/>
          <w:rtl w:val="0"/>
        </w:rPr>
        <w:t xml:space="preserve"> will ensure breach response readiness.</w:t>
      </w:r>
    </w:p>
    <w:p w:rsidR="00000000" w:rsidDel="00000000" w:rsidP="00000000" w:rsidRDefault="00000000" w:rsidRPr="00000000" w14:paraId="0000008E">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Documentation (consent records, disclosure logs, and incident reports) will be retained as SOC 2 evidence.</w:t>
      </w:r>
    </w:p>
    <w:p w:rsidR="00000000" w:rsidDel="00000000" w:rsidP="00000000" w:rsidRDefault="00000000" w:rsidRPr="00000000" w14:paraId="0000008F">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aegcbvgnuwu2" w:id="21"/>
      <w:bookmarkEnd w:id="21"/>
      <w:r w:rsidDel="00000000" w:rsidR="00000000" w:rsidRPr="00000000">
        <w:rPr>
          <w:rFonts w:ascii="Helvetica Neue" w:cs="Helvetica Neue" w:eastAsia="Helvetica Neue" w:hAnsi="Helvetica Neue"/>
          <w:i w:val="0"/>
          <w:sz w:val="34"/>
          <w:szCs w:val="34"/>
          <w:rtl w:val="0"/>
        </w:rPr>
        <w:t xml:space="preserve">9. Review Cycle</w:t>
      </w:r>
    </w:p>
    <w:p w:rsidR="00000000" w:rsidDel="00000000" w:rsidP="00000000" w:rsidRDefault="00000000" w:rsidRPr="00000000" w14:paraId="0000009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will be reviewed </w:t>
      </w:r>
      <w:r w:rsidDel="00000000" w:rsidR="00000000" w:rsidRPr="00000000">
        <w:rPr>
          <w:rFonts w:ascii="Helvetica Neue" w:cs="Helvetica Neue" w:eastAsia="Helvetica Neue" w:hAnsi="Helvetica Neue"/>
          <w:b w:val="1"/>
          <w:sz w:val="22"/>
          <w:szCs w:val="22"/>
          <w:rtl w:val="0"/>
        </w:rPr>
        <w:t xml:space="preserve">annually</w:t>
      </w:r>
      <w:r w:rsidDel="00000000" w:rsidR="00000000" w:rsidRPr="00000000">
        <w:rPr>
          <w:rFonts w:ascii="Helvetica Neue" w:cs="Helvetica Neue" w:eastAsia="Helvetica Neue" w:hAnsi="Helvetica Neue"/>
          <w:sz w:val="22"/>
          <w:szCs w:val="22"/>
          <w:rtl w:val="0"/>
        </w:rPr>
        <w:t xml:space="preserve"> or after major incidents, regulatory changes, or SOC 2 audit findings.</w:t>
      </w:r>
    </w:p>
    <w:p w:rsidR="00000000" w:rsidDel="00000000" w:rsidP="00000000" w:rsidRDefault="00000000" w:rsidRPr="00000000" w14:paraId="00000091">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8">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99">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9A">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6PPdlLxE7DWuhFBWm9yTyWclSA==">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