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Default Extension="jpeg" ContentType="image/jpeg"/>
  <Default Extension="jpg" ContentType="image/jpeg"/>
  <Default Extension="gif" ContentType="image/gif"/>
  <Default Extension="bmp" ContentType="image/bmp"/>
  <Override PartName="/word/footer3.xml" ContentType="application/vnd.openxmlformats-officedocument.wordprocessingml.footer+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widowControl w:val="1"/>
        <w:spacing w:line="360" w:lineRule="auto"/>
        <w:rPr/>
      </w:pPr>
      <w:bookmarkStart w:colFirst="0" w:colLast="0" w:name="_heading=h.t1wheorikywn" w:id="0"/>
      <w:bookmarkEnd w:id="0"/>
      <w:r w:rsidDel="00000000" w:rsidR="00000000" w:rsidRPr="00000000">
        <w:rPr>
          <w:rtl w:val="0"/>
        </w:rPr>
        <w:t xml:space="preserve">PARTIES</w:t>
      </w:r>
    </w:p>
    <w:p w:rsidR="00000000" w:rsidDel="00000000" w:rsidP="00000000" w:rsidRDefault="00000000" w:rsidRPr="00000000" w14:paraId="00000002">
      <w:pPr>
        <w:widowControl w:val="1"/>
        <w:spacing w:line="276" w:lineRule="auto"/>
        <w:rPr/>
      </w:pPr>
      <w:r w:rsidDel="00000000" w:rsidR="00000000" w:rsidRPr="00000000">
        <w:rPr>
          <w:rtl w:val="0"/>
        </w:rPr>
        <w:t xml:space="preserve">This Client Service Agreement (the "Agreement") is entered into between Zediant Technologies (referred to as the "Service Provider") and DIJGTAL (referred to as the "Client") on </w:t>
      </w:r>
      <w:r w:rsidDel="00000000" w:rsidR="00000000" w:rsidRPr="00000000">
        <w:rPr>
          <w:b w:val="1"/>
          <w:rtl w:val="0"/>
        </w:rPr>
        <w:t xml:space="preserve">3rd of July 2025 </w:t>
      </w:r>
      <w:r w:rsidDel="00000000" w:rsidR="00000000" w:rsidRPr="00000000">
        <w:rPr>
          <w:rtl w:val="0"/>
        </w:rPr>
        <w:t xml:space="preserve">(the "Effective Date").</w:t>
      </w:r>
    </w:p>
    <w:p w:rsidR="00000000" w:rsidDel="00000000" w:rsidP="00000000" w:rsidRDefault="00000000" w:rsidRPr="00000000" w14:paraId="00000003">
      <w:pPr>
        <w:pStyle w:val="Heading1"/>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40" w:line="360" w:lineRule="auto"/>
        <w:ind w:left="425.19685039370086" w:right="0" w:hanging="283.464566929134"/>
        <w:jc w:val="left"/>
        <w:rPr/>
      </w:pPr>
      <w:bookmarkStart w:colFirst="0" w:colLast="0" w:name="_heading=h.krigu2stwbpv" w:id="1"/>
      <w:bookmarkEnd w:id="1"/>
      <w:r w:rsidDel="00000000" w:rsidR="00000000" w:rsidRPr="00000000">
        <w:rPr>
          <w:rtl w:val="0"/>
        </w:rPr>
        <w:t xml:space="preserve">SCOPE OF SERVICES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 Service Provider agrees to provide software development and related services (the "Services") to the Client as outlined in the agreed-upon project proposal or statement of work.</w:t>
      </w:r>
    </w:p>
    <w:p w:rsidR="00000000" w:rsidDel="00000000" w:rsidP="00000000" w:rsidRDefault="00000000" w:rsidRPr="00000000" w14:paraId="00000005">
      <w:pPr>
        <w:pStyle w:val="Heading2"/>
        <w:widowControl w:val="1"/>
        <w:numPr>
          <w:ilvl w:val="1"/>
          <w:numId w:val="2"/>
        </w:numPr>
        <w:ind w:left="1440" w:hanging="360"/>
        <w:rPr>
          <w:i w:val="0"/>
        </w:rPr>
      </w:pPr>
      <w:bookmarkStart w:colFirst="0" w:colLast="0" w:name="_heading=h.oy2dtqbjul4g" w:id="2"/>
      <w:bookmarkEnd w:id="2"/>
      <w:r w:rsidDel="00000000" w:rsidR="00000000" w:rsidRPr="00000000">
        <w:rPr>
          <w:rtl w:val="0"/>
        </w:rPr>
        <w:t xml:space="preserve">PROJECT DESCRIPTION</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 Services may include but are not limited to:</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Web Development Services:</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Website Design and Development</w:t>
      </w:r>
    </w:p>
    <w:p w:rsidR="00000000" w:rsidDel="00000000" w:rsidP="00000000" w:rsidRDefault="00000000" w:rsidRPr="00000000" w14:paraId="000000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Custom Web Application Development</w:t>
      </w:r>
    </w:p>
    <w:p w:rsidR="00000000" w:rsidDel="00000000" w:rsidP="00000000" w:rsidRDefault="00000000" w:rsidRPr="00000000" w14:paraId="000000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E-commerce Website Development</w:t>
      </w:r>
    </w:p>
    <w:p w:rsidR="00000000" w:rsidDel="00000000" w:rsidP="00000000" w:rsidRDefault="00000000" w:rsidRPr="00000000" w14:paraId="000000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Content Management System (CMS) Development</w:t>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Website Maintenance and Support</w:t>
      </w:r>
    </w:p>
    <w:p w:rsidR="00000000" w:rsidDel="00000000" w:rsidP="00000000" w:rsidRDefault="00000000" w:rsidRPr="00000000" w14:paraId="000000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tl w:val="0"/>
        </w:rPr>
        <w:t xml:space="preserve">Website Optimization and Performance Enhancement</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Mobile Development Services:</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Native Mobile App Development (iOS and Android)</w:t>
      </w:r>
    </w:p>
    <w:p w:rsidR="00000000" w:rsidDel="00000000" w:rsidP="00000000" w:rsidRDefault="00000000" w:rsidRPr="00000000" w14:paraId="000000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Hybrid Mobile App Development</w:t>
      </w:r>
    </w:p>
    <w:p w:rsidR="00000000" w:rsidDel="00000000" w:rsidP="00000000" w:rsidRDefault="00000000" w:rsidRPr="00000000" w14:paraId="000000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Mobile App UI/UX Design</w:t>
      </w:r>
    </w:p>
    <w:p w:rsidR="00000000" w:rsidDel="00000000" w:rsidP="00000000" w:rsidRDefault="00000000" w:rsidRPr="00000000" w14:paraId="000000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Mobile App Testing and Quality Assurance</w:t>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App Store Submission and Release Management</w:t>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tl w:val="0"/>
        </w:rPr>
        <w:t xml:space="preserve">Mobile App Maintenance and Support</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IT Infrastructure Support Services:</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Server Setup and Configuration</w:t>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Network Setup and Management</w:t>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Data Backup and Recovery Solutions</w:t>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Cloud Infrastructure Setup and Management</w:t>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IT Security and Firewall Configuration</w:t>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System Monitoring and Maintenance</w:t>
      </w:r>
    </w:p>
    <w:p w:rsidR="00000000" w:rsidDel="00000000" w:rsidP="00000000" w:rsidRDefault="00000000" w:rsidRPr="00000000" w14:paraId="0000001C">
      <w:pPr>
        <w:pStyle w:val="Heading1"/>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425.19685039370086" w:right="0" w:hanging="283.464566929134"/>
        <w:jc w:val="left"/>
        <w:rPr/>
      </w:pPr>
      <w:bookmarkStart w:colFirst="0" w:colLast="0" w:name="_heading=h.dimm9chvjg3j" w:id="3"/>
      <w:bookmarkEnd w:id="3"/>
      <w:r w:rsidDel="00000000" w:rsidR="00000000" w:rsidRPr="00000000">
        <w:rPr>
          <w:rtl w:val="0"/>
        </w:rPr>
        <w:t xml:space="preserve">TERMS AND CONDITIONS</w:t>
      </w:r>
    </w:p>
    <w:p w:rsidR="00000000" w:rsidDel="00000000" w:rsidP="00000000" w:rsidRDefault="00000000" w:rsidRPr="00000000" w14:paraId="0000001D">
      <w:pPr>
        <w:pStyle w:val="Heading2"/>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0" w:line="360" w:lineRule="auto"/>
        <w:ind w:left="566.9291338582675" w:right="0" w:hanging="135"/>
        <w:jc w:val="left"/>
        <w:rPr/>
      </w:pPr>
      <w:bookmarkStart w:colFirst="0" w:colLast="0" w:name="_heading=h.fq02nxasw4h4" w:id="4"/>
      <w:bookmarkEnd w:id="4"/>
      <w:r w:rsidDel="00000000" w:rsidR="00000000" w:rsidRPr="00000000">
        <w:rPr>
          <w:rtl w:val="0"/>
        </w:rPr>
        <w:t xml:space="preserve">SERVICE PERIOD</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 Service Provider shall commence the provision of Services on the Effective Date and shall continue to provide the Services for the duration specified in the project proposal or statement of work, unless terminated earlier in accordance with the terms of this Agreement.</w:t>
      </w:r>
    </w:p>
    <w:p w:rsidR="00000000" w:rsidDel="00000000" w:rsidP="00000000" w:rsidRDefault="00000000" w:rsidRPr="00000000" w14:paraId="0000001F">
      <w:pPr>
        <w:pStyle w:val="Heading2"/>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240" w:line="360" w:lineRule="auto"/>
        <w:ind w:left="566.9291338582675" w:right="0" w:hanging="135"/>
        <w:jc w:val="left"/>
        <w:rPr/>
      </w:pPr>
      <w:bookmarkStart w:colFirst="0" w:colLast="0" w:name="_heading=h.2le30z6oi3wp" w:id="5"/>
      <w:bookmarkEnd w:id="5"/>
      <w:r w:rsidDel="00000000" w:rsidR="00000000" w:rsidRPr="00000000">
        <w:rPr>
          <w:rtl w:val="0"/>
        </w:rPr>
        <w:t xml:space="preserve">PAYMENT TERMS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In consideration of the Services to be provided by the Service Provider, the Client agrees to pay the Service Provider </w:t>
      </w:r>
      <w:r w:rsidDel="00000000" w:rsidR="00000000" w:rsidRPr="00000000">
        <w:rPr>
          <w:b w:val="1"/>
          <w:rtl w:val="0"/>
        </w:rPr>
        <w:t xml:space="preserve">AUD 20 per hour per resource</w:t>
      </w:r>
      <w:r w:rsidDel="00000000" w:rsidR="00000000" w:rsidRPr="00000000">
        <w:rPr>
          <w:rtl w:val="0"/>
        </w:rPr>
        <w:t xml:space="preserve">. The fees breakup shall be provided to the Client on an effort basis by the Service Provider every month.</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 fee structure shall not be modified for a period of 12 (twelve) months from the effective date of this Agreement. Thereafter, the fee structure may be modified as is mutually agreed between the Parties. Except for the effects of revision of Minimum Wages by the appropriate government from time to time through notification.</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 Service Providers shall be responsible for disbursing the compensation of the associates as per its compensation policies.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All payments to the Service Provider shall be inclusive of service tax as applicable from time to time. </w:t>
      </w:r>
    </w:p>
    <w:p w:rsidR="00000000" w:rsidDel="00000000" w:rsidP="00000000" w:rsidRDefault="00000000" w:rsidRPr="00000000" w14:paraId="00000024">
      <w:pPr>
        <w:pStyle w:val="Heading2"/>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240" w:line="360" w:lineRule="auto"/>
        <w:ind w:left="566.9291338582675" w:right="0" w:hanging="135"/>
        <w:jc w:val="left"/>
        <w:rPr/>
      </w:pPr>
      <w:bookmarkStart w:colFirst="0" w:colLast="0" w:name="_heading=h.16egrxdgmqif" w:id="6"/>
      <w:bookmarkEnd w:id="6"/>
      <w:r w:rsidDel="00000000" w:rsidR="00000000" w:rsidRPr="00000000">
        <w:rPr>
          <w:rtl w:val="0"/>
        </w:rPr>
        <w:t xml:space="preserve">CONFIDENTIALITY</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Both parties agree to treat all information exchanged during the course of this Agreement as confidential. Confidential information shall not be disclosed to any third party without prior written consent, except as required by law.</w:t>
      </w:r>
    </w:p>
    <w:p w:rsidR="00000000" w:rsidDel="00000000" w:rsidP="00000000" w:rsidRDefault="00000000" w:rsidRPr="00000000" w14:paraId="00000026">
      <w:pPr>
        <w:pStyle w:val="Heading2"/>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240" w:line="360" w:lineRule="auto"/>
        <w:ind w:left="566.9291338582675" w:right="0" w:hanging="135"/>
        <w:jc w:val="left"/>
        <w:rPr/>
      </w:pPr>
      <w:bookmarkStart w:colFirst="0" w:colLast="0" w:name="_heading=h.7uy3hhgdhtzn" w:id="7"/>
      <w:bookmarkEnd w:id="7"/>
      <w:r w:rsidDel="00000000" w:rsidR="00000000" w:rsidRPr="00000000">
        <w:rPr>
          <w:rtl w:val="0"/>
        </w:rPr>
        <w:t xml:space="preserve">INTELLECTUAL PROPERTY</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Any intellectual property rights developed or used in the provision of the Services shall be owned by the Client unless otherwise agreed upon in writing. The Service Provider retains the right to use anonymized and aggregated data for analytical and research purposes.</w:t>
      </w:r>
    </w:p>
    <w:p w:rsidR="00000000" w:rsidDel="00000000" w:rsidP="00000000" w:rsidRDefault="00000000" w:rsidRPr="00000000" w14:paraId="00000028">
      <w:pPr>
        <w:pStyle w:val="Heading2"/>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240" w:line="360" w:lineRule="auto"/>
        <w:ind w:left="566.9291338582675" w:right="0" w:hanging="135"/>
        <w:jc w:val="left"/>
        <w:rPr/>
      </w:pPr>
      <w:bookmarkStart w:colFirst="0" w:colLast="0" w:name="_heading=h.ub1d31w7q06k" w:id="8"/>
      <w:bookmarkEnd w:id="8"/>
      <w:r w:rsidDel="00000000" w:rsidR="00000000" w:rsidRPr="00000000">
        <w:rPr>
          <w:rtl w:val="0"/>
        </w:rPr>
        <w:t xml:space="preserve">TERMINATION</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This Agreement shall come into effect on the Effective Date and shall remain in force for a period of 1 (One) year thereafter (“Term”).</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Unless either Party serves a notice of termination to the other Party at least 30 (thirty) days before the expiry of the Term, the Agreement shall be renewed for another term of 12 (twelve) months.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Either Party shall have the right to terminate this Agreement, with immediate effect, in the event the other Party breaches one or more of the terms of this Agreement, and fails to cure such breach within 15 (fifteen) days of receipt of a written notice to that effect.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Expiry or earlier termination of this Agreement will not prejudice any rights of the Parties that may have accrued prior thereto.</w:t>
      </w:r>
    </w:p>
    <w:p w:rsidR="00000000" w:rsidDel="00000000" w:rsidP="00000000" w:rsidRDefault="00000000" w:rsidRPr="00000000" w14:paraId="0000002D">
      <w:pPr>
        <w:pStyle w:val="Heading2"/>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240" w:line="360" w:lineRule="auto"/>
        <w:ind w:left="566.9291338582675" w:right="0" w:hanging="135"/>
        <w:jc w:val="left"/>
        <w:rPr/>
      </w:pPr>
      <w:bookmarkStart w:colFirst="0" w:colLast="0" w:name="_heading=h.vfpc8lshe3ha" w:id="9"/>
      <w:bookmarkEnd w:id="9"/>
      <w:r w:rsidDel="00000000" w:rsidR="00000000" w:rsidRPr="00000000">
        <w:rPr>
          <w:rtl w:val="0"/>
        </w:rPr>
        <w:t xml:space="preserve">LIMITATION OF LIABILITY</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Service Provider agrees to indemnify Client for payment of only statutory dues and employee benefits of the Associates which are reimbursed by the Client to Service Provider.</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 reference to Service Provider shall include Service Provider and its officers, employees, agents, representatives, consultants, and/or other authorized persons.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Notwithstanding anything to the contrary in the Agreement, in no event shall either Party be liable, whether in contract, tort, or otherwise, for special, punitive, indirect or consequential damages, not including, loss of profits or revenues arising under or in connection with this Agreement.</w:t>
      </w:r>
    </w:p>
    <w:p w:rsidR="00000000" w:rsidDel="00000000" w:rsidP="00000000" w:rsidRDefault="00000000" w:rsidRPr="00000000" w14:paraId="00000031">
      <w:pPr>
        <w:pStyle w:val="Heading2"/>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240" w:line="360" w:lineRule="auto"/>
        <w:ind w:left="566.9291338582675" w:right="0" w:hanging="135"/>
        <w:jc w:val="left"/>
        <w:rPr/>
      </w:pPr>
      <w:bookmarkStart w:colFirst="0" w:colLast="0" w:name="_heading=h.4i53nqr0g1w" w:id="10"/>
      <w:bookmarkEnd w:id="10"/>
      <w:r w:rsidDel="00000000" w:rsidR="00000000" w:rsidRPr="00000000">
        <w:rPr>
          <w:rtl w:val="0"/>
        </w:rPr>
        <w:t xml:space="preserve">GOVERNING LAW AND JURISDICTION</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This Agreement shall be governed by and construed in accordance with the laws of India. Any disputes arising out of or in connection with this Agreement shall be subject to the exclusive jurisdiction of the courts of India.</w:t>
      </w:r>
    </w:p>
    <w:p w:rsidR="00000000" w:rsidDel="00000000" w:rsidP="00000000" w:rsidRDefault="00000000" w:rsidRPr="00000000" w14:paraId="00000033">
      <w:pPr>
        <w:pStyle w:val="Heading2"/>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240" w:line="360" w:lineRule="auto"/>
        <w:ind w:left="566.9291338582675" w:right="0" w:hanging="135"/>
        <w:jc w:val="left"/>
        <w:rPr/>
      </w:pPr>
      <w:bookmarkStart w:colFirst="0" w:colLast="0" w:name="_heading=h.n8d7h4ncte2o" w:id="11"/>
      <w:bookmarkEnd w:id="11"/>
      <w:r w:rsidDel="00000000" w:rsidR="00000000" w:rsidRPr="00000000">
        <w:rPr>
          <w:sz w:val="28"/>
          <w:szCs w:val="28"/>
          <w:rtl w:val="0"/>
        </w:rPr>
        <w:t xml:space="preserve">ENTIRE</w:t>
      </w:r>
      <w:r w:rsidDel="00000000" w:rsidR="00000000" w:rsidRPr="00000000">
        <w:rPr>
          <w:rtl w:val="0"/>
        </w:rPr>
        <w:t xml:space="preserve"> AGREEMENT</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This Agreement constitutes the entire understanding between the parties concerning the Services to be provided and supersedes all prior agreements, understandings, or representations, whether written or oral.</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By signing below, the Client and the Service Provider acknowledge their understanding and agreement to the terms and conditions outlined in this Client Service Agreement.</w:t>
      </w:r>
    </w:p>
    <w:tbl>
      <w:tblPr>
        <w:tblStyle w:val="Table1"/>
        <w:tblW w:w="9922.0" w:type="dxa"/>
        <w:jc w:val="left"/>
        <w:tblLayout w:type="fixed"/>
        <w:tblLook w:val="0600"/>
      </w:tblPr>
      <w:tblGrid>
        <w:gridCol w:w="4961"/>
        <w:gridCol w:w="4961"/>
        <w:tblGridChange w:id="0">
          <w:tblGrid>
            <w:gridCol w:w="4961"/>
            <w:gridCol w:w="496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Signed for and on behalf of</w:t>
              <w:br w:type="textWrapping"/>
              <w:t xml:space="preserve">DIJGTAL (Client),</w:t>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Name:________________________</w:t>
            </w:r>
          </w:p>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Signature: _____________________</w:t>
            </w:r>
          </w:p>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 _________________________</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Signed for and on behalf of</w:t>
            </w:r>
          </w:p>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Zediant Technologies (Service Provider),</w:t>
            </w:r>
          </w:p>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Name:________________________</w:t>
            </w:r>
          </w:p>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Signature: _____________________</w:t>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 _________________________</w:t>
            </w:r>
          </w:p>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sectPr>
      <w:headerReference xmlns:r="http://schemas.openxmlformats.org/officeDocument/2006/relationships" r:id="rId11" w:type="default"/>
      <w:headerReference xmlns:r="http://schemas.openxmlformats.org/officeDocument/2006/relationships" r:id="rId12" w:type="first"/>
      <w:footerReference xmlns:r="http://schemas.openxmlformats.org/officeDocument/2006/relationships" r:id="rId13" w:type="first"/>
      <w:footerReference xmlns:r="http://schemas.openxmlformats.org/officeDocument/2006/relationships" r:id="rId14" w:type="default"/>
      <w:pgSz w:h="16838" w:w="11906" w:orient="portrait"/>
      <w:pgMar w:header="0" w:bottom="1440" w:left="851" w:right="1133" w:top="567"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spacing w:after="0" w:line="240" w:lineRule="auto"/>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tbl>
    <w:tblPr>
      <w:tblStyle w:val="Table3"/>
      <w:tblW w:w="9922.0" w:type="dxa"/>
      <w:jc w:val="center"/>
      <w:tblLayout w:type="fixed"/>
      <w:tblLook w:val="0600"/>
    </w:tblPr>
    <w:tblGrid>
      <w:gridCol w:w="4942"/>
      <w:gridCol w:w="4980"/>
      <w:tblGridChange w:id="0">
        <w:tblGrid>
          <w:gridCol w:w="4942"/>
          <w:gridCol w:w="498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F">
          <w:pPr>
            <w:ind w:left="2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Zediant Technologies</w:t>
          </w:r>
        </w:p>
        <w:p w:rsidR="00000000" w:rsidDel="00000000" w:rsidP="00000000" w:rsidRDefault="00000000" w:rsidRPr="00000000" w14:paraId="00000050">
          <w:pPr>
            <w:ind w:left="20" w:firstLine="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Unit No 1302, Ergo Tower,EP Block, Sector V, Bidhannagar, Kolkata, West Bengal 700091</w:t>
          </w:r>
        </w:p>
      </w:tc>
      <w:tc>
        <w:tcPr>
          <w:shd w:fill="auto" w:val="clear"/>
          <w:tcMar>
            <w:top w:w="0.0" w:type="dxa"/>
            <w:left w:w="0.0" w:type="dxa"/>
            <w:bottom w:w="0.0" w:type="dxa"/>
            <w:right w:w="0.0" w:type="dxa"/>
          </w:tcMar>
          <w:vAlign w:val="center"/>
        </w:tcPr>
        <w:p w:rsidR="00000000" w:rsidDel="00000000" w:rsidP="00000000" w:rsidRDefault="00000000" w:rsidRPr="00000000" w14:paraId="00000051">
          <w:pPr>
            <w:ind w:left="22" w:firstLine="0"/>
            <w:jc w:val="righ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www.zediant.com</w:t>
          </w:r>
        </w:p>
      </w:tc>
    </w:tr>
  </w:tbl>
  <w:p w:rsidR="00000000" w:rsidDel="00000000" w:rsidP="00000000" w:rsidRDefault="00000000" w:rsidRPr="00000000" w14:paraId="00000052">
    <w:pPr>
      <w:pBdr>
        <w:top w:space="0" w:sz="0" w:val="nil"/>
        <w:left w:space="0" w:sz="0" w:val="nil"/>
        <w:bottom w:space="0" w:sz="0" w:val="nil"/>
        <w:right w:space="0" w:sz="0" w:val="nil"/>
        <w:between w:space="0" w:sz="0" w:val="nil"/>
      </w:pBdr>
      <w:tabs>
        <w:tab w:val="center" w:leader="none" w:pos="4513"/>
        <w:tab w:val="right" w:leader="none" w:pos="9026"/>
      </w:tabs>
      <w:spacing w:after="0" w:lineRule="auto"/>
      <w:rPr>
        <w:rFonts w:ascii="Helvetica Neue" w:cs="Helvetica Neue" w:eastAsia="Helvetica Neue" w:hAnsi="Helvetica Neue"/>
        <w:sz w:val="22"/>
        <w:szCs w:val="22"/>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pBdr>
        <w:top w:space="0" w:sz="0" w:val="nil"/>
        <w:left w:space="0" w:sz="0" w:val="nil"/>
        <w:bottom w:space="0" w:sz="0" w:val="nil"/>
        <w:right w:space="0" w:sz="0" w:val="nil"/>
        <w:between w:space="0" w:sz="0" w:val="nil"/>
      </w:pBdr>
      <w:tabs>
        <w:tab w:val="center" w:leader="none" w:pos="4513"/>
        <w:tab w:val="right" w:leader="none" w:pos="9026"/>
      </w:tabs>
      <w:spacing w:after="908" w:lineRule="auto"/>
      <w:rPr>
        <w:color w:val="000000"/>
        <w:sz w:val="22"/>
        <w:szCs w:val="22"/>
      </w:rPr>
    </w:pPr>
    <w:r w:rsidDel="00000000" w:rsidR="00000000" w:rsidRPr="00000000">
      <w:rPr>
        <w:rtl w:val="0"/>
      </w:rPr>
    </w:r>
  </w:p>
</w:ftr>
</file>

<file path=word/footer3.xml><?xml version="1.0" encoding="utf-8"?>
<w:ftr xmlns:w="http://schemas.openxmlformats.org/wordprocessingml/2006/main">
  <w:p xmlns:w14="http://schemas.microsoft.com/office/word/2010/wordml" w:rsidR="00000000" w:rsidRDefault="00000000" w14:textId="00000000" w:rsidDel="00000000" w:rsidP="00000000" w:rsidRPr="00000000">
    <w:pPr>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50768</wp:posOffset>
          </wp:positionH>
          <wp:positionV relativeFrom="paragraph">
            <wp:posOffset>12668</wp:posOffset>
          </wp:positionV>
          <wp:extent cx="6296025" cy="95250"/>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6296025" cy="95250"/>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0</wp:posOffset>
          </wp:positionH>
          <wp:positionV relativeFrom="paragraph">
            <wp:posOffset>139731</wp:posOffset>
          </wp:positionV>
          <wp:extent cx="2876550"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2876550" cy="714375"/>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3632168</wp:posOffset>
          </wp:positionH>
          <wp:positionV relativeFrom="paragraph">
            <wp:posOffset>88868</wp:posOffset>
          </wp:positionV>
          <wp:extent cx="2638425"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2638425" cy="714375"/>
                  </a:xfrm>
                  <a:prstGeom prst="rect"/>
                </pic:spPr>
              </pic:pic>
            </a:graphicData>
          </a:graphic>
        </wp:anchor>
      </w:drawing>
    </w:r>
  </w:p>
  <w:p xmlns:w14="http://schemas.microsoft.com/office/word/2010/wordml" w:rsidR="00000000" w:rsidRDefault="00000000" w14:textId="00000000" w:rsidDel="00000000" w:rsidP="00000000" w:rsidRPr="00000000">
    <w:pPr>
      <w:spacing w:lineRule="auto" w:after="908"/>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rPr>
        <w:color w:val="000000"/>
        <w:sz w:val="22"/>
      </w:rPr>
      <w:t xml:space="preserve">Zediant Technologies</w:t>
    </w:r>
    <w:r w:rsidR="00000000" w:rsidDel="00000000" w:rsidRPr="00000000">
      <w:br w:type="line"/>
    </w:r>
    <w:r w:rsidR="00000000" w:rsidDel="00000000" w:rsidRPr="00000000">
      <w:rPr>
        <w:color w:val="000000"/>
        <w:sz w:val="22"/>
      </w:rPr>
      <w:t xml:space="preserve">CD-234, Salt Lake City, Kolkata - 700064</w:t>
    </w:r>
    <w:r w:rsidR="00000000" w:rsidDel="00000000" w:rsidRPr="00000000">
      <w:rPr/>
      <w:tab/>
    </w:r>
    <w:r w:rsidR="00000000" w:rsidDel="00000000" w:rsidRPr="00000000">
      <w:rPr>
        <w:color w:val="000000"/>
        <w:sz w:val="22"/>
      </w:rPr>
      <w:t xml:space="preserve">             </w:t>
    </w:r>
  </w:p>
</w:ftr>
</file>

<file path=word/footer4.xml><?xml version="1.0" encoding="utf-8"?>
<w:ftr xmlns:w="http://schemas.openxmlformats.org/wordprocessingml/2006/main">
  <w:p xmlns:w14="http://schemas.microsoft.com/office/word/2010/wordml" w:rsidR="00000000" w:rsidRDefault="00000000" w14:textId="00000000" w:rsidDel="00000000" w:rsidP="00000000" w:rsidRPr="00000000">
    <w:pPr>
      <w:rPr>
        <w:rFonts w:ascii="Open Sans Regular" w:eastAsia="Open Sans Regular" w:hAnsi="Open Sans Regular" w:cs="Open Sans Regular"/>
        <w:sz w:val="16"/>
      </w:rPr>
      <w:widowControl w:val="1"/>
    </w:pPr>
  </w:p>
  <w:tbl>
    <w:tblPr>
      <w:tblStyle w:val="7893464"/>
      <w:tblW w:w="9924" w:type="dxa"/>
      <w:tblLayout w:type="fixed"/>
      <w:tblLook w:val="00000600"/>
    </w:tblPr>
    <w:tblGrid>
      <w:gridCol w:w="3308"/>
      <w:gridCol w:w="3308"/>
      <w:gridCol w:w="3308"/>
    </w:tblGrid>
    <w:tr>
      <w:trPr/>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top"/>
        </w:tcPr>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Zediant Technologies</w:t>
          </w:r>
        </w:p>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Ergo Tower, 4th Floor, Unit 402, </w:t>
          </w:r>
        </w:p>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Salt Lake City, Sector-V, Kolkata-91</w:t>
          </w: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center"/>
            <w:widowControl w:val="1"/>
          </w:pP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right"/>
            <w:widowControl w:val="1"/>
          </w:pPr>
          <w:r w:rsidR="00000000" w:rsidDel="00000000" w:rsidRPr="00000000">
            <w:rPr>
              <w:rFonts w:ascii="Open Sans Regular" w:eastAsia="Open Sans Regular" w:hAnsi="Open Sans Regular" w:cs="Open Sans Regular"/>
              <w:sz w:val="16"/>
            </w:rPr>
            <w:t xml:space="preserve">www.zediant.com</w:t>
          </w:r>
        </w:p>
      </w:tc>
    </w:tr>
  </w:tbl>
  <w:p xmlns:w14="http://schemas.microsoft.com/office/word/2010/wordml" w:rsidR="00000000" w:rsidRDefault="00000000" w14:textId="00000000" w:rsidDel="00000000" w:rsidP="00000000" w:rsidRPr="00000000">
    <w:pPr>
      <w:spacing w:after="0" w:before="0"/>
      <w:r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after="0"/>
      <w:rPr>
        <w:rFonts w:ascii="Open Sans Regular" w:eastAsia="Open Sans Regular" w:hAnsi="Open Sans Regular" w:cs="Open Sans Regular"/>
        <w:color w:val="000000" w:themeColor="text1" w:themeTint="7F"/>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p>
  <w:p xmlns:w14="http://schemas.microsoft.com/office/word/2010/wordml" w:rsidR="00000000" w:rsidRDefault="00000000" w14:textId="00000000" w:rsidDel="00000000" w:rsidP="00000000" w:rsidRPr="00000000">
    <w:pPr>
      <w:rPr>
        <w:rFonts w:ascii="Open Sans Regular" w:eastAsia="Open Sans Regular" w:hAnsi="Open Sans Regular" w:cs="Open Sans Regular"/>
      </w:rPr>
      <w:widowControl w:val="1"/>
    </w:pPr>
    <w:r w:rsidR="00000000" w:rsidDel="00000000" w:rsidRPr="00000000">
      <w:drawing>
        <wp:inline xmlns:wp="http://schemas.openxmlformats.org/drawingml/2006/wordprocessingDrawing" distT="0" distR="0" distB="0" distL="0">
          <wp:extent cx="1447800" cy="561975"/>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alphaModFix amt="100000"/>
                  </a:blip>
                  <a:srcRect l="0" r="0" t="0" b="0"/>
                  <a:stretch xmlns:xsi="http://www.w3.org/2001/XMLSchema-instance" xsi:nil="true"/>
                </pic:blipFill>
                <pic:spPr>
                  <a:xfrm>
                    <a:off x="0" y="0"/>
                    <a:ext cx="1447800" cy="5619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pt" id="_x0000_i1025" style="width:0pt;height:1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solid"/>
        </v:rect>
      </w:pict>
    </w:r>
  </w:p>
  <w:p xmlns:w14="http://schemas.microsoft.com/office/word/2010/wordml" w:rsidR="00000000" w:rsidRDefault="00000000" w14:textId="00000000" w:rsidDel="00000000" w:rsidP="00000000" w:rsidRPr="00000000">
    <w:pPr>
      <w:spacing w:line="360" w:lineRule="auto" w:after="0"/>
      <w:rPr>
        <w:rFonts w:ascii="Helvetica Neue" w:eastAsia="Helvetica Neue" w:hAnsi="Helvetica Neue" w:cs="Helvetica Neue"/>
        <w:sz w:val="16"/>
      </w:rPr>
      <w:pBdr>
        <w:top w:val="none" w:color="000000" w:sz="0" w:space="0"/>
        <w:left w:val="none" w:color="000000" w:sz="0" w:space="0"/>
        <w:bottom w:val="none" w:color="000000" w:sz="0" w:space="0"/>
        <w:right w:val="none" w:color="000000" w:sz="0" w:space="0"/>
        <w:between w:val="none" w:color="000000" w:sz="0" w:space="0"/>
      </w:pBdr>
      <w:tabs>
        <w:tab w:pos="1923" w:val="left" w:leader="none"/>
      </w:tabs>
      <w:widowControl w:val="1"/>
    </w:pPr>
  </w:p>
</w:hdr>
</file>

<file path=word/header2.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before="708"/>
      <w:rPr>
        <w:color w:val="000000"/>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inline xmlns:wp="http://schemas.openxmlformats.org/drawingml/2006/wordprocessingDrawing" distT="0" distR="0" distB="0" distL="0">
          <wp:extent cx="1085850" cy="4191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1085850" cy="419100"/>
                  </a:xfrm>
                  <a:prstGeom prst="rect"/>
                </pic:spPr>
              </pic:pic>
            </a:graphicData>
          </a:graphic>
        </wp:inline>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114300</wp:posOffset>
          </wp:positionH>
          <wp:positionV relativeFrom="paragraph">
            <wp:posOffset>0</wp:posOffset>
          </wp:positionV>
          <wp:extent cx="1457325" cy="561975"/>
          <wp:wrapSquare wrapText="bothSides">
            <wp:distT msDistT="0"/>
            <wp:distB msDistB="0"/>
            <wp:distR msDistR="0"/>
            <wp:distL msDistL="0"/>
          </wp:wrapSquar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1457325" cy="561975"/>
                  </a:xfrm>
                  <a:prstGeom prst="rect"/>
                </pic:spPr>
              </pic:pic>
            </a:graphicData>
          </a:graphic>
        </wp:anchor>
      </w:drawing>
    </w:r>
    <w:r w:rsidR="00000000" w:rsidDel="00000000" w:rsidRPr="00000000">
      <w:rPr/>
      <w:tab/>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25431</wp:posOffset>
          </wp:positionH>
          <wp:positionV relativeFrom="paragraph">
            <wp:posOffset>850868</wp:posOffset>
          </wp:positionV>
          <wp:extent cx="6353175" cy="666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6353175" cy="66675"/>
                  </a:xfrm>
                  <a:prstGeom prst="rect"/>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widowControl w:val="0"/>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Heading7">
    <w:name w:val="heading 7"/>
    <w:basedOn w:val="Normal"/>
    <w:next w:val="Normal"/>
    <w:link w:val="Heading7Char"/>
    <w:unhideWhenUsed w:val="1"/>
    <w:qFormat w:val="1"/>
    <w:rsid w:val="00151C08"/>
    <w:pPr>
      <w:widowControl w:val="1"/>
      <w:tabs>
        <w:tab w:val="num" w:pos="1296"/>
      </w:tabs>
      <w:spacing w:after="60" w:before="240" w:line="240" w:lineRule="auto"/>
      <w:ind w:left="1296" w:hanging="1296"/>
      <w:outlineLvl w:val="6"/>
    </w:pPr>
    <w:rPr>
      <w:rFonts w:ascii="Arial" w:cs="Times New Roman" w:eastAsia="Times New Roman" w:hAnsi="Arial"/>
      <w:szCs w:val="20"/>
    </w:rPr>
  </w:style>
  <w:style w:type="paragraph" w:styleId="Heading8">
    <w:name w:val="heading 8"/>
    <w:basedOn w:val="Normal"/>
    <w:next w:val="Normal"/>
    <w:link w:val="Heading8Char"/>
    <w:semiHidden w:val="1"/>
    <w:unhideWhenUsed w:val="1"/>
    <w:qFormat w:val="1"/>
    <w:rsid w:val="00151C08"/>
    <w:pPr>
      <w:widowControl w:val="1"/>
      <w:tabs>
        <w:tab w:val="num" w:pos="1440"/>
      </w:tabs>
      <w:spacing w:after="60" w:before="240" w:line="240" w:lineRule="auto"/>
      <w:ind w:left="1440" w:hanging="1440"/>
      <w:outlineLvl w:val="7"/>
    </w:pPr>
    <w:rPr>
      <w:rFonts w:ascii="Arial" w:cs="Times New Roman" w:eastAsia="Times New Roman" w:hAnsi="Arial"/>
      <w:i w:val="1"/>
      <w:szCs w:val="20"/>
    </w:rPr>
  </w:style>
  <w:style w:type="paragraph" w:styleId="Heading9">
    <w:name w:val="heading 9"/>
    <w:basedOn w:val="Normal"/>
    <w:next w:val="Normal"/>
    <w:link w:val="Heading9Char"/>
    <w:semiHidden w:val="1"/>
    <w:unhideWhenUsed w:val="1"/>
    <w:qFormat w:val="1"/>
    <w:rsid w:val="00151C08"/>
    <w:pPr>
      <w:widowControl w:val="1"/>
      <w:tabs>
        <w:tab w:val="num" w:pos="1584"/>
      </w:tabs>
      <w:spacing w:after="60" w:before="240" w:line="240" w:lineRule="auto"/>
      <w:ind w:left="1584" w:hanging="1584"/>
      <w:outlineLvl w:val="8"/>
    </w:pPr>
    <w:rPr>
      <w:rFonts w:ascii="Arial" w:cs="Times New Roman" w:eastAsia="Times New Roman" w:hAnsi="Arial"/>
      <w:b w:val="1"/>
      <w:i w:val="1"/>
      <w:sz w:val="18"/>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1" w:customStyle="1">
    <w:name w:val="Normal1"/>
    <w:rsid w:val="0058608B"/>
  </w:style>
  <w:style w:type="table" w:styleId="a" w:customStyle="1">
    <w:basedOn w:val="TableNormal"/>
    <w:rsid w:val="0058608B"/>
    <w:tblPr>
      <w:tblStyleRowBandSize w:val="1"/>
      <w:tblStyleColBandSize w:val="1"/>
      <w:tblInd w:w="0.0" w:type="dxa"/>
      <w:tblCellMar>
        <w:top w:w="0.0" w:type="dxa"/>
        <w:left w:w="108.0" w:type="dxa"/>
        <w:bottom w:w="0.0" w:type="dxa"/>
        <w:right w:w="108.0" w:type="dxa"/>
      </w:tblCellMar>
    </w:tblPr>
  </w:style>
  <w:style w:type="paragraph" w:styleId="CommentText">
    <w:name w:val="annotation text"/>
    <w:basedOn w:val="Normal"/>
    <w:link w:val="CommentTextChar"/>
    <w:uiPriority w:val="99"/>
    <w:semiHidden w:val="1"/>
    <w:unhideWhenUsed w:val="1"/>
    <w:rsid w:val="0058608B"/>
    <w:pPr>
      <w:spacing w:line="240" w:lineRule="auto"/>
    </w:pPr>
    <w:rPr>
      <w:sz w:val="20"/>
      <w:szCs w:val="20"/>
    </w:rPr>
  </w:style>
  <w:style w:type="character" w:styleId="CommentTextChar" w:customStyle="1">
    <w:name w:val="Comment Text Char"/>
    <w:basedOn w:val="DefaultParagraphFont"/>
    <w:link w:val="CommentText"/>
    <w:uiPriority w:val="99"/>
    <w:semiHidden w:val="1"/>
    <w:rsid w:val="0058608B"/>
    <w:rPr>
      <w:sz w:val="20"/>
      <w:szCs w:val="20"/>
    </w:rPr>
  </w:style>
  <w:style w:type="character" w:styleId="CommentReference">
    <w:name w:val="annotation reference"/>
    <w:basedOn w:val="DefaultParagraphFont"/>
    <w:uiPriority w:val="99"/>
    <w:semiHidden w:val="1"/>
    <w:unhideWhenUsed w:val="1"/>
    <w:rsid w:val="0058608B"/>
    <w:rPr>
      <w:sz w:val="16"/>
      <w:szCs w:val="16"/>
    </w:rPr>
  </w:style>
  <w:style w:type="paragraph" w:styleId="BalloonText">
    <w:name w:val="Balloon Text"/>
    <w:basedOn w:val="Normal"/>
    <w:link w:val="BalloonTextChar"/>
    <w:uiPriority w:val="99"/>
    <w:semiHidden w:val="1"/>
    <w:unhideWhenUsed w:val="1"/>
    <w:rsid w:val="00440FD2"/>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440FD2"/>
    <w:rPr>
      <w:rFonts w:ascii="Tahoma" w:cs="Tahoma" w:hAnsi="Tahoma"/>
      <w:sz w:val="16"/>
      <w:szCs w:val="16"/>
    </w:rPr>
  </w:style>
  <w:style w:type="paragraph" w:styleId="Header">
    <w:name w:val="header"/>
    <w:basedOn w:val="Normal"/>
    <w:link w:val="HeaderChar"/>
    <w:uiPriority w:val="99"/>
    <w:unhideWhenUsed w:val="1"/>
    <w:rsid w:val="00440FD2"/>
    <w:pPr>
      <w:tabs>
        <w:tab w:val="center" w:pos="4680"/>
        <w:tab w:val="right" w:pos="9360"/>
      </w:tabs>
      <w:spacing w:after="0" w:line="240" w:lineRule="auto"/>
    </w:pPr>
  </w:style>
  <w:style w:type="character" w:styleId="HeaderChar" w:customStyle="1">
    <w:name w:val="Header Char"/>
    <w:basedOn w:val="DefaultParagraphFont"/>
    <w:link w:val="Header"/>
    <w:uiPriority w:val="99"/>
    <w:rsid w:val="00440FD2"/>
  </w:style>
  <w:style w:type="paragraph" w:styleId="Footer">
    <w:name w:val="footer"/>
    <w:basedOn w:val="Normal"/>
    <w:link w:val="FooterChar"/>
    <w:uiPriority w:val="99"/>
    <w:unhideWhenUsed w:val="1"/>
    <w:rsid w:val="00440FD2"/>
    <w:pPr>
      <w:tabs>
        <w:tab w:val="center" w:pos="4680"/>
        <w:tab w:val="right" w:pos="9360"/>
      </w:tabs>
      <w:spacing w:after="0" w:line="240" w:lineRule="auto"/>
    </w:pPr>
  </w:style>
  <w:style w:type="character" w:styleId="FooterChar" w:customStyle="1">
    <w:name w:val="Footer Char"/>
    <w:basedOn w:val="DefaultParagraphFont"/>
    <w:link w:val="Footer"/>
    <w:uiPriority w:val="99"/>
    <w:rsid w:val="00440FD2"/>
  </w:style>
  <w:style w:type="paragraph" w:styleId="CommentSubject">
    <w:name w:val="annotation subject"/>
    <w:basedOn w:val="CommentText"/>
    <w:next w:val="CommentText"/>
    <w:link w:val="CommentSubjectChar"/>
    <w:uiPriority w:val="99"/>
    <w:semiHidden w:val="1"/>
    <w:unhideWhenUsed w:val="1"/>
    <w:rsid w:val="00440FD2"/>
    <w:rPr>
      <w:b w:val="1"/>
      <w:bCs w:val="1"/>
    </w:rPr>
  </w:style>
  <w:style w:type="character" w:styleId="CommentSubjectChar" w:customStyle="1">
    <w:name w:val="Comment Subject Char"/>
    <w:basedOn w:val="CommentTextChar"/>
    <w:link w:val="CommentSubject"/>
    <w:uiPriority w:val="99"/>
    <w:semiHidden w:val="1"/>
    <w:rsid w:val="00440FD2"/>
    <w:rPr>
      <w:b w:val="1"/>
      <w:bCs w:val="1"/>
      <w:sz w:val="20"/>
      <w:szCs w:val="20"/>
    </w:rPr>
  </w:style>
  <w:style w:type="paragraph" w:styleId="TOC1">
    <w:name w:val="toc 1"/>
    <w:basedOn w:val="Normal"/>
    <w:next w:val="Normal"/>
    <w:autoRedefine w:val="1"/>
    <w:uiPriority w:val="39"/>
    <w:unhideWhenUsed w:val="1"/>
    <w:rsid w:val="00BE106C"/>
    <w:pPr>
      <w:tabs>
        <w:tab w:val="right" w:pos="9016"/>
      </w:tabs>
      <w:spacing w:after="100" w:line="240" w:lineRule="auto"/>
    </w:pPr>
  </w:style>
  <w:style w:type="paragraph" w:styleId="TOC2">
    <w:name w:val="toc 2"/>
    <w:basedOn w:val="Normal"/>
    <w:next w:val="Normal"/>
    <w:autoRedefine w:val="1"/>
    <w:uiPriority w:val="39"/>
    <w:unhideWhenUsed w:val="1"/>
    <w:rsid w:val="00440FD2"/>
    <w:pPr>
      <w:spacing w:after="100"/>
      <w:ind w:left="220"/>
    </w:pPr>
  </w:style>
  <w:style w:type="character" w:styleId="Hyperlink">
    <w:name w:val="Hyperlink"/>
    <w:basedOn w:val="DefaultParagraphFont"/>
    <w:uiPriority w:val="99"/>
    <w:unhideWhenUsed w:val="1"/>
    <w:rsid w:val="00440FD2"/>
    <w:rPr>
      <w:color w:val="0000ff" w:themeColor="hyperlink"/>
      <w:u w:val="single"/>
    </w:rPr>
  </w:style>
  <w:style w:type="paragraph" w:styleId="ListParagraph">
    <w:name w:val="List Paragraph"/>
    <w:basedOn w:val="Normal"/>
    <w:uiPriority w:val="34"/>
    <w:qFormat w:val="1"/>
    <w:rsid w:val="008625FB"/>
    <w:pPr>
      <w:ind w:left="720"/>
      <w:contextualSpacing w:val="1"/>
    </w:pPr>
  </w:style>
  <w:style w:type="character" w:styleId="Heading7Char" w:customStyle="1">
    <w:name w:val="Heading 7 Char"/>
    <w:basedOn w:val="DefaultParagraphFont"/>
    <w:link w:val="Heading7"/>
    <w:rsid w:val="00151C08"/>
    <w:rPr>
      <w:rFonts w:ascii="Arial" w:cs="Times New Roman" w:eastAsia="Times New Roman" w:hAnsi="Arial"/>
      <w:color w:val="auto"/>
      <w:sz w:val="24"/>
      <w:szCs w:val="20"/>
    </w:rPr>
  </w:style>
  <w:style w:type="character" w:styleId="Heading8Char" w:customStyle="1">
    <w:name w:val="Heading 8 Char"/>
    <w:basedOn w:val="DefaultParagraphFont"/>
    <w:link w:val="Heading8"/>
    <w:semiHidden w:val="1"/>
    <w:rsid w:val="00151C08"/>
    <w:rPr>
      <w:rFonts w:ascii="Arial" w:cs="Times New Roman" w:eastAsia="Times New Roman" w:hAnsi="Arial"/>
      <w:i w:val="1"/>
      <w:color w:val="auto"/>
      <w:sz w:val="24"/>
      <w:szCs w:val="20"/>
    </w:rPr>
  </w:style>
  <w:style w:type="character" w:styleId="Heading9Char" w:customStyle="1">
    <w:name w:val="Heading 9 Char"/>
    <w:basedOn w:val="DefaultParagraphFont"/>
    <w:link w:val="Heading9"/>
    <w:semiHidden w:val="1"/>
    <w:rsid w:val="00151C08"/>
    <w:rPr>
      <w:rFonts w:ascii="Arial" w:cs="Times New Roman" w:eastAsia="Times New Roman" w:hAnsi="Arial"/>
      <w:b w:val="1"/>
      <w:i w:val="1"/>
      <w:color w:val="auto"/>
      <w:sz w:val="18"/>
      <w:szCs w:val="20"/>
    </w:rPr>
  </w:style>
  <w:style w:type="character" w:styleId="TitleChar" w:customStyle="1">
    <w:name w:val="Title Char"/>
    <w:basedOn w:val="DefaultParagraphFont"/>
    <w:link w:val="Title"/>
    <w:rsid w:val="00151C08"/>
    <w:rPr>
      <w:rFonts w:ascii="Cambria" w:cs="Cambria" w:eastAsia="Cambria" w:hAnsi="Cambria"/>
      <w:b w:val="1"/>
      <w:sz w:val="32"/>
      <w:szCs w:val="32"/>
    </w:rPr>
  </w:style>
  <w:style w:type="character" w:styleId="BodyTextChar" w:customStyle="1">
    <w:name w:val="Body Text Char"/>
    <w:aliases w:val="bt Char"/>
    <w:basedOn w:val="DefaultParagraphFont"/>
    <w:link w:val="BodyText"/>
    <w:locked w:val="1"/>
    <w:rsid w:val="00151C08"/>
    <w:rPr>
      <w:noProof w:val="1"/>
      <w:sz w:val="24"/>
    </w:rPr>
  </w:style>
  <w:style w:type="paragraph" w:styleId="BodyText">
    <w:name w:val="Body Text"/>
    <w:aliases w:val="bt"/>
    <w:basedOn w:val="Normal"/>
    <w:link w:val="BodyTextChar"/>
    <w:unhideWhenUsed w:val="1"/>
    <w:rsid w:val="00151C08"/>
    <w:pPr>
      <w:widowControl w:val="1"/>
      <w:spacing w:after="0" w:before="120" w:line="240" w:lineRule="auto"/>
      <w:jc w:val="both"/>
    </w:pPr>
    <w:rPr>
      <w:noProof w:val="1"/>
    </w:rPr>
  </w:style>
  <w:style w:type="character" w:styleId="BodyTextChar1" w:customStyle="1">
    <w:name w:val="Body Text Char1"/>
    <w:basedOn w:val="DefaultParagraphFont"/>
    <w:uiPriority w:val="99"/>
    <w:semiHidden w:val="1"/>
    <w:rsid w:val="00151C08"/>
    <w:rPr>
      <w:sz w:val="24"/>
    </w:rPr>
  </w:style>
  <w:style w:type="paragraph" w:styleId="Bullet3" w:customStyle="1">
    <w:name w:val="Bullet3"/>
    <w:basedOn w:val="Normal"/>
    <w:rsid w:val="00151C08"/>
    <w:pPr>
      <w:widowControl w:val="1"/>
      <w:numPr>
        <w:numId w:val="1"/>
      </w:numPr>
      <w:tabs>
        <w:tab w:val="left" w:pos="1170"/>
      </w:tabs>
      <w:spacing w:after="0" w:before="120" w:line="240" w:lineRule="auto"/>
      <w:ind w:left="1170" w:hanging="450"/>
    </w:pPr>
    <w:rPr>
      <w:rFonts w:ascii="Times New Roman" w:cs="Times New Roman" w:eastAsia="Times New Roman" w:hAnsi="Times New Roman"/>
      <w:szCs w:val="20"/>
    </w:rPr>
  </w:style>
  <w:style w:type="paragraph" w:styleId="TableText" w:customStyle="1">
    <w:name w:val="Table Text"/>
    <w:basedOn w:val="Normal"/>
    <w:rsid w:val="00151C08"/>
    <w:pPr>
      <w:widowControl w:val="1"/>
      <w:spacing w:after="40" w:before="40" w:line="240" w:lineRule="auto"/>
    </w:pPr>
    <w:rPr>
      <w:rFonts w:ascii="Times New Roman" w:cs="Times New Roman" w:eastAsia="Times New Roman" w:hAnsi="Times New Roman"/>
      <w:sz w:val="22"/>
      <w:szCs w:val="20"/>
    </w:rPr>
  </w:style>
  <w:style w:type="paragraph" w:styleId="Bullet2over" w:customStyle="1">
    <w:name w:val="Bullet2 over"/>
    <w:basedOn w:val="Normal"/>
    <w:rsid w:val="00151C08"/>
    <w:pPr>
      <w:widowControl w:val="1"/>
      <w:tabs>
        <w:tab w:val="left" w:pos="36"/>
        <w:tab w:val="num" w:pos="720"/>
      </w:tabs>
      <w:spacing w:after="0" w:before="120" w:line="240" w:lineRule="auto"/>
      <w:ind w:left="720" w:hanging="720"/>
    </w:pPr>
    <w:rPr>
      <w:rFonts w:ascii="Times New Roman" w:cs="Times New Roman" w:eastAsia="Times New Roman" w:hAnsi="Times New Roman"/>
      <w:szCs w:val="20"/>
    </w:rPr>
  </w:style>
  <w:style w:type="paragraph" w:styleId="TOC3">
    <w:name w:val="toc 3"/>
    <w:basedOn w:val="Normal"/>
    <w:next w:val="Normal"/>
    <w:autoRedefine w:val="1"/>
    <w:uiPriority w:val="39"/>
    <w:unhideWhenUsed w:val="1"/>
    <w:rsid w:val="00151C08"/>
    <w:pPr>
      <w:spacing w:after="100"/>
      <w:ind w:left="480"/>
    </w:pPr>
  </w:style>
  <w:style w:type="paragraph" w:styleId="TOC7">
    <w:name w:val="toc 7"/>
    <w:basedOn w:val="Normal"/>
    <w:next w:val="Normal"/>
    <w:autoRedefine w:val="1"/>
    <w:uiPriority w:val="39"/>
    <w:unhideWhenUsed w:val="1"/>
    <w:rsid w:val="00944959"/>
    <w:pPr>
      <w:spacing w:after="100"/>
      <w:ind w:left="1440"/>
    </w:pPr>
  </w:style>
  <w:style w:type="table" w:styleId="TableGrid">
    <w:name w:val="Table Grid"/>
    <w:basedOn w:val="TableNormal"/>
    <w:uiPriority w:val="59"/>
    <w:rsid w:val="00CF3892"/>
    <w:pPr>
      <w:widowControl w:val="1"/>
      <w:spacing w:after="0" w:line="240" w:lineRule="auto"/>
    </w:pPr>
    <w:rPr>
      <w:rFonts w:cs="Times New Roman"/>
      <w:sz w:val="20"/>
      <w:szCs w:val="20"/>
    </w:rPr>
    <w:tblPr>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w="0.0" w:type="dxa"/>
        <w:left w:w="108.0" w:type="dxa"/>
        <w:bottom w:w="0.0" w:type="dxa"/>
        <w:right w:w="108.0" w:type="dxa"/>
      </w:tblCellMar>
    </w:tblPr>
  </w:style>
  <w:style w:type="table" w:styleId="a0" w:customStyle="1">
    <w:basedOn w:val="TableNormal"/>
    <w:tblPr>
      <w:tblStyleRowBandSize w:val="1"/>
      <w:tblStyleColBandSize w:val="1"/>
      <w:tblInd w:w="0.0" w:type="dxa"/>
      <w:tblCellMar>
        <w:top w:w="100.0" w:type="dxa"/>
        <w:left w:w="100.0" w:type="dxa"/>
        <w:bottom w:w="100.0" w:type="dxa"/>
        <w:right w:w="100.0" w:type="dxa"/>
      </w:tblCellMar>
    </w:tblPr>
  </w:style>
  <w:style w:type="table" w:styleId="a1" w:customStyle="1">
    <w:basedOn w:val="TableNormal"/>
    <w:tblPr>
      <w:tblStyleRowBandSize w:val="1"/>
      <w:tblStyleColBandSize w:val="1"/>
      <w:tblInd w:w="0.0" w:type="dxa"/>
      <w:tblCellMar>
        <w:top w:w="100.0" w:type="dxa"/>
        <w:left w:w="100.0" w:type="dxa"/>
        <w:bottom w:w="100.0" w:type="dxa"/>
        <w:right w:w="100.0" w:type="dxa"/>
      </w:tblCellMar>
    </w:tblPr>
  </w:style>
  <w:style w:type="table" w:styleId="a2" w:customStyle="1">
    <w:basedOn w:val="TableNormal"/>
    <w:tblPr>
      <w:tblStyleRowBandSize w:val="1"/>
      <w:tblStyleColBandSize w:val="1"/>
      <w:tblInd w:w="0.0" w:type="dxa"/>
      <w:tblCellMar>
        <w:top w:w="0.0" w:type="dxa"/>
        <w:left w:w="0.0" w:type="dxa"/>
        <w:bottom w:w="0.0" w:type="dxa"/>
        <w:right w:w="0.0" w:type="dxa"/>
      </w:tblCellMar>
    </w:tblPr>
  </w:style>
  <w:style w:type="table" w:styleId="a3"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4"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5"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6"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7"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8"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9"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a"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b"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c"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d"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ind w:left="1080"/>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0">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1">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ind w:left="108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3">
    <w:basedOn w:val="TableNormal"/>
    <w:pPr>
      <w:ind w:left="108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4">
    <w:basedOn w:val="TableNormal"/>
    <w:pPr>
      <w:ind w:left="108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5">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6">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7">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8">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9">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12">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3">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14">
    <w:basedOn w:val="TableNormal"/>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15">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6">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7">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8">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9">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0">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1">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2">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3">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4">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5">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6">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27">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8">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rPr>
      <w:vertAlign w:val="baseline"/>
    </w:rPr>
    <w:tblPr>
      <w:tblStyleRowBandSize w:val="1"/>
      <w:tblStyleColBandSize w:val="1"/>
      <w:tblCellMar>
        <w:top w:w="0.0" w:type="dxa"/>
        <w:left w:w="108.0" w:type="dxa"/>
        <w:bottom w:w="0.0" w:type="dxa"/>
        <w:right w:w="108.0" w:type="dxa"/>
      </w:tblCellMar>
    </w:tblPr>
  </w:style>
  <w:style w:type="table" w:styleId="Table5">
    <w:basedOn w:val="TableNormal"/>
    <w:rPr>
      <w:vertAlign w:val="baseline"/>
    </w:rPr>
    <w:tblPr>
      <w:tblStyleRowBandSize w:val="1"/>
      <w:tblStyleColBandSize w:val="1"/>
      <w:tblCellMar>
        <w:top w:w="0.0" w:type="dxa"/>
        <w:left w:w="28.0" w:type="dxa"/>
        <w:bottom w:w="0.0" w:type="dxa"/>
        <w:right w:w="28.0" w:type="dxa"/>
      </w:tblCellMar>
    </w:tblPr>
  </w:style>
  <w:style w:type="table" w:styleId="Table6">
    <w:basedOn w:val="TableNormal"/>
    <w:rPr>
      <w:vertAlign w:val="baseline"/>
    </w:rPr>
    <w:tblPr>
      <w:tblStyleRowBandSize w:val="1"/>
      <w:tblStyleColBandSize w:val="1"/>
      <w:tblCellMar>
        <w:top w:w="0.0" w:type="dxa"/>
        <w:left w:w="28.0" w:type="dxa"/>
        <w:bottom w:w="0.0" w:type="dxa"/>
        <w:right w:w="28.0" w:type="dxa"/>
      </w:tblCellMar>
    </w:tblPr>
  </w:style>
  <w:style w:type="table" w:styleId="Table7">
    <w:basedOn w:val="TableNormal"/>
    <w:rPr>
      <w:vertAlign w:val="baseline"/>
    </w:rPr>
    <w:tblPr>
      <w:tblStyleRowBandSize w:val="1"/>
      <w:tblStyleColBandSize w:val="1"/>
      <w:tblCellMar>
        <w:top w:w="0.0" w:type="dxa"/>
        <w:left w:w="108.0" w:type="dxa"/>
        <w:bottom w:w="0.0" w:type="dxa"/>
        <w:right w:w="108.0" w:type="dxa"/>
      </w:tblCellMar>
    </w:tblPr>
  </w:style>
  <w:style w:type="table" w:styleId="Table8">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11" Target="header1.xml" Type="http://schemas.openxmlformats.org/officeDocument/2006/relationships/header"/><Relationship Id="rId12" Target="header2.xml" Type="http://schemas.openxmlformats.org/officeDocument/2006/relationships/header"/><Relationship Id="rId13" Target="footer3.xml" Type="http://schemas.openxmlformats.org/officeDocument/2006/relationships/footer"/><Relationship Id="rId14" Target="footer4.xml" Type="http://schemas.openxmlformats.org/officeDocument/2006/relationships/footer"/></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3.xml.rels><?xml version='1.0' encoding='UTF-8' ?><Relationships xmlns="http://schemas.openxmlformats.org/package/2006/relationships"><Relationship Id="rId1" Target="media/je6K0OmXo0VKSMs4Fv.png" Type="http://schemas.openxmlformats.org/officeDocument/2006/relationships/image" /><Relationship Id="rId2" Target="media/02jMn1uAdpmXYHQr7W.png" Type="http://schemas.openxmlformats.org/officeDocument/2006/relationships/image" /><Relationship Id="rId3" Target="media/2ylhVhWslYEYAsybq2.png" Type="http://schemas.openxmlformats.org/officeDocument/2006/relationships/image" /></Relationships>
</file>

<file path=word/_rels/header1.xml.rels><?xml version='1.0' encoding='UTF-8' ?><Relationships xmlns="http://schemas.openxmlformats.org/package/2006/relationships"><Relationship Id="rId1" Target="media/pSvq1tuXF72l2c3yev.png" Type="http://schemas.openxmlformats.org/officeDocument/2006/relationships/image" /></Relationships>
</file>

<file path=word/_rels/header2.xml.rels><?xml version='1.0' encoding='UTF-8' ?><Relationships xmlns="http://schemas.openxmlformats.org/package/2006/relationships"><Relationship Id="rId1" Target="media/XS2oVf8ywzsC44d72N.png" Type="http://schemas.openxmlformats.org/officeDocument/2006/relationships/image" /><Relationship Id="rId2" Target="media/d8sUbVsKlnbTvVufqd.png" Type="http://schemas.openxmlformats.org/officeDocument/2006/relationships/image" /><Relationship Id="rId3" Target="media/htyGn1ZJ7uOCkPKKxO.png" Type="http://schemas.openxmlformats.org/officeDocument/2006/relationships/imag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0wS2l/vgU+ihVqppH/kgTlY2Ow==">CgMxLjAyDmgudDF3aGVvcmlreXduMg5oLmtyaWd1MnN0d2JwdjIOaC5veTJkdHFianVsNGcyDmguZGltbTljaHZqZzNqMg5oLmZxMDJueGFzdzRoNDIOaC4ybGUzMHo2b2kzd3AyDmguMTZlZ3J4ZGdtcWlmMg5oLjd1eTNoaGdkaHR6bjIOaC51YjFkMzF3N3EwNmsyDmgudmZwYzhsc2hlM2hhMg1oLjRpNTNucXIwZzF3Mg5oLm44ZDdoNG5jdGUybzgAciExU2ZBb0VkanRQQ1BaOGxCdWRVS1drTDJvSnJkWjlGUD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2023-02-03T05:46:00Z</dcterms:created>
  <dc:creator>BenayLap</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e94840c61e951f91cd1e084f00c394d672d81606a99e7de7feaef5e327bf249a</vt:lpwstr>
  </property>
</Properties>
</file>