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6: Giấy đề nghị dừng thực hiện thủ tục đăng ký hộ kinh doanh</w:t>
      </w:r>
    </w:p>
    <w:p>
      <w:r>
        <w:t>Mẫu số 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 </w:t>
      </w:r>
    </w:p>
    <w:p>
      <w:pPr>
        <w:jc w:val="center"/>
        <w:spacing w:before="120"/>
      </w:pPr>
      <w:r>
        <w:rPr>
          <w:rFonts w:ascii="Arial" w:hAnsi="Arial" w:cs="Arial"/>
          <w:sz w:val="24"/>
          <w:sz-cs w:val="24"/>
          <w:b/>
        </w:rPr>
        <w:t xml:space="preserve">Dừng thực hiện thủ tục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Là chủ hộ kinh doanh</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(Tên hộ kinh doanh)</w:t>
      </w:r>
      <w:r>
        <w:rPr>
          <w:rFonts w:ascii="Arial" w:hAnsi="Arial" w:cs="Arial"/>
          <w:sz w:val="24"/>
          <w:sz-cs w:val="24"/>
        </w:rPr>
        <w:t xml:space="preserve"> ..............................................</w:t>
      </w:r>
    </w:p>
    <w:p>
      <w:pPr>
        <w:spacing w:before="120"/>
      </w:pPr>
      <w:r>
        <w:rPr>
          <w:rFonts w:ascii="Arial" w:hAnsi="Arial" w:cs="Arial"/>
          <w:sz w:val="24"/>
          <w:sz-cs w:val="24"/>
        </w:rPr>
        <w:t xml:space="preserve">Tôi đề nghị </w:t>
      </w:r>
      <w:r>
        <w:rPr>
          <w:rFonts w:ascii="Arial" w:hAnsi="Arial" w:cs="Arial"/>
          <w:sz w:val="24"/>
          <w:sz-cs w:val="24"/>
          <w:i/>
        </w:rPr>
        <w:t>(Cơ quan đăng ký kinh doanh cấp xã)</w:t>
      </w:r>
      <w:r>
        <w:rPr>
          <w:rFonts w:ascii="Arial" w:hAnsi="Arial" w:cs="Arial"/>
          <w:sz w:val="24"/>
          <w:sz-cs w:val="24"/>
        </w:rPr>
        <w:t xml:space="preserve"> {co_quan_dkkd} dừng thực hiện thủ tục đăng ký hộ kinh doanh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{co_quan_dkkd} cấp ngày … /… /{cap_ngay_vv} </w:t>
      </w:r>
      <w:r>
        <w:rPr>
          <w:rFonts w:ascii="Arial" w:hAnsi="Arial" w:cs="Arial"/>
          <w:sz w:val="24"/>
          <w:sz-cs w:val="24"/>
          <w:i/>
        </w:rPr>
        <w:t>(Tên hộ kinh doanh)</w:t>
      </w:r>
      <w:r>
        <w:rPr>
          <w:rFonts w:ascii="Arial" w:hAnsi="Arial" w:cs="Arial"/>
          <w:sz w:val="24"/>
          <w:sz-cs w:val="24"/>
        </w:rPr>
        <w:t xml:space="preserve"> - Mã số hộ kinh doanh…………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hoàn toàn chịu trách nhiệm trước pháp luật về việc đề nghị dừng thực hiện thủ tục đăng ký hộ kinh doanh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chủ hộ kinh doanh là người mới được các thành viên hộ gia đình đăng ký hộ kinh doanh ủy quyền làm chủ hộ kinh doanh thì phải kèm theo bản sao văn bản ủy quyền theo quy định tại Nghị định số 168/2025/NĐ-CP.</w:t>
      </w:r>
    </w:p>
    <w:p>
      <w:pPr>
        <w:spacing w:before="120"/>
      </w:pPr>
      <w:r>
        <w:rPr>
          <w:rFonts w:ascii="Arial" w:hAnsi="Arial" w:cs="Arial"/>
          <w:sz w:val="24"/>
          <w:sz-cs w:val="24"/>
          <w:vertAlign w:val="superscript"/>
        </w:rPr>
        <w:t xml:space="preserve">1</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