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 Giấy đề nghị đăng ký doanh nghiệp - Công ty trách nhiệm hữu hạn hai thành viên trở lên</w:t>
      </w:r>
    </w:p>
    <w:p>
      <w:r>
        <w:t>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r>
        <w:rPr>
          <w:b/>
        </w:rPr>
        <w:t>7. Thành viên công ty:</w:t>
      </w:r>
      <w:r>
        <w:t xml:space="preserve"> (</w:t>
      </w:r>
      <w:r>
        <w:rPr>
          <w:i/>
        </w:rPr>
        <w:t>kê khai theo Mẫu số 6 Phụ lục I ban hành kèm theo Thông tư này</w:t>
      </w:r>
      <w:r>
        <w:t>) Gửi kèm.</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