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12: Thông báo về việc vi phạm của hộ kinh doanh thuộc trường hợp thu hồi Giấy chứng nhận đăng ký hộ kinh doanh</w:t>
      </w:r>
    </w:p>
    <w:p>
      <w:r>
        <w:t>Mẫu số 12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vi phạm của hộ kinh doanh thuộc trường hợp thu hồi Giấy chứng nhận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 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.................................................................................Fax:........................................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tử:................................................................................Website:..................................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kết luận/biên bản làm việc số......................................................ngày ...../........./.......... của....................................................về việc: …………………………………….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 ngày …/…/… của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yêu cầu hộ kinh doanh báo cáo về việc tuân thủ các quy định về hộ kinh doanh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 ngày …/…/… của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yêu cầu hộ kinh doanh đăng ký thay đổi thành viên không được quyền thành lập hộ kinh doanh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 ngày …/…/… của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hộ kinh doanh ngừng hoạt động kinh doanh tại địa chỉ đăng ký quá 06 tháng mà không thông báo với Cơ quan đăng ký kinh doanh cấp xã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văn bản số … ngày …/…/… của … về việc đề nghị thu hồi Giấy chứng nhận đăng ký hộ kinh doanh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(trường hợp thực hiện theo</w:t>
      </w:r>
      <w:r>
        <w:rPr>
          <w:rFonts w:ascii="Arial" w:hAnsi="Arial" w:cs="Arial"/>
          <w:sz w:val="24"/>
          <w:sz-cs w:val="24"/>
          <w:b/>
          <w:i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đề nghị của cơ quan có thẩm quyền theo quy định của luật, nếu có)</w:t>
      </w:r>
      <w:r>
        <w:rPr>
          <w:rFonts w:ascii="Arial" w:hAnsi="Arial" w:cs="Arial"/>
          <w:sz w:val="24"/>
          <w:sz-cs w:val="24"/>
        </w:rPr>
        <w:t xml:space="preserve">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(Ghi cụ thể nội dung vi phạm của hộ kinh doanh tương ứng theo các trường hợp thu hồi theo quy định).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đăng tải thông báo vi phạm của hộ kinh doanh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Cơ quan quản lý thuế...... </w:t>
      </w:r>
      <w:r>
        <w:rPr>
          <w:rFonts w:ascii="Arial" w:hAnsi="Arial" w:cs="Arial"/>
          <w:sz w:val="24"/>
          <w:sz-cs w:val="24"/>
          <w:i/>
        </w:rPr>
        <w:t xml:space="preserve"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 xml:space="preserve">;</w:t>
        <w:br/>
        <w:t xml:space="preserve">- Cơ quan có thẩm quyền khác:……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;</w:t>
        <w:br/>
        <w:t xml:space="preserve"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