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 Giấy đề nghị đăng ký doanh nghiệp - Doanh nghiệp tư nhân</w:t>
      </w:r>
    </w:p>
    <w:p>
      <w:r>
        <w:t>Mẫu số 1</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DOANH NGHIỆP TƯ NHÂN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 xml:space="preserve">Tôi là</w:t>
      </w:r>
      <w:r>
        <w:rPr>
          <w:rFonts w:ascii="Arial" w:hAnsi="Arial" w:cs="Arial"/>
          <w:sz w:val="24"/>
          <w:sz-cs w:val="24"/>
          <w:vertAlign w:val="superscript"/>
        </w:rPr>
        <w:t xml:space="preserve">1</w:t>
      </w:r>
      <w:r>
        <w:rPr>
          <w:rFonts w:ascii="Arial" w:hAnsi="Arial" w:cs="Arial"/>
          <w:sz w:val="24"/>
          <w:sz-cs w:val="24"/>
        </w:rPr>
        <w:t xml:space="preserve"> (</w:t>
      </w:r>
      <w:r>
        <w:rPr>
          <w:rFonts w:ascii="Arial" w:hAnsi="Arial" w:cs="Arial"/>
          <w:sz w:val="24"/>
          <w:sz-cs w:val="24"/>
          <w:i/>
        </w:rPr>
        <w:t xml:space="preserve">ghi họ tên bằng chữ in hoa</w:t>
      </w:r>
      <w:r>
        <w:rPr>
          <w:rFonts w:ascii="Arial" w:hAnsi="Arial" w:cs="Arial"/>
          <w:sz w:val="24"/>
          <w:sz-cs w:val="24"/>
        </w:rPr>
        <w:t xml:space="preserve">): </w:t>
        <w:tab/>
        <w:t xml:space="preserve"/>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tab/>
        <w:t xml:space="preserve"/>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Đăng ký doanh nghiệp tư nhân do tôi làm chủ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 xml:space="preserve">Số Giấy chứng nhận đăng ký thành lập (Đối với cơ sở bảo trợ xã hội)/Số Giấy phép thành lập và công nhận điều lệ quỹ (Đối với quỹ xã hội/quỹ từ thiện): {csbt.so_gcn} Ngày cấp: … /… /{csbt.ngay_cap} Nơi cấp: </w:t>
      </w:r>
    </w:p>
    <w:p>
      <w:pPr>
        <w:spacing w:before="120"/>
      </w:pPr>
      <w:r>
        <w:rPr>
          <w:rFonts w:ascii="Arial" w:hAnsi="Arial" w:cs="Arial"/>
          <w:sz w:val="24"/>
          <w:sz-cs w:val="24"/>
        </w:rPr>
        <w:t xml:space="preserve">Mã số thuế của cơ sở bảo trợ xã hội/quỹ xã hội/quỹ từ thiện (</w:t>
      </w:r>
      <w:r>
        <w:rPr>
          <w:rFonts w:ascii="Arial" w:hAnsi="Arial" w:cs="Arial"/>
          <w:sz w:val="24"/>
          <w:sz-cs w:val="24"/>
          <w:i/>
        </w:rPr>
        <w:t xml:space="preserve">chỉ kê khai mã số thuế 10 số</w:t>
      </w:r>
      <w:r>
        <w:rPr>
          <w:rFonts w:ascii="Arial" w:hAnsi="Arial" w:cs="Arial"/>
          <w:sz w:val="24"/>
          <w:sz-cs w:val="24"/>
        </w:rPr>
        <w:t xml:space="preserve">): </w:t>
      </w:r>
    </w:p>
    <w:p>
      <w:pPr>
        <w:spacing w:before="120"/>
      </w:pPr>
      <w:r>
        <w:rPr>
          <w:rFonts w:ascii="Arial" w:hAnsi="Arial" w:cs="Arial"/>
          <w:sz w:val="24"/>
          <w:sz-cs w:val="24"/>
        </w:rPr>
        <w:t>{csbt.ma_so_thue}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{chk_dn_xa_hoi} Doanh nghiệp xã hội (</w:t>
      </w:r>
      <w:r>
        <w:rPr>
          <w:rFonts w:ascii="Arial" w:hAnsi="Arial" w:cs="Arial"/>
          <w:sz w:val="24"/>
          <w:sz-cs w:val="24"/>
          <w:b/>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 xml:space="preserve">2. Tên doanh nghiệp:</w:t>
      </w:r>
      <w:r>
        <w:rPr>
          <w:rFonts w:ascii="Arial" w:hAnsi="Arial" w:cs="Arial"/>
          <w:sz w:val="24"/>
          <w:sz-cs w:val="24"/>
        </w:rPr>
        <w:t xml:space="preserve"/>
      </w:r>
    </w:p>
    <w:p>
      <w:pPr>
        <w:spacing w:before="120"/>
      </w:pPr>
      <w:r>
        <w:rPr>
          <w:rFonts w:ascii="Arial" w:hAnsi="Arial" w:cs="Arial"/>
          <w:sz w:val="24"/>
          <w:sz-cs w:val="24"/>
        </w:rPr>
        <w:t>Tên doanh nghiệp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doanh nghiệp viết bằng tiếng nước ngoài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Tên doanh nghiệp viết tắt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Tên ngành</w:t>
      </w:r>
    </w:p>
    <w:p>
      <w:pPr>
        <w:jc w:val="center"/>
        <w:spacing w:before="120"/>
      </w:pPr>
      <w:r>
        <w:rPr>
          <w:rFonts w:ascii="Arial" w:hAnsi="Arial" w:cs="Arial"/>
          <w:sz w:val="24"/>
          <w:sz-cs w:val="24"/>
          <w:b/>
        </w:rPr>
        <w:t xml:space="preserve">Mã ngành</w:t>
      </w:r>
    </w:p>
    <w:p>
      <w:pPr>
        <w:jc w:val="center"/>
        <w:spacing w:before="120"/>
      </w:pPr>
      <w:r>
        <w:rPr>
          <w:rFonts w:ascii="Arial" w:hAnsi="Arial" w:cs="Arial"/>
          <w:sz w:val="24"/>
          <w:sz-cs w:val="24"/>
          <w:b/>
        </w:rPr>
        <w:t xml:space="preserve">Ngành, nghề kinh doanh chính (</w:t>
      </w:r>
      <w:r>
        <w:rPr>
          <w:rFonts w:ascii="Arial" w:hAnsi="Arial" w:cs="Arial"/>
          <w:sz w:val="24"/>
          <w:sz-cs w:val="24"/>
          <w:b/>
          <w:i/>
        </w:rPr>
        <w:t xml:space="preserve">đánh dấu X để chọn một trong các ngành, nghề đã kê khai</w:t>
      </w:r>
      <w:r>
        <w:rPr>
          <w:rFonts w:ascii="Arial" w:hAnsi="Arial" w:cs="Arial"/>
          <w:sz w:val="24"/>
          <w:sz-cs w:val="24"/>
          <w:b/>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đầu tư:</w:t>
      </w:r>
    </w:p>
    <w:p>
      <w:pPr>
        <w:spacing w:before="120"/>
      </w:pPr>
      <w:r>
        <w:rPr>
          <w:rFonts w:ascii="Arial" w:hAnsi="Arial" w:cs="Arial"/>
          <w:sz w:val="24"/>
          <w:sz-cs w:val="24"/>
        </w:rPr>
        <w:t>Vốn đầu tư (</w:t>
      </w:r>
      <w:r>
        <w:rPr>
          <w:rFonts w:ascii="Arial" w:hAnsi="Arial" w:cs="Arial"/>
          <w:sz w:val="24"/>
          <w:sz-cs w:val="24"/>
          <w:i/>
        </w:rPr>
        <w:t>bằng số; VNĐ</w:t>
      </w:r>
      <w:r>
        <w:rPr>
          <w:rFonts w:ascii="Arial" w:hAnsi="Arial" w:cs="Arial"/>
          <w:sz w:val="24"/>
          <w:sz-cs w:val="24"/>
        </w:rPr>
        <w:t>): {von_dau_tu_so}</w:t>
      </w:r>
    </w:p>
    <w:p>
      <w:pPr>
        <w:spacing w:before="120"/>
      </w:pPr>
      <w:r>
        <w:rPr>
          <w:rFonts w:ascii="Arial" w:hAnsi="Arial" w:cs="Arial"/>
          <w:sz w:val="24"/>
          <w:sz-cs w:val="24"/>
        </w:rPr>
        <w:t>Vốn đầu tư (</w:t>
      </w:r>
      <w:r>
        <w:rPr>
          <w:rFonts w:ascii="Arial" w:hAnsi="Arial" w:cs="Arial"/>
          <w:sz w:val="24"/>
          <w:sz-cs w:val="24"/>
          <w:i/>
        </w:rPr>
        <w:t>bằng chữ; VNĐ</w:t>
      </w:r>
      <w:r>
        <w:rPr>
          <w:rFonts w:ascii="Arial" w:hAnsi="Arial" w:cs="Arial"/>
          <w:sz w:val="24"/>
          <w:sz-cs w:val="24"/>
        </w:rPr>
        <w:t>): {von_dau_tu_chu}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):{gia_tri_ntte}</w:t>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 Có {chk_khong} Không {chk_khong} </w:t>
      </w:r>
    </w:p>
    <w:p>
      <w:pPr>
        <w:spacing w:before="120"/>
      </w:pPr>
      <w:r>
        <w:rPr>
          <w:rFonts w:ascii="Arial" w:hAnsi="Arial" w:cs="Arial"/>
          <w:sz w:val="24"/>
          <w:sz-cs w:val="24"/>
        </w:rPr>
        <w:t xml:space="preserve">Tài sản góp vốn: </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Tài sản góp vốn</w:t>
      </w:r>
    </w:p>
    <w:p>
      <w:pPr>
        <w:jc w:val="center"/>
        <w:spacing w:before="120"/>
      </w:pPr>
      <w:r>
        <w:rPr>
          <w:rFonts w:ascii="Arial" w:hAnsi="Arial" w:cs="Arial"/>
          <w:sz w:val="24"/>
          <w:sz-cs w:val="24"/>
          <w:b/>
        </w:rPr>
        <w:t xml:space="preserve">Giá trị vốn của từng tài sản trong vốn đầu tư</w:t>
        <w:br/>
        <w:t xml:space="preserve">(</w:t>
      </w:r>
      <w:r>
        <w:rPr>
          <w:rFonts w:ascii="Arial" w:hAnsi="Arial" w:cs="Arial"/>
          <w:sz w:val="24"/>
          <w:sz-cs w:val="24"/>
          <w:b/>
          <w:i/>
        </w:rPr>
        <w:t xml:space="preserve">bằng số, VNĐ</w:t>
      </w:r>
      <w:r>
        <w:rPr>
          <w:rFonts w:ascii="Arial" w:hAnsi="Arial" w:cs="Arial"/>
          <w:sz w:val="24"/>
          <w:sz-cs w:val="24"/>
          <w:b/>
        </w:rPr>
        <w:t xml:space="preserve">)</w:t>
      </w:r>
    </w:p>
    <w:p>
      <w:pPr>
        <w:jc w:val="center"/>
        <w:spacing w:before="120"/>
      </w:pPr>
      <w:r>
        <w:rPr>
          <w:rFonts w:ascii="Arial" w:hAnsi="Arial" w:cs="Arial"/>
          <w:sz w:val="24"/>
          <w:sz-cs w:val="24"/>
          <w:b/>
        </w:rPr>
        <w:t xml:space="preserve">Tỷ lệ (</w:t>
      </w:r>
      <w:r>
        <w:rPr>
          <w:rFonts w:ascii="Arial" w:hAnsi="Arial" w:cs="Arial"/>
          <w:sz w:val="24"/>
          <w:sz-cs w:val="24"/>
          <w:b/>
          <w:i/>
        </w:rPr>
        <w:t xml:space="preserve">%</w:t>
      </w:r>
      <w:r>
        <w:rPr>
          <w:rFonts w:ascii="Arial" w:hAnsi="Arial" w:cs="Arial"/>
          <w:sz w:val="24"/>
          <w:sz-cs w:val="24"/>
          <w:b/>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6.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6.1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6.2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6.3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6.4</w:t>
      </w:r>
    </w:p>
    <w:p>
      <w:pPr>
        <w:spacing w:before="120"/>
      </w:pPr>
      <w:r>
        <w:rPr>
          <w:rFonts w:ascii="Arial" w:hAnsi="Arial" w:cs="Arial"/>
          <w:sz w:val="24"/>
          <w:sz-cs w:val="24"/>
        </w:rPr>
        <w:t>Ngày bắt đầu hoạt động</w:t>
      </w:r>
      <w:r>
        <w:rPr>
          <w:rFonts w:ascii="Arial" w:hAnsi="Arial" w:cs="Arial"/>
          <w:sz w:val="24"/>
          <w:sz-cs w:val="24"/>
          <w:vertAlign w:val="superscript"/>
        </w:rPr>
        <w:t>3</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6.5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4</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6.8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6.9</w:t>
      </w:r>
    </w:p>
    <w:p>
      <w:pPr>
        <w:spacing w:before="120"/>
      </w:pPr>
      <w:r>
        <w:rPr>
          <w:rFonts w:ascii="Arial" w:hAnsi="Arial" w:cs="Arial"/>
          <w:sz w:val="24"/>
          <w:sz-cs w:val="24"/>
        </w:rPr>
        <w:t xml:space="preserve">Phương pháp tính thuế GTGT</w:t>
      </w:r>
      <w:r>
        <w:rPr>
          <w:rFonts w:ascii="Arial" w:hAnsi="Arial" w:cs="Arial"/>
          <w:sz w:val="24"/>
          <w:sz-cs w:val="24"/>
          <w:vertAlign w:val="superscript"/>
        </w:rPr>
        <w:t xml:space="preserve">5</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7. Thông tin về việc đóng bảo hiểm xã hội</w:t>
      </w:r>
      <w:r>
        <w:rPr>
          <w:rFonts w:ascii="Arial" w:hAnsi="Arial" w:cs="Arial"/>
          <w:sz w:val="24"/>
          <w:sz-cs w:val="24"/>
          <w:b/>
          <w:vertAlign w:val="superscript"/>
        </w:rPr>
        <w:t xml:space="preserve">6</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 xml:space="preserve">□ 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Bản thân không thuộc diện cấm thành lập và quản lý doanh nghiệp theo quy định tại Luật Doanh nghiệp, không đồng thời là chủ doanh nghiệp tư nhân khác, không là chủ hộ kinh doanh, không là thành viên công ty hợp danh;</w:t>
      </w:r>
    </w:p>
    <w:p>
      <w:pPr>
        <w:spacing w:before="120"/>
      </w:pPr>
      <w:r>
        <w:rPr>
          <w:rFonts w:ascii="Arial" w:hAnsi="Arial" w:cs="Arial"/>
          <w:sz w:val="24"/>
          <w:sz-cs w:val="24"/>
        </w:rPr>
        <w:t xml:space="preserve">- Trụ sở doanh nghiệp thuộc quyền sử dụng hợp pháp của tôi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DOANH NGHIỆP TƯ NHÂN</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7</w:t>
      </w:r>
      <w:r>
        <w:rPr>
          <w:rFonts w:ascii="Arial" w:hAnsi="Arial" w:cs="Arial"/>
          <w:sz w:val="24"/>
          <w:sz-cs w:val="24"/>
          <w:i/>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thành lập doanh nghiệp tư nhân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5</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6</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Chủ doanh nghiệp tư nhân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