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26</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(Đối với hồ sơ thành lập mới hộ kinh doanh)</w:t>
      </w:r>
    </w:p>
    <w:p>
      <w:pPr>
        <w:spacing w:before="120"/>
      </w:pPr>
      <w:r>
        <w:rPr>
          <w:rFonts w:ascii="Arial" w:hAnsi="Arial" w:cs="Arial"/>
          <w:sz w:val="24"/>
          <w:sz-cs w:val="24"/>
        </w:rPr>
        <w:t xml:space="preserve">Ông/Bà: {ong_ba} </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Địa chỉ liên lạc: {dia_chi_lien_lac}</w:t>
      </w:r>
    </w:p>
    <w:p>
      <w:pPr>
        <w:spacing w:before="120"/>
      </w:pPr>
      <w:r>
        <w:rPr>
          <w:rFonts w:ascii="Arial" w:hAnsi="Arial" w:cs="Arial"/>
          <w:sz w:val="24"/>
          <w:sz-cs w:val="24"/>
          <w:i/>
        </w:rPr>
        <w:t xml:space="preserve">(Đối với các trường hợp còn lại)</w:t>
      </w:r>
    </w:p>
    <w:p>
      <w:pPr>
        <w:spacing w:before="120"/>
      </w:pPr>
      <w:r>
        <w:rPr>
          <w:rFonts w:ascii="Arial" w:hAnsi="Arial" w:cs="Arial"/>
          <w:sz w:val="24"/>
          <w:sz-cs w:val="24"/>
        </w:rPr>
        <w:t xml:space="preserve">Tên hộ kinh doanh: …………………………………………...</w:t>
      </w:r>
    </w:p>
    <w:p>
      <w:pPr>
        <w:spacing w:before="120"/>
      </w:pPr>
      <w:r>
        <w:rPr>
          <w:rFonts w:ascii="Arial" w:hAnsi="Arial" w:cs="Arial"/>
          <w:sz w:val="24"/>
          <w:sz-cs w:val="24"/>
        </w:rPr>
        <w:t>Trụ sở của hộ kinh doanh:</w:t>
      </w:r>
      <w:r>
        <w:rPr>
          <w:rFonts w:ascii="Arial" w:hAnsi="Arial" w:cs="Arial"/>
          <w:sz w:val="24"/>
          <w:sz-cs w:val="24"/>
          <w:i/>
        </w:rPr>
        <w:t xml:space="preserve"> </w:t>
      </w:r>
      <w:r>
        <w:rPr>
          <w:rFonts w:ascii="Arial" w:hAnsi="Arial" w:cs="Arial"/>
          <w:sz w:val="24"/>
          <w:sz-cs w:val="24"/>
        </w:rPr>
        <w:t>{hkd_tru_so}</w:t>
      </w:r>
      <w:r>
        <w:rPr>
          <w:rFonts w:ascii="Arial" w:hAnsi="Arial" w:cs="Arial"/>
          <w:sz w:val="24"/>
          <w:sz-cs w:val="24"/>
          <w:i/>
        </w:rPr>
      </w:r>
    </w:p>
    <w:p>
      <w:pPr>
        <w:spacing w:before="120"/>
      </w:pPr>
      <w:r>
        <w:rPr>
          <w:rFonts w:ascii="Arial" w:hAnsi="Arial" w:cs="Arial"/>
          <w:sz w:val="24"/>
          <w:sz-cs w:val="24"/>
        </w:rPr>
        <w:t>Mã số hộ kinh doanh: {hkd_ma_so}</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thoại:{dien_thoai_khac} Fax:{fax}</w:t>
      </w:r>
    </w:p>
    <w:p>
      <w:pPr>
        <w:spacing w:before="120"/>
      </w:pPr>
      <w:r>
        <w:rPr>
          <w:rFonts w:ascii="Arial" w:hAnsi="Arial" w:cs="Arial"/>
          <w:sz w:val="24"/>
          <w:sz-cs w:val="24"/>
        </w:rPr>
        <w:t>Thư điện tử: {email_khac}Website:{website}</w:t>
      </w:r>
    </w:p>
    <w:p>
      <w:pPr>
        <w:spacing w:before="120"/>
      </w:pPr>
      <w:r>
        <w:rPr>
          <w:rFonts w:ascii="Arial" w:hAnsi="Arial" w:cs="Arial"/>
          <w:sz w:val="24"/>
          <w:sz-cs w:val="24"/>
        </w:rPr>
        <w:t xml:space="preserve">Sau khi xem xét Giấy đề nghị dừng thực hiện thủ tục đăng ký hộ kinh doanh đã nhận ngày… tháng … năm … của Ông/Bà: …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cấp ngày {co_quan_dkkd} về việc đăng ký/thông báo … của … </w:t>
      </w:r>
      <w:r>
        <w:rPr>
          <w:rFonts w:ascii="Arial" w:hAnsi="Arial" w:cs="Arial"/>
          <w:sz w:val="24"/>
          <w:sz-cs w:val="24"/>
          <w:i/>
        </w:rPr>
        <w:t>(Tên hộ kinh doanh)</w:t>
      </w:r>
      <w:r>
        <w:rPr>
          <w:rFonts w:ascii="Arial" w:hAnsi="Arial" w:cs="Arial"/>
          <w:sz w:val="24"/>
          <w:sz-cs w:val="24"/>
        </w:rPr>
        <w:t xml:space="preserve"> - Mã số hộ kinh doanh {ve_viec}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hộ kinh doanh thì ghi: (Cơ quan đăng ký kinh doanh cấp xã)</w:t>
      </w:r>
      <w:r>
        <w:rPr>
          <w:rFonts w:ascii="Arial" w:hAnsi="Arial" w:cs="Arial"/>
          <w:sz w:val="24"/>
          <w:sz-cs w:val="24"/>
        </w:rPr>
        <w:t xml:space="preserve"> thông báo đã dừng thực hiện thủ tục đăng ký hộ kinh doanh đối với Hồ sơ đăng ký hộ kinh doanh nêu trên và huỷ Hồ sơ trên Hệ thống thông tin về đăng ký hộ kinh doanh.</w:t>
      </w:r>
    </w:p>
    <w:p>
      <w:pPr>
        <w:spacing w:before="120"/>
      </w:pPr>
      <w:r>
        <w:rPr>
          <w:rFonts w:ascii="Arial" w:hAnsi="Arial" w:cs="Arial"/>
          <w:sz w:val="24"/>
          <w:sz-cs w:val="24"/>
          <w:i/>
        </w:rPr>
        <w:t>Nếu từ chối đề nghị dừng thực hiện thủ tục đăng ký hộ kinh doanh thì ghi: (Cơ quan đăng ký kinh doanh cấp xã)</w:t>
      </w:r>
      <w:r>
        <w:rPr>
          <w:rFonts w:ascii="Arial" w:hAnsi="Arial" w:cs="Arial"/>
          <w:sz w:val="24"/>
          <w:sz-cs w:val="24"/>
        </w:rPr>
        <w:t xml:space="preserve"> thông báo từ chối dừng thực hiện thủ tục đăng ký hộ kinh doanh đối với Hồ sơ đăng ký hộ kinh doanh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