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chi nhánh/địa điểm kinh doanh thông báo tiếp tục kinh doanh trước thời hạn đã thông báo/Về việc văn phòng đại diện thông báo tiếp tục hoạt động trước thời hạn đã thông báo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Cơ quan đăng ký kinh doanh cấp tỉnh)</w:t>
      </w:r>
      <w:r>
        <w:rPr>
          <w:rFonts w:ascii="Arial" w:hAnsi="Arial" w:cs="Arial"/>
          <w:sz w:val="24"/>
          <w:sz-cs w:val="24"/>
        </w:rPr>
        <w:t>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{email_khac}Website: {website}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nghiệp/Mã số thuế: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Đối với chi nhánh/địa điểm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Đăng ký tiếp tục kinh doanh trước thời hạn đã thông báo kể từ ngày {tu_ngay} đối với chi nhánh/địa điểm kinh doanh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chi nhánh/địa điểm kinh doanh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số: {ma_so_van_ban}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Chi nhánh chủ quản (</w:t>
      </w:r>
      <w:r>
        <w:rPr>
          <w:rFonts w:ascii="Arial" w:hAnsi="Arial" w:cs="Arial"/>
          <w:sz w:val="24"/>
          <w:sz-cs w:val="24"/>
          <w:i/>
        </w:rPr>
        <w:t xml:space="preserve">chỉ ghi trong trường hợp địa điểm kinh doanh trực thuộc chi nhánh tiếp tục kinh doanh trước thời hạn đã thông báo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>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chi nhánh chủ quản: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chi nhánh: {cn.ma_so}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Đối với văn phòng đại diện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Đăng ký tiếp tục hoạt động trước thời hạn đã thông báo kể từ ngày {tu_ngay} đối với văn phòng đại diện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văn phòng đại diện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số: {ma_so_van_ban}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br/>
        <w:t>Nơi nhận:</w:t>
        <w:br/>
      </w:r>
      <w:r>
        <w:rPr>
          <w:rFonts w:ascii="Arial" w:hAnsi="Arial" w:cs="Arial"/>
          <w:sz w:val="24"/>
          <w:sz-cs w:val="24"/>
        </w:rPr>
        <w:t>- Tên, địa chỉ doanh nghiệp;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