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43: Giấy chứng nhận đăng ký địa điểm kinh doanh</w:t>
      </w:r>
    </w:p>
    <w:p>
      <w:r>
        <w:t>Mẫu số 43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ĐỊA ĐIỂM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Mã số địa điểm kinh doanh: {cn.ma_so}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 {dk_lan_dau_ngay} tháng {dk_lan_dau_thang} năm 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địa điểm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địa điểm kinh doanh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địa điểm kinh doanh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</w:t>
      </w:r>
      <w:r>
        <w:rPr>
          <w:rFonts w:ascii="Arial" w:hAnsi="Arial" w:cs="Arial"/>
          <w:sz w:val="24"/>
          <w:sz-cs w:val="24"/>
        </w:rPr>
        <w:t>: {dia_chi_khac}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người đứng đầu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đứng đầu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Thông tin về doanh nghiệp/chi nhánh chủ quản: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</w:t>
      </w:r>
      <w:r>
        <w:rPr>
          <w:rFonts w:ascii="Arial" w:hAnsi="Arial" w:cs="Arial"/>
          <w:sz w:val="24"/>
          <w:sz-cs w:val="24"/>
          <w:b/>
        </w:rPr>
        <w:t xml:space="preserve">/</w:t>
      </w:r>
      <w:r>
        <w:rPr>
          <w:rFonts w:ascii="Arial" w:hAnsi="Arial" w:cs="Arial"/>
          <w:sz w:val="24"/>
          <w:sz-cs w:val="24"/>
        </w:rPr>
        <w:t xml:space="preserve">chi nhánh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nghiệp/chi nhánh: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 của doanh nghiệp</w:t>
      </w:r>
      <w:r>
        <w:rPr>
          <w:rFonts w:ascii="Arial" w:hAnsi="Arial" w:cs="Arial"/>
          <w:sz w:val="24"/>
          <w:sz-cs w:val="24"/>
          <w:b/>
        </w:rPr>
        <w:t>/</w:t>
      </w:r>
      <w:r>
        <w:rPr>
          <w:rFonts w:ascii="Arial" w:hAnsi="Arial" w:cs="Arial"/>
          <w:sz w:val="24"/>
          <w:sz-cs w:val="24"/>
        </w:rPr>
        <w:t>chi nhánh: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