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67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chấm dứt hoạt động chi nhánh/ văn phòng đại diện/địa điểm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 xml:space="preserve"> thông báo (các) chi nhánh/văn phòng đại diện/địa điểm kinh doanh sau đây của doanh nghiệp: (</w:t>
      </w:r>
      <w:r>
        <w:rPr>
          <w:rFonts w:ascii="Arial" w:hAnsi="Arial" w:cs="Arial"/>
          <w:sz w:val="24"/>
          <w:sz-cs w:val="24"/>
          <w:i/>
        </w:rPr>
        <w:t>tên doanh nghiệp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{co_quan_dkkd}, </w:t>
      </w:r>
      <w:r>
        <w:rPr>
          <w:rFonts w:ascii="Arial" w:hAnsi="Arial" w:cs="Arial"/>
          <w:sz w:val="24"/>
          <w:sz-cs w:val="24"/>
        </w:rPr>
        <w:t>mã số doanh nghiệp: .........................................., địa chỉ trụ sở chính: {dn.dia_chi_tru_so}, do Ông/Bà</w:t>
      </w:r>
      <w:r>
        <w:rPr>
          <w:rFonts w:ascii="Arial" w:hAnsi="Arial" w:cs="Arial"/>
          <w:sz w:val="24"/>
          <w:sz-cs w:val="24"/>
          <w:vertAlign w:val="superscript"/>
        </w:rPr>
        <w:t>1</w:t>
      </w:r>
      <w:r>
        <w:rPr>
          <w:rFonts w:ascii="Arial" w:hAnsi="Arial" w:cs="Arial"/>
          <w:sz w:val="24"/>
          <w:sz-cs w:val="24"/>
        </w:rPr>
        <w:t>: .............................. là người đại diện theo pháp luật, đã chấm dứt hoạt động: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diện/địa điểm kinh doanh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nhánh/văn phòng đại diện/địa điểm kinh doanh hoặc mã số thuế của chi nhánh/văn phòng đại diện: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 chi nhánh/văn phòng đại diện/địa điểm kinh doanh:</w:t>
      </w:r>
      <w:r>
        <w:rPr>
          <w:rFonts w:ascii="Arial" w:hAnsi="Arial" w:cs="Arial"/>
          <w:sz w:val="24"/>
          <w:sz-cs w:val="24"/>
        </w:rPr>
        <w:t xml:space="preserve"> 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 </w:t>
      </w:r>
      <w:r>
        <w:rPr>
          <w:rFonts w:ascii="Arial" w:hAnsi="Arial" w:cs="Arial"/>
          <w:sz w:val="24"/>
          <w:sz-cs w:val="24"/>
          <w:i/>
        </w:rPr>
        <w:t>(nếu có)</w:t>
      </w:r>
      <w:r>
        <w:rPr>
          <w:rFonts w:ascii="Arial" w:hAnsi="Arial" w:cs="Arial"/>
          <w:sz w:val="24"/>
          <w:sz-cs w:val="24"/>
        </w:rPr>
        <w:t>: {dien_thoai_lien_he} Fax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{email_tru_so} Website</w:t>
      </w:r>
      <w:r>
        <w:rPr>
          <w:rFonts w:ascii="Arial" w:hAnsi="Arial" w:cs="Arial"/>
          <w:sz w:val="24"/>
          <w:sz-cs w:val="24"/>
          <w:i/>
        </w:rPr>
        <w:t xml:space="preserve"> (nếu có)</w:t>
      </w:r>
      <w:r>
        <w:rPr>
          <w:rFonts w:ascii="Arial" w:hAnsi="Arial" w:cs="Arial"/>
          <w:sz w:val="24"/>
          <w:sz-cs w:val="24"/>
        </w:rPr>
        <w:t>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chi nhánh chủ quản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(đối với trường hợp chấm dứt hoạt động của địa điểm kinh doanh trực thuộc chi nhánh)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chi nhánh: {cn.dia_chi}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nhánh/Mã số thuế của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Nơi nhận: 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Cơ quan hải quan …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Cơ quan quản lý thị trường {noi_nhan} (</w:t>
      </w:r>
      <w:r>
        <w:rPr>
          <w:rFonts w:ascii="Arial" w:hAnsi="Arial" w:cs="Arial"/>
          <w:sz w:val="24"/>
          <w:sz-cs w:val="24"/>
          <w:i/>
        </w:rPr>
        <w:t>tỉnh, thành phố nơi doanh nghiệp đặt trụ sở chính</w:t>
      </w:r>
      <w:r>
        <w:rPr>
          <w:rFonts w:ascii="Arial" w:hAnsi="Arial" w:cs="Arial"/>
          <w:sz w:val="24"/>
          <w:sz-cs w:val="24"/>
        </w:rPr>
        <w:t>)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để biết</w:t>
      </w:r>
      <w:r>
        <w:rPr>
          <w:rFonts w:ascii="Arial" w:hAnsi="Arial" w:cs="Arial"/>
          <w:sz w:val="24"/>
          <w:sz-cs w:val="24"/>
        </w:rPr>
        <w:t>);</w:t>
        <w:br/>
        <w:t>- ……….;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