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80</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Thu hồi giấy tờ</w:t>
      </w:r>
      <w:r>
        <w:rPr>
          <w:rFonts w:ascii="Arial" w:hAnsi="Arial" w:cs="Arial"/>
          <w:sz w:val="24"/>
          <w:sz-cs w:val="24"/>
          <w:b/>
          <w:vertAlign w:val="superscript"/>
        </w:rPr>
        <w:t xml:space="preserve">2</w:t>
      </w:r>
      <w:r>
        <w:rPr>
          <w:rFonts w:ascii="Arial" w:hAnsi="Arial" w:cs="Arial"/>
          <w:sz w:val="24"/>
          <w:sz-cs w:val="24"/>
          <w:b/>
        </w:rPr>
        <w:t xml:space="preserve"> do kê khai trong hồ sơ đăng ký doanh nghiệp là giả mạo</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thu hồi theo quy định tại khoản 1 Điều 68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thu hồi theo quy định tại khoản 1 Điều 68 Nghị định số 168/2025/NĐ-CP thì ghi:</w:t>
      </w:r>
    </w:p>
    <w:p>
      <w:pPr>
        <w:spacing w:before="120"/>
      </w:pPr>
      <w:r>
        <w:rPr>
          <w:rFonts w:ascii="Arial" w:hAnsi="Arial" w:cs="Arial"/>
          <w:sz w:val="24"/>
          <w:sz-cs w:val="24"/>
        </w:rPr>
        <w:t>Tên tổ chức: {to_chuc.ten}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Họ, chữ đệm và tên người đại diện: {nguoi_dai_dien.ho_ten}</w:t>
      </w:r>
    </w:p>
    <w:p>
      <w:pPr>
        <w:spacing w:before="120"/>
      </w:pPr>
      <w:r>
        <w:rPr>
          <w:rFonts w:ascii="Arial" w:hAnsi="Arial" w:cs="Arial"/>
          <w:sz w:val="24"/>
          <w:sz-cs w:val="24"/>
        </w:rPr>
        <w:t>Số giấy tờ pháp lý của cá nhân của người đại diện: {so_giay_to_ca_nhan}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Đề nghị thu hồi (</w:t>
      </w:r>
      <w:r>
        <w:rPr>
          <w:rFonts w:ascii="Arial" w:hAnsi="Arial" w:cs="Arial"/>
          <w:sz w:val="24"/>
          <w:sz-cs w:val="24"/>
          <w:i/>
        </w:rPr>
        <w:t>Tên giấy tờ đề nghị thu hồi</w:t>
      </w:r>
      <w:r>
        <w:rPr>
          <w:rFonts w:ascii="Arial" w:hAnsi="Arial" w:cs="Arial"/>
          <w:sz w:val="24"/>
          <w:sz-cs w:val="24"/>
        </w:rPr>
        <w:t xml:space="preserve">) được cấp lần thứ … (nếu có) ngày …/…/… tại </w:t>
      </w:r>
      <w:r>
        <w:rPr>
          <w:rFonts w:ascii="Arial" w:hAnsi="Arial" w:cs="Arial"/>
          <w:sz w:val="24"/>
          <w:sz-cs w:val="24"/>
          <w:i/>
        </w:rPr>
        <w:t>(Cơ quan đăng ký kinh doanh cấp tỉnh)</w:t>
      </w:r>
      <w:r>
        <w:rPr>
          <w:rFonts w:ascii="Arial" w:hAnsi="Arial" w:cs="Arial"/>
          <w:sz w:val="24"/>
          <w:sz-cs w:val="24"/>
        </w:rPr>
        <w:t xml:space="preserve"> {co_quan_dkkd} của: </w:t>
      </w:r>
    </w:p>
    <w:p>
      <w:pPr>
        <w:spacing w:before="120"/>
      </w:pPr>
      <w:r>
        <w:rPr>
          <w:rFonts w:ascii="Arial" w:hAnsi="Arial" w:cs="Arial"/>
          <w:sz w:val="24"/>
          <w:sz-cs w:val="24"/>
        </w:rPr>
        <w:t xml:space="preserve">Tên doanh nghiệp/chi nhánh/văn phòng đại diện/địa điểm kinh doanh (ghi bằng chữ in hoa): ……………………………………………………………</w:t>
      </w:r>
    </w:p>
    <w:p>
      <w:pPr>
        <w:spacing w:before="120"/>
      </w:pPr>
      <w:r>
        <w:rPr>
          <w:rFonts w:ascii="Arial" w:hAnsi="Arial" w:cs="Arial"/>
          <w:sz w:val="24"/>
          <w:sz-cs w:val="24"/>
        </w:rPr>
        <w:t>Mã số doanh nghiệp/Mã số/mã số thuế chi nhánh/văn phòng đại diện/mã số địa điểm kinh doanh: {dn.ma_so_dn}</w:t>
      </w:r>
    </w:p>
    <w:p>
      <w:pPr>
        <w:spacing w:before="120"/>
      </w:pPr>
      <w:r>
        <w:rPr>
          <w:rFonts w:ascii="Arial" w:hAnsi="Arial" w:cs="Arial"/>
          <w:sz w:val="24"/>
          <w:sz-cs w:val="24"/>
        </w:rPr>
        <w:t>Lý do đề nghị thu hồi: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Tên giấy tờ đề nghị thu hồi: Giấy chứng nhận đăng ký doanh nghiệp/Giấy chứng nhận đăng ký hoạt động chi nhánh, văn phòng đại diện/Giấy chứng nhận đăng ký địa điểm kinh doanh/Giấy xác nhận về việc thay đổi nội dung đăng ký doanh nghiệp/Giấy xác nhận về việc thay đổi nội dung đăng ký hoạt động chi nhánh, văn phòng đại diện/địa điểm kinh doanh/Giấy xác nhận đăng ký tạm ngừng kinh doanh, tạm ngừng hoạt động, thông báo tiếp tục kinh doanh, thông báo tiếp tục hoạt động/Thông báo doanh nghiệp đang làm thủ tục giải thể, chi nhánh, văn phòng đại diện, địa điểm kinh doanh đang làm thủ tục chấm dứt hoạt động/Thông báo về việc giải thể của doanh nghiệp, chi nhánh, văn phòng đại diện, địa điểm kinh doanh chấm dứt hoạt động.</w:t>
      </w:r>
      <w:r>
        <w:rPr>
          <w:rFonts w:ascii="Arial" w:hAnsi="Arial" w:cs="Arial"/>
          <w:sz w:val="24"/>
          <w:sz-cs w:val="24"/>
          <w:b/>
        </w:rPr>
        <w:t xml:space="preserve"/>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