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12.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này14.</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p>
      <w:pPr>
        <w:spacing w:before="120"/>
      </w:pPr>
      <w:r>
        <w:t>14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15 - Người đại diện theo pháp luật của doanh nghiệp ký trực tiếp vào phần này.</w:t>
      </w:r>
    </w:p>
    <w:p>
      <w:pPr>
        <w:spacing w:before="120"/>
      </w:pPr>
      <w: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rPr>
          <w:i/>
        </w:rPr>
        <w:t>(Trường hợp chủ sở hữu là cá nhân thì kê khai:)</w:t>
      </w:r>
    </w:p>
    <w:p>
      <w:pPr>
        <w:spacing w:before="120"/>
      </w:pPr>
      <w:r>
        <w:t>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chủ sở hữu là tổ chức thì kê khai:)</w:t>
      </w:r>
    </w:p>
    <w:p>
      <w:pPr>
        <w:spacing w:before="120"/>
      </w:pPr>
      <w:r>
        <w:t>Tên tổ chức (ghi bằng chữ in hoa): {to_chuc.ten}</w:t>
      </w:r>
    </w:p>
    <w:p>
      <w:pPr>
        <w:spacing w:before="120"/>
      </w:pPr>
      <w:r>
        <w:t>Mã số doanh nghiệp/Số Quyết định thành lập: {dn.ma_so_dn}</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Cam kết đáp ứng điều kiện tiếp cận thị trường đối với nhà đầu tư nước ngoài theo quy định của pháp luật khi thực hiện thủ tục thành lập ..2 và hoàn toàn chịu trách nhiệm trước pháp luật về tính hợp pháp, chính xác và trung thực của nội dung Cam kết này.</w:t>
      </w:r>
    </w:p>
    <w:p>
      <w:pPr>
        <w:spacing w:before="120"/>
      </w:pPr>
      <w:r>
        <w:t>NHÀ ĐẦU TƯ NƯỚC NGOÀI</w:t>
      </w:r>
    </w:p>
    <w:p>
      <w:pPr>
        <w:spacing w:before="120"/>
      </w:pPr>
      <w:r>
        <w:rPr>
          <w:i/>
        </w:rPr>
        <w:t>(Ký và ghi họ tên)3</w:t>
      </w:r>
    </w:p>
    <w:p>
      <w:pPr>
        <w:spacing w:before="120"/>
      </w:pPr>
      <w:r>
        <w:t>1,2 Ghi tên doanh nghiệp dự kiến thành lập.</w:t>
      </w:r>
    </w:p>
    <w:p>
      <w:pPr>
        <w:spacing w:before="120"/>
      </w:pPr>
      <w:r>
        <w:t>3 Nhà đầu tư nước ngoài là cá nhân hoặc người đại diện theo pháp luật của nhà đầu tư nước ngoài là tổ chức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