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AB9F" w14:textId="31254D62" w:rsidR="00445800" w:rsidRPr="00783C0C" w:rsidRDefault="007A2A6B" w:rsidP="00445800">
      <w:pPr>
        <w:ind w:firstLine="567"/>
        <w:jc w:val="both"/>
        <w:rPr>
          <w:sz w:val="28"/>
          <w:szCs w:val="28"/>
          <w:lang w:val="en-US"/>
        </w:rPr>
      </w:pPr>
      <w:r w:rsidRPr="002444DA">
        <w:rPr>
          <w:b/>
          <w:bCs/>
          <w:sz w:val="28"/>
          <w:szCs w:val="28"/>
          <w:lang w:val="en-US"/>
        </w:rPr>
        <w:t>1.</w:t>
      </w:r>
      <w:r w:rsidRPr="00783C0C">
        <w:rPr>
          <w:sz w:val="28"/>
          <w:szCs w:val="28"/>
          <w:lang w:val="en-US"/>
        </w:rPr>
        <w:t xml:space="preserve"> </w:t>
      </w:r>
      <w:r w:rsidR="00445800" w:rsidRPr="00783C0C">
        <w:rPr>
          <w:sz w:val="28"/>
          <w:szCs w:val="28"/>
          <w:lang w:val="en-US"/>
        </w:rPr>
        <w:t>There is a vast variety of aspects to life</w:t>
      </w:r>
      <w:r w:rsidR="0046359F" w:rsidRPr="00783C0C">
        <w:rPr>
          <w:sz w:val="28"/>
          <w:szCs w:val="28"/>
          <w:lang w:val="en-US"/>
        </w:rPr>
        <w:t xml:space="preserve"> and </w:t>
      </w:r>
      <w:r w:rsidR="00445800" w:rsidRPr="00783C0C">
        <w:rPr>
          <w:sz w:val="28"/>
          <w:szCs w:val="28"/>
          <w:lang w:val="en-US"/>
        </w:rPr>
        <w:t>social networks are merely one of them.</w:t>
      </w:r>
      <w:r w:rsidR="00445800" w:rsidRPr="00783C0C">
        <w:rPr>
          <w:sz w:val="28"/>
          <w:szCs w:val="28"/>
          <w:lang w:val="en-US"/>
        </w:rPr>
        <w:t xml:space="preserve"> It</w:t>
      </w:r>
      <w:r w:rsidR="00445800" w:rsidRPr="00783C0C">
        <w:rPr>
          <w:sz w:val="28"/>
          <w:szCs w:val="28"/>
          <w:lang w:val="en-US"/>
        </w:rPr>
        <w:t xml:space="preserve"> is reasonable to assume that using social networks (</w:t>
      </w:r>
      <w:r w:rsidR="00445800" w:rsidRPr="00783C0C">
        <w:rPr>
          <w:i/>
          <w:iCs/>
          <w:sz w:val="28"/>
          <w:szCs w:val="28"/>
          <w:lang w:val="en-US"/>
        </w:rPr>
        <w:t>SN</w:t>
      </w:r>
      <w:r w:rsidR="00445800" w:rsidRPr="00783C0C">
        <w:rPr>
          <w:sz w:val="28"/>
          <w:szCs w:val="28"/>
          <w:lang w:val="en-US"/>
        </w:rPr>
        <w:t xml:space="preserve">) does not affect someone's life to such an extent, that their happiness depends on it. </w:t>
      </w:r>
    </w:p>
    <w:p w14:paraId="1701FC64" w14:textId="7786F5EA" w:rsidR="00445800" w:rsidRPr="00783C0C" w:rsidRDefault="00445800" w:rsidP="00445800">
      <w:pPr>
        <w:spacing w:after="0"/>
        <w:ind w:firstLine="567"/>
        <w:jc w:val="both"/>
        <w:rPr>
          <w:sz w:val="28"/>
          <w:szCs w:val="28"/>
          <w:lang w:val="en-US"/>
        </w:rPr>
      </w:pPr>
      <w:r w:rsidRPr="00783C0C">
        <w:rPr>
          <w:sz w:val="28"/>
          <w:szCs w:val="28"/>
          <w:lang w:val="en-US"/>
        </w:rPr>
        <w:t>Hence</w:t>
      </w:r>
      <w:r w:rsidRPr="00783C0C">
        <w:rPr>
          <w:sz w:val="28"/>
          <w:szCs w:val="28"/>
          <w:lang w:val="en-US"/>
        </w:rPr>
        <w:t>,</w:t>
      </w:r>
      <w:r w:rsidRPr="00783C0C">
        <w:rPr>
          <w:sz w:val="28"/>
          <w:szCs w:val="28"/>
          <w:lang w:val="en-US"/>
        </w:rPr>
        <w:t xml:space="preserve"> we can state </w:t>
      </w:r>
      <w:r w:rsidRPr="00783C0C">
        <w:rPr>
          <w:i/>
          <w:iCs/>
          <w:sz w:val="28"/>
          <w:szCs w:val="28"/>
          <w:lang w:val="en-US"/>
        </w:rPr>
        <w:t>null hypothesis</w:t>
      </w:r>
      <w:r w:rsidRPr="00783C0C">
        <w:rPr>
          <w:sz w:val="28"/>
          <w:szCs w:val="28"/>
          <w:lang w:val="en-US"/>
        </w:rPr>
        <w:t xml:space="preserve"> as such: </w:t>
      </w:r>
    </w:p>
    <w:p w14:paraId="102D0DAB" w14:textId="21A28E77" w:rsidR="00164E49" w:rsidRPr="00783C0C" w:rsidRDefault="00445800" w:rsidP="00445800">
      <w:pPr>
        <w:jc w:val="both"/>
        <w:rPr>
          <w:sz w:val="28"/>
          <w:szCs w:val="28"/>
          <w:lang w:val="en-US"/>
        </w:rPr>
      </w:pPr>
      <w:r w:rsidRPr="00783C0C">
        <w:rPr>
          <w:sz w:val="28"/>
          <w:szCs w:val="28"/>
          <w:lang w:val="en-US"/>
        </w:rPr>
        <w:t xml:space="preserve">using SN doesn't affect someone's happiness, so if someone stops using SN, their level of happiness is equally likely to increase or decrease depending on other not related </w:t>
      </w:r>
      <w:r w:rsidRPr="00783C0C">
        <w:rPr>
          <w:sz w:val="28"/>
          <w:szCs w:val="28"/>
          <w:lang w:val="en-US"/>
        </w:rPr>
        <w:t>factors</w:t>
      </w:r>
      <w:r w:rsidRPr="00783C0C">
        <w:rPr>
          <w:sz w:val="28"/>
          <w:szCs w:val="28"/>
          <w:lang w:val="en-US"/>
        </w:rPr>
        <w:t>.</w:t>
      </w:r>
    </w:p>
    <w:p w14:paraId="4E9753B1" w14:textId="6BD2BB8C" w:rsidR="00445800" w:rsidRPr="00783C0C" w:rsidRDefault="00445800" w:rsidP="00445800">
      <w:pPr>
        <w:ind w:firstLine="567"/>
        <w:jc w:val="both"/>
        <w:rPr>
          <w:sz w:val="28"/>
          <w:szCs w:val="28"/>
          <w:lang w:val="en-US"/>
        </w:rPr>
      </w:pPr>
      <w:r w:rsidRPr="00783C0C">
        <w:rPr>
          <w:sz w:val="28"/>
          <w:szCs w:val="28"/>
          <w:lang w:val="en-US"/>
        </w:rPr>
        <w:t xml:space="preserve">In other words, if </w:t>
      </w:r>
      <w:r w:rsidRPr="00783C0C">
        <w:rPr>
          <w:b/>
          <w:bCs/>
          <w:i/>
          <w:iCs/>
          <w:sz w:val="28"/>
          <w:szCs w:val="28"/>
          <w:lang w:val="en-US"/>
        </w:rPr>
        <w:t>p</w:t>
      </w:r>
      <w:r w:rsidRPr="00783C0C">
        <w:rPr>
          <w:sz w:val="28"/>
          <w:szCs w:val="28"/>
          <w:lang w:val="en-US"/>
        </w:rPr>
        <w:t xml:space="preserve"> is probability of level of happiness increasing after someone stops using SN, then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783C0C">
        <w:rPr>
          <w:sz w:val="28"/>
          <w:szCs w:val="28"/>
          <w:lang w:val="en-US"/>
        </w:rPr>
        <w:t xml:space="preserve"> is that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783C0C">
        <w:rPr>
          <w:sz w:val="28"/>
          <w:szCs w:val="28"/>
          <w:lang w:val="en-US"/>
        </w:rPr>
        <w:t>.</w:t>
      </w:r>
    </w:p>
    <w:p w14:paraId="54A1CE15" w14:textId="439194DC" w:rsidR="00445800" w:rsidRPr="00783C0C" w:rsidRDefault="00445800" w:rsidP="00445800">
      <w:pPr>
        <w:ind w:firstLine="567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783C0C">
        <w:rPr>
          <w:i/>
          <w:iCs/>
          <w:sz w:val="28"/>
          <w:szCs w:val="28"/>
          <w:lang w:val="en-US"/>
        </w:rPr>
        <w:t>Alternative hypothesis</w:t>
      </w:r>
      <w:r w:rsidRPr="00783C0C">
        <w:rPr>
          <w:sz w:val="28"/>
          <w:szCs w:val="28"/>
          <w:lang w:val="en-US"/>
        </w:rPr>
        <w:t xml:space="preserve"> would be that making a break in SN usage lets people have more time on </w:t>
      </w:r>
      <w:r w:rsidR="0046359F" w:rsidRPr="00783C0C">
        <w:rPr>
          <w:sz w:val="28"/>
          <w:szCs w:val="28"/>
          <w:lang w:val="en-US"/>
        </w:rPr>
        <w:t>live</w:t>
      </w:r>
      <w:r w:rsidRPr="00783C0C">
        <w:rPr>
          <w:sz w:val="28"/>
          <w:szCs w:val="28"/>
          <w:lang w:val="en-US"/>
        </w:rPr>
        <w:t xml:space="preserve"> communication with relatives and close friends or other productive activities, which could potentially lead to an increase in level of happiness. 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783C0C">
        <w:rPr>
          <w:rFonts w:eastAsiaTheme="minorEastAsia"/>
          <w:sz w:val="28"/>
          <w:szCs w:val="28"/>
          <w:lang w:val="en-US"/>
        </w:rPr>
        <w:t xml:space="preserve"> states that</w:t>
      </w:r>
      <w:r w:rsidR="007A2A6B" w:rsidRPr="00783C0C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p&gt;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7A2A6B" w:rsidRPr="00783C0C">
        <w:rPr>
          <w:rFonts w:eastAsiaTheme="minorEastAsia"/>
          <w:b/>
          <w:bCs/>
          <w:sz w:val="28"/>
          <w:szCs w:val="28"/>
          <w:lang w:val="en-US"/>
        </w:rPr>
        <w:t>.</w:t>
      </w:r>
    </w:p>
    <w:p w14:paraId="7C17BAE1" w14:textId="3EF86489" w:rsidR="007A2A6B" w:rsidRPr="00783C0C" w:rsidRDefault="007A2A6B" w:rsidP="007A2A6B">
      <w:pPr>
        <w:spacing w:after="0"/>
        <w:ind w:firstLine="567"/>
        <w:jc w:val="both"/>
        <w:rPr>
          <w:sz w:val="28"/>
          <w:szCs w:val="28"/>
          <w:lang w:val="en-US"/>
        </w:rPr>
      </w:pPr>
      <w:r w:rsidRPr="002444DA">
        <w:rPr>
          <w:b/>
          <w:bCs/>
          <w:sz w:val="28"/>
          <w:szCs w:val="28"/>
          <w:lang w:val="en-US"/>
        </w:rPr>
        <w:t>2.</w:t>
      </w:r>
      <w:r w:rsidRPr="00783C0C">
        <w:rPr>
          <w:sz w:val="28"/>
          <w:szCs w:val="28"/>
          <w:lang w:val="en-US"/>
        </w:rPr>
        <w:t xml:space="preserve"> </w:t>
      </w:r>
      <w:r w:rsidRPr="00783C0C">
        <w:rPr>
          <w:sz w:val="28"/>
          <w:szCs w:val="28"/>
          <w:lang w:val="en-US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783C0C">
        <w:rPr>
          <w:sz w:val="28"/>
          <w:szCs w:val="28"/>
          <w:lang w:val="en-US"/>
        </w:rPr>
        <w:t xml:space="preserve"> be random variable that models the number of participants</w:t>
      </w:r>
      <w:r w:rsidRPr="00783C0C">
        <w:rPr>
          <w:sz w:val="28"/>
          <w:szCs w:val="28"/>
          <w:lang w:val="en-US"/>
        </w:rPr>
        <w:t xml:space="preserve">, whose </w:t>
      </w:r>
      <w:r w:rsidRPr="00783C0C">
        <w:rPr>
          <w:sz w:val="28"/>
          <w:szCs w:val="28"/>
          <w:lang w:val="en-US"/>
        </w:rPr>
        <w:t xml:space="preserve">happiness level </w:t>
      </w:r>
      <w:r w:rsidRPr="00783C0C">
        <w:rPr>
          <w:sz w:val="28"/>
          <w:szCs w:val="28"/>
          <w:lang w:val="en-US"/>
        </w:rPr>
        <w:t xml:space="preserve">has </w:t>
      </w:r>
      <w:r w:rsidRPr="00783C0C">
        <w:rPr>
          <w:sz w:val="28"/>
          <w:szCs w:val="28"/>
          <w:lang w:val="en-US"/>
        </w:rPr>
        <w:t>increased.</w:t>
      </w:r>
      <w:r w:rsidRPr="00783C0C">
        <w:rPr>
          <w:sz w:val="28"/>
          <w:szCs w:val="28"/>
          <w:lang w:val="en-US"/>
        </w:rPr>
        <w:t xml:space="preserve"> Then provided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783C0C">
        <w:rPr>
          <w:rFonts w:eastAsiaTheme="minorEastAsia"/>
          <w:sz w:val="28"/>
          <w:szCs w:val="28"/>
          <w:lang w:val="en-US"/>
        </w:rPr>
        <w:t xml:space="preserve"> holds,</w:t>
      </w:r>
      <w:r w:rsidRPr="00783C0C">
        <w:rPr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783C0C">
        <w:rPr>
          <w:sz w:val="28"/>
          <w:szCs w:val="28"/>
          <w:lang w:val="en-US"/>
        </w:rPr>
        <w:t xml:space="preserve"> has Binomial distribution:</w:t>
      </w:r>
    </w:p>
    <w:p w14:paraId="490BCCAE" w14:textId="3D5E197E" w:rsidR="007A2A6B" w:rsidRPr="002444DA" w:rsidRDefault="007A2A6B" w:rsidP="007A2A6B">
      <w:pPr>
        <w:ind w:firstLine="567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~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Binomial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n=20, p=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3E54B79" w14:textId="492366F7" w:rsidR="007A2A6B" w:rsidRPr="00783C0C" w:rsidRDefault="007A2A6B" w:rsidP="007A2A6B">
      <w:pPr>
        <w:ind w:firstLine="567"/>
        <w:jc w:val="both"/>
        <w:rPr>
          <w:rFonts w:eastAsiaTheme="minorEastAsia"/>
          <w:sz w:val="28"/>
          <w:szCs w:val="28"/>
          <w:lang w:val="en-US"/>
        </w:rPr>
      </w:pPr>
      <w:r w:rsidRPr="002444DA">
        <w:rPr>
          <w:rFonts w:eastAsiaTheme="minorEastAsia"/>
          <w:b/>
          <w:bCs/>
          <w:sz w:val="28"/>
          <w:szCs w:val="28"/>
          <w:lang w:val="en-US"/>
        </w:rPr>
        <w:t>3.</w:t>
      </w:r>
      <w:r w:rsidRPr="00783C0C">
        <w:rPr>
          <w:rFonts w:eastAsiaTheme="minorEastAsia"/>
          <w:sz w:val="28"/>
          <w:szCs w:val="28"/>
          <w:lang w:val="en-US"/>
        </w:rPr>
        <w:t xml:space="preserve"> </w:t>
      </w:r>
      <w:r w:rsidR="0046359F" w:rsidRPr="00783C0C">
        <w:rPr>
          <w:rFonts w:eastAsiaTheme="minorEastAsia"/>
          <w:sz w:val="28"/>
          <w:szCs w:val="28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obs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=16</m:t>
        </m:r>
      </m:oMath>
      <w:r w:rsidRPr="00783C0C">
        <w:rPr>
          <w:rFonts w:eastAsiaTheme="minorEastAsia"/>
          <w:sz w:val="28"/>
          <w:szCs w:val="28"/>
          <w:lang w:val="en-US"/>
        </w:rPr>
        <w:t xml:space="preserve"> </w:t>
      </w:r>
      <w:r w:rsidR="0046359F" w:rsidRPr="00783C0C">
        <w:rPr>
          <w:rFonts w:eastAsiaTheme="minorEastAsia"/>
          <w:sz w:val="28"/>
          <w:szCs w:val="28"/>
          <w:lang w:val="en-US"/>
        </w:rPr>
        <w:t>be the</w:t>
      </w:r>
      <w:r w:rsidRPr="00783C0C">
        <w:rPr>
          <w:rFonts w:eastAsiaTheme="minorEastAsia"/>
          <w:sz w:val="28"/>
          <w:szCs w:val="28"/>
          <w:lang w:val="en-US"/>
        </w:rPr>
        <w:t xml:space="preserve"> number of participants, whose level of happiness has increased</w:t>
      </w:r>
      <w:r w:rsidR="0046359F" w:rsidRPr="00783C0C"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α=0.05</m:t>
        </m:r>
      </m:oMath>
      <w:r w:rsidRPr="00783C0C">
        <w:rPr>
          <w:rFonts w:eastAsiaTheme="minorEastAsia"/>
          <w:sz w:val="28"/>
          <w:szCs w:val="28"/>
          <w:lang w:val="en-US"/>
        </w:rPr>
        <w:t xml:space="preserve"> – significance level.</w:t>
      </w:r>
    </w:p>
    <w:p w14:paraId="5D33A172" w14:textId="2E85A978" w:rsidR="00615471" w:rsidRPr="00783C0C" w:rsidRDefault="00615471" w:rsidP="007A2A6B">
      <w:pPr>
        <w:ind w:firstLine="567"/>
        <w:jc w:val="both"/>
        <w:rPr>
          <w:rFonts w:eastAsiaTheme="minorEastAsia"/>
          <w:sz w:val="28"/>
          <w:szCs w:val="28"/>
          <w:lang w:val="en-US"/>
        </w:rPr>
      </w:pPr>
      <w:r w:rsidRPr="00783C0C">
        <w:rPr>
          <w:rFonts w:eastAsiaTheme="minorEastAsia"/>
          <w:sz w:val="28"/>
          <w:szCs w:val="28"/>
          <w:lang w:val="en-US"/>
        </w:rPr>
        <w:t xml:space="preserve">Let’s calculate </w:t>
      </w:r>
      <w:r w:rsidRPr="00783C0C">
        <w:rPr>
          <w:rFonts w:eastAsiaTheme="minorEastAsia"/>
          <w:b/>
          <w:bCs/>
          <w:i/>
          <w:iCs/>
          <w:sz w:val="28"/>
          <w:szCs w:val="28"/>
          <w:lang w:val="en-US"/>
        </w:rPr>
        <w:t>p-value</w:t>
      </w:r>
      <w:r w:rsidRPr="00783C0C">
        <w:rPr>
          <w:rFonts w:eastAsiaTheme="minorEastAsia"/>
          <w:sz w:val="28"/>
          <w:szCs w:val="28"/>
          <w:lang w:val="en-US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obs</m:t>
            </m:r>
          </m:sub>
        </m:sSub>
      </m:oMath>
      <w:r w:rsidRPr="00783C0C">
        <w:rPr>
          <w:rFonts w:eastAsiaTheme="minorEastAsia"/>
          <w:sz w:val="28"/>
          <w:szCs w:val="28"/>
          <w:lang w:val="en-US"/>
        </w:rPr>
        <w:t>.</w:t>
      </w:r>
    </w:p>
    <w:p w14:paraId="5024E55B" w14:textId="38A201D0" w:rsidR="00615471" w:rsidRPr="00783C0C" w:rsidRDefault="00615471" w:rsidP="007A2A6B">
      <w:pPr>
        <w:ind w:firstLine="567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p-value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obs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obs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X≥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35BEA0BD" w14:textId="6D2938F1" w:rsidR="00615471" w:rsidRPr="00783C0C" w:rsidRDefault="00615471" w:rsidP="00615471">
      <w:pPr>
        <w:ind w:firstLine="567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X=16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X=1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X=1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X=1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2E7227FD" w14:textId="508807B7" w:rsidR="00615471" w:rsidRPr="00783C0C" w:rsidRDefault="00615471" w:rsidP="00615471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14:paraId="0B32E470" w14:textId="29125796" w:rsidR="00615471" w:rsidRPr="00783C0C" w:rsidRDefault="00615471" w:rsidP="00615471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262144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0.005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D99922A" w14:textId="49C89F66" w:rsidR="0046359F" w:rsidRPr="00783C0C" w:rsidRDefault="0046359F" w:rsidP="00783C0C">
      <w:pPr>
        <w:ind w:firstLine="720"/>
        <w:jc w:val="both"/>
        <w:rPr>
          <w:rFonts w:eastAsiaTheme="minorEastAsia"/>
          <w:sz w:val="28"/>
          <w:szCs w:val="28"/>
          <w:lang w:val="en-US"/>
        </w:rPr>
      </w:pPr>
      <w:r w:rsidRPr="00783C0C">
        <w:rPr>
          <w:rFonts w:eastAsiaTheme="minorEastAsia"/>
          <w:sz w:val="28"/>
          <w:szCs w:val="28"/>
          <w:lang w:val="en-US"/>
        </w:rPr>
        <w:t xml:space="preserve">Taking into account level of significance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α=0.05</m:t>
        </m:r>
      </m:oMath>
      <w:r w:rsidRPr="00783C0C">
        <w:rPr>
          <w:rFonts w:eastAsiaTheme="minorEastAsia"/>
          <w:sz w:val="28"/>
          <w:szCs w:val="28"/>
          <w:lang w:val="en-US"/>
        </w:rPr>
        <w:t xml:space="preserve"> </w:t>
      </w:r>
      <w:r w:rsidR="00783C0C">
        <w:rPr>
          <w:rFonts w:eastAsiaTheme="minorEastAsia"/>
          <w:sz w:val="28"/>
          <w:szCs w:val="28"/>
          <w:lang w:val="en-US"/>
        </w:rPr>
        <w:t xml:space="preserve">and seeing that </w:t>
      </w:r>
      <w:r w:rsidR="00A35D1A" w:rsidRP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>p</w:t>
      </w:r>
      <w:r w:rsid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>-</w:t>
      </w:r>
      <w:r w:rsidR="00A35D1A" w:rsidRP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>value</w:t>
      </w:r>
      <w:r w:rsid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 xml:space="preserve"> </w:t>
      </w:r>
      <w:r w:rsidR="00A35D1A" w:rsidRP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>&lt;</w:t>
      </w:r>
      <w:r w:rsid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 xml:space="preserve"> </w:t>
      </w:r>
      <w:r w:rsidR="00A35D1A" w:rsidRPr="00A35D1A">
        <w:rPr>
          <w:rFonts w:ascii="Cambria Math" w:eastAsiaTheme="minorEastAsia" w:hAnsi="Cambria Math"/>
          <w:b/>
          <w:bCs/>
          <w:i/>
          <w:sz w:val="28"/>
          <w:szCs w:val="28"/>
          <w:lang w:val="en-US"/>
        </w:rPr>
        <w:t>α</w:t>
      </w:r>
      <w:r w:rsidR="00783C0C">
        <w:rPr>
          <w:rFonts w:eastAsiaTheme="minorEastAsia"/>
          <w:sz w:val="28"/>
          <w:szCs w:val="28"/>
          <w:lang w:val="en-US"/>
        </w:rPr>
        <w:t xml:space="preserve">, </w:t>
      </w:r>
      <w:r w:rsidRPr="00783C0C">
        <w:rPr>
          <w:rFonts w:eastAsiaTheme="minorEastAsia"/>
          <w:sz w:val="28"/>
          <w:szCs w:val="28"/>
          <w:lang w:val="en-US"/>
        </w:rPr>
        <w:t xml:space="preserve">we can conclude that there is </w:t>
      </w:r>
      <w:r w:rsidRPr="00DA2E5E">
        <w:rPr>
          <w:rFonts w:eastAsiaTheme="minorEastAsia"/>
          <w:b/>
          <w:bCs/>
          <w:i/>
          <w:iCs/>
          <w:sz w:val="28"/>
          <w:szCs w:val="28"/>
          <w:lang w:val="en-US"/>
        </w:rPr>
        <w:t xml:space="preserve">strong evidence in favor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783C0C">
        <w:rPr>
          <w:rFonts w:eastAsiaTheme="minorEastAsia"/>
          <w:sz w:val="28"/>
          <w:szCs w:val="28"/>
          <w:lang w:val="en-US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DA2E5E">
        <w:rPr>
          <w:rFonts w:eastAsiaTheme="minorEastAsia"/>
          <w:b/>
          <w:bCs/>
          <w:sz w:val="28"/>
          <w:szCs w:val="28"/>
          <w:lang w:val="en-US"/>
        </w:rPr>
        <w:t xml:space="preserve"> should be rejected</w:t>
      </w:r>
      <w:r w:rsidRPr="00783C0C">
        <w:rPr>
          <w:rFonts w:eastAsiaTheme="minorEastAsia"/>
          <w:sz w:val="28"/>
          <w:szCs w:val="28"/>
          <w:lang w:val="en-US"/>
        </w:rPr>
        <w:t xml:space="preserve">. Based on this data we would conclude that people are in fact becoming happier if they </w:t>
      </w:r>
      <w:r w:rsidR="008C5C63" w:rsidRPr="00783C0C">
        <w:rPr>
          <w:rFonts w:eastAsiaTheme="minorEastAsia"/>
          <w:sz w:val="28"/>
          <w:szCs w:val="28"/>
          <w:lang w:val="en-US"/>
        </w:rPr>
        <w:t xml:space="preserve">take a break from </w:t>
      </w:r>
      <w:r w:rsidRPr="00783C0C">
        <w:rPr>
          <w:rFonts w:eastAsiaTheme="minorEastAsia"/>
          <w:sz w:val="28"/>
          <w:szCs w:val="28"/>
          <w:lang w:val="en-US"/>
        </w:rPr>
        <w:t>using social networks.</w:t>
      </w:r>
    </w:p>
    <w:sectPr w:rsidR="0046359F" w:rsidRPr="00783C0C" w:rsidSect="009C56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00"/>
    <w:rsid w:val="00164E49"/>
    <w:rsid w:val="002444DA"/>
    <w:rsid w:val="00445800"/>
    <w:rsid w:val="0046359F"/>
    <w:rsid w:val="00615471"/>
    <w:rsid w:val="00783C0C"/>
    <w:rsid w:val="007A2A6B"/>
    <w:rsid w:val="007E0D64"/>
    <w:rsid w:val="008C5C63"/>
    <w:rsid w:val="009C56E0"/>
    <w:rsid w:val="00A35D1A"/>
    <w:rsid w:val="00D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5354"/>
  <w15:chartTrackingRefBased/>
  <w15:docId w15:val="{A8AEEF87-F2A4-40E0-9E45-B0D5324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3</cp:revision>
  <cp:lastPrinted>2024-04-20T19:53:00Z</cp:lastPrinted>
  <dcterms:created xsi:type="dcterms:W3CDTF">2024-04-20T18:24:00Z</dcterms:created>
  <dcterms:modified xsi:type="dcterms:W3CDTF">2024-04-20T19:59:00Z</dcterms:modified>
</cp:coreProperties>
</file>