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3042" w14:textId="5C362FA3" w:rsidR="00442E41" w:rsidRPr="006E4BC3" w:rsidRDefault="00442E41" w:rsidP="006E4BC3">
      <w:pPr>
        <w:pStyle w:val="1"/>
      </w:pPr>
      <w:r w:rsidRPr="006E4BC3">
        <w:t>Task 1</w:t>
      </w:r>
    </w:p>
    <w:p w14:paraId="6908D34F" w14:textId="143E7AEA" w:rsidR="002043F9" w:rsidRDefault="00145CDC" w:rsidP="00442E41">
      <w:pPr>
        <w:ind w:firstLine="0"/>
      </w:pPr>
      <w:r w:rsidRPr="00145CDC">
        <w:rPr>
          <w:noProof/>
        </w:rPr>
        <w:drawing>
          <wp:inline distT="0" distB="0" distL="0" distR="0" wp14:anchorId="1F8FC53D" wp14:editId="38390916">
            <wp:extent cx="6816105" cy="914400"/>
            <wp:effectExtent l="0" t="0" r="3810" b="0"/>
            <wp:docPr id="1230410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10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770" cy="9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3F52" w14:textId="2F98F63A" w:rsidR="00444F68" w:rsidRPr="006E4BC3" w:rsidRDefault="00442E41" w:rsidP="006E4BC3">
      <w:pPr>
        <w:jc w:val="both"/>
        <w:rPr>
          <w:rFonts w:eastAsiaTheme="minorEastAsia"/>
        </w:rPr>
      </w:pPr>
      <w:r>
        <w:t xml:space="preserve">1. </w:t>
      </w:r>
      <w:r w:rsidR="00444F68" w:rsidRPr="00442E41">
        <w:t xml:space="preserve">If </w:t>
      </w:r>
      <m:oMath>
        <m:r>
          <w:rPr>
            <w:rFonts w:ascii="Cambria Math" w:hAnsi="Cambria Math"/>
          </w:rPr>
          <m:t>A</m:t>
        </m:r>
      </m:oMath>
      <w:r w:rsidR="00444F68" w:rsidRPr="00442E41">
        <w:t xml:space="preserve"> and </w:t>
      </w:r>
      <m:oMath>
        <m:r>
          <w:rPr>
            <w:rFonts w:ascii="Cambria Math" w:hAnsi="Cambria Math"/>
          </w:rPr>
          <m:t>B</m:t>
        </m:r>
      </m:oMath>
      <w:r w:rsidR="00444F68" w:rsidRPr="00442E41">
        <w:t xml:space="preserve"> are independent events, then by definition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⋅P(B)</m:t>
        </m:r>
      </m:oMath>
      <w:r w:rsidR="00444F68" w:rsidRPr="00442E41">
        <w:rPr>
          <w:rFonts w:eastAsiaTheme="minorEastAsia"/>
        </w:rPr>
        <w:t>.</w:t>
      </w:r>
      <w:r w:rsidR="006E4BC3">
        <w:rPr>
          <w:rFonts w:eastAsiaTheme="minorEastAsia"/>
        </w:rPr>
        <w:t xml:space="preserve"> </w:t>
      </w:r>
      <w:r w:rsidR="00444F68" w:rsidRPr="00442E41">
        <w:t xml:space="preserve">But if A and B are mutually exclusive, then </w:t>
      </w:r>
      <m:oMath>
        <m:r>
          <w:rPr>
            <w:rFonts w:ascii="Cambria Math" w:hAnsi="Cambria Math"/>
          </w:rPr>
          <m:t>A∩B=∅</m:t>
        </m:r>
      </m:oMath>
      <w:r w:rsidR="00444F68" w:rsidRPr="00442E41">
        <w:t xml:space="preserve">, hence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 w:rsidR="00444F68" w:rsidRPr="00442E41">
        <w:t xml:space="preserve">. This implies that </w:t>
      </w:r>
      <m:oMath>
        <m:r>
          <w:rPr>
            <w:rFonts w:ascii="Cambria Math" w:hAnsi="Cambria Math"/>
          </w:rPr>
          <m:t>A</m:t>
        </m:r>
      </m:oMath>
      <w:r w:rsidR="00444F68" w:rsidRPr="00442E41">
        <w:t xml:space="preserve"> and </w:t>
      </w:r>
      <m:oMath>
        <m:r>
          <w:rPr>
            <w:rFonts w:ascii="Cambria Math" w:hAnsi="Cambria Math"/>
          </w:rPr>
          <m:t>B</m:t>
        </m:r>
      </m:oMath>
      <w:r w:rsidR="00444F68" w:rsidRPr="00442E41">
        <w:t xml:space="preserve"> can be independent and mutually exclusive only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444F68" w:rsidRPr="00442E41">
        <w:t xml:space="preserve"> or in other words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44F68" w:rsidRPr="00442E41">
        <w:t xml:space="preserve"> 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(or both)</w:t>
      </w:r>
      <w:r w:rsidR="00444F68" w:rsidRPr="00442E41">
        <w:t>.</w:t>
      </w:r>
    </w:p>
    <w:p w14:paraId="56F705F2" w14:textId="2AC7A36C" w:rsidR="009D1B10" w:rsidRPr="00E3453F" w:rsidRDefault="00442E41" w:rsidP="00EB55AF">
      <w:pPr>
        <w:jc w:val="both"/>
      </w:pPr>
      <w:r>
        <w:t xml:space="preserve">2. </w:t>
      </w:r>
      <w:r w:rsidR="00444F68" w:rsidRPr="00442E41">
        <w:t>On the other hand, if</w:t>
      </w:r>
      <w:r w:rsidRPr="00442E41">
        <w:t xml:space="preserve"> </w:t>
      </w:r>
      <m:oMath>
        <m:r>
          <w:rPr>
            <w:rFonts w:ascii="Cambria Math" w:hAnsi="Cambria Math"/>
          </w:rPr>
          <m:t>A</m:t>
        </m:r>
      </m:oMath>
      <w:r w:rsidRPr="00442E41">
        <w:t xml:space="preserve"> and </w:t>
      </w:r>
      <m:oMath>
        <m:r>
          <w:rPr>
            <w:rFonts w:ascii="Cambria Math" w:hAnsi="Cambria Math"/>
          </w:rPr>
          <m:t>B</m:t>
        </m:r>
      </m:oMath>
      <w:r w:rsidRPr="00442E41">
        <w:t xml:space="preserve"> are independent events and</w:t>
      </w:r>
      <w:r w:rsidR="00444F68" w:rsidRPr="00442E41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&gt;0</m:t>
        </m:r>
      </m:oMath>
      <w:r w:rsidR="00444F68" w:rsidRPr="00442E41"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&gt;0</m:t>
        </m:r>
      </m:oMath>
      <w:r>
        <w:t xml:space="preserve">. This implies, that </w:t>
      </w:r>
      <m:oMath>
        <m:r>
          <w:rPr>
            <w:rFonts w:ascii="Cambria Math" w:hAnsi="Cambria Math"/>
          </w:rPr>
          <m:t>A∩B</m:t>
        </m:r>
      </m:oMath>
      <w:r>
        <w:t xml:space="preserve"> isn’t an empty set, thus events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can happen together and are not mutually exclusive.</w:t>
      </w:r>
    </w:p>
    <w:sectPr w:rsidR="009D1B10" w:rsidRPr="00E3453F" w:rsidSect="00D35C16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D9"/>
    <w:rsid w:val="000265B9"/>
    <w:rsid w:val="00034A87"/>
    <w:rsid w:val="000C6758"/>
    <w:rsid w:val="000E13E5"/>
    <w:rsid w:val="000E5E1C"/>
    <w:rsid w:val="00145CDC"/>
    <w:rsid w:val="002043F9"/>
    <w:rsid w:val="00224F77"/>
    <w:rsid w:val="00240179"/>
    <w:rsid w:val="002437D4"/>
    <w:rsid w:val="003021FA"/>
    <w:rsid w:val="00383598"/>
    <w:rsid w:val="00442E41"/>
    <w:rsid w:val="00444F68"/>
    <w:rsid w:val="00480123"/>
    <w:rsid w:val="00492F5A"/>
    <w:rsid w:val="005B6115"/>
    <w:rsid w:val="0063562D"/>
    <w:rsid w:val="00650B9C"/>
    <w:rsid w:val="006E4BC3"/>
    <w:rsid w:val="00862D2D"/>
    <w:rsid w:val="008F3CD9"/>
    <w:rsid w:val="009D1B10"/>
    <w:rsid w:val="009F06D9"/>
    <w:rsid w:val="00AB7147"/>
    <w:rsid w:val="00B25017"/>
    <w:rsid w:val="00D35C16"/>
    <w:rsid w:val="00E3453F"/>
    <w:rsid w:val="00E67E2D"/>
    <w:rsid w:val="00E91DF4"/>
    <w:rsid w:val="00EA6FA7"/>
    <w:rsid w:val="00EB55AF"/>
    <w:rsid w:val="00F131A7"/>
    <w:rsid w:val="00F3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89CE"/>
  <w15:chartTrackingRefBased/>
  <w15:docId w15:val="{C31F80EE-7F92-4035-99A2-A6B13619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E41"/>
    <w:pPr>
      <w:spacing w:after="0"/>
      <w:ind w:firstLine="72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E4BC3"/>
    <w:pPr>
      <w:ind w:firstLine="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4F68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6E4BC3"/>
    <w:rPr>
      <w:b/>
      <w:bCs/>
      <w:sz w:val="28"/>
      <w:szCs w:val="28"/>
    </w:rPr>
  </w:style>
  <w:style w:type="table" w:styleId="a4">
    <w:name w:val="Table Grid"/>
    <w:basedOn w:val="a1"/>
    <w:uiPriority w:val="39"/>
    <w:rsid w:val="0003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Михаил Михайлович</dc:creator>
  <cp:keywords/>
  <dc:description/>
  <cp:lastModifiedBy>Мельников Михаил Михайлович</cp:lastModifiedBy>
  <cp:revision>10</cp:revision>
  <dcterms:created xsi:type="dcterms:W3CDTF">2024-02-23T20:37:00Z</dcterms:created>
  <dcterms:modified xsi:type="dcterms:W3CDTF">2024-03-03T00:37:00Z</dcterms:modified>
</cp:coreProperties>
</file>