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80FDD" w14:textId="1D433B7E" w:rsidR="00CD78D8" w:rsidRPr="00566397" w:rsidRDefault="00D56D78" w:rsidP="00D56D78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proofErr w:type="gramStart"/>
      <w:r>
        <w:rPr>
          <w:rFonts w:ascii="標楷體" w:eastAsia="標楷體" w:hAnsi="標楷體" w:hint="eastAsia"/>
          <w:b/>
          <w:bCs/>
          <w:sz w:val="28"/>
          <w:szCs w:val="28"/>
        </w:rPr>
        <w:t>附堡傳說</w:t>
      </w:r>
      <w:r w:rsidRPr="00D56D78">
        <w:rPr>
          <w:rFonts w:ascii="標楷體" w:eastAsia="標楷體" w:hAnsi="標楷體" w:hint="eastAsia"/>
          <w:b/>
          <w:bCs/>
          <w:sz w:val="28"/>
          <w:szCs w:val="28"/>
        </w:rPr>
        <w:t>──</w:t>
      </w:r>
      <w:proofErr w:type="spellStart"/>
      <w:proofErr w:type="gramEnd"/>
      <w:r w:rsidR="00C43303" w:rsidRPr="00566397">
        <w:rPr>
          <w:rFonts w:ascii="標楷體" w:eastAsia="標楷體" w:hAnsi="標楷體"/>
          <w:b/>
          <w:bCs/>
          <w:sz w:val="28"/>
          <w:szCs w:val="28"/>
        </w:rPr>
        <w:t>Pygame</w:t>
      </w:r>
      <w:proofErr w:type="spellEnd"/>
      <w:r>
        <w:rPr>
          <w:rFonts w:ascii="標楷體" w:eastAsia="標楷體" w:hAnsi="標楷體" w:hint="eastAsia"/>
          <w:b/>
          <w:bCs/>
          <w:sz w:val="28"/>
          <w:szCs w:val="28"/>
        </w:rPr>
        <w:t>大富翁與AVG遊戲</w:t>
      </w:r>
      <w:r w:rsidR="00C43303" w:rsidRPr="00566397">
        <w:rPr>
          <w:rFonts w:ascii="標楷體" w:eastAsia="標楷體" w:hAnsi="標楷體" w:hint="eastAsia"/>
          <w:b/>
          <w:bCs/>
          <w:sz w:val="28"/>
          <w:szCs w:val="28"/>
        </w:rPr>
        <w:t>實作</w:t>
      </w:r>
    </w:p>
    <w:p w14:paraId="6BCB6D32" w14:textId="01506E73" w:rsidR="00C43303" w:rsidRDefault="00C43303" w:rsidP="00D56D78">
      <w:pPr>
        <w:jc w:val="right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作者：陳柏</w:t>
      </w:r>
      <w:proofErr w:type="gramStart"/>
      <w:r w:rsidR="002023F3">
        <w:rPr>
          <w:rFonts w:ascii="標楷體" w:eastAsia="標楷體" w:hAnsi="標楷體" w:hint="eastAsia"/>
          <w:sz w:val="20"/>
          <w:szCs w:val="20"/>
        </w:rPr>
        <w:t>諭</w:t>
      </w:r>
      <w:proofErr w:type="gramEnd"/>
      <w:r w:rsidR="002023F3">
        <w:rPr>
          <w:rFonts w:ascii="標楷體" w:eastAsia="標楷體" w:hAnsi="標楷體" w:hint="eastAsia"/>
          <w:sz w:val="20"/>
          <w:szCs w:val="20"/>
        </w:rPr>
        <w:t>、</w:t>
      </w:r>
      <w:r>
        <w:rPr>
          <w:rFonts w:ascii="標楷體" w:eastAsia="標楷體" w:hAnsi="標楷體" w:hint="eastAsia"/>
          <w:sz w:val="20"/>
          <w:szCs w:val="20"/>
        </w:rPr>
        <w:t>劉賢康</w:t>
      </w:r>
    </w:p>
    <w:p w14:paraId="6F44E263" w14:textId="04D5D982" w:rsidR="00F442F9" w:rsidRDefault="00C43303" w:rsidP="00D56D78">
      <w:pPr>
        <w:jc w:val="right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指導教授：王弘倫教授</w:t>
      </w:r>
    </w:p>
    <w:p w14:paraId="1B06055A" w14:textId="5E0177EE" w:rsidR="00F442F9" w:rsidRDefault="00F442F9" w:rsidP="00F442F9">
      <w:pPr>
        <w:pStyle w:val="a3"/>
        <w:numPr>
          <w:ilvl w:val="0"/>
          <w:numId w:val="14"/>
        </w:numPr>
        <w:ind w:leftChars="0"/>
        <w:rPr>
          <w:rFonts w:ascii="標楷體" w:eastAsia="標楷體" w:hAnsi="標楷體"/>
          <w:b/>
          <w:bCs/>
          <w:sz w:val="20"/>
          <w:szCs w:val="20"/>
        </w:rPr>
      </w:pPr>
      <w:r w:rsidRPr="00F442F9">
        <w:rPr>
          <w:rFonts w:ascii="標楷體" w:eastAsia="標楷體" w:hAnsi="標楷體" w:hint="eastAsia"/>
          <w:b/>
          <w:bCs/>
          <w:sz w:val="20"/>
          <w:szCs w:val="20"/>
        </w:rPr>
        <w:t>摘要</w:t>
      </w:r>
    </w:p>
    <w:p w14:paraId="7962CD15" w14:textId="6052D559" w:rsidR="00F442F9" w:rsidRPr="00F442F9" w:rsidRDefault="00F442F9" w:rsidP="00D56D78">
      <w:pPr>
        <w:pStyle w:val="a3"/>
        <w:ind w:leftChars="0" w:left="408"/>
        <w:jc w:val="both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本專題研究希望以電子遊戲為媒介述說曾發生在師大附中的故事</w:t>
      </w:r>
      <w:r w:rsidR="00853C00">
        <w:rPr>
          <w:rFonts w:ascii="標楷體" w:eastAsia="標楷體" w:hAnsi="標楷體" w:hint="eastAsia"/>
          <w:sz w:val="20"/>
          <w:szCs w:val="20"/>
        </w:rPr>
        <w:t>。兩名</w:t>
      </w:r>
      <w:r>
        <w:rPr>
          <w:rFonts w:ascii="標楷體" w:eastAsia="標楷體" w:hAnsi="標楷體" w:hint="eastAsia"/>
          <w:sz w:val="20"/>
          <w:szCs w:val="20"/>
        </w:rPr>
        <w:t>玩家</w:t>
      </w:r>
      <w:r w:rsidR="00055158">
        <w:rPr>
          <w:rFonts w:ascii="標楷體" w:eastAsia="標楷體" w:hAnsi="標楷體" w:hint="eastAsia"/>
          <w:sz w:val="20"/>
          <w:szCs w:val="20"/>
        </w:rPr>
        <w:t>將</w:t>
      </w:r>
      <w:r>
        <w:rPr>
          <w:rFonts w:ascii="標楷體" w:eastAsia="標楷體" w:hAnsi="標楷體" w:hint="eastAsia"/>
          <w:sz w:val="20"/>
          <w:szCs w:val="20"/>
        </w:rPr>
        <w:t>扮演師大附中學生</w:t>
      </w:r>
      <w:r w:rsidR="00853C00">
        <w:rPr>
          <w:rFonts w:ascii="標楷體" w:eastAsia="標楷體" w:hAnsi="標楷體" w:hint="eastAsia"/>
          <w:sz w:val="20"/>
          <w:szCs w:val="20"/>
        </w:rPr>
        <w:t>，透過閱讀故事推進劇情，路線選擇決定得分</w:t>
      </w:r>
      <w:r w:rsidR="00DF66C6">
        <w:rPr>
          <w:rFonts w:ascii="標楷體" w:eastAsia="標楷體" w:hAnsi="標楷體" w:hint="eastAsia"/>
          <w:sz w:val="20"/>
          <w:szCs w:val="20"/>
        </w:rPr>
        <w:t>與勝負</w:t>
      </w:r>
      <w:r w:rsidR="00055158">
        <w:rPr>
          <w:rFonts w:ascii="標楷體" w:eastAsia="標楷體" w:hAnsi="標楷體" w:hint="eastAsia"/>
          <w:sz w:val="20"/>
          <w:szCs w:val="20"/>
        </w:rPr>
        <w:t>，並以大富翁的形式增加遊戲的豐富性。</w:t>
      </w:r>
    </w:p>
    <w:p w14:paraId="37205BC9" w14:textId="2F36CA8E" w:rsidR="002023F3" w:rsidRDefault="002023F3" w:rsidP="00F442F9">
      <w:pPr>
        <w:pStyle w:val="a3"/>
        <w:numPr>
          <w:ilvl w:val="0"/>
          <w:numId w:val="14"/>
        </w:numPr>
        <w:ind w:leftChars="0"/>
        <w:rPr>
          <w:rFonts w:ascii="標楷體" w:eastAsia="標楷體" w:hAnsi="標楷體"/>
          <w:b/>
          <w:bCs/>
          <w:sz w:val="20"/>
          <w:szCs w:val="20"/>
        </w:rPr>
      </w:pPr>
      <w:r w:rsidRPr="00F442F9">
        <w:rPr>
          <w:rFonts w:ascii="標楷體" w:eastAsia="標楷體" w:hAnsi="標楷體" w:hint="eastAsia"/>
          <w:b/>
          <w:bCs/>
          <w:sz w:val="20"/>
          <w:szCs w:val="20"/>
        </w:rPr>
        <w:t>研究動機</w:t>
      </w:r>
    </w:p>
    <w:p w14:paraId="64056AB2" w14:textId="2B1CBED9" w:rsidR="00E90B93" w:rsidRPr="00E90B93" w:rsidRDefault="00E90B93" w:rsidP="00D56D78">
      <w:pPr>
        <w:pStyle w:val="a3"/>
        <w:ind w:leftChars="0" w:left="408"/>
        <w:jc w:val="both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師大附中是一所凝聚力極強的學校，我們有多種</w:t>
      </w:r>
      <w:r w:rsidR="00081393">
        <w:rPr>
          <w:rFonts w:ascii="標楷體" w:eastAsia="標楷體" w:hAnsi="標楷體" w:hint="eastAsia"/>
          <w:sz w:val="20"/>
          <w:szCs w:val="20"/>
        </w:rPr>
        <w:t>留</w:t>
      </w:r>
      <w:r>
        <w:rPr>
          <w:rFonts w:ascii="標楷體" w:eastAsia="標楷體" w:hAnsi="標楷體" w:hint="eastAsia"/>
          <w:sz w:val="20"/>
          <w:szCs w:val="20"/>
        </w:rPr>
        <w:t>存青春記憶的媒介，卻不曾有以附中為舞台的電子遊戲。這次的專題研究</w:t>
      </w:r>
      <w:r w:rsidR="00081393">
        <w:rPr>
          <w:rFonts w:ascii="標楷體" w:eastAsia="標楷體" w:hAnsi="標楷體" w:hint="eastAsia"/>
          <w:sz w:val="20"/>
          <w:szCs w:val="20"/>
        </w:rPr>
        <w:t>我們便以此為題，將回憶雋永留存。</w:t>
      </w:r>
    </w:p>
    <w:p w14:paraId="2186F494" w14:textId="3A88B9AD" w:rsidR="002023F3" w:rsidRPr="00F442F9" w:rsidRDefault="00566397" w:rsidP="00F442F9">
      <w:pPr>
        <w:pStyle w:val="a3"/>
        <w:numPr>
          <w:ilvl w:val="0"/>
          <w:numId w:val="14"/>
        </w:numPr>
        <w:ind w:leftChars="0"/>
        <w:rPr>
          <w:rFonts w:ascii="標楷體" w:eastAsia="標楷體" w:hAnsi="標楷體"/>
          <w:b/>
          <w:bCs/>
          <w:sz w:val="20"/>
          <w:szCs w:val="20"/>
        </w:rPr>
      </w:pPr>
      <w:r w:rsidRPr="00F442F9">
        <w:rPr>
          <w:rFonts w:ascii="標楷體" w:eastAsia="標楷體" w:hAnsi="標楷體" w:hint="eastAsia"/>
          <w:b/>
          <w:bCs/>
          <w:sz w:val="20"/>
          <w:szCs w:val="20"/>
        </w:rPr>
        <w:t>實作</w:t>
      </w:r>
      <w:r w:rsidR="002023F3" w:rsidRPr="00F442F9">
        <w:rPr>
          <w:rFonts w:ascii="標楷體" w:eastAsia="標楷體" w:hAnsi="標楷體" w:hint="eastAsia"/>
          <w:b/>
          <w:bCs/>
          <w:sz w:val="20"/>
          <w:szCs w:val="20"/>
        </w:rPr>
        <w:t>方法</w:t>
      </w:r>
    </w:p>
    <w:p w14:paraId="2FB7E86D" w14:textId="307DE8D5" w:rsidR="00566397" w:rsidRPr="00D56D78" w:rsidRDefault="00566397" w:rsidP="00D56D78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sz w:val="20"/>
          <w:szCs w:val="20"/>
        </w:rPr>
      </w:pPr>
      <w:r w:rsidRPr="00D56D78">
        <w:rPr>
          <w:rFonts w:ascii="標楷體" w:eastAsia="標楷體" w:hAnsi="標楷體" w:hint="eastAsia"/>
          <w:sz w:val="20"/>
          <w:szCs w:val="20"/>
        </w:rPr>
        <w:t>程式架構</w:t>
      </w:r>
    </w:p>
    <w:p w14:paraId="695A0460" w14:textId="299E76BF" w:rsidR="00EA6FFF" w:rsidRPr="00072B49" w:rsidRDefault="00EA6FFF" w:rsidP="00072B49">
      <w:pPr>
        <w:ind w:left="400"/>
        <w:rPr>
          <w:rFonts w:ascii="標楷體" w:eastAsia="標楷體" w:hAnsi="標楷體"/>
          <w:sz w:val="20"/>
          <w:szCs w:val="20"/>
        </w:rPr>
      </w:pPr>
      <w:r>
        <w:rPr>
          <w:rFonts w:hint="eastAsia"/>
          <w:noProof/>
        </w:rPr>
        <w:drawing>
          <wp:inline distT="0" distB="0" distL="0" distR="0" wp14:anchorId="3F3E45C5" wp14:editId="129CFCB4">
            <wp:extent cx="3946967" cy="152922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251" cy="158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30B0" w14:textId="532A6E3B" w:rsidR="00566397" w:rsidRDefault="00566397" w:rsidP="00D56D78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圖片顯示</w:t>
      </w:r>
    </w:p>
    <w:p w14:paraId="456B8BF2" w14:textId="14CCA3C6" w:rsidR="008A2D1D" w:rsidRDefault="00081393" w:rsidP="00D56D78">
      <w:pPr>
        <w:ind w:left="800"/>
        <w:jc w:val="both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若</w:t>
      </w:r>
      <w:r w:rsidR="008D15E4">
        <w:rPr>
          <w:rFonts w:ascii="標楷體" w:eastAsia="標楷體" w:hAnsi="標楷體" w:hint="eastAsia"/>
          <w:sz w:val="20"/>
          <w:szCs w:val="20"/>
        </w:rPr>
        <w:t>一個物件的</w:t>
      </w:r>
      <w:r w:rsidR="004B60B9">
        <w:rPr>
          <w:rFonts w:ascii="標楷體" w:eastAsia="標楷體" w:hAnsi="標楷體" w:hint="eastAsia"/>
          <w:sz w:val="20"/>
          <w:szCs w:val="20"/>
        </w:rPr>
        <w:t>圖片</w:t>
      </w:r>
      <w:r>
        <w:rPr>
          <w:rFonts w:ascii="標楷體" w:eastAsia="標楷體" w:hAnsi="標楷體" w:hint="eastAsia"/>
          <w:sz w:val="20"/>
          <w:szCs w:val="20"/>
        </w:rPr>
        <w:t>僅以</w:t>
      </w:r>
      <w:r w:rsidR="008D15E4">
        <w:rPr>
          <w:rFonts w:ascii="標楷體" w:eastAsia="標楷體" w:hAnsi="標楷體" w:hint="eastAsia"/>
          <w:sz w:val="20"/>
          <w:szCs w:val="20"/>
        </w:rPr>
        <w:t>一</w:t>
      </w:r>
      <w:r>
        <w:rPr>
          <w:rFonts w:ascii="標楷體" w:eastAsia="標楷體" w:hAnsi="標楷體" w:hint="eastAsia"/>
          <w:sz w:val="20"/>
          <w:szCs w:val="20"/>
        </w:rPr>
        <w:t>個</w:t>
      </w:r>
      <w:r w:rsidR="008D15E4">
        <w:rPr>
          <w:rFonts w:ascii="標楷體" w:eastAsia="標楷體" w:hAnsi="標楷體" w:hint="eastAsia"/>
          <w:sz w:val="20"/>
          <w:szCs w:val="20"/>
        </w:rPr>
        <w:t>圖</w:t>
      </w:r>
      <w:r>
        <w:rPr>
          <w:rFonts w:ascii="標楷體" w:eastAsia="標楷體" w:hAnsi="標楷體" w:hint="eastAsia"/>
          <w:sz w:val="20"/>
          <w:szCs w:val="20"/>
        </w:rPr>
        <w:t>檔</w:t>
      </w:r>
      <w:r w:rsidR="008D15E4">
        <w:rPr>
          <w:rFonts w:ascii="標楷體" w:eastAsia="標楷體" w:hAnsi="標楷體" w:hint="eastAsia"/>
          <w:sz w:val="20"/>
          <w:szCs w:val="20"/>
        </w:rPr>
        <w:t>組成</w:t>
      </w:r>
      <w:r w:rsidR="00EA6FFF" w:rsidRPr="00072B49">
        <w:rPr>
          <w:rFonts w:ascii="標楷體" w:eastAsia="標楷體" w:hAnsi="標楷體" w:hint="eastAsia"/>
          <w:sz w:val="20"/>
          <w:szCs w:val="20"/>
        </w:rPr>
        <w:t>，</w:t>
      </w:r>
      <w:r>
        <w:rPr>
          <w:rFonts w:ascii="標楷體" w:eastAsia="標楷體" w:hAnsi="標楷體" w:hint="eastAsia"/>
          <w:sz w:val="20"/>
          <w:szCs w:val="20"/>
        </w:rPr>
        <w:t>會造成許多不便，</w:t>
      </w:r>
      <w:r w:rsidR="008D15E4">
        <w:rPr>
          <w:rFonts w:ascii="標楷體" w:eastAsia="標楷體" w:hAnsi="標楷體" w:hint="eastAsia"/>
          <w:sz w:val="20"/>
          <w:szCs w:val="20"/>
        </w:rPr>
        <w:t>故本遊戲用</w:t>
      </w:r>
      <w:r w:rsidR="008D15E4" w:rsidRPr="00D56D78">
        <w:rPr>
          <w:rFonts w:eastAsia="標楷體" w:cstheme="minorHAnsi"/>
          <w:sz w:val="20"/>
          <w:szCs w:val="20"/>
        </w:rPr>
        <w:t>pandas</w:t>
      </w:r>
      <w:r w:rsidR="00A60E6D">
        <w:rPr>
          <w:rFonts w:ascii="標楷體" w:eastAsia="標楷體" w:hAnsi="標楷體" w:hint="eastAsia"/>
          <w:sz w:val="20"/>
          <w:szCs w:val="20"/>
        </w:rPr>
        <w:t>模組</w:t>
      </w:r>
      <w:r w:rsidR="008D15E4">
        <w:rPr>
          <w:rFonts w:ascii="標楷體" w:eastAsia="標楷體" w:hAnsi="標楷體" w:hint="eastAsia"/>
          <w:sz w:val="20"/>
          <w:szCs w:val="20"/>
        </w:rPr>
        <w:t>中的</w:t>
      </w:r>
      <w:proofErr w:type="spellStart"/>
      <w:r w:rsidR="00072B49" w:rsidRPr="00D56D78">
        <w:rPr>
          <w:rFonts w:eastAsia="標楷體" w:cstheme="minorHAnsi"/>
          <w:sz w:val="20"/>
          <w:szCs w:val="20"/>
        </w:rPr>
        <w:t>DataFrame</w:t>
      </w:r>
      <w:proofErr w:type="spellEnd"/>
      <w:r w:rsidR="008D15E4">
        <w:rPr>
          <w:rFonts w:ascii="標楷體" w:eastAsia="標楷體" w:hAnsi="標楷體" w:hint="eastAsia"/>
          <w:sz w:val="20"/>
          <w:szCs w:val="20"/>
        </w:rPr>
        <w:t>儲存圖片的標籤名、檔案、相對位置與透明度</w:t>
      </w:r>
      <w:r w:rsidR="00915FFB">
        <w:rPr>
          <w:rFonts w:ascii="標楷體" w:eastAsia="標楷體" w:hAnsi="標楷體" w:hint="eastAsia"/>
          <w:sz w:val="20"/>
          <w:szCs w:val="20"/>
        </w:rPr>
        <w:t>等</w:t>
      </w:r>
      <w:r w:rsidR="008D15E4">
        <w:rPr>
          <w:rFonts w:ascii="標楷體" w:eastAsia="標楷體" w:hAnsi="標楷體" w:hint="eastAsia"/>
          <w:sz w:val="20"/>
          <w:szCs w:val="20"/>
        </w:rPr>
        <w:t>，另用</w:t>
      </w:r>
      <w:r w:rsidR="008D15E4" w:rsidRPr="00D56D78">
        <w:rPr>
          <w:rFonts w:eastAsia="標楷體" w:cstheme="minorHAnsi"/>
          <w:sz w:val="20"/>
          <w:szCs w:val="20"/>
        </w:rPr>
        <w:t>list</w:t>
      </w:r>
      <w:r w:rsidR="008D15E4">
        <w:rPr>
          <w:rFonts w:ascii="標楷體" w:eastAsia="標楷體" w:hAnsi="標楷體" w:hint="eastAsia"/>
          <w:sz w:val="20"/>
          <w:szCs w:val="20"/>
        </w:rPr>
        <w:t>儲存要</w:t>
      </w:r>
      <w:r w:rsidR="00915FFB">
        <w:rPr>
          <w:rFonts w:ascii="標楷體" w:eastAsia="標楷體" w:hAnsi="標楷體" w:hint="eastAsia"/>
          <w:sz w:val="20"/>
          <w:szCs w:val="20"/>
        </w:rPr>
        <w:t>顯示的標籤，</w:t>
      </w:r>
      <w:proofErr w:type="gramStart"/>
      <w:r w:rsidR="00915FFB">
        <w:rPr>
          <w:rFonts w:ascii="標楷體" w:eastAsia="標楷體" w:hAnsi="標楷體" w:hint="eastAsia"/>
          <w:sz w:val="20"/>
          <w:szCs w:val="20"/>
        </w:rPr>
        <w:t>依序疊圖後</w:t>
      </w:r>
      <w:proofErr w:type="gramEnd"/>
      <w:r w:rsidR="00915FFB">
        <w:rPr>
          <w:rFonts w:ascii="標楷體" w:eastAsia="標楷體" w:hAnsi="標楷體" w:hint="eastAsia"/>
          <w:sz w:val="20"/>
          <w:szCs w:val="20"/>
        </w:rPr>
        <w:t>產生成品。過程圖示如下：</w:t>
      </w:r>
    </w:p>
    <w:p w14:paraId="6DDDC908" w14:textId="431634F7" w:rsidR="00B66414" w:rsidRDefault="007F7300" w:rsidP="00403876">
      <w:pPr>
        <w:ind w:firstLineChars="400" w:firstLine="800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noProof/>
          <w:sz w:val="20"/>
          <w:szCs w:val="20"/>
        </w:rPr>
        <w:lastRenderedPageBreak/>
        <w:drawing>
          <wp:inline distT="0" distB="0" distL="0" distR="0" wp14:anchorId="45FAD174" wp14:editId="495CE432">
            <wp:extent cx="3711709" cy="920992"/>
            <wp:effectExtent l="0" t="0" r="317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947" cy="93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3A2D" w14:textId="331528E7" w:rsidR="00566397" w:rsidRDefault="00566397" w:rsidP="00D56D78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動畫製作</w:t>
      </w:r>
    </w:p>
    <w:p w14:paraId="1FC4D341" w14:textId="09B39523" w:rsidR="00915FFB" w:rsidRPr="00DF66C6" w:rsidRDefault="00A96E66" w:rsidP="00D56D78">
      <w:pPr>
        <w:pStyle w:val="a3"/>
        <w:ind w:leftChars="300" w:left="720"/>
        <w:jc w:val="both"/>
        <w:rPr>
          <w:rFonts w:ascii="標楷體" w:eastAsia="標楷體" w:hAnsi="標楷體"/>
          <w:sz w:val="20"/>
          <w:szCs w:val="20"/>
        </w:rPr>
      </w:pPr>
      <w:proofErr w:type="spellStart"/>
      <w:r w:rsidRPr="00D56D78">
        <w:rPr>
          <w:rFonts w:eastAsia="標楷體" w:cstheme="minorHAnsi"/>
          <w:sz w:val="20"/>
          <w:szCs w:val="20"/>
        </w:rPr>
        <w:t>Pygame</w:t>
      </w:r>
      <w:proofErr w:type="spellEnd"/>
      <w:r>
        <w:rPr>
          <w:rFonts w:ascii="標楷體" w:eastAsia="標楷體" w:hAnsi="標楷體" w:hint="eastAsia"/>
          <w:sz w:val="20"/>
          <w:szCs w:val="20"/>
        </w:rPr>
        <w:t>透過</w:t>
      </w:r>
      <w:r w:rsidR="00F915BC">
        <w:rPr>
          <w:rFonts w:ascii="標楷體" w:eastAsia="標楷體" w:hAnsi="標楷體" w:hint="eastAsia"/>
          <w:sz w:val="20"/>
          <w:szCs w:val="20"/>
        </w:rPr>
        <w:t>不斷</w:t>
      </w:r>
      <w:r>
        <w:rPr>
          <w:rFonts w:ascii="標楷體" w:eastAsia="標楷體" w:hAnsi="標楷體" w:hint="eastAsia"/>
          <w:sz w:val="20"/>
          <w:szCs w:val="20"/>
        </w:rPr>
        <w:t>重繪視窗</w:t>
      </w:r>
      <w:r w:rsidR="00F915BC">
        <w:rPr>
          <w:rFonts w:ascii="標楷體" w:eastAsia="標楷體" w:hAnsi="標楷體" w:hint="eastAsia"/>
          <w:sz w:val="20"/>
          <w:szCs w:val="20"/>
        </w:rPr>
        <w:t>呈現動畫</w:t>
      </w:r>
      <w:r w:rsidR="000D26BE">
        <w:rPr>
          <w:rFonts w:ascii="標楷體" w:eastAsia="標楷體" w:hAnsi="標楷體" w:hint="eastAsia"/>
          <w:sz w:val="20"/>
          <w:szCs w:val="20"/>
        </w:rPr>
        <w:t>，</w:t>
      </w:r>
      <w:r w:rsidR="00DF66C6">
        <w:rPr>
          <w:rFonts w:ascii="標楷體" w:eastAsia="標楷體" w:hAnsi="標楷體" w:hint="eastAsia"/>
          <w:sz w:val="20"/>
          <w:szCs w:val="20"/>
        </w:rPr>
        <w:t>本遊戲以在每一</w:t>
      </w:r>
      <w:proofErr w:type="gramStart"/>
      <w:r w:rsidR="00DF66C6">
        <w:rPr>
          <w:rFonts w:ascii="標楷體" w:eastAsia="標楷體" w:hAnsi="標楷體" w:hint="eastAsia"/>
          <w:sz w:val="20"/>
          <w:szCs w:val="20"/>
        </w:rPr>
        <w:t>幀</w:t>
      </w:r>
      <w:proofErr w:type="gramEnd"/>
      <w:r w:rsidR="00DF66C6">
        <w:rPr>
          <w:rFonts w:ascii="標楷體" w:eastAsia="標楷體" w:hAnsi="標楷體" w:hint="eastAsia"/>
          <w:sz w:val="20"/>
          <w:szCs w:val="20"/>
        </w:rPr>
        <w:t>改變圖片庫資料或顯示順序實現</w:t>
      </w:r>
      <w:r w:rsidR="000D26BE" w:rsidRPr="00DF66C6">
        <w:rPr>
          <w:rFonts w:ascii="標楷體" w:eastAsia="標楷體" w:hAnsi="標楷體" w:hint="eastAsia"/>
          <w:sz w:val="20"/>
          <w:szCs w:val="20"/>
        </w:rPr>
        <w:t>。</w:t>
      </w:r>
      <w:r w:rsidR="00F915BC" w:rsidRPr="00DF66C6">
        <w:rPr>
          <w:rFonts w:ascii="標楷體" w:eastAsia="標楷體" w:hAnsi="標楷體" w:hint="eastAsia"/>
          <w:sz w:val="20"/>
          <w:szCs w:val="20"/>
        </w:rPr>
        <w:t>以下</w:t>
      </w:r>
      <w:proofErr w:type="gramStart"/>
      <w:r w:rsidR="00F915BC" w:rsidRPr="00DF66C6">
        <w:rPr>
          <w:rFonts w:ascii="標楷體" w:eastAsia="標楷體" w:hAnsi="標楷體" w:hint="eastAsia"/>
          <w:sz w:val="20"/>
          <w:szCs w:val="20"/>
        </w:rPr>
        <w:t>是本組對</w:t>
      </w:r>
      <w:proofErr w:type="gramEnd"/>
      <w:r w:rsidR="00F915BC" w:rsidRPr="00DF66C6">
        <w:rPr>
          <w:rFonts w:ascii="新細明體" w:eastAsia="新細明體" w:hAnsi="新細明體" w:cs="新細明體" w:hint="eastAsia"/>
          <w:sz w:val="20"/>
          <w:szCs w:val="20"/>
        </w:rPr>
        <w:t>①</w:t>
      </w:r>
      <w:r w:rsidR="00F915BC" w:rsidRPr="00DF66C6">
        <w:rPr>
          <w:rFonts w:ascii="標楷體" w:eastAsia="標楷體" w:hAnsi="標楷體" w:cs="新細明體" w:hint="eastAsia"/>
          <w:sz w:val="20"/>
          <w:szCs w:val="20"/>
        </w:rPr>
        <w:t>一次做完所有結果</w:t>
      </w:r>
      <w:r w:rsidR="00F915BC" w:rsidRPr="00DF66C6">
        <w:rPr>
          <w:rFonts w:ascii="新細明體" w:eastAsia="新細明體" w:hAnsi="新細明體" w:cs="新細明體" w:hint="eastAsia"/>
          <w:sz w:val="20"/>
          <w:szCs w:val="20"/>
        </w:rPr>
        <w:t>②</w:t>
      </w:r>
      <w:r w:rsidR="00F915BC" w:rsidRPr="00DF66C6">
        <w:rPr>
          <w:rFonts w:ascii="標楷體" w:eastAsia="標楷體" w:hAnsi="標楷體" w:cs="新細明體" w:hint="eastAsia"/>
          <w:sz w:val="20"/>
          <w:szCs w:val="20"/>
        </w:rPr>
        <w:t>每幀重新計算，兩種</w:t>
      </w:r>
      <w:r w:rsidR="000D26BE" w:rsidRPr="00DF66C6">
        <w:rPr>
          <w:rFonts w:ascii="標楷體" w:eastAsia="標楷體" w:hAnsi="標楷體" w:cs="新細明體" w:hint="eastAsia"/>
          <w:sz w:val="20"/>
          <w:szCs w:val="20"/>
        </w:rPr>
        <w:t>方法的優缺點分析：</w:t>
      </w:r>
    </w:p>
    <w:tbl>
      <w:tblPr>
        <w:tblStyle w:val="a5"/>
        <w:tblW w:w="5920" w:type="dxa"/>
        <w:tblInd w:w="719" w:type="dxa"/>
        <w:tblLook w:val="04A0" w:firstRow="1" w:lastRow="0" w:firstColumn="1" w:lastColumn="0" w:noHBand="0" w:noVBand="1"/>
      </w:tblPr>
      <w:tblGrid>
        <w:gridCol w:w="511"/>
        <w:gridCol w:w="2410"/>
        <w:gridCol w:w="2999"/>
      </w:tblGrid>
      <w:tr w:rsidR="00E47566" w14:paraId="61F5AB60" w14:textId="77777777" w:rsidTr="00D56D78">
        <w:tc>
          <w:tcPr>
            <w:tcW w:w="511" w:type="dxa"/>
          </w:tcPr>
          <w:p w14:paraId="44BB4A2D" w14:textId="77777777" w:rsidR="00E47566" w:rsidRDefault="00E47566" w:rsidP="00915FFB">
            <w:pPr>
              <w:pStyle w:val="a3"/>
              <w:ind w:leftChars="0" w:left="0"/>
              <w:rPr>
                <w:rFonts w:ascii="標楷體" w:eastAsia="標楷體" w:hAnsi="標楷體" w:cs="新細明體"/>
                <w:sz w:val="20"/>
                <w:szCs w:val="20"/>
              </w:rPr>
            </w:pPr>
          </w:p>
        </w:tc>
        <w:tc>
          <w:tcPr>
            <w:tcW w:w="2410" w:type="dxa"/>
          </w:tcPr>
          <w:p w14:paraId="6019807B" w14:textId="4FB6B6F8" w:rsidR="00E47566" w:rsidRDefault="00E47566" w:rsidP="00915FFB">
            <w:pPr>
              <w:pStyle w:val="a3"/>
              <w:ind w:leftChars="0" w:left="0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sz w:val="20"/>
                <w:szCs w:val="20"/>
              </w:rPr>
              <w:t>優點</w:t>
            </w:r>
          </w:p>
        </w:tc>
        <w:tc>
          <w:tcPr>
            <w:tcW w:w="2999" w:type="dxa"/>
          </w:tcPr>
          <w:p w14:paraId="4D62CA3F" w14:textId="4492942E" w:rsidR="00E47566" w:rsidRDefault="00E47566" w:rsidP="00915FFB">
            <w:pPr>
              <w:pStyle w:val="a3"/>
              <w:ind w:leftChars="0" w:left="0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sz w:val="20"/>
                <w:szCs w:val="20"/>
              </w:rPr>
              <w:t>缺點</w:t>
            </w:r>
          </w:p>
        </w:tc>
      </w:tr>
      <w:tr w:rsidR="00E47566" w14:paraId="5F5603E8" w14:textId="77777777" w:rsidTr="00D56D78">
        <w:tc>
          <w:tcPr>
            <w:tcW w:w="511" w:type="dxa"/>
          </w:tcPr>
          <w:p w14:paraId="28BC6F92" w14:textId="2C448B98" w:rsidR="00E47566" w:rsidRPr="00E47566" w:rsidRDefault="00E47566" w:rsidP="00E47566">
            <w:pPr>
              <w:rPr>
                <w:rFonts w:ascii="標楷體" w:eastAsia="標楷體" w:hAnsi="標楷體" w:cs="新細明體"/>
                <w:sz w:val="20"/>
                <w:szCs w:val="20"/>
              </w:rPr>
            </w:pPr>
            <w:r w:rsidRPr="00E47566">
              <w:rPr>
                <w:rFonts w:ascii="新細明體" w:eastAsia="新細明體" w:hAnsi="新細明體" w:cs="新細明體" w:hint="eastAsia"/>
                <w:sz w:val="20"/>
                <w:szCs w:val="20"/>
              </w:rPr>
              <w:t>①</w:t>
            </w:r>
          </w:p>
        </w:tc>
        <w:tc>
          <w:tcPr>
            <w:tcW w:w="2410" w:type="dxa"/>
          </w:tcPr>
          <w:p w14:paraId="60110AE1" w14:textId="6EBE7E39" w:rsidR="00E47566" w:rsidRDefault="00E47566" w:rsidP="00915FFB">
            <w:pPr>
              <w:pStyle w:val="a3"/>
              <w:ind w:leftChars="0" w:left="0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sz w:val="20"/>
                <w:szCs w:val="20"/>
              </w:rPr>
              <w:t>方便、</w:t>
            </w:r>
            <w:r w:rsidR="00A60E6D">
              <w:rPr>
                <w:rFonts w:ascii="標楷體" w:eastAsia="標楷體" w:hAnsi="標楷體" w:cs="新細明體" w:hint="eastAsia"/>
                <w:sz w:val="20"/>
                <w:szCs w:val="20"/>
              </w:rPr>
              <w:t>易監測執行結果</w:t>
            </w:r>
          </w:p>
        </w:tc>
        <w:tc>
          <w:tcPr>
            <w:tcW w:w="2999" w:type="dxa"/>
          </w:tcPr>
          <w:p w14:paraId="08DB4796" w14:textId="64F419C6" w:rsidR="00E47566" w:rsidRDefault="00E47566" w:rsidP="00915FFB">
            <w:pPr>
              <w:pStyle w:val="a3"/>
              <w:ind w:leftChars="0" w:left="0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sz w:val="20"/>
                <w:szCs w:val="20"/>
              </w:rPr>
              <w:t>需要</w:t>
            </w:r>
            <w:r w:rsidR="00A60E6D">
              <w:rPr>
                <w:rFonts w:ascii="標楷體" w:eastAsia="標楷體" w:hAnsi="標楷體" w:cs="新細明體" w:hint="eastAsia"/>
                <w:sz w:val="20"/>
                <w:szCs w:val="20"/>
              </w:rPr>
              <w:t>較多時間、記憶體</w:t>
            </w:r>
          </w:p>
        </w:tc>
      </w:tr>
      <w:tr w:rsidR="00E47566" w14:paraId="2F6B440B" w14:textId="77777777" w:rsidTr="00D56D78">
        <w:tc>
          <w:tcPr>
            <w:tcW w:w="511" w:type="dxa"/>
          </w:tcPr>
          <w:p w14:paraId="01E0C0E3" w14:textId="3546E4D5" w:rsidR="00E47566" w:rsidRDefault="00E47566" w:rsidP="00915FFB">
            <w:pPr>
              <w:pStyle w:val="a3"/>
              <w:ind w:leftChars="0" w:left="0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②</w:t>
            </w:r>
          </w:p>
        </w:tc>
        <w:tc>
          <w:tcPr>
            <w:tcW w:w="2410" w:type="dxa"/>
          </w:tcPr>
          <w:p w14:paraId="265483A2" w14:textId="4BBE20E6" w:rsidR="00E47566" w:rsidRDefault="00A60E6D" w:rsidP="00915FFB">
            <w:pPr>
              <w:pStyle w:val="a3"/>
              <w:ind w:leftChars="0" w:left="0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sz w:val="20"/>
                <w:szCs w:val="20"/>
              </w:rPr>
              <w:t>省時、省記憶體</w:t>
            </w:r>
          </w:p>
        </w:tc>
        <w:tc>
          <w:tcPr>
            <w:tcW w:w="2999" w:type="dxa"/>
          </w:tcPr>
          <w:p w14:paraId="134A960E" w14:textId="680FCB46" w:rsidR="00E47566" w:rsidRDefault="00A60E6D" w:rsidP="00915FFB">
            <w:pPr>
              <w:pStyle w:val="a3"/>
              <w:ind w:leftChars="0" w:left="0"/>
              <w:rPr>
                <w:rFonts w:ascii="標楷體" w:eastAsia="標楷體" w:hAnsi="標楷體" w:cs="新細明體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sz w:val="20"/>
                <w:szCs w:val="20"/>
              </w:rPr>
              <w:t>需儲存動畫的函數與參數</w:t>
            </w:r>
          </w:p>
        </w:tc>
      </w:tr>
    </w:tbl>
    <w:p w14:paraId="303E154F" w14:textId="17C86B2B" w:rsidR="000D26BE" w:rsidRDefault="00A60E6D" w:rsidP="00D56D78">
      <w:pPr>
        <w:ind w:leftChars="300" w:left="720"/>
        <w:jc w:val="both"/>
        <w:rPr>
          <w:rFonts w:ascii="標楷體" w:eastAsia="標楷體" w:hAnsi="標楷體" w:cs="新細明體"/>
          <w:sz w:val="20"/>
          <w:szCs w:val="20"/>
        </w:rPr>
      </w:pPr>
      <w:r>
        <w:rPr>
          <w:rFonts w:ascii="標楷體" w:eastAsia="標楷體" w:hAnsi="標楷體" w:cs="新細明體" w:hint="eastAsia"/>
          <w:sz w:val="20"/>
          <w:szCs w:val="20"/>
        </w:rPr>
        <w:t>因為記憶體</w:t>
      </w:r>
      <w:r w:rsidR="00FE0D63">
        <w:rPr>
          <w:rFonts w:ascii="標楷體" w:eastAsia="標楷體" w:hAnsi="標楷體" w:cs="新細明體" w:hint="eastAsia"/>
          <w:sz w:val="20"/>
          <w:szCs w:val="20"/>
        </w:rPr>
        <w:t>用量上升會嚴重</w:t>
      </w:r>
      <w:proofErr w:type="gramStart"/>
      <w:r w:rsidR="00FE0D63">
        <w:rPr>
          <w:rFonts w:ascii="標楷體" w:eastAsia="標楷體" w:hAnsi="標楷體" w:cs="新細明體" w:hint="eastAsia"/>
          <w:sz w:val="20"/>
          <w:szCs w:val="20"/>
        </w:rPr>
        <w:t>影響幀率</w:t>
      </w:r>
      <w:proofErr w:type="gramEnd"/>
      <w:r w:rsidR="00FE0D63">
        <w:rPr>
          <w:rFonts w:ascii="標楷體" w:eastAsia="標楷體" w:hAnsi="標楷體" w:cs="新細明體" w:hint="eastAsia"/>
          <w:sz w:val="20"/>
          <w:szCs w:val="20"/>
        </w:rPr>
        <w:t>，所以</w:t>
      </w:r>
      <w:r w:rsidR="000D26BE" w:rsidRPr="00A60E6D">
        <w:rPr>
          <w:rFonts w:ascii="標楷體" w:eastAsia="標楷體" w:hAnsi="標楷體" w:cs="新細明體" w:hint="eastAsia"/>
          <w:sz w:val="20"/>
          <w:szCs w:val="20"/>
        </w:rPr>
        <w:t>最後採用方法</w:t>
      </w:r>
      <w:r w:rsidR="000D26BE" w:rsidRPr="00A60E6D">
        <w:rPr>
          <w:rFonts w:ascii="新細明體" w:eastAsia="新細明體" w:hAnsi="新細明體" w:cs="新細明體" w:hint="eastAsia"/>
          <w:sz w:val="20"/>
          <w:szCs w:val="20"/>
        </w:rPr>
        <w:t>②</w:t>
      </w:r>
      <w:r w:rsidR="000D26BE" w:rsidRPr="00A60E6D">
        <w:rPr>
          <w:rFonts w:ascii="標楷體" w:eastAsia="標楷體" w:hAnsi="標楷體" w:cs="新細明體" w:hint="eastAsia"/>
          <w:sz w:val="20"/>
          <w:szCs w:val="20"/>
        </w:rPr>
        <w:t>，</w:t>
      </w:r>
      <w:r w:rsidR="00042EE1">
        <w:rPr>
          <w:rFonts w:ascii="標楷體" w:eastAsia="標楷體" w:hAnsi="標楷體" w:cs="新細明體" w:hint="eastAsia"/>
          <w:sz w:val="20"/>
          <w:szCs w:val="20"/>
        </w:rPr>
        <w:t>缺點的部分用</w:t>
      </w:r>
      <w:r w:rsidR="00042EE1" w:rsidRPr="00D56D78">
        <w:rPr>
          <w:rFonts w:eastAsia="標楷體" w:cstheme="minorHAnsi"/>
          <w:sz w:val="20"/>
          <w:szCs w:val="20"/>
        </w:rPr>
        <w:t>Python</w:t>
      </w:r>
      <w:r w:rsidR="00836CC8">
        <w:rPr>
          <w:rFonts w:ascii="標楷體" w:eastAsia="標楷體" w:hAnsi="標楷體" w:cs="新細明體" w:hint="eastAsia"/>
          <w:sz w:val="20"/>
          <w:szCs w:val="20"/>
        </w:rPr>
        <w:t>中</w:t>
      </w:r>
      <w:r w:rsidR="00836CC8" w:rsidRPr="00D56D78">
        <w:rPr>
          <w:rFonts w:eastAsia="標楷體" w:cstheme="minorHAnsi"/>
          <w:sz w:val="20"/>
          <w:szCs w:val="20"/>
        </w:rPr>
        <w:t>g</w:t>
      </w:r>
      <w:r w:rsidR="00042EE1" w:rsidRPr="00D56D78">
        <w:rPr>
          <w:rFonts w:eastAsia="標楷體" w:cstheme="minorHAnsi"/>
          <w:sz w:val="20"/>
          <w:szCs w:val="20"/>
        </w:rPr>
        <w:t>enerator</w:t>
      </w:r>
      <w:r w:rsidR="00836CC8">
        <w:rPr>
          <w:rFonts w:ascii="標楷體" w:eastAsia="標楷體" w:hAnsi="標楷體" w:cs="新細明體" w:hint="eastAsia"/>
          <w:sz w:val="20"/>
          <w:szCs w:val="20"/>
        </w:rPr>
        <w:t>的</w:t>
      </w:r>
      <w:r w:rsidR="00836CC8" w:rsidRPr="00D56D78">
        <w:rPr>
          <w:rFonts w:eastAsia="標楷體" w:cstheme="minorHAnsi"/>
          <w:sz w:val="20"/>
          <w:szCs w:val="20"/>
        </w:rPr>
        <w:t>lazy eval</w:t>
      </w:r>
      <w:r w:rsidR="008068D6" w:rsidRPr="00D56D78">
        <w:rPr>
          <w:rFonts w:eastAsia="標楷體" w:cstheme="minorHAnsi"/>
          <w:sz w:val="20"/>
          <w:szCs w:val="20"/>
        </w:rPr>
        <w:t>u</w:t>
      </w:r>
      <w:r w:rsidR="00836CC8" w:rsidRPr="00D56D78">
        <w:rPr>
          <w:rFonts w:eastAsia="標楷體" w:cstheme="minorHAnsi"/>
          <w:sz w:val="20"/>
          <w:szCs w:val="20"/>
        </w:rPr>
        <w:t>ation</w:t>
      </w:r>
      <w:r w:rsidR="008068D6">
        <w:rPr>
          <w:rFonts w:ascii="標楷體" w:eastAsia="標楷體" w:hAnsi="標楷體" w:cs="新細明體" w:hint="eastAsia"/>
          <w:sz w:val="20"/>
          <w:szCs w:val="20"/>
        </w:rPr>
        <w:t>特性</w:t>
      </w:r>
      <w:r w:rsidR="00042EE1">
        <w:rPr>
          <w:rFonts w:ascii="標楷體" w:eastAsia="標楷體" w:hAnsi="標楷體" w:cs="新細明體" w:hint="eastAsia"/>
          <w:sz w:val="20"/>
          <w:szCs w:val="20"/>
        </w:rPr>
        <w:t>克服。</w:t>
      </w:r>
      <w:r w:rsidR="001B4EE6">
        <w:rPr>
          <w:rFonts w:ascii="標楷體" w:eastAsia="標楷體" w:hAnsi="標楷體" w:cs="新細明體" w:hint="eastAsia"/>
          <w:sz w:val="20"/>
          <w:szCs w:val="20"/>
        </w:rPr>
        <w:t>下圖為一個動畫函數的規格說明。</w:t>
      </w:r>
    </w:p>
    <w:p w14:paraId="56087B2F" w14:textId="7CE10556" w:rsidR="00561ECF" w:rsidRPr="00A60E6D" w:rsidRDefault="00561ECF" w:rsidP="00042EE1">
      <w:pPr>
        <w:ind w:left="760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noProof/>
          <w:sz w:val="20"/>
          <w:szCs w:val="20"/>
        </w:rPr>
        <w:drawing>
          <wp:inline distT="0" distB="0" distL="0" distR="0" wp14:anchorId="5F96ACE0" wp14:editId="35BAF6E6">
            <wp:extent cx="3734725" cy="2181659"/>
            <wp:effectExtent l="0" t="0" r="0" b="952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511" cy="22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5E6F" w14:textId="3A9AE701" w:rsidR="00B1551F" w:rsidRDefault="00B1551F" w:rsidP="00D56D78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按鈕製作</w:t>
      </w:r>
    </w:p>
    <w:p w14:paraId="639CE030" w14:textId="09DEFCD6" w:rsidR="004B60B9" w:rsidRDefault="004B60B9" w:rsidP="00D56D78">
      <w:pPr>
        <w:pStyle w:val="a3"/>
        <w:ind w:leftChars="0" w:left="760"/>
        <w:jc w:val="both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為了方便管理，</w:t>
      </w:r>
      <w:r w:rsidR="001C06BD">
        <w:rPr>
          <w:rFonts w:ascii="標楷體" w:eastAsia="標楷體" w:hAnsi="標楷體" w:hint="eastAsia"/>
          <w:sz w:val="20"/>
          <w:szCs w:val="20"/>
        </w:rPr>
        <w:t>採用</w:t>
      </w:r>
      <w:r w:rsidR="00246494">
        <w:rPr>
          <w:rFonts w:ascii="標楷體" w:eastAsia="標楷體" w:hAnsi="標楷體" w:hint="eastAsia"/>
          <w:sz w:val="20"/>
          <w:szCs w:val="20"/>
        </w:rPr>
        <w:t>鍵盤、滑鼠兩個</w:t>
      </w:r>
      <w:r>
        <w:rPr>
          <w:rFonts w:ascii="標楷體" w:eastAsia="標楷體" w:hAnsi="標楷體" w:hint="eastAsia"/>
          <w:sz w:val="20"/>
          <w:szCs w:val="20"/>
        </w:rPr>
        <w:t>「主控</w:t>
      </w:r>
      <w:r w:rsidR="001C06BD">
        <w:rPr>
          <w:rFonts w:ascii="標楷體" w:eastAsia="標楷體" w:hAnsi="標楷體" w:hint="eastAsia"/>
          <w:sz w:val="20"/>
          <w:szCs w:val="20"/>
        </w:rPr>
        <w:t>台</w:t>
      </w:r>
      <w:r>
        <w:rPr>
          <w:rFonts w:ascii="標楷體" w:eastAsia="標楷體" w:hAnsi="標楷體" w:hint="eastAsia"/>
          <w:sz w:val="20"/>
          <w:szCs w:val="20"/>
        </w:rPr>
        <w:t>」的設計，</w:t>
      </w:r>
      <w:r w:rsidR="00246494">
        <w:rPr>
          <w:rFonts w:ascii="標楷體" w:eastAsia="標楷體" w:hAnsi="標楷體" w:hint="eastAsia"/>
          <w:sz w:val="20"/>
          <w:szCs w:val="20"/>
        </w:rPr>
        <w:t>如接收到滑鼠移動、點擊就檢查</w:t>
      </w:r>
      <w:bookmarkStart w:id="0" w:name="_GoBack"/>
      <w:bookmarkEnd w:id="0"/>
      <w:r w:rsidR="00246494">
        <w:rPr>
          <w:rFonts w:ascii="標楷體" w:eastAsia="標楷體" w:hAnsi="標楷體" w:hint="eastAsia"/>
          <w:sz w:val="20"/>
          <w:szCs w:val="20"/>
        </w:rPr>
        <w:t>全部滑鼠按鈕。</w:t>
      </w:r>
      <w:r w:rsidR="001C06BD">
        <w:rPr>
          <w:rFonts w:ascii="標楷體" w:eastAsia="標楷體" w:hAnsi="標楷體" w:hint="eastAsia"/>
          <w:sz w:val="20"/>
          <w:szCs w:val="20"/>
        </w:rPr>
        <w:t>個別按鈕</w:t>
      </w:r>
      <w:r w:rsidR="00246494">
        <w:rPr>
          <w:rFonts w:ascii="標楷體" w:eastAsia="標楷體" w:hAnsi="標楷體" w:hint="eastAsia"/>
          <w:sz w:val="20"/>
          <w:szCs w:val="20"/>
        </w:rPr>
        <w:t>包含標籤、偵測目標</w:t>
      </w:r>
      <w:r w:rsidR="001C06BD">
        <w:rPr>
          <w:rFonts w:ascii="標楷體" w:eastAsia="標楷體" w:hAnsi="標楷體" w:hint="eastAsia"/>
          <w:sz w:val="20"/>
          <w:szCs w:val="20"/>
        </w:rPr>
        <w:t>（鍵</w:t>
      </w:r>
      <w:r w:rsidR="001C06BD">
        <w:rPr>
          <w:rFonts w:ascii="標楷體" w:eastAsia="標楷體" w:hAnsi="標楷體" w:hint="eastAsia"/>
          <w:sz w:val="20"/>
          <w:szCs w:val="20"/>
        </w:rPr>
        <w:lastRenderedPageBreak/>
        <w:t>盤為鍵值，滑鼠為物件）以及偵測、回應函數，滑鼠另有</w:t>
      </w:r>
      <w:r w:rsidR="00AB2544">
        <w:rPr>
          <w:rFonts w:ascii="標楷體" w:eastAsia="標楷體" w:hAnsi="標楷體" w:hint="eastAsia"/>
          <w:sz w:val="20"/>
          <w:szCs w:val="20"/>
        </w:rPr>
        <w:t>受鎖定時執行的函數。各函數以</w:t>
      </w:r>
      <w:proofErr w:type="spellStart"/>
      <w:r w:rsidR="00AB2544" w:rsidRPr="00D56D78">
        <w:rPr>
          <w:rFonts w:eastAsia="標楷體" w:cstheme="minorHAnsi"/>
          <w:sz w:val="20"/>
          <w:szCs w:val="20"/>
        </w:rPr>
        <w:t>functools</w:t>
      </w:r>
      <w:proofErr w:type="spellEnd"/>
      <w:r w:rsidR="00AB2544">
        <w:rPr>
          <w:rFonts w:ascii="標楷體" w:eastAsia="標楷體" w:hAnsi="標楷體" w:hint="eastAsia"/>
          <w:sz w:val="20"/>
          <w:szCs w:val="20"/>
        </w:rPr>
        <w:t>模組中的</w:t>
      </w:r>
      <w:r w:rsidR="00AB2544" w:rsidRPr="00D56D78">
        <w:rPr>
          <w:rFonts w:eastAsia="標楷體" w:cstheme="minorHAnsi"/>
          <w:sz w:val="20"/>
          <w:szCs w:val="20"/>
        </w:rPr>
        <w:t>partial</w:t>
      </w:r>
      <w:r w:rsidR="00AB2544">
        <w:rPr>
          <w:rFonts w:ascii="標楷體" w:eastAsia="標楷體" w:hAnsi="標楷體" w:hint="eastAsia"/>
          <w:sz w:val="20"/>
          <w:szCs w:val="20"/>
        </w:rPr>
        <w:t>類別包裝，省去儲存參數的麻煩。</w:t>
      </w:r>
    </w:p>
    <w:p w14:paraId="70BECFBA" w14:textId="3FEF5B83" w:rsidR="00566397" w:rsidRPr="00B17557" w:rsidRDefault="00B1551F" w:rsidP="00D56D78">
      <w:pPr>
        <w:pStyle w:val="a3"/>
        <w:numPr>
          <w:ilvl w:val="0"/>
          <w:numId w:val="19"/>
        </w:numPr>
        <w:ind w:leftChars="0"/>
        <w:rPr>
          <w:rFonts w:ascii="標楷體" w:eastAsia="標楷體" w:hAnsi="標楷體"/>
          <w:sz w:val="20"/>
          <w:szCs w:val="20"/>
        </w:rPr>
      </w:pPr>
      <w:r w:rsidRPr="00B17557">
        <w:rPr>
          <w:rFonts w:ascii="標楷體" w:eastAsia="標楷體" w:hAnsi="標楷體" w:hint="eastAsia"/>
          <w:sz w:val="20"/>
          <w:szCs w:val="20"/>
        </w:rPr>
        <w:t>其他</w:t>
      </w:r>
    </w:p>
    <w:p w14:paraId="55B6F70D" w14:textId="6CC35159" w:rsidR="00B1551F" w:rsidRDefault="00B1551F" w:rsidP="00B1551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用切割圖片製作</w:t>
      </w:r>
      <w:r w:rsidR="004C3BC2">
        <w:rPr>
          <w:rFonts w:ascii="標楷體" w:eastAsia="標楷體" w:hAnsi="標楷體" w:hint="eastAsia"/>
          <w:sz w:val="20"/>
          <w:szCs w:val="20"/>
        </w:rPr>
        <w:t>骰子</w:t>
      </w:r>
      <w:r>
        <w:rPr>
          <w:rFonts w:ascii="標楷體" w:eastAsia="標楷體" w:hAnsi="標楷體" w:hint="eastAsia"/>
          <w:sz w:val="20"/>
          <w:szCs w:val="20"/>
        </w:rPr>
        <w:t>動畫</w:t>
      </w:r>
    </w:p>
    <w:p w14:paraId="32A2E51D" w14:textId="72FA6D68" w:rsidR="00CE57CA" w:rsidRDefault="00FC54D8" w:rsidP="00D56D78">
      <w:pPr>
        <w:pStyle w:val="a3"/>
        <w:ind w:leftChars="0" w:left="960"/>
        <w:jc w:val="both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遊戲</w:t>
      </w:r>
      <w:r w:rsidR="00A22B38">
        <w:rPr>
          <w:rFonts w:ascii="標楷體" w:eastAsia="標楷體" w:hAnsi="標楷體" w:hint="eastAsia"/>
          <w:sz w:val="20"/>
          <w:szCs w:val="20"/>
        </w:rPr>
        <w:t>中</w:t>
      </w:r>
      <w:r>
        <w:rPr>
          <w:rFonts w:ascii="標楷體" w:eastAsia="標楷體" w:hAnsi="標楷體" w:hint="eastAsia"/>
          <w:sz w:val="20"/>
          <w:szCs w:val="20"/>
        </w:rPr>
        <w:t>骰子動畫</w:t>
      </w:r>
      <w:r w:rsidR="00A22B38">
        <w:rPr>
          <w:rFonts w:ascii="標楷體" w:eastAsia="標楷體" w:hAnsi="標楷體" w:hint="eastAsia"/>
          <w:sz w:val="20"/>
          <w:szCs w:val="20"/>
        </w:rPr>
        <w:t>以定時切換圖片呈現，若將各圖存在</w:t>
      </w:r>
      <w:proofErr w:type="spellStart"/>
      <w:r w:rsidR="00A22B38" w:rsidRPr="00D56D78">
        <w:rPr>
          <w:rFonts w:eastAsia="標楷體" w:cstheme="minorHAnsi"/>
          <w:sz w:val="20"/>
          <w:szCs w:val="20"/>
        </w:rPr>
        <w:t>DataFrame</w:t>
      </w:r>
      <w:proofErr w:type="spellEnd"/>
      <w:r w:rsidR="00A22B38">
        <w:rPr>
          <w:rFonts w:ascii="標楷體" w:eastAsia="標楷體" w:hAnsi="標楷體" w:hint="eastAsia"/>
          <w:sz w:val="20"/>
          <w:szCs w:val="20"/>
        </w:rPr>
        <w:t>中則表格內會有多筆重複資料</w:t>
      </w:r>
      <w:r w:rsidR="00AA0C90">
        <w:rPr>
          <w:rFonts w:ascii="標楷體" w:eastAsia="標楷體" w:hAnsi="標楷體" w:hint="eastAsia"/>
          <w:sz w:val="20"/>
          <w:szCs w:val="20"/>
        </w:rPr>
        <w:t>。簡化</w:t>
      </w:r>
      <w:r w:rsidR="001B4EE6">
        <w:rPr>
          <w:rFonts w:ascii="標楷體" w:eastAsia="標楷體" w:hAnsi="標楷體" w:hint="eastAsia"/>
          <w:sz w:val="20"/>
          <w:szCs w:val="20"/>
        </w:rPr>
        <w:t>後的</w:t>
      </w:r>
      <w:r w:rsidR="00AA0C90">
        <w:rPr>
          <w:rFonts w:ascii="標楷體" w:eastAsia="標楷體" w:hAnsi="標楷體" w:hint="eastAsia"/>
          <w:sz w:val="20"/>
          <w:szCs w:val="20"/>
        </w:rPr>
        <w:t>流程如下：</w:t>
      </w:r>
    </w:p>
    <w:p w14:paraId="0C442B51" w14:textId="2C9CF7D5" w:rsidR="00EA144E" w:rsidRPr="00D56D78" w:rsidRDefault="00EA144E" w:rsidP="00D56D78">
      <w:pPr>
        <w:ind w:left="480" w:firstLine="480"/>
        <w:rPr>
          <w:rFonts w:ascii="標楷體" w:eastAsia="標楷體" w:hAnsi="標楷體"/>
          <w:sz w:val="20"/>
          <w:szCs w:val="20"/>
        </w:rPr>
      </w:pPr>
      <w:r>
        <w:rPr>
          <w:rFonts w:hint="eastAsia"/>
          <w:noProof/>
        </w:rPr>
        <w:drawing>
          <wp:inline distT="0" distB="0" distL="0" distR="0" wp14:anchorId="1CDC805F" wp14:editId="35B22025">
            <wp:extent cx="3343701" cy="14149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109" cy="148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A911" w14:textId="6BF7FEB6" w:rsidR="00B1551F" w:rsidRDefault="00D42870" w:rsidP="00B1551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比例</w:t>
      </w:r>
      <w:r w:rsidR="00B1551F">
        <w:rPr>
          <w:rFonts w:ascii="標楷體" w:eastAsia="標楷體" w:hAnsi="標楷體" w:hint="eastAsia"/>
          <w:sz w:val="20"/>
          <w:szCs w:val="20"/>
        </w:rPr>
        <w:t>搜</w:t>
      </w:r>
      <w:r>
        <w:rPr>
          <w:rFonts w:ascii="標楷體" w:eastAsia="標楷體" w:hAnsi="標楷體" w:hint="eastAsia"/>
          <w:sz w:val="20"/>
          <w:szCs w:val="20"/>
        </w:rPr>
        <w:t>尋</w:t>
      </w:r>
      <w:r w:rsidR="00B1551F">
        <w:rPr>
          <w:rFonts w:ascii="標楷體" w:eastAsia="標楷體" w:hAnsi="標楷體" w:hint="eastAsia"/>
          <w:sz w:val="20"/>
          <w:szCs w:val="20"/>
        </w:rPr>
        <w:t>計算文字分行點</w:t>
      </w:r>
    </w:p>
    <w:p w14:paraId="065A0AF1" w14:textId="44A3E75C" w:rsidR="00AA0C90" w:rsidRDefault="00D42870" w:rsidP="00D56D78">
      <w:pPr>
        <w:pStyle w:val="a3"/>
        <w:ind w:leftChars="0" w:left="960"/>
        <w:jc w:val="both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考慮需中、英夾雜顯示時，因字元寬度不同，不能用字數決定換行，</w:t>
      </w:r>
      <w:proofErr w:type="gramStart"/>
      <w:r w:rsidR="00881DF3">
        <w:rPr>
          <w:rFonts w:ascii="標楷體" w:eastAsia="標楷體" w:hAnsi="標楷體" w:hint="eastAsia"/>
          <w:sz w:val="20"/>
          <w:szCs w:val="20"/>
        </w:rPr>
        <w:t>又因逐字</w:t>
      </w:r>
      <w:proofErr w:type="gramEnd"/>
      <w:r w:rsidR="00881DF3">
        <w:rPr>
          <w:rFonts w:ascii="標楷體" w:eastAsia="標楷體" w:hAnsi="標楷體" w:hint="eastAsia"/>
          <w:sz w:val="20"/>
          <w:szCs w:val="20"/>
        </w:rPr>
        <w:t>顯示動畫與英文單字不可切斷，不能一邊輸出一邊決定是否換行。故需於顯示前計算出所有</w:t>
      </w:r>
      <w:proofErr w:type="gramStart"/>
      <w:r w:rsidR="00881DF3">
        <w:rPr>
          <w:rFonts w:ascii="標楷體" w:eastAsia="標楷體" w:hAnsi="標楷體" w:hint="eastAsia"/>
          <w:sz w:val="20"/>
          <w:szCs w:val="20"/>
        </w:rPr>
        <w:t>換行點</w:t>
      </w:r>
      <w:proofErr w:type="gramEnd"/>
      <w:r w:rsidR="00881DF3">
        <w:rPr>
          <w:rFonts w:ascii="標楷體" w:eastAsia="標楷體" w:hAnsi="標楷體" w:hint="eastAsia"/>
          <w:sz w:val="20"/>
          <w:szCs w:val="20"/>
        </w:rPr>
        <w:t>，流程如下圖：</w:t>
      </w:r>
    </w:p>
    <w:p w14:paraId="5EEF9261" w14:textId="46459F01" w:rsidR="000F156F" w:rsidRPr="000F156F" w:rsidRDefault="000F156F" w:rsidP="000F156F">
      <w:pPr>
        <w:ind w:left="480" w:firstLine="480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noProof/>
          <w:sz w:val="20"/>
          <w:szCs w:val="20"/>
        </w:rPr>
        <w:drawing>
          <wp:inline distT="0" distB="0" distL="0" distR="0" wp14:anchorId="77F1B629" wp14:editId="19BCDA49">
            <wp:extent cx="3579226" cy="2216552"/>
            <wp:effectExtent l="0" t="0" r="2540" b="0"/>
            <wp:docPr id="6" name="圖片 6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桌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183" cy="225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1404" w14:textId="61EA76CB" w:rsidR="00AD382B" w:rsidRPr="00D56D78" w:rsidRDefault="00B1551F" w:rsidP="00AB2544">
      <w:pPr>
        <w:pStyle w:val="a3"/>
        <w:numPr>
          <w:ilvl w:val="0"/>
          <w:numId w:val="14"/>
        </w:numPr>
        <w:ind w:leftChars="0"/>
        <w:rPr>
          <w:rFonts w:ascii="標楷體" w:eastAsia="標楷體" w:hAnsi="標楷體" w:hint="eastAsia"/>
          <w:b/>
          <w:bCs/>
          <w:sz w:val="20"/>
          <w:szCs w:val="20"/>
        </w:rPr>
      </w:pPr>
      <w:r w:rsidRPr="00F442F9">
        <w:rPr>
          <w:rFonts w:ascii="標楷體" w:eastAsia="標楷體" w:hAnsi="標楷體" w:hint="eastAsia"/>
          <w:b/>
          <w:bCs/>
          <w:sz w:val="20"/>
          <w:szCs w:val="20"/>
        </w:rPr>
        <w:lastRenderedPageBreak/>
        <w:t>實作</w:t>
      </w:r>
      <w:r w:rsidR="007505E8" w:rsidRPr="00F442F9">
        <w:rPr>
          <w:rFonts w:ascii="標楷體" w:eastAsia="標楷體" w:hAnsi="標楷體" w:hint="eastAsia"/>
          <w:b/>
          <w:bCs/>
          <w:sz w:val="20"/>
          <w:szCs w:val="20"/>
        </w:rPr>
        <w:t>結果</w:t>
      </w:r>
    </w:p>
    <w:p w14:paraId="38D4D966" w14:textId="42A64DC3" w:rsidR="00AD382B" w:rsidRDefault="00AD382B" w:rsidP="00AB2544">
      <w:pPr>
        <w:pStyle w:val="a3"/>
        <w:ind w:leftChars="0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noProof/>
          <w:sz w:val="20"/>
          <w:szCs w:val="20"/>
        </w:rPr>
        <w:drawing>
          <wp:inline distT="0" distB="0" distL="0" distR="0" wp14:anchorId="234A432A" wp14:editId="6AE263B5">
            <wp:extent cx="1868420" cy="1050951"/>
            <wp:effectExtent l="19050" t="19050" r="17780" b="15875"/>
            <wp:docPr id="3" name="圖片 3" descr="一張含有 文字, 美工圖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美工圖案 的圖片&#10;&#10;自動產生的描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760" cy="106464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20"/>
          <w:szCs w:val="20"/>
        </w:rPr>
        <w:t xml:space="preserve"> </w:t>
      </w:r>
      <w:r>
        <w:rPr>
          <w:rFonts w:ascii="標楷體" w:eastAsia="標楷體" w:hAnsi="標楷體"/>
          <w:noProof/>
          <w:sz w:val="20"/>
          <w:szCs w:val="20"/>
        </w:rPr>
        <w:drawing>
          <wp:inline distT="0" distB="0" distL="0" distR="0" wp14:anchorId="2956D323" wp14:editId="46869245">
            <wp:extent cx="1868862" cy="1051200"/>
            <wp:effectExtent l="19050" t="19050" r="17145" b="158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62" cy="1051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020A09" w14:textId="0896420C" w:rsidR="00AD382B" w:rsidRDefault="00AD382B" w:rsidP="00AB2544">
      <w:pPr>
        <w:pStyle w:val="a3"/>
        <w:ind w:leftChars="0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 xml:space="preserve">         ↑起始畫面              ↑彈出視窗與被鎖定的按鈕</w:t>
      </w:r>
    </w:p>
    <w:p w14:paraId="49D2B45E" w14:textId="6344C331" w:rsidR="00AD382B" w:rsidRPr="00AD382B" w:rsidRDefault="00AD382B" w:rsidP="00AB2544">
      <w:pPr>
        <w:pStyle w:val="a3"/>
        <w:ind w:leftChars="0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noProof/>
          <w:sz w:val="20"/>
          <w:szCs w:val="20"/>
        </w:rPr>
        <w:drawing>
          <wp:inline distT="0" distB="0" distL="0" distR="0" wp14:anchorId="6491FF07" wp14:editId="1FC7DF80">
            <wp:extent cx="1868860" cy="1051200"/>
            <wp:effectExtent l="19050" t="19050" r="17145" b="158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60" cy="1051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20"/>
          <w:szCs w:val="20"/>
        </w:rPr>
        <w:t xml:space="preserve"> </w:t>
      </w:r>
      <w:r>
        <w:rPr>
          <w:rFonts w:ascii="標楷體" w:eastAsia="標楷體" w:hAnsi="標楷體"/>
          <w:noProof/>
          <w:sz w:val="20"/>
          <w:szCs w:val="20"/>
        </w:rPr>
        <w:drawing>
          <wp:inline distT="0" distB="0" distL="0" distR="0" wp14:anchorId="663BE554" wp14:editId="28CA867A">
            <wp:extent cx="1868863" cy="1051200"/>
            <wp:effectExtent l="19050" t="19050" r="17145" b="158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63" cy="1051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42EE76" w14:textId="7ADC21A2" w:rsidR="00AB2544" w:rsidRPr="00503BE9" w:rsidRDefault="00503BE9" w:rsidP="00D56D78">
      <w:pPr>
        <w:pStyle w:val="a3"/>
        <w:ind w:leftChars="0"/>
        <w:rPr>
          <w:rFonts w:ascii="標楷體" w:eastAsia="標楷體" w:hAnsi="標楷體" w:hint="eastAsia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 xml:space="preserve">         ↑故事畫面                    ↑故事路線選擇</w:t>
      </w:r>
    </w:p>
    <w:sectPr w:rsidR="00AB2544" w:rsidRPr="00503BE9" w:rsidSect="00C43303">
      <w:pgSz w:w="8392" w:h="11907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DB3FE" w14:textId="77777777" w:rsidR="0087154B" w:rsidRDefault="0087154B" w:rsidP="00F442F9">
      <w:r>
        <w:separator/>
      </w:r>
    </w:p>
  </w:endnote>
  <w:endnote w:type="continuationSeparator" w:id="0">
    <w:p w14:paraId="06DFF03A" w14:textId="77777777" w:rsidR="0087154B" w:rsidRDefault="0087154B" w:rsidP="00F44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F9D4B" w14:textId="77777777" w:rsidR="0087154B" w:rsidRDefault="0087154B" w:rsidP="00F442F9">
      <w:r>
        <w:separator/>
      </w:r>
    </w:p>
  </w:footnote>
  <w:footnote w:type="continuationSeparator" w:id="0">
    <w:p w14:paraId="5275A2B5" w14:textId="77777777" w:rsidR="0087154B" w:rsidRDefault="0087154B" w:rsidP="00F44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5878"/>
    <w:multiLevelType w:val="hybridMultilevel"/>
    <w:tmpl w:val="CE8A28FC"/>
    <w:lvl w:ilvl="0" w:tplc="46E65CBA">
      <w:start w:val="3"/>
      <w:numFmt w:val="taiwaneseCountingThousand"/>
      <w:lvlText w:val="%1、"/>
      <w:lvlJc w:val="left"/>
      <w:pPr>
        <w:ind w:left="8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" w15:restartNumberingAfterBreak="0">
    <w:nsid w:val="04736354"/>
    <w:multiLevelType w:val="hybridMultilevel"/>
    <w:tmpl w:val="8D72E34C"/>
    <w:lvl w:ilvl="0" w:tplc="4CA006A0">
      <w:start w:val="1"/>
      <w:numFmt w:val="decimalEnclosedCircle"/>
      <w:lvlText w:val="%1"/>
      <w:lvlJc w:val="left"/>
      <w:pPr>
        <w:ind w:left="132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0B172130"/>
    <w:multiLevelType w:val="hybridMultilevel"/>
    <w:tmpl w:val="5FC0D384"/>
    <w:lvl w:ilvl="0" w:tplc="2968E0A0">
      <w:start w:val="2"/>
      <w:numFmt w:val="taiwa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F42932"/>
    <w:multiLevelType w:val="hybridMultilevel"/>
    <w:tmpl w:val="9B267B8E"/>
    <w:lvl w:ilvl="0" w:tplc="09E637AE">
      <w:start w:val="1"/>
      <w:numFmt w:val="taiwaneseCountingThousand"/>
      <w:lvlText w:val="(%1)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4" w15:restartNumberingAfterBreak="0">
    <w:nsid w:val="25710CD0"/>
    <w:multiLevelType w:val="hybridMultilevel"/>
    <w:tmpl w:val="AD2A9FE8"/>
    <w:lvl w:ilvl="0" w:tplc="B680B956">
      <w:start w:val="1"/>
      <w:numFmt w:val="decimalEnclosedCircle"/>
      <w:lvlText w:val="%1"/>
      <w:lvlJc w:val="left"/>
      <w:pPr>
        <w:ind w:left="132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29015101"/>
    <w:multiLevelType w:val="hybridMultilevel"/>
    <w:tmpl w:val="B7749386"/>
    <w:lvl w:ilvl="0" w:tplc="2968E0A0">
      <w:start w:val="3"/>
      <w:numFmt w:val="taiwa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90E1A75"/>
    <w:multiLevelType w:val="hybridMultilevel"/>
    <w:tmpl w:val="06BCB0EA"/>
    <w:lvl w:ilvl="0" w:tplc="09E637AE">
      <w:start w:val="1"/>
      <w:numFmt w:val="taiwaneseCountingThousand"/>
      <w:lvlText w:val="(%1)"/>
      <w:lvlJc w:val="left"/>
      <w:pPr>
        <w:ind w:left="760" w:hanging="360"/>
      </w:pPr>
      <w:rPr>
        <w:rFonts w:hint="default"/>
      </w:rPr>
    </w:lvl>
    <w:lvl w:ilvl="1" w:tplc="6CDA4DD6">
      <w:start w:val="1"/>
      <w:numFmt w:val="decimal"/>
      <w:lvlText w:val="(%2)"/>
      <w:lvlJc w:val="left"/>
      <w:pPr>
        <w:ind w:left="1240" w:hanging="360"/>
      </w:pPr>
      <w:rPr>
        <w:rFonts w:hint="default"/>
      </w:rPr>
    </w:lvl>
    <w:lvl w:ilvl="2" w:tplc="EE721828">
      <w:start w:val="1"/>
      <w:numFmt w:val="decimalEnclosedCircle"/>
      <w:lvlText w:val="%3"/>
      <w:lvlJc w:val="left"/>
      <w:pPr>
        <w:ind w:left="1720" w:hanging="360"/>
      </w:pPr>
      <w:rPr>
        <w:rFonts w:ascii="新細明體" w:eastAsia="新細明體" w:hAnsi="新細明體" w:hint="default"/>
      </w:r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7" w15:restartNumberingAfterBreak="0">
    <w:nsid w:val="399D7CA1"/>
    <w:multiLevelType w:val="hybridMultilevel"/>
    <w:tmpl w:val="F8DA8E4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BA86E51"/>
    <w:multiLevelType w:val="hybridMultilevel"/>
    <w:tmpl w:val="CE507FD4"/>
    <w:lvl w:ilvl="0" w:tplc="8BD85498">
      <w:start w:val="1"/>
      <w:numFmt w:val="taiwaneseCountingThousand"/>
      <w:lvlText w:val="%1、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D2D2293"/>
    <w:multiLevelType w:val="hybridMultilevel"/>
    <w:tmpl w:val="1FE63836"/>
    <w:lvl w:ilvl="0" w:tplc="2968E0A0">
      <w:start w:val="3"/>
      <w:numFmt w:val="taiwa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36D67A3"/>
    <w:multiLevelType w:val="hybridMultilevel"/>
    <w:tmpl w:val="629C6BEA"/>
    <w:lvl w:ilvl="0" w:tplc="09E637AE">
      <w:start w:val="1"/>
      <w:numFmt w:val="taiwaneseCountingThousand"/>
      <w:lvlText w:val="(%1)"/>
      <w:lvlJc w:val="left"/>
      <w:pPr>
        <w:ind w:left="760" w:hanging="360"/>
      </w:pPr>
      <w:rPr>
        <w:rFonts w:hint="default"/>
      </w:rPr>
    </w:lvl>
    <w:lvl w:ilvl="1" w:tplc="6CDA4DD6">
      <w:start w:val="1"/>
      <w:numFmt w:val="decimal"/>
      <w:lvlText w:val="(%2)"/>
      <w:lvlJc w:val="left"/>
      <w:pPr>
        <w:ind w:left="1240" w:hanging="360"/>
      </w:pPr>
      <w:rPr>
        <w:rFonts w:hint="default"/>
      </w:rPr>
    </w:lvl>
    <w:lvl w:ilvl="2" w:tplc="EE721828">
      <w:start w:val="1"/>
      <w:numFmt w:val="decimalEnclosedCircle"/>
      <w:lvlText w:val="%3"/>
      <w:lvlJc w:val="left"/>
      <w:pPr>
        <w:ind w:left="1720" w:hanging="360"/>
      </w:pPr>
      <w:rPr>
        <w:rFonts w:ascii="新細明體" w:eastAsia="新細明體" w:hAnsi="新細明體" w:hint="default"/>
      </w:r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1" w15:restartNumberingAfterBreak="0">
    <w:nsid w:val="4D7C528D"/>
    <w:multiLevelType w:val="hybridMultilevel"/>
    <w:tmpl w:val="CC3A6C82"/>
    <w:lvl w:ilvl="0" w:tplc="AFB2D4BC">
      <w:start w:val="1"/>
      <w:numFmt w:val="taiwa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6E72ADF"/>
    <w:multiLevelType w:val="hybridMultilevel"/>
    <w:tmpl w:val="3DA2DB88"/>
    <w:lvl w:ilvl="0" w:tplc="07B4FD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3" w15:restartNumberingAfterBreak="0">
    <w:nsid w:val="5B297D42"/>
    <w:multiLevelType w:val="hybridMultilevel"/>
    <w:tmpl w:val="2D1CDEA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904555"/>
    <w:multiLevelType w:val="hybridMultilevel"/>
    <w:tmpl w:val="55EC9D16"/>
    <w:lvl w:ilvl="0" w:tplc="91028262">
      <w:start w:val="1"/>
      <w:numFmt w:val="decimal"/>
      <w:lvlText w:val="%1、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20" w:hanging="480"/>
      </w:pPr>
    </w:lvl>
    <w:lvl w:ilvl="2" w:tplc="0409001B" w:tentative="1">
      <w:start w:val="1"/>
      <w:numFmt w:val="lowerRoman"/>
      <w:lvlText w:val="%3."/>
      <w:lvlJc w:val="right"/>
      <w:pPr>
        <w:ind w:left="2200" w:hanging="480"/>
      </w:pPr>
    </w:lvl>
    <w:lvl w:ilvl="3" w:tplc="0409000F" w:tentative="1">
      <w:start w:val="1"/>
      <w:numFmt w:val="decimal"/>
      <w:lvlText w:val="%4."/>
      <w:lvlJc w:val="left"/>
      <w:pPr>
        <w:ind w:left="26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60" w:hanging="480"/>
      </w:pPr>
    </w:lvl>
    <w:lvl w:ilvl="5" w:tplc="0409001B" w:tentative="1">
      <w:start w:val="1"/>
      <w:numFmt w:val="lowerRoman"/>
      <w:lvlText w:val="%6."/>
      <w:lvlJc w:val="right"/>
      <w:pPr>
        <w:ind w:left="3640" w:hanging="480"/>
      </w:pPr>
    </w:lvl>
    <w:lvl w:ilvl="6" w:tplc="0409000F" w:tentative="1">
      <w:start w:val="1"/>
      <w:numFmt w:val="decimal"/>
      <w:lvlText w:val="%7."/>
      <w:lvlJc w:val="left"/>
      <w:pPr>
        <w:ind w:left="41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00" w:hanging="480"/>
      </w:pPr>
    </w:lvl>
    <w:lvl w:ilvl="8" w:tplc="0409001B" w:tentative="1">
      <w:start w:val="1"/>
      <w:numFmt w:val="lowerRoman"/>
      <w:lvlText w:val="%9."/>
      <w:lvlJc w:val="right"/>
      <w:pPr>
        <w:ind w:left="5080" w:hanging="480"/>
      </w:pPr>
    </w:lvl>
  </w:abstractNum>
  <w:abstractNum w:abstractNumId="15" w15:restartNumberingAfterBreak="0">
    <w:nsid w:val="623B3CCA"/>
    <w:multiLevelType w:val="hybridMultilevel"/>
    <w:tmpl w:val="30EC3B72"/>
    <w:lvl w:ilvl="0" w:tplc="2968E0A0">
      <w:start w:val="3"/>
      <w:numFmt w:val="taiwa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A514C3"/>
    <w:multiLevelType w:val="hybridMultilevel"/>
    <w:tmpl w:val="13F4FD44"/>
    <w:lvl w:ilvl="0" w:tplc="10DC1A3E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6134217"/>
    <w:multiLevelType w:val="hybridMultilevel"/>
    <w:tmpl w:val="5BE24104"/>
    <w:lvl w:ilvl="0" w:tplc="FFFFFFFF">
      <w:start w:val="1"/>
      <w:numFmt w:val="taiwaneseCountingThousand"/>
      <w:lvlText w:val="%1、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80A1FA6"/>
    <w:multiLevelType w:val="hybridMultilevel"/>
    <w:tmpl w:val="5BE24104"/>
    <w:lvl w:ilvl="0" w:tplc="505E91A2">
      <w:start w:val="1"/>
      <w:numFmt w:val="taiwa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1550B02"/>
    <w:multiLevelType w:val="hybridMultilevel"/>
    <w:tmpl w:val="1818C4DA"/>
    <w:lvl w:ilvl="0" w:tplc="2968E0A0">
      <w:start w:val="3"/>
      <w:numFmt w:val="taiwa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14"/>
  </w:num>
  <w:num w:numId="5">
    <w:abstractNumId w:val="0"/>
  </w:num>
  <w:num w:numId="6">
    <w:abstractNumId w:val="2"/>
  </w:num>
  <w:num w:numId="7">
    <w:abstractNumId w:val="19"/>
  </w:num>
  <w:num w:numId="8">
    <w:abstractNumId w:val="9"/>
  </w:num>
  <w:num w:numId="9">
    <w:abstractNumId w:val="5"/>
  </w:num>
  <w:num w:numId="10">
    <w:abstractNumId w:val="15"/>
  </w:num>
  <w:num w:numId="11">
    <w:abstractNumId w:val="4"/>
  </w:num>
  <w:num w:numId="12">
    <w:abstractNumId w:val="1"/>
  </w:num>
  <w:num w:numId="13">
    <w:abstractNumId w:val="16"/>
  </w:num>
  <w:num w:numId="14">
    <w:abstractNumId w:val="13"/>
  </w:num>
  <w:num w:numId="15">
    <w:abstractNumId w:val="11"/>
  </w:num>
  <w:num w:numId="16">
    <w:abstractNumId w:val="18"/>
  </w:num>
  <w:num w:numId="17">
    <w:abstractNumId w:val="17"/>
  </w:num>
  <w:num w:numId="18">
    <w:abstractNumId w:val="7"/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03"/>
    <w:rsid w:val="00042EE1"/>
    <w:rsid w:val="00055158"/>
    <w:rsid w:val="00072B49"/>
    <w:rsid w:val="00081393"/>
    <w:rsid w:val="000D26BE"/>
    <w:rsid w:val="000F156F"/>
    <w:rsid w:val="00113EA6"/>
    <w:rsid w:val="001269B0"/>
    <w:rsid w:val="00197BC2"/>
    <w:rsid w:val="001B4EE6"/>
    <w:rsid w:val="001C06BD"/>
    <w:rsid w:val="001E62D8"/>
    <w:rsid w:val="002023F3"/>
    <w:rsid w:val="0024610A"/>
    <w:rsid w:val="00246494"/>
    <w:rsid w:val="003B6DBB"/>
    <w:rsid w:val="00403876"/>
    <w:rsid w:val="004B60B9"/>
    <w:rsid w:val="004C3BC2"/>
    <w:rsid w:val="00503BE9"/>
    <w:rsid w:val="00561ECF"/>
    <w:rsid w:val="00566397"/>
    <w:rsid w:val="0062337E"/>
    <w:rsid w:val="00681E3E"/>
    <w:rsid w:val="007505E8"/>
    <w:rsid w:val="007D64D5"/>
    <w:rsid w:val="007F7300"/>
    <w:rsid w:val="008068D6"/>
    <w:rsid w:val="00836CC8"/>
    <w:rsid w:val="00853C00"/>
    <w:rsid w:val="0087154B"/>
    <w:rsid w:val="00881DF3"/>
    <w:rsid w:val="008A2D1D"/>
    <w:rsid w:val="008D15E4"/>
    <w:rsid w:val="008F1B23"/>
    <w:rsid w:val="00915FFB"/>
    <w:rsid w:val="0096649D"/>
    <w:rsid w:val="00A22B38"/>
    <w:rsid w:val="00A2427C"/>
    <w:rsid w:val="00A60E6D"/>
    <w:rsid w:val="00A96E66"/>
    <w:rsid w:val="00AA0C90"/>
    <w:rsid w:val="00AB2544"/>
    <w:rsid w:val="00AD382B"/>
    <w:rsid w:val="00B12D6F"/>
    <w:rsid w:val="00B1551F"/>
    <w:rsid w:val="00B17557"/>
    <w:rsid w:val="00B66414"/>
    <w:rsid w:val="00BC7F39"/>
    <w:rsid w:val="00BF3100"/>
    <w:rsid w:val="00C43303"/>
    <w:rsid w:val="00CD78D8"/>
    <w:rsid w:val="00CE57CA"/>
    <w:rsid w:val="00D30554"/>
    <w:rsid w:val="00D42870"/>
    <w:rsid w:val="00D56D78"/>
    <w:rsid w:val="00DF66C6"/>
    <w:rsid w:val="00E46746"/>
    <w:rsid w:val="00E47566"/>
    <w:rsid w:val="00E47801"/>
    <w:rsid w:val="00E514F4"/>
    <w:rsid w:val="00E90B93"/>
    <w:rsid w:val="00EA144E"/>
    <w:rsid w:val="00EA6FFF"/>
    <w:rsid w:val="00EF7CF6"/>
    <w:rsid w:val="00F14E8A"/>
    <w:rsid w:val="00F442F9"/>
    <w:rsid w:val="00F915BC"/>
    <w:rsid w:val="00FB3E07"/>
    <w:rsid w:val="00FC54D8"/>
    <w:rsid w:val="00FE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5AC00"/>
  <w15:chartTrackingRefBased/>
  <w15:docId w15:val="{8FB1780B-2B88-4BDA-A460-855ED072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3F3"/>
    <w:pPr>
      <w:ind w:leftChars="200" w:left="480"/>
    </w:pPr>
  </w:style>
  <w:style w:type="paragraph" w:styleId="a4">
    <w:name w:val="No Spacing"/>
    <w:uiPriority w:val="1"/>
    <w:qFormat/>
    <w:rsid w:val="00F14E8A"/>
    <w:pPr>
      <w:widowControl w:val="0"/>
    </w:pPr>
  </w:style>
  <w:style w:type="table" w:styleId="a5">
    <w:name w:val="Table Grid"/>
    <w:basedOn w:val="a1"/>
    <w:uiPriority w:val="39"/>
    <w:rsid w:val="00E4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2">
    <w:name w:val="Grid Table 5 Dark Accent 2"/>
    <w:basedOn w:val="a1"/>
    <w:uiPriority w:val="50"/>
    <w:rsid w:val="00FE0D6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a6">
    <w:name w:val="header"/>
    <w:basedOn w:val="a"/>
    <w:link w:val="a7"/>
    <w:uiPriority w:val="99"/>
    <w:unhideWhenUsed/>
    <w:rsid w:val="00F442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442F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442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442F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liu</dc:creator>
  <cp:keywords/>
  <dc:description/>
  <cp:lastModifiedBy>Sharoxy Liu</cp:lastModifiedBy>
  <cp:revision>2</cp:revision>
  <dcterms:created xsi:type="dcterms:W3CDTF">2022-06-10T14:08:00Z</dcterms:created>
  <dcterms:modified xsi:type="dcterms:W3CDTF">2022-06-10T14:08:00Z</dcterms:modified>
</cp:coreProperties>
</file>